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51" w:rsidRDefault="005E3851" w:rsidP="005E3851">
      <w:pPr>
        <w:pStyle w:val="NormalnyWeb"/>
        <w:jc w:val="both"/>
        <w:rPr>
          <w:rFonts w:ascii="Cambria" w:hAnsi="Cambria"/>
        </w:rPr>
      </w:pPr>
      <w:r>
        <w:rPr>
          <w:rStyle w:val="Pogrubienie"/>
          <w:rFonts w:ascii="Cambria" w:hAnsi="Cambria"/>
        </w:rPr>
        <w:t xml:space="preserve">WYKAZ DECYZJI NADLEŚNICZEGO NADLEŚNICTWA GOŁĄBKI WYDANYCH </w:t>
      </w:r>
      <w:r>
        <w:rPr>
          <w:rFonts w:ascii="Cambria" w:hAnsi="Cambria"/>
          <w:b/>
          <w:bCs/>
        </w:rPr>
        <w:br/>
      </w:r>
      <w:r>
        <w:rPr>
          <w:rStyle w:val="Pogrubienie"/>
          <w:rFonts w:ascii="Cambria" w:hAnsi="Cambria"/>
        </w:rPr>
        <w:t xml:space="preserve">W 2025 ROKU </w:t>
      </w:r>
    </w:p>
    <w:p w:rsidR="00D30A39" w:rsidRDefault="008F40F8">
      <w:r>
        <w:t>Decyzja nr 1/2025 z dnia 08.01.2025r. w sprawie powołania Komisji Rekrutacyjnej mającej za zadanie przeprowadzenie procedury rekrutacji zewnętrznej na stanowisko: podleśniczy.</w:t>
      </w:r>
    </w:p>
    <w:p w:rsidR="008F40F8" w:rsidRDefault="008F40F8">
      <w:r>
        <w:t>Decyzja nr 2/2025 z dnia 08.01.2025 w sprawie powołania zespołu do ustalenia prawa do otrzymania dodatkowego wynagrodzenia rocznego za rok 2024 dla pracowników Nadleśnictwa Gołąbki.</w:t>
      </w:r>
    </w:p>
    <w:p w:rsidR="000B32A8" w:rsidRDefault="000B32A8">
      <w:r>
        <w:t>Decyzja nr 3/2025 z dnia 06.02.2025r. w sprawie przekazania – przejęcia części Leśnictwa Łysinin do Leśnictwa Brudzyń.</w:t>
      </w:r>
    </w:p>
    <w:p w:rsidR="000B32A8" w:rsidRDefault="000B32A8">
      <w:r>
        <w:t xml:space="preserve">Decyzja nr 4/2025 z dnia 06.02.2025r. w sprawie przekazania-przejęcia części Leśnictwa Mierucinek do Leśnictwa Oćwieka. </w:t>
      </w:r>
    </w:p>
    <w:p w:rsidR="00AD1FC9" w:rsidRDefault="00AD1FC9">
      <w:r>
        <w:t>Decyzja nr 5/2025 z dnia 27.02.2025r. w sprawie wysokości stawek czynszowych za dzierżawę gruntów Skarbu Państwa w zarządzie Państwowego Gospodarstwa Leśnego Lasy Państwowe Nadleśnictwo Gołąbki.</w:t>
      </w:r>
    </w:p>
    <w:p w:rsidR="00082DFD" w:rsidRDefault="00082DFD">
      <w:r>
        <w:t>Decyzja nr 6/2025 z dnia 18.03.2025r. w sprawie unieważnienia aukcji e-drewno w Nadleśnictwie Gołąbki nr 1208252422.</w:t>
      </w:r>
    </w:p>
    <w:p w:rsidR="007E05E6" w:rsidRDefault="007E05E6">
      <w:r>
        <w:t>Decyzja nr 7/2025 z dnia 16.04.2025r. w sprawie ustalenia ceny nasion sosny.</w:t>
      </w:r>
    </w:p>
    <w:p w:rsidR="00334638" w:rsidRDefault="00334638">
      <w:r>
        <w:t>Decyzja nr 8/2025 z dnia 29.05.2025r. w sprawie Narady gospodarczej wyjazdowej na teren Nadleśnictwa Woziwoda oraz do Firmy STEICO Sp. z o.o. w Czarnej Wodzie w dniach 5-6.06.2025r. z elementami integracji.</w:t>
      </w:r>
    </w:p>
    <w:p w:rsidR="00451EA2" w:rsidRDefault="00451EA2">
      <w:r>
        <w:t>Decyzja nr 9/2025 z dnia 02.07.2025r. w sprawie unieważnienia aukcji e-drewno w Nadleśnictwie Gołąbki nr 1208252505.</w:t>
      </w:r>
    </w:p>
    <w:p w:rsidR="00B26C2E" w:rsidRDefault="00B26C2E">
      <w:r>
        <w:t xml:space="preserve">Decyzja nr 10/2025  z dnia 10.09.2025r. w sprawie zorganizowania obchodów 31. rocznicy odsłonięcia pomnika Żołnierzy Armii Krajowej przy </w:t>
      </w:r>
      <w:r w:rsidR="007449C9">
        <w:t>Nadleśnictwie Gołąbki upamiętniającego walkę samodzielnego oddziału AK Obwodu Pałuki 315.</w:t>
      </w:r>
    </w:p>
    <w:p w:rsidR="00CA594E" w:rsidRDefault="00CA594E">
      <w:r>
        <w:t>Decyzja nr 11/2025 z dnia 23.10.2025r. w sprawie: ustalenia wartości książki „Lasy Pałuckie z dziejów Nadleśnictwa Gołąbki” przeznaczonej do sprzedaży w biurze nadleśnictwa.</w:t>
      </w:r>
    </w:p>
    <w:p w:rsidR="00A101DA" w:rsidRDefault="00A101DA">
      <w:r>
        <w:t>Decyzja nr 12/2025 z dnia 3.11.2025r. w sprawie zorganizowania imprezy pracowniczej integracyjnej- Bal Leśnika.</w:t>
      </w:r>
    </w:p>
    <w:p w:rsidR="00E86402" w:rsidRDefault="00E86402">
      <w:r>
        <w:t>Decyzja 13/2025 z dnia 18.11.2025r. w sprawie ustalenia ceny nasion dęba bezszypułkowego i szypułkowego.</w:t>
      </w:r>
    </w:p>
    <w:p w:rsidR="004E6DCF" w:rsidRDefault="004E6DCF">
      <w:r>
        <w:t>Decyzja nr 14/2025 z dnia 19.11.2025r. w sprawie refundacji kosztów zakupu okularów lub soczewek kontaktowych korygujących wzrok pracownikom zatrudnionym na stanowiskach wyposażonych w monitory ekranowe w Nadleśnictwie Gołąbki.</w:t>
      </w:r>
    </w:p>
    <w:p w:rsidR="00A22486" w:rsidRDefault="00A22486">
      <w:r>
        <w:t xml:space="preserve">Decyzja nr 15/2025 z dnia </w:t>
      </w:r>
      <w:r w:rsidR="00605ED8">
        <w:t>26.11.2025r. w sprawie ustalenia ceny nasion buka.</w:t>
      </w:r>
    </w:p>
    <w:p w:rsidR="00261D13" w:rsidRDefault="00261D13">
      <w:r>
        <w:t>Decyzja nr 16/2025 z dnia 02.12.2025r. w sprawie spotkania choinkowego dla dzieci pracowników Nadleśnictwa Gołąbki.</w:t>
      </w:r>
    </w:p>
    <w:p w:rsidR="00AB7BF8" w:rsidRDefault="00AB7BF8">
      <w:r>
        <w:t xml:space="preserve">Decyzja nr 17/2025 z dnia </w:t>
      </w:r>
      <w:r w:rsidR="002D7891">
        <w:t>10.12.2025r</w:t>
      </w:r>
      <w:bookmarkStart w:id="0" w:name="_GoBack"/>
      <w:r w:rsidR="002D7891">
        <w:t>. w sprawie spotkania świąteczno-noworocznego pracowników i emerytowanych pracowników Nadleśnictwa Gołąbki</w:t>
      </w:r>
      <w:bookmarkEnd w:id="0"/>
      <w:r w:rsidR="002D7891">
        <w:t>.</w:t>
      </w:r>
    </w:p>
    <w:sectPr w:rsidR="00AB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51"/>
    <w:rsid w:val="00082DFD"/>
    <w:rsid w:val="000B32A8"/>
    <w:rsid w:val="00261D13"/>
    <w:rsid w:val="002A107D"/>
    <w:rsid w:val="002D7891"/>
    <w:rsid w:val="00334638"/>
    <w:rsid w:val="00451EA2"/>
    <w:rsid w:val="00454DB7"/>
    <w:rsid w:val="004E6DCF"/>
    <w:rsid w:val="005E3851"/>
    <w:rsid w:val="00605ED8"/>
    <w:rsid w:val="007449C9"/>
    <w:rsid w:val="007E05E6"/>
    <w:rsid w:val="008F40F8"/>
    <w:rsid w:val="00A101DA"/>
    <w:rsid w:val="00A22486"/>
    <w:rsid w:val="00AB7BF8"/>
    <w:rsid w:val="00AD1FC9"/>
    <w:rsid w:val="00B26C2E"/>
    <w:rsid w:val="00B30CCA"/>
    <w:rsid w:val="00B72167"/>
    <w:rsid w:val="00B84F32"/>
    <w:rsid w:val="00CA594E"/>
    <w:rsid w:val="00D30A39"/>
    <w:rsid w:val="00DF6B70"/>
    <w:rsid w:val="00E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5311-58F0-4067-8E15-B0BDEACF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3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1208 N.Gołąbki Edyta Lesińska</dc:creator>
  <cp:keywords/>
  <dc:description/>
  <cp:lastModifiedBy>1208 N.Gołąbki Edyta Lesińska</cp:lastModifiedBy>
  <cp:revision>31</cp:revision>
  <dcterms:created xsi:type="dcterms:W3CDTF">2025-01-10T08:19:00Z</dcterms:created>
  <dcterms:modified xsi:type="dcterms:W3CDTF">2025-12-10T13:09:00Z</dcterms:modified>
</cp:coreProperties>
</file>