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C44" w:rsidRDefault="00EA6C44" w:rsidP="00EA6C44">
      <w:pPr>
        <w:spacing w:after="0"/>
        <w:ind w:left="3540" w:firstLine="708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  </w:t>
      </w:r>
    </w:p>
    <w:p w:rsidR="008C167E" w:rsidRDefault="005F0D5F" w:rsidP="008C167E">
      <w:pPr>
        <w:spacing w:after="0" w:line="240" w:lineRule="auto"/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EA6C44" w:rsidRPr="00EA6C44">
        <w:rPr>
          <w:b/>
          <w:sz w:val="18"/>
          <w:szCs w:val="18"/>
        </w:rPr>
        <w:t xml:space="preserve">Załącznik nr </w:t>
      </w:r>
      <w:r w:rsidR="00673B1F">
        <w:rPr>
          <w:b/>
          <w:sz w:val="18"/>
          <w:szCs w:val="18"/>
        </w:rPr>
        <w:t xml:space="preserve">1 </w:t>
      </w:r>
      <w:r w:rsidR="00EA6C44" w:rsidRPr="00EA6C44">
        <w:rPr>
          <w:b/>
          <w:sz w:val="18"/>
          <w:szCs w:val="18"/>
        </w:rPr>
        <w:t xml:space="preserve">do </w:t>
      </w:r>
      <w:r w:rsidR="008C167E">
        <w:rPr>
          <w:b/>
          <w:sz w:val="18"/>
          <w:szCs w:val="18"/>
        </w:rPr>
        <w:t xml:space="preserve">Zasad przyznawania świadczeń socjalnych dla </w:t>
      </w:r>
    </w:p>
    <w:p w:rsidR="008C167E" w:rsidRDefault="008C167E" w:rsidP="008C167E">
      <w:pPr>
        <w:spacing w:after="0" w:line="240" w:lineRule="auto"/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emerytów i rencistów PSP oraz ich rodzin z fundusz socjalnego </w:t>
      </w:r>
    </w:p>
    <w:p w:rsidR="00EA6C44" w:rsidRPr="00EA6C44" w:rsidRDefault="008C167E" w:rsidP="008C167E">
      <w:pPr>
        <w:spacing w:after="0" w:line="240" w:lineRule="auto"/>
        <w:ind w:left="354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będącego w dyspozycji MKW PSP</w:t>
      </w:r>
    </w:p>
    <w:p w:rsidR="00EA6C44" w:rsidRDefault="00EA6C44" w:rsidP="00450738">
      <w:pPr>
        <w:rPr>
          <w:b/>
          <w:sz w:val="28"/>
          <w:szCs w:val="28"/>
        </w:rPr>
      </w:pPr>
    </w:p>
    <w:p w:rsidR="00D47A82" w:rsidRDefault="00DF30B3" w:rsidP="00DC11CC">
      <w:pPr>
        <w:jc w:val="center"/>
      </w:pPr>
      <w:r w:rsidRPr="00DC11CC">
        <w:rPr>
          <w:b/>
          <w:sz w:val="28"/>
          <w:szCs w:val="28"/>
        </w:rPr>
        <w:t xml:space="preserve">Wysokość </w:t>
      </w:r>
      <w:r w:rsidR="00972989">
        <w:rPr>
          <w:b/>
          <w:sz w:val="28"/>
          <w:szCs w:val="28"/>
        </w:rPr>
        <w:t>świadczenia</w:t>
      </w:r>
      <w:r w:rsidRPr="00DC11CC">
        <w:rPr>
          <w:b/>
          <w:sz w:val="28"/>
          <w:szCs w:val="28"/>
        </w:rPr>
        <w:t xml:space="preserve"> przyznawanych w poszczególnych grupach.</w:t>
      </w:r>
    </w:p>
    <w:p w:rsidR="006E656F" w:rsidRDefault="006E656F" w:rsidP="00EA6C44"/>
    <w:tbl>
      <w:tblPr>
        <w:tblStyle w:val="Tabela-Siatka"/>
        <w:tblW w:w="9997" w:type="dxa"/>
        <w:tblInd w:w="-459" w:type="dxa"/>
        <w:tblLook w:val="04A0" w:firstRow="1" w:lastRow="0" w:firstColumn="1" w:lastColumn="0" w:noHBand="0" w:noVBand="1"/>
      </w:tblPr>
      <w:tblGrid>
        <w:gridCol w:w="579"/>
        <w:gridCol w:w="5150"/>
        <w:gridCol w:w="4268"/>
      </w:tblGrid>
      <w:tr w:rsidR="00DF30B3" w:rsidTr="00450738">
        <w:trPr>
          <w:trHeight w:val="281"/>
        </w:trPr>
        <w:tc>
          <w:tcPr>
            <w:tcW w:w="579" w:type="dxa"/>
          </w:tcPr>
          <w:p w:rsidR="00DF30B3" w:rsidRPr="006E656F" w:rsidRDefault="00DC11CC" w:rsidP="006E656F">
            <w:pPr>
              <w:jc w:val="center"/>
              <w:rPr>
                <w:b/>
                <w:sz w:val="24"/>
                <w:szCs w:val="24"/>
              </w:rPr>
            </w:pPr>
            <w:r w:rsidRPr="006E656F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50" w:type="dxa"/>
          </w:tcPr>
          <w:p w:rsidR="00DF30B3" w:rsidRPr="006E656F" w:rsidRDefault="00DC11CC" w:rsidP="006E656F">
            <w:pPr>
              <w:jc w:val="center"/>
              <w:rPr>
                <w:b/>
                <w:sz w:val="24"/>
                <w:szCs w:val="24"/>
              </w:rPr>
            </w:pPr>
            <w:r w:rsidRPr="006E656F">
              <w:rPr>
                <w:b/>
                <w:sz w:val="24"/>
                <w:szCs w:val="24"/>
              </w:rPr>
              <w:t>Rodzaj świadczenia</w:t>
            </w:r>
          </w:p>
        </w:tc>
        <w:tc>
          <w:tcPr>
            <w:tcW w:w="4268" w:type="dxa"/>
          </w:tcPr>
          <w:p w:rsidR="00DF30B3" w:rsidRPr="006E656F" w:rsidRDefault="006E656F" w:rsidP="00EA6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Wysokoś</w:t>
            </w:r>
            <w:r w:rsidR="00EA6C44">
              <w:rPr>
                <w:b/>
                <w:sz w:val="24"/>
                <w:szCs w:val="24"/>
              </w:rPr>
              <w:t>ć</w:t>
            </w:r>
            <w:r>
              <w:rPr>
                <w:b/>
                <w:sz w:val="24"/>
                <w:szCs w:val="24"/>
              </w:rPr>
              <w:t xml:space="preserve"> przyznawanych środków</w:t>
            </w:r>
          </w:p>
        </w:tc>
      </w:tr>
      <w:tr w:rsidR="00DC11CC" w:rsidTr="00450738">
        <w:trPr>
          <w:trHeight w:val="800"/>
        </w:trPr>
        <w:tc>
          <w:tcPr>
            <w:tcW w:w="579" w:type="dxa"/>
          </w:tcPr>
          <w:p w:rsidR="00DC11CC" w:rsidRDefault="00DC11CC">
            <w:r>
              <w:t>1</w:t>
            </w:r>
          </w:p>
        </w:tc>
        <w:tc>
          <w:tcPr>
            <w:tcW w:w="5150" w:type="dxa"/>
          </w:tcPr>
          <w:p w:rsidR="00DC11CC" w:rsidRPr="00BC140B" w:rsidRDefault="00DC11CC" w:rsidP="006B0ED0">
            <w:r w:rsidRPr="00BC140B">
              <w:t>Zapomoga pieniężna</w:t>
            </w:r>
            <w:r w:rsidR="005F0D5F">
              <w:t>.</w:t>
            </w:r>
          </w:p>
        </w:tc>
        <w:tc>
          <w:tcPr>
            <w:tcW w:w="4268" w:type="dxa"/>
          </w:tcPr>
          <w:p w:rsidR="009B7564" w:rsidRDefault="00257A1F" w:rsidP="00673B1F">
            <w:pPr>
              <w:jc w:val="both"/>
            </w:pPr>
            <w:r>
              <w:t xml:space="preserve">W zależności </w:t>
            </w:r>
            <w:r w:rsidR="005F0D5F">
              <w:t>od</w:t>
            </w:r>
            <w:r>
              <w:t xml:space="preserve"> sytuacji materialnej</w:t>
            </w:r>
            <w:r w:rsidR="00B419FD">
              <w:t xml:space="preserve"> </w:t>
            </w:r>
            <w:r w:rsidR="000611F8">
              <w:t>i</w:t>
            </w:r>
            <w:r w:rsidR="00B419FD">
              <w:t xml:space="preserve"> zdrowotnej</w:t>
            </w:r>
            <w:r w:rsidR="005F0D5F">
              <w:t>.</w:t>
            </w:r>
          </w:p>
          <w:p w:rsidR="00481F09" w:rsidRDefault="00481F09" w:rsidP="00673B1F">
            <w:pPr>
              <w:jc w:val="both"/>
            </w:pPr>
          </w:p>
        </w:tc>
      </w:tr>
      <w:tr w:rsidR="00DC11CC" w:rsidTr="00450738">
        <w:trPr>
          <w:trHeight w:val="785"/>
        </w:trPr>
        <w:tc>
          <w:tcPr>
            <w:tcW w:w="579" w:type="dxa"/>
          </w:tcPr>
          <w:p w:rsidR="00DC11CC" w:rsidRDefault="00DC11CC">
            <w:r>
              <w:t>2</w:t>
            </w:r>
          </w:p>
        </w:tc>
        <w:tc>
          <w:tcPr>
            <w:tcW w:w="5150" w:type="dxa"/>
          </w:tcPr>
          <w:p w:rsidR="00DC11CC" w:rsidRPr="00BC140B" w:rsidRDefault="00DC11CC">
            <w:r w:rsidRPr="00BC140B">
              <w:t>Dopłata do kosztów leczenia oraz zwrot części kosztów opieki paliatywno-hospicyjnej</w:t>
            </w:r>
            <w:r w:rsidR="005F0D5F">
              <w:t>.</w:t>
            </w:r>
          </w:p>
        </w:tc>
        <w:tc>
          <w:tcPr>
            <w:tcW w:w="4268" w:type="dxa"/>
          </w:tcPr>
          <w:p w:rsidR="00DC11CC" w:rsidRDefault="00171445" w:rsidP="00673B1F">
            <w:pPr>
              <w:jc w:val="both"/>
            </w:pPr>
            <w:r>
              <w:t xml:space="preserve">W zależności </w:t>
            </w:r>
            <w:r w:rsidR="00487B9B">
              <w:t>od poniesionych kosztów oraz</w:t>
            </w:r>
            <w:r>
              <w:t xml:space="preserve"> sytuacji materialnej</w:t>
            </w:r>
            <w:r w:rsidR="000611F8">
              <w:t xml:space="preserve"> i zdrowotnej</w:t>
            </w:r>
            <w:r w:rsidR="00972989">
              <w:t>.</w:t>
            </w:r>
          </w:p>
          <w:p w:rsidR="00481F09" w:rsidRDefault="00481F09" w:rsidP="00673B1F">
            <w:pPr>
              <w:jc w:val="both"/>
            </w:pPr>
          </w:p>
        </w:tc>
      </w:tr>
      <w:tr w:rsidR="00DC11CC" w:rsidTr="00450738">
        <w:trPr>
          <w:trHeight w:val="1052"/>
        </w:trPr>
        <w:tc>
          <w:tcPr>
            <w:tcW w:w="579" w:type="dxa"/>
          </w:tcPr>
          <w:p w:rsidR="00DC11CC" w:rsidRDefault="00DC11CC">
            <w:r>
              <w:t>3</w:t>
            </w:r>
          </w:p>
        </w:tc>
        <w:tc>
          <w:tcPr>
            <w:tcW w:w="5150" w:type="dxa"/>
          </w:tcPr>
          <w:p w:rsidR="00DC11CC" w:rsidRPr="00BC140B" w:rsidRDefault="00DC11CC">
            <w:r w:rsidRPr="00BC140B">
              <w:t>Zwrot części kosztów pogrzebu</w:t>
            </w:r>
            <w:r w:rsidR="005F0D5F">
              <w:t>.</w:t>
            </w:r>
          </w:p>
        </w:tc>
        <w:tc>
          <w:tcPr>
            <w:tcW w:w="4268" w:type="dxa"/>
          </w:tcPr>
          <w:p w:rsidR="000611F8" w:rsidRDefault="009B7564" w:rsidP="00673B1F">
            <w:pPr>
              <w:jc w:val="both"/>
            </w:pPr>
            <w:r>
              <w:t xml:space="preserve">Do </w:t>
            </w:r>
            <w:r w:rsidR="005E2AAD">
              <w:t>50</w:t>
            </w:r>
            <w:r>
              <w:t xml:space="preserve"> % zweryfikowanych kosztów</w:t>
            </w:r>
            <w:r w:rsidR="00171445">
              <w:t xml:space="preserve"> pogrzebu przekraczających wartość świadczenia wypłacanego przez ZUS</w:t>
            </w:r>
            <w:r w:rsidR="005E2AAD">
              <w:t xml:space="preserve"> lub KRUS</w:t>
            </w:r>
            <w:r w:rsidR="005F0D5F">
              <w:t>.</w:t>
            </w:r>
          </w:p>
          <w:p w:rsidR="00481F09" w:rsidRDefault="00481F09" w:rsidP="00673B1F">
            <w:pPr>
              <w:jc w:val="both"/>
            </w:pPr>
          </w:p>
        </w:tc>
      </w:tr>
      <w:tr w:rsidR="00DC11CC" w:rsidTr="00450738">
        <w:trPr>
          <w:trHeight w:val="1585"/>
        </w:trPr>
        <w:tc>
          <w:tcPr>
            <w:tcW w:w="579" w:type="dxa"/>
          </w:tcPr>
          <w:p w:rsidR="00DC11CC" w:rsidRDefault="00DC11CC">
            <w:r>
              <w:t>4</w:t>
            </w:r>
          </w:p>
        </w:tc>
        <w:tc>
          <w:tcPr>
            <w:tcW w:w="5150" w:type="dxa"/>
          </w:tcPr>
          <w:p w:rsidR="00DC11CC" w:rsidRPr="00BC140B" w:rsidRDefault="006E656F">
            <w:r w:rsidRPr="00BC140B">
              <w:t>Dopłata do kosztów zakwaterowania, wyżywienia i leczenia w sanatoriach</w:t>
            </w:r>
            <w:r w:rsidR="00171445">
              <w:t xml:space="preserve"> i uzdrowiskach</w:t>
            </w:r>
            <w:r w:rsidR="005F0D5F">
              <w:t>.</w:t>
            </w:r>
          </w:p>
        </w:tc>
        <w:tc>
          <w:tcPr>
            <w:tcW w:w="4268" w:type="dxa"/>
          </w:tcPr>
          <w:p w:rsidR="00481F09" w:rsidRDefault="00481F09" w:rsidP="005246D2">
            <w:pPr>
              <w:jc w:val="both"/>
            </w:pPr>
            <w:r>
              <w:t>D</w:t>
            </w:r>
            <w:r w:rsidRPr="00655A0D">
              <w:t>la osoby uprawnionej maksymalnie</w:t>
            </w:r>
            <w:r w:rsidR="006B67E0">
              <w:t xml:space="preserve"> </w:t>
            </w:r>
            <w:r w:rsidR="006B67E0" w:rsidRPr="005246D2">
              <w:t>500 zł</w:t>
            </w:r>
            <w:r w:rsidRPr="005246D2">
              <w:t xml:space="preserve"> </w:t>
            </w:r>
            <w:r w:rsidR="006B67E0" w:rsidRPr="005246D2">
              <w:t>jednak nie więcej niż</w:t>
            </w:r>
            <w:r w:rsidRPr="005246D2">
              <w:t xml:space="preserve"> </w:t>
            </w:r>
            <w:r>
              <w:t>50</w:t>
            </w:r>
            <w:r w:rsidRPr="00655A0D">
              <w:t>% poniesionych kosztów</w:t>
            </w:r>
            <w:r w:rsidR="005246D2">
              <w:t>.</w:t>
            </w:r>
          </w:p>
        </w:tc>
      </w:tr>
      <w:tr w:rsidR="00DC11CC" w:rsidTr="00450738">
        <w:trPr>
          <w:trHeight w:val="1585"/>
        </w:trPr>
        <w:tc>
          <w:tcPr>
            <w:tcW w:w="579" w:type="dxa"/>
          </w:tcPr>
          <w:p w:rsidR="00DC11CC" w:rsidRDefault="00DC11CC">
            <w:r>
              <w:t>5</w:t>
            </w:r>
          </w:p>
        </w:tc>
        <w:tc>
          <w:tcPr>
            <w:tcW w:w="5150" w:type="dxa"/>
          </w:tcPr>
          <w:p w:rsidR="00BC140B" w:rsidRDefault="006E656F">
            <w:r w:rsidRPr="00BC140B">
              <w:t>Dopłata do kosztów wypoczynku</w:t>
            </w:r>
            <w:r w:rsidR="00673B1F">
              <w:t xml:space="preserve"> indywidualnego i zbiorowego a także innych form rekreacji</w:t>
            </w:r>
            <w:r w:rsidR="005F0D5F">
              <w:t>.</w:t>
            </w:r>
          </w:p>
          <w:p w:rsidR="00BC140B" w:rsidRPr="00BC140B" w:rsidRDefault="006E656F">
            <w:r w:rsidRPr="00BC140B">
              <w:t xml:space="preserve"> </w:t>
            </w:r>
          </w:p>
          <w:p w:rsidR="00171445" w:rsidRPr="00BC140B" w:rsidRDefault="00171445" w:rsidP="00BC140B"/>
        </w:tc>
        <w:tc>
          <w:tcPr>
            <w:tcW w:w="4268" w:type="dxa"/>
          </w:tcPr>
          <w:p w:rsidR="00481F09" w:rsidRDefault="006B67E0" w:rsidP="005246D2">
            <w:pPr>
              <w:jc w:val="both"/>
            </w:pPr>
            <w:r>
              <w:t>D</w:t>
            </w:r>
            <w:r w:rsidRPr="00655A0D">
              <w:t>la osoby uprawnionej maksymalnie</w:t>
            </w:r>
            <w:r>
              <w:t xml:space="preserve"> </w:t>
            </w:r>
            <w:r w:rsidRPr="005246D2">
              <w:t>500 zł jednak nie więcej niż 50% poniesionyc</w:t>
            </w:r>
            <w:r w:rsidRPr="00655A0D">
              <w:t>h kosztów</w:t>
            </w:r>
            <w:r w:rsidR="005246D2">
              <w:t>.</w:t>
            </w:r>
          </w:p>
        </w:tc>
      </w:tr>
      <w:tr w:rsidR="00DC11CC" w:rsidTr="00450738">
        <w:trPr>
          <w:trHeight w:val="1600"/>
        </w:trPr>
        <w:tc>
          <w:tcPr>
            <w:tcW w:w="579" w:type="dxa"/>
          </w:tcPr>
          <w:p w:rsidR="00DC11CC" w:rsidRDefault="00DC11CC">
            <w:r>
              <w:t>6</w:t>
            </w:r>
          </w:p>
        </w:tc>
        <w:tc>
          <w:tcPr>
            <w:tcW w:w="5150" w:type="dxa"/>
          </w:tcPr>
          <w:p w:rsidR="00DC11CC" w:rsidRPr="00BC140B" w:rsidRDefault="006E656F">
            <w:r w:rsidRPr="00BC140B">
              <w:t>Dopłata do kosztów zorganizowanego wypoczynku dzieci i młodzieży w postaci obozów i kolonii</w:t>
            </w:r>
            <w:r w:rsidR="005F0D5F">
              <w:t>.</w:t>
            </w:r>
          </w:p>
        </w:tc>
        <w:tc>
          <w:tcPr>
            <w:tcW w:w="4268" w:type="dxa"/>
          </w:tcPr>
          <w:p w:rsidR="000611F8" w:rsidRPr="005246D2" w:rsidRDefault="006B67E0" w:rsidP="00673B1F">
            <w:pPr>
              <w:jc w:val="both"/>
              <w:rPr>
                <w:strike/>
              </w:rPr>
            </w:pPr>
            <w:r>
              <w:t>D</w:t>
            </w:r>
            <w:r w:rsidRPr="00655A0D">
              <w:t>la osoby uprawnionej maksymalnie</w:t>
            </w:r>
            <w:r>
              <w:t xml:space="preserve"> </w:t>
            </w:r>
            <w:r w:rsidRPr="005246D2">
              <w:t>500 zł jednak nie więcej niż 50% poniesionych kosztów</w:t>
            </w:r>
            <w:r w:rsidR="005246D2" w:rsidRPr="005246D2">
              <w:t>.</w:t>
            </w:r>
          </w:p>
          <w:p w:rsidR="00481F09" w:rsidRDefault="00481F09" w:rsidP="00673B1F">
            <w:pPr>
              <w:jc w:val="both"/>
            </w:pPr>
          </w:p>
        </w:tc>
      </w:tr>
      <w:tr w:rsidR="00DC11CC" w:rsidTr="00450738">
        <w:trPr>
          <w:trHeight w:val="3438"/>
        </w:trPr>
        <w:tc>
          <w:tcPr>
            <w:tcW w:w="579" w:type="dxa"/>
          </w:tcPr>
          <w:p w:rsidR="00DC11CC" w:rsidRDefault="00DC11CC">
            <w:r>
              <w:t>7</w:t>
            </w:r>
          </w:p>
        </w:tc>
        <w:tc>
          <w:tcPr>
            <w:tcW w:w="5150" w:type="dxa"/>
          </w:tcPr>
          <w:p w:rsidR="00DC11CC" w:rsidRPr="00BC140B" w:rsidRDefault="006E656F">
            <w:r w:rsidRPr="00BC140B">
              <w:t>Dopłata do różnych form działalności kulturalno-oświatowej organizowanych wyłącznie przez Koła Emerytów i Rencistów</w:t>
            </w:r>
            <w:r w:rsidR="00673B1F">
              <w:t xml:space="preserve"> Pożarnictwa</w:t>
            </w:r>
            <w:r w:rsidR="005F0D5F">
              <w:t>.</w:t>
            </w:r>
          </w:p>
        </w:tc>
        <w:tc>
          <w:tcPr>
            <w:tcW w:w="4268" w:type="dxa"/>
          </w:tcPr>
          <w:p w:rsidR="00257A1F" w:rsidRDefault="00673B1F" w:rsidP="005246D2">
            <w:pPr>
              <w:jc w:val="both"/>
            </w:pPr>
            <w:r>
              <w:t>W</w:t>
            </w:r>
            <w:r w:rsidR="00655A0D">
              <w:t xml:space="preserve">ysokość świadczenia przypadająca na jednego uprawnionego uczestnika spotkania/imprezy kulturalnej może być przyznana do 100% poniesionych </w:t>
            </w:r>
            <w:r>
              <w:br/>
            </w:r>
            <w:r w:rsidR="00655A0D">
              <w:t>i uzasadnionych kosztów, jednak nie więcej niż</w:t>
            </w:r>
            <w:r w:rsidR="006B67E0">
              <w:t xml:space="preserve"> 100 zł na osobę.</w:t>
            </w:r>
            <w:r w:rsidR="00655A0D">
              <w:t xml:space="preserve"> </w:t>
            </w:r>
          </w:p>
        </w:tc>
      </w:tr>
    </w:tbl>
    <w:p w:rsidR="00DF30B3" w:rsidRDefault="00DF30B3"/>
    <w:sectPr w:rsidR="00DF30B3" w:rsidSect="00EA6C4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E70A6"/>
    <w:multiLevelType w:val="hybridMultilevel"/>
    <w:tmpl w:val="E230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B3"/>
    <w:rsid w:val="000611F8"/>
    <w:rsid w:val="00171445"/>
    <w:rsid w:val="001B72DF"/>
    <w:rsid w:val="00257A1F"/>
    <w:rsid w:val="004135D2"/>
    <w:rsid w:val="00450738"/>
    <w:rsid w:val="00481F09"/>
    <w:rsid w:val="00487B9B"/>
    <w:rsid w:val="005246D2"/>
    <w:rsid w:val="00570193"/>
    <w:rsid w:val="005E2AAD"/>
    <w:rsid w:val="005F0D5F"/>
    <w:rsid w:val="00630AD9"/>
    <w:rsid w:val="00655A0D"/>
    <w:rsid w:val="00673B1F"/>
    <w:rsid w:val="0069296B"/>
    <w:rsid w:val="006B67E0"/>
    <w:rsid w:val="006E656F"/>
    <w:rsid w:val="00707A20"/>
    <w:rsid w:val="008C167E"/>
    <w:rsid w:val="00943F54"/>
    <w:rsid w:val="00972989"/>
    <w:rsid w:val="009B7564"/>
    <w:rsid w:val="00A25BDC"/>
    <w:rsid w:val="00B419FD"/>
    <w:rsid w:val="00BC140B"/>
    <w:rsid w:val="00CA48C9"/>
    <w:rsid w:val="00CF047B"/>
    <w:rsid w:val="00D473B7"/>
    <w:rsid w:val="00D47A82"/>
    <w:rsid w:val="00D73EBC"/>
    <w:rsid w:val="00DC11CC"/>
    <w:rsid w:val="00DF30B3"/>
    <w:rsid w:val="00E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5FD99-5F3E-4009-8EAD-4224128E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3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0E6E-A476-496B-A8D0-424687A4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Anna Stańczyk</cp:lastModifiedBy>
  <cp:revision>2</cp:revision>
  <cp:lastPrinted>2023-03-15T07:56:00Z</cp:lastPrinted>
  <dcterms:created xsi:type="dcterms:W3CDTF">2025-12-03T11:54:00Z</dcterms:created>
  <dcterms:modified xsi:type="dcterms:W3CDTF">2025-12-03T11:54:00Z</dcterms:modified>
</cp:coreProperties>
</file>