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192" w:rsidRDefault="00057192" w:rsidP="00D512BB">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highlight w:val="white"/>
        </w:rPr>
        <w:tab/>
      </w:r>
      <w:r>
        <w:rPr>
          <w:rFonts w:ascii="Arial" w:hAnsi="Arial" w:cs="Arial"/>
          <w:color w:val="000000"/>
          <w:highlight w:val="white"/>
        </w:rPr>
        <w:tab/>
      </w:r>
      <w:r>
        <w:rPr>
          <w:rFonts w:ascii="Arial" w:hAnsi="Arial" w:cs="Arial"/>
          <w:color w:val="000000"/>
          <w:highlight w:val="white"/>
        </w:rPr>
        <w:tab/>
      </w:r>
      <w:r>
        <w:rPr>
          <w:rFonts w:ascii="Arial" w:hAnsi="Arial" w:cs="Arial"/>
          <w:color w:val="000000"/>
          <w:highlight w:val="white"/>
        </w:rPr>
        <w:tab/>
      </w:r>
      <w:r>
        <w:rPr>
          <w:rFonts w:ascii="Arial" w:hAnsi="Arial" w:cs="Arial"/>
          <w:color w:val="000000"/>
          <w:highlight w:val="white"/>
        </w:rPr>
        <w:tab/>
      </w:r>
      <w:r>
        <w:rPr>
          <w:rFonts w:ascii="Arial" w:hAnsi="Arial" w:cs="Arial"/>
          <w:color w:val="000000"/>
          <w:highlight w:val="white"/>
        </w:rPr>
        <w:tab/>
      </w:r>
      <w:r>
        <w:rPr>
          <w:rFonts w:ascii="Arial" w:hAnsi="Arial" w:cs="Arial"/>
          <w:color w:val="000000"/>
          <w:highlight w:val="white"/>
        </w:rPr>
        <w:tab/>
      </w:r>
      <w:r w:rsidR="00A54544">
        <w:rPr>
          <w:rFonts w:ascii="Arial" w:hAnsi="Arial" w:cs="Arial"/>
          <w:color w:val="000000"/>
        </w:rPr>
        <w:t>Olsztyn, dnia 18</w:t>
      </w:r>
      <w:r>
        <w:rPr>
          <w:rFonts w:ascii="Arial" w:hAnsi="Arial" w:cs="Arial"/>
          <w:color w:val="000000"/>
        </w:rPr>
        <w:t>.06</w:t>
      </w:r>
      <w:r w:rsidRPr="006B7D0D">
        <w:rPr>
          <w:rFonts w:ascii="Arial" w:hAnsi="Arial" w:cs="Arial"/>
          <w:color w:val="000000"/>
        </w:rPr>
        <w:t>.2020 r.</w:t>
      </w:r>
    </w:p>
    <w:p w:rsidR="00057192" w:rsidRDefault="00A54544"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PSR.272.8</w:t>
      </w:r>
      <w:r w:rsidR="00057192">
        <w:rPr>
          <w:rFonts w:ascii="Arial" w:hAnsi="Arial" w:cs="Arial"/>
          <w:color w:val="000000"/>
        </w:rPr>
        <w:t>.2020</w:t>
      </w:r>
    </w:p>
    <w:p w:rsidR="00057192" w:rsidRDefault="00057192" w:rsidP="00D512BB">
      <w:pPr>
        <w:widowControl w:val="0"/>
        <w:autoSpaceDE w:val="0"/>
        <w:autoSpaceDN w:val="0"/>
        <w:adjustRightInd w:val="0"/>
        <w:spacing w:after="0" w:line="240" w:lineRule="auto"/>
        <w:jc w:val="both"/>
        <w:rPr>
          <w:rFonts w:ascii="Arial" w:hAnsi="Arial" w:cs="Arial"/>
          <w:color w:val="000000"/>
        </w:rPr>
      </w:pPr>
    </w:p>
    <w:p w:rsidR="00057192" w:rsidRDefault="00057192" w:rsidP="00D512BB">
      <w:pPr>
        <w:widowControl w:val="0"/>
        <w:autoSpaceDE w:val="0"/>
        <w:autoSpaceDN w:val="0"/>
        <w:adjustRightInd w:val="0"/>
        <w:spacing w:after="0" w:line="240" w:lineRule="auto"/>
        <w:jc w:val="both"/>
        <w:rPr>
          <w:rFonts w:ascii="Arial" w:hAnsi="Arial" w:cs="Arial"/>
          <w:b/>
          <w:bCs/>
          <w:color w:val="000000"/>
        </w:rPr>
      </w:pPr>
    </w:p>
    <w:p w:rsidR="00057192" w:rsidRDefault="00057192" w:rsidP="00D512BB">
      <w:pPr>
        <w:widowControl w:val="0"/>
        <w:autoSpaceDE w:val="0"/>
        <w:autoSpaceDN w:val="0"/>
        <w:adjustRightInd w:val="0"/>
        <w:spacing w:after="0" w:line="240" w:lineRule="auto"/>
        <w:jc w:val="both"/>
        <w:rPr>
          <w:rFonts w:ascii="Arial" w:hAnsi="Arial" w:cs="Arial"/>
          <w:b/>
          <w:bCs/>
          <w:color w:val="000000"/>
        </w:rPr>
      </w:pPr>
    </w:p>
    <w:p w:rsidR="00057192" w:rsidRDefault="00057192" w:rsidP="00D512BB">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SPECYFIKACJA ISTOTNYCH WARUNKÓW ZAMÓWIENIA</w:t>
      </w:r>
    </w:p>
    <w:p w:rsidR="00057192" w:rsidRDefault="00057192" w:rsidP="00D512BB">
      <w:pPr>
        <w:widowControl w:val="0"/>
        <w:autoSpaceDE w:val="0"/>
        <w:autoSpaceDN w:val="0"/>
        <w:adjustRightInd w:val="0"/>
        <w:spacing w:after="0" w:line="240" w:lineRule="auto"/>
        <w:jc w:val="both"/>
        <w:rPr>
          <w:rFonts w:ascii="Arial" w:hAnsi="Arial" w:cs="Arial"/>
          <w:color w:val="000000"/>
        </w:rPr>
      </w:pPr>
    </w:p>
    <w:p w:rsidR="00057192" w:rsidRDefault="00057192" w:rsidP="00D512BB">
      <w:pPr>
        <w:widowControl w:val="0"/>
        <w:autoSpaceDE w:val="0"/>
        <w:autoSpaceDN w:val="0"/>
        <w:adjustRightInd w:val="0"/>
        <w:spacing w:after="0" w:line="240" w:lineRule="auto"/>
        <w:jc w:val="both"/>
        <w:rPr>
          <w:rFonts w:ascii="Arial" w:hAnsi="Arial" w:cs="Arial"/>
          <w:color w:val="000000"/>
        </w:rPr>
      </w:pPr>
    </w:p>
    <w:p w:rsidR="00057192" w:rsidRDefault="00057192" w:rsidP="00D512BB">
      <w:pPr>
        <w:widowControl w:val="0"/>
        <w:autoSpaceDE w:val="0"/>
        <w:autoSpaceDN w:val="0"/>
        <w:adjustRightInd w:val="0"/>
        <w:spacing w:after="0" w:line="240" w:lineRule="auto"/>
        <w:jc w:val="both"/>
        <w:rPr>
          <w:rFonts w:ascii="Arial" w:hAnsi="Arial" w:cs="Arial"/>
          <w:color w:val="000000"/>
        </w:rPr>
      </w:pPr>
    </w:p>
    <w:p w:rsidR="00057192" w:rsidRPr="002D19F0" w:rsidRDefault="00057192" w:rsidP="00D512B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  Nazwa i adres zamawiającego:</w:t>
      </w:r>
    </w:p>
    <w:p w:rsidR="00057192" w:rsidRDefault="00057192" w:rsidP="00D512BB">
      <w:pPr>
        <w:widowControl w:val="0"/>
        <w:tabs>
          <w:tab w:val="left" w:pos="2840"/>
        </w:tabs>
        <w:autoSpaceDE w:val="0"/>
        <w:autoSpaceDN w:val="0"/>
        <w:adjustRightInd w:val="0"/>
        <w:spacing w:after="0" w:line="240" w:lineRule="auto"/>
        <w:ind w:left="2835" w:hanging="2835"/>
        <w:rPr>
          <w:rFonts w:ascii="Arial" w:hAnsi="Arial" w:cs="Arial"/>
          <w:color w:val="000000"/>
        </w:rPr>
      </w:pPr>
      <w:r>
        <w:rPr>
          <w:rFonts w:ascii="Arial" w:hAnsi="Arial" w:cs="Arial"/>
          <w:color w:val="000000"/>
        </w:rPr>
        <w:t>Nazwa zamawiającego:</w:t>
      </w:r>
      <w:r>
        <w:rPr>
          <w:rFonts w:ascii="Arial" w:hAnsi="Arial" w:cs="Arial"/>
          <w:color w:val="000000"/>
        </w:rPr>
        <w:tab/>
      </w:r>
      <w:r>
        <w:rPr>
          <w:rFonts w:ascii="Arial" w:hAnsi="Arial" w:cs="Arial"/>
          <w:color w:val="000000"/>
          <w:highlight w:val="white"/>
        </w:rPr>
        <w:t xml:space="preserve">Państwowa Straż Rybacka w </w:t>
      </w:r>
      <w:r>
        <w:rPr>
          <w:rFonts w:ascii="Arial" w:hAnsi="Arial" w:cs="Arial"/>
          <w:color w:val="000000"/>
        </w:rPr>
        <w:t>Olsztynie</w:t>
      </w:r>
    </w:p>
    <w:p w:rsidR="00057192" w:rsidRDefault="00057192"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Adres zamawiającego:</w:t>
      </w:r>
      <w:r>
        <w:rPr>
          <w:rFonts w:ascii="Arial" w:hAnsi="Arial" w:cs="Arial"/>
          <w:color w:val="000000"/>
        </w:rPr>
        <w:tab/>
      </w:r>
      <w:r>
        <w:rPr>
          <w:rFonts w:ascii="Arial" w:hAnsi="Arial" w:cs="Arial"/>
          <w:color w:val="000000"/>
          <w:highlight w:val="white"/>
        </w:rPr>
        <w:t xml:space="preserve">ul. Marszałka Józefa Piłsudskiego 7/9 </w:t>
      </w:r>
    </w:p>
    <w:p w:rsidR="00057192" w:rsidRDefault="00057192"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Kod, miejscowość: </w:t>
      </w:r>
      <w:r>
        <w:rPr>
          <w:rFonts w:ascii="Arial" w:hAnsi="Arial" w:cs="Arial"/>
          <w:color w:val="000000"/>
        </w:rPr>
        <w:tab/>
      </w:r>
      <w:r>
        <w:rPr>
          <w:rFonts w:ascii="Arial" w:hAnsi="Arial" w:cs="Arial"/>
          <w:color w:val="000000"/>
          <w:highlight w:val="white"/>
        </w:rPr>
        <w:t xml:space="preserve">10-575 </w:t>
      </w:r>
      <w:r>
        <w:rPr>
          <w:rFonts w:ascii="Arial" w:hAnsi="Arial" w:cs="Arial"/>
          <w:color w:val="000000"/>
        </w:rPr>
        <w:t xml:space="preserve"> Olsztyn</w:t>
      </w:r>
    </w:p>
    <w:p w:rsidR="00057192" w:rsidRDefault="00057192"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Telefon, Faks: </w:t>
      </w:r>
      <w:r>
        <w:rPr>
          <w:rFonts w:ascii="Arial" w:hAnsi="Arial" w:cs="Arial"/>
          <w:color w:val="000000"/>
        </w:rPr>
        <w:tab/>
        <w:t>89 5232213, 895232723</w:t>
      </w:r>
    </w:p>
    <w:p w:rsidR="00057192" w:rsidRDefault="00057192" w:rsidP="00DC6EB7">
      <w:pPr>
        <w:widowControl w:val="0"/>
        <w:tabs>
          <w:tab w:val="left" w:pos="2840"/>
        </w:tabs>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Adres strony internetowej: </w:t>
      </w:r>
      <w:r w:rsidRPr="002C0848">
        <w:rPr>
          <w:rFonts w:ascii="Arial" w:hAnsi="Arial" w:cs="Arial"/>
          <w:color w:val="000000"/>
        </w:rPr>
        <w:t>https://www.gov.pl/web/uw-warminsko-mazurski/zamowienia-publiczne4</w:t>
      </w:r>
      <w:r>
        <w:rPr>
          <w:rFonts w:ascii="Arial" w:hAnsi="Arial" w:cs="Arial"/>
          <w:color w:val="000000"/>
        </w:rPr>
        <w:t xml:space="preserve"> </w:t>
      </w:r>
    </w:p>
    <w:p w:rsidR="00057192" w:rsidRDefault="00057192"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Adres poczty elektronicznej: </w:t>
      </w:r>
      <w:r>
        <w:rPr>
          <w:rFonts w:ascii="Arial" w:hAnsi="Arial" w:cs="Arial"/>
          <w:color w:val="000000"/>
        </w:rPr>
        <w:tab/>
      </w:r>
      <w:r>
        <w:rPr>
          <w:rFonts w:ascii="Arial" w:hAnsi="Arial" w:cs="Arial"/>
          <w:color w:val="000000"/>
          <w:highlight w:val="white"/>
        </w:rPr>
        <w:t xml:space="preserve">psr@uw.olsztyn.pl </w:t>
      </w:r>
    </w:p>
    <w:p w:rsidR="00057192" w:rsidRDefault="00057192" w:rsidP="00D512BB">
      <w:pPr>
        <w:widowControl w:val="0"/>
        <w:autoSpaceDE w:val="0"/>
        <w:autoSpaceDN w:val="0"/>
        <w:adjustRightInd w:val="0"/>
        <w:spacing w:after="0" w:line="240" w:lineRule="auto"/>
        <w:jc w:val="both"/>
        <w:rPr>
          <w:rFonts w:ascii="Arial" w:hAnsi="Arial" w:cs="Arial"/>
          <w:color w:val="000000"/>
        </w:rPr>
      </w:pPr>
    </w:p>
    <w:p w:rsidR="00057192" w:rsidRPr="002D19F0" w:rsidRDefault="00057192"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II. Tryb udzielenia zamówienia.</w:t>
      </w:r>
    </w:p>
    <w:p w:rsidR="00057192" w:rsidRPr="00211CB2" w:rsidRDefault="00057192" w:rsidP="00D512BB">
      <w:pPr>
        <w:widowControl w:val="0"/>
        <w:autoSpaceDE w:val="0"/>
        <w:autoSpaceDN w:val="0"/>
        <w:adjustRightInd w:val="0"/>
        <w:spacing w:after="0" w:line="240" w:lineRule="auto"/>
        <w:jc w:val="both"/>
        <w:rPr>
          <w:rFonts w:ascii="Arial" w:hAnsi="Arial" w:cs="Arial"/>
          <w:color w:val="000000"/>
        </w:rPr>
      </w:pPr>
      <w:r w:rsidRPr="00211CB2">
        <w:rPr>
          <w:rFonts w:ascii="Arial" w:hAnsi="Arial" w:cs="Arial"/>
          <w:color w:val="000000"/>
        </w:rPr>
        <w:t>Przetarg nieograniczony.</w:t>
      </w:r>
    </w:p>
    <w:p w:rsidR="00057192" w:rsidRDefault="00057192" w:rsidP="00D512BB">
      <w:pPr>
        <w:widowControl w:val="0"/>
        <w:autoSpaceDE w:val="0"/>
        <w:autoSpaceDN w:val="0"/>
        <w:adjustRightInd w:val="0"/>
        <w:spacing w:after="0" w:line="240" w:lineRule="auto"/>
        <w:jc w:val="both"/>
        <w:rPr>
          <w:rFonts w:ascii="Arial" w:hAnsi="Arial" w:cs="Arial"/>
          <w:color w:val="000000"/>
        </w:rPr>
      </w:pPr>
      <w:r w:rsidRPr="00211CB2">
        <w:rPr>
          <w:rFonts w:ascii="Arial" w:hAnsi="Arial" w:cs="Arial"/>
          <w:color w:val="000000"/>
        </w:rPr>
        <w:t>Postępowanie prowadzone jest zgodnie z ustawą z dnia 29 stycznia 2004 roku Prawo za</w:t>
      </w:r>
      <w:r>
        <w:rPr>
          <w:rFonts w:ascii="Arial" w:hAnsi="Arial" w:cs="Arial"/>
          <w:color w:val="000000"/>
        </w:rPr>
        <w:t xml:space="preserve">mówień publicznych </w:t>
      </w:r>
      <w:r w:rsidRPr="00177784">
        <w:rPr>
          <w:rFonts w:ascii="Arial" w:hAnsi="Arial" w:cs="Arial"/>
          <w:color w:val="000000"/>
        </w:rPr>
        <w:t>(Dz. U. z 2019 r. poz. 1843 ze zm.).</w:t>
      </w:r>
      <w:r w:rsidRPr="00211CB2">
        <w:rPr>
          <w:rFonts w:ascii="Arial" w:hAnsi="Arial" w:cs="Arial"/>
          <w:color w:val="000000"/>
        </w:rPr>
        <w:t xml:space="preserve"> Rodzaj zamówienia – dostawa. Wartość zamówienia nie przekracza wyrażonej w złotych równowartości kwoty </w:t>
      </w:r>
      <w:r w:rsidRPr="006B7D0D">
        <w:rPr>
          <w:rFonts w:ascii="Arial" w:hAnsi="Arial" w:cs="Arial"/>
          <w:color w:val="000000"/>
        </w:rPr>
        <w:t>139.000,00</w:t>
      </w:r>
      <w:r w:rsidRPr="00211CB2">
        <w:rPr>
          <w:rFonts w:ascii="Arial" w:hAnsi="Arial" w:cs="Arial"/>
          <w:color w:val="000000"/>
        </w:rPr>
        <w:t xml:space="preserve"> euro. </w:t>
      </w:r>
      <w:bookmarkStart w:id="0" w:name="_Hlk481575755"/>
      <w:r w:rsidRPr="00211CB2">
        <w:rPr>
          <w:rFonts w:ascii="Arial" w:hAnsi="Arial" w:cs="Arial"/>
          <w:color w:val="000000"/>
        </w:rPr>
        <w:t>Zamawiający stosuje procedurę określoną w art. 24aa ust. 1 ustawy Prawo zamówień publicznych</w:t>
      </w:r>
      <w:bookmarkEnd w:id="0"/>
      <w:r>
        <w:rPr>
          <w:rFonts w:ascii="Arial" w:hAnsi="Arial" w:cs="Arial"/>
          <w:color w:val="000000"/>
        </w:rPr>
        <w:t>.</w:t>
      </w:r>
    </w:p>
    <w:p w:rsidR="00057192" w:rsidRDefault="00057192" w:rsidP="00D512BB">
      <w:pPr>
        <w:widowControl w:val="0"/>
        <w:autoSpaceDE w:val="0"/>
        <w:autoSpaceDN w:val="0"/>
        <w:adjustRightInd w:val="0"/>
        <w:spacing w:after="0" w:line="240" w:lineRule="auto"/>
        <w:jc w:val="both"/>
        <w:rPr>
          <w:rFonts w:ascii="Arial" w:hAnsi="Arial" w:cs="Arial"/>
          <w:color w:val="000000"/>
        </w:rPr>
      </w:pPr>
    </w:p>
    <w:p w:rsidR="00057192" w:rsidRPr="002D19F0" w:rsidRDefault="00057192"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III. Opis przedmiotu zamówienia.</w:t>
      </w:r>
    </w:p>
    <w:p w:rsidR="00057192" w:rsidRDefault="00057192" w:rsidP="00292924">
      <w:pPr>
        <w:spacing w:after="0" w:line="240" w:lineRule="auto"/>
        <w:jc w:val="both"/>
        <w:rPr>
          <w:rFonts w:ascii="Arial" w:hAnsi="Arial" w:cs="Arial"/>
        </w:rPr>
      </w:pPr>
      <w:r w:rsidRPr="0081652E">
        <w:rPr>
          <w:rFonts w:ascii="Arial" w:hAnsi="Arial" w:cs="Arial"/>
          <w:color w:val="000000"/>
        </w:rPr>
        <w:t xml:space="preserve">1. Nazwa przedmiotu zamówienia: </w:t>
      </w:r>
      <w:bookmarkStart w:id="1" w:name="_Hlk30576425"/>
      <w:r>
        <w:rPr>
          <w:rFonts w:ascii="Arial" w:hAnsi="Arial" w:cs="Arial"/>
          <w:color w:val="000000"/>
        </w:rPr>
        <w:t>dostawa jednej</w:t>
      </w:r>
      <w:r w:rsidRPr="006B7D0D">
        <w:rPr>
          <w:rFonts w:ascii="Arial" w:hAnsi="Arial" w:cs="Arial"/>
          <w:color w:val="000000"/>
        </w:rPr>
        <w:t xml:space="preserve"> </w:t>
      </w:r>
      <w:r>
        <w:rPr>
          <w:rFonts w:ascii="Arial" w:hAnsi="Arial" w:cs="Arial"/>
        </w:rPr>
        <w:t>łodzi motorowej</w:t>
      </w:r>
      <w:r w:rsidRPr="006B7D0D">
        <w:rPr>
          <w:rFonts w:ascii="Arial" w:hAnsi="Arial" w:cs="Arial"/>
        </w:rPr>
        <w:t xml:space="preserve"> </w:t>
      </w:r>
      <w:r w:rsidRPr="006B7D0D">
        <w:rPr>
          <w:rFonts w:ascii="Arial" w:hAnsi="Arial" w:cs="Arial"/>
          <w:color w:val="000000"/>
        </w:rPr>
        <w:t xml:space="preserve">na potrzeby </w:t>
      </w:r>
      <w:r w:rsidRPr="006B7D0D">
        <w:rPr>
          <w:rFonts w:ascii="Arial" w:hAnsi="Arial" w:cs="Arial"/>
        </w:rPr>
        <w:t>Państwowej Straży Rybackiej w Olsztynie</w:t>
      </w:r>
      <w:bookmarkEnd w:id="1"/>
      <w:r w:rsidRPr="006B7D0D">
        <w:rPr>
          <w:rFonts w:ascii="Arial" w:hAnsi="Arial" w:cs="Arial"/>
        </w:rPr>
        <w:t>.</w:t>
      </w:r>
    </w:p>
    <w:p w:rsidR="00057192" w:rsidRDefault="00057192" w:rsidP="00292924">
      <w:pPr>
        <w:spacing w:after="0" w:line="240" w:lineRule="auto"/>
        <w:jc w:val="both"/>
        <w:rPr>
          <w:rFonts w:ascii="Arial" w:hAnsi="Arial" w:cs="Arial"/>
          <w:color w:val="000000"/>
        </w:rPr>
      </w:pPr>
      <w:r>
        <w:rPr>
          <w:rFonts w:ascii="Arial" w:hAnsi="Arial" w:cs="Arial"/>
          <w:color w:val="000000"/>
        </w:rPr>
        <w:t>2</w:t>
      </w:r>
      <w:r w:rsidRPr="00442B87">
        <w:rPr>
          <w:rFonts w:ascii="Arial" w:hAnsi="Arial" w:cs="Arial"/>
          <w:color w:val="000000"/>
        </w:rPr>
        <w:t>. Opis przedmiotu zamówienia</w:t>
      </w:r>
      <w:r>
        <w:rPr>
          <w:rFonts w:ascii="Arial" w:hAnsi="Arial" w:cs="Arial"/>
          <w:color w:val="000000"/>
        </w:rPr>
        <w:t>.</w:t>
      </w:r>
    </w:p>
    <w:p w:rsidR="00057192" w:rsidRDefault="00057192" w:rsidP="009D7C7C">
      <w:pPr>
        <w:spacing w:after="0"/>
        <w:rPr>
          <w:rFonts w:ascii="Arial" w:hAnsi="Arial" w:cs="Arial"/>
        </w:rPr>
      </w:pPr>
      <w:r w:rsidRPr="00085F60">
        <w:rPr>
          <w:rFonts w:ascii="Arial" w:hAnsi="Arial" w:cs="Arial"/>
          <w:color w:val="000000"/>
        </w:rPr>
        <w:t>Dostawa do siedziby zamawiającego</w:t>
      </w:r>
      <w:r w:rsidRPr="00085F60">
        <w:rPr>
          <w:rFonts w:ascii="Arial" w:hAnsi="Arial" w:cs="Arial"/>
        </w:rPr>
        <w:t xml:space="preserve"> jednej łodzi motorowej składającej się z:</w:t>
      </w:r>
      <w:r>
        <w:rPr>
          <w:rFonts w:ascii="Arial" w:hAnsi="Arial" w:cs="Arial"/>
          <w:bCs/>
        </w:rPr>
        <w:br/>
      </w:r>
      <w:r w:rsidRPr="00085F60">
        <w:rPr>
          <w:rFonts w:ascii="Arial" w:hAnsi="Arial" w:cs="Arial"/>
        </w:rPr>
        <w:t>a) łodzi z dodatkowym wyposażeniem,</w:t>
      </w:r>
      <w:r>
        <w:rPr>
          <w:rFonts w:ascii="Arial" w:hAnsi="Arial" w:cs="Arial"/>
          <w:bCs/>
        </w:rPr>
        <w:br/>
      </w:r>
      <w:r w:rsidRPr="00085F60">
        <w:rPr>
          <w:rFonts w:ascii="Arial" w:hAnsi="Arial" w:cs="Arial"/>
        </w:rPr>
        <w:t xml:space="preserve">b) silnika zaburtowego o mocy co najmniej </w:t>
      </w:r>
      <w:r>
        <w:rPr>
          <w:rFonts w:ascii="Arial" w:hAnsi="Arial" w:cs="Arial"/>
        </w:rPr>
        <w:t>50KM.</w:t>
      </w:r>
    </w:p>
    <w:p w:rsidR="00057192" w:rsidRPr="009D7C7C" w:rsidRDefault="00057192" w:rsidP="009D7C7C">
      <w:pPr>
        <w:spacing w:after="0"/>
        <w:jc w:val="both"/>
        <w:rPr>
          <w:rFonts w:ascii="Arial" w:hAnsi="Arial" w:cs="Arial"/>
        </w:rPr>
      </w:pPr>
      <w:r>
        <w:rPr>
          <w:rFonts w:ascii="Arial" w:hAnsi="Arial" w:cs="Arial"/>
          <w:color w:val="000000"/>
        </w:rPr>
        <w:t>Łódź, w tym jej</w:t>
      </w:r>
      <w:r w:rsidRPr="006B7D0D">
        <w:rPr>
          <w:rFonts w:ascii="Arial" w:hAnsi="Arial" w:cs="Arial"/>
          <w:color w:val="000000"/>
        </w:rPr>
        <w:t xml:space="preserve"> dodatkowe wyposażenie </w:t>
      </w:r>
      <w:r>
        <w:rPr>
          <w:rFonts w:ascii="Arial" w:hAnsi="Arial" w:cs="Arial"/>
          <w:color w:val="000000"/>
        </w:rPr>
        <w:t>oraz silnik zaburtowy</w:t>
      </w:r>
      <w:r w:rsidRPr="006B7D0D">
        <w:rPr>
          <w:rFonts w:ascii="Arial" w:hAnsi="Arial" w:cs="Arial"/>
          <w:color w:val="000000"/>
        </w:rPr>
        <w:t xml:space="preserve"> muszą być fabrycznie nowe, nieuszkodzone, niezarejestrowane i nieobciążone prawami osób lub podmiotów trzecich, o parametrach i wyposażeniu określonych w specyfikacji istotnych warunków zamówienia, zwanej dalej SIWZ</w:t>
      </w:r>
      <w:r w:rsidRPr="006B7D0D">
        <w:rPr>
          <w:rFonts w:ascii="Arial" w:hAnsi="Arial" w:cs="Arial"/>
        </w:rPr>
        <w:t>, rok produkcji co najmniej 2019, spełniających wymagania przepisów prawa obowiązującego na terenie Rzeczpospolitej Polskiej w zakresie posiadania atestów lub świadectw homologacyjnych.</w:t>
      </w:r>
    </w:p>
    <w:p w:rsidR="00057192" w:rsidRPr="006B7D0D" w:rsidRDefault="00057192" w:rsidP="0088099A">
      <w:pPr>
        <w:spacing w:after="0" w:line="240" w:lineRule="auto"/>
        <w:jc w:val="both"/>
        <w:rPr>
          <w:rFonts w:ascii="Arial" w:hAnsi="Arial" w:cs="Arial"/>
          <w:color w:val="000000"/>
        </w:rPr>
      </w:pPr>
      <w:r w:rsidRPr="006B7D0D">
        <w:rPr>
          <w:rFonts w:ascii="Arial" w:hAnsi="Arial" w:cs="Arial"/>
          <w:color w:val="000000"/>
        </w:rPr>
        <w:t xml:space="preserve">3. Nazwa i kod przedmiotu zamówienia według Wspólnego Słownika Zamówień: </w:t>
      </w:r>
    </w:p>
    <w:p w:rsidR="00057192" w:rsidRPr="00282826" w:rsidRDefault="00057192" w:rsidP="00282826">
      <w:pPr>
        <w:numPr>
          <w:ilvl w:val="0"/>
          <w:numId w:val="33"/>
        </w:numPr>
        <w:spacing w:after="0" w:line="240" w:lineRule="auto"/>
        <w:ind w:left="341" w:hanging="284"/>
        <w:jc w:val="both"/>
        <w:rPr>
          <w:rFonts w:ascii="Arial" w:hAnsi="Arial" w:cs="Arial"/>
          <w:color w:val="000000"/>
        </w:rPr>
      </w:pPr>
      <w:r w:rsidRPr="006B7D0D">
        <w:rPr>
          <w:rFonts w:ascii="Arial" w:hAnsi="Arial" w:cs="Arial"/>
        </w:rPr>
        <w:t>łodzie rekreacyjne i sportowe 34522000-2</w:t>
      </w:r>
      <w:r>
        <w:rPr>
          <w:rFonts w:ascii="Arial" w:hAnsi="Arial" w:cs="Arial"/>
        </w:rPr>
        <w:t>,</w:t>
      </w:r>
    </w:p>
    <w:p w:rsidR="00057192" w:rsidRPr="006B7D0D" w:rsidRDefault="00057192" w:rsidP="008D228F">
      <w:pPr>
        <w:numPr>
          <w:ilvl w:val="0"/>
          <w:numId w:val="33"/>
        </w:numPr>
        <w:spacing w:after="0" w:line="240" w:lineRule="auto"/>
        <w:ind w:left="341" w:hanging="284"/>
        <w:jc w:val="both"/>
        <w:rPr>
          <w:rFonts w:ascii="Arial" w:hAnsi="Arial" w:cs="Arial"/>
          <w:color w:val="000000"/>
        </w:rPr>
      </w:pPr>
      <w:r w:rsidRPr="006B7D0D">
        <w:rPr>
          <w:rFonts w:ascii="Arial" w:hAnsi="Arial" w:cs="Arial"/>
          <w:color w:val="000000"/>
        </w:rPr>
        <w:t>s</w:t>
      </w:r>
      <w:r w:rsidRPr="006B7D0D">
        <w:rPr>
          <w:rFonts w:ascii="Arial" w:hAnsi="Arial" w:cs="Arial"/>
        </w:rPr>
        <w:t>ilniki zewnętrzne do napędzania łodzi 42111100-1</w:t>
      </w:r>
      <w:r>
        <w:rPr>
          <w:rFonts w:ascii="Arial" w:hAnsi="Arial" w:cs="Arial"/>
        </w:rPr>
        <w:t>.</w:t>
      </w:r>
    </w:p>
    <w:p w:rsidR="00057192" w:rsidRPr="0081652E" w:rsidRDefault="00057192" w:rsidP="008D228F">
      <w:pPr>
        <w:spacing w:after="0" w:line="240" w:lineRule="auto"/>
        <w:rPr>
          <w:rFonts w:ascii="Arial" w:hAnsi="Arial" w:cs="Arial"/>
          <w:bCs/>
        </w:rPr>
      </w:pPr>
      <w:r>
        <w:rPr>
          <w:rFonts w:ascii="Arial" w:hAnsi="Arial" w:cs="Arial"/>
          <w:color w:val="000000"/>
          <w:highlight w:val="white"/>
        </w:rPr>
        <w:t xml:space="preserve">4. </w:t>
      </w:r>
      <w:r w:rsidRPr="00442B87">
        <w:rPr>
          <w:rFonts w:ascii="Arial" w:hAnsi="Arial" w:cs="Arial"/>
          <w:color w:val="000000"/>
          <w:highlight w:val="white"/>
        </w:rPr>
        <w:t>Cechy techniczne i jakościowe przedmiotu zamówienia</w:t>
      </w:r>
      <w:r>
        <w:rPr>
          <w:rFonts w:ascii="Arial" w:hAnsi="Arial" w:cs="Arial"/>
          <w:color w:val="000000"/>
          <w:highlight w:val="white"/>
        </w:rPr>
        <w:t>.</w:t>
      </w:r>
    </w:p>
    <w:p w:rsidR="00057192" w:rsidRPr="00085F60" w:rsidRDefault="00057192" w:rsidP="00085F60">
      <w:pPr>
        <w:rPr>
          <w:rFonts w:ascii="Arial" w:hAnsi="Arial" w:cs="Arial"/>
        </w:rPr>
      </w:pPr>
      <w:r w:rsidRPr="00C418DD">
        <w:rPr>
          <w:rFonts w:ascii="Arial" w:hAnsi="Arial" w:cs="Arial"/>
          <w:bCs/>
          <w:color w:val="000000"/>
        </w:rPr>
        <w:t xml:space="preserve">Przedmiotem zamówienia jest </w:t>
      </w:r>
      <w:r w:rsidRPr="00854ABC">
        <w:rPr>
          <w:rFonts w:ascii="Arial" w:hAnsi="Arial" w:cs="Arial"/>
          <w:bCs/>
          <w:color w:val="000000"/>
        </w:rPr>
        <w:t>dostawa do siedziby zamawiającego</w:t>
      </w:r>
      <w:r w:rsidRPr="00C418DD">
        <w:rPr>
          <w:rFonts w:ascii="Arial" w:hAnsi="Arial" w:cs="Arial"/>
          <w:bCs/>
          <w:color w:val="000000"/>
        </w:rPr>
        <w:t xml:space="preserve"> </w:t>
      </w:r>
      <w:r>
        <w:rPr>
          <w:rFonts w:ascii="Arial" w:hAnsi="Arial" w:cs="Arial"/>
          <w:b/>
        </w:rPr>
        <w:t>jednej łodzi motorowej składającej</w:t>
      </w:r>
      <w:r w:rsidRPr="00C418DD">
        <w:rPr>
          <w:rFonts w:ascii="Arial" w:hAnsi="Arial" w:cs="Arial"/>
          <w:b/>
        </w:rPr>
        <w:t xml:space="preserve"> się z:</w:t>
      </w:r>
      <w:r>
        <w:rPr>
          <w:rFonts w:ascii="Arial" w:hAnsi="Arial" w:cs="Arial"/>
          <w:b/>
          <w:bCs/>
        </w:rPr>
        <w:br/>
      </w:r>
      <w:r>
        <w:rPr>
          <w:rFonts w:ascii="Arial" w:hAnsi="Arial" w:cs="Arial"/>
          <w:b/>
        </w:rPr>
        <w:t xml:space="preserve">     a) łodzi</w:t>
      </w:r>
      <w:r w:rsidRPr="00C418DD">
        <w:rPr>
          <w:rFonts w:ascii="Arial" w:hAnsi="Arial" w:cs="Arial"/>
          <w:b/>
        </w:rPr>
        <w:t xml:space="preserve"> z dodatkowym wyposażeniem,</w:t>
      </w:r>
      <w:r>
        <w:rPr>
          <w:rFonts w:ascii="Arial" w:hAnsi="Arial" w:cs="Arial"/>
          <w:b/>
          <w:bCs/>
        </w:rPr>
        <w:br/>
        <w:t xml:space="preserve">     </w:t>
      </w:r>
      <w:r w:rsidRPr="00C418DD">
        <w:rPr>
          <w:rFonts w:ascii="Arial" w:hAnsi="Arial" w:cs="Arial"/>
          <w:b/>
        </w:rPr>
        <w:t xml:space="preserve">b) silnika zaburtowego o mocy </w:t>
      </w:r>
      <w:r>
        <w:rPr>
          <w:rFonts w:ascii="Arial" w:hAnsi="Arial" w:cs="Arial"/>
          <w:b/>
        </w:rPr>
        <w:t xml:space="preserve">co najmniej </w:t>
      </w:r>
      <w:r w:rsidRPr="00C418DD">
        <w:rPr>
          <w:rFonts w:ascii="Arial" w:hAnsi="Arial" w:cs="Arial"/>
          <w:b/>
        </w:rPr>
        <w:t>50KM,</w:t>
      </w:r>
      <w:r>
        <w:rPr>
          <w:rFonts w:ascii="Arial" w:hAnsi="Arial" w:cs="Arial"/>
          <w:b/>
        </w:rPr>
        <w:br/>
      </w:r>
      <w:r w:rsidRPr="00C418DD">
        <w:rPr>
          <w:rFonts w:ascii="Arial" w:hAnsi="Arial" w:cs="Arial"/>
          <w:color w:val="000000"/>
        </w:rPr>
        <w:t>o następujących parametrach i wyposażeniu:</w:t>
      </w:r>
      <w:r>
        <w:rPr>
          <w:rFonts w:ascii="Arial" w:hAnsi="Arial" w:cs="Arial"/>
          <w:b/>
          <w:bCs/>
        </w:rPr>
        <w:br/>
      </w:r>
      <w:r>
        <w:rPr>
          <w:rFonts w:ascii="Arial" w:hAnsi="Arial" w:cs="Arial"/>
          <w:b/>
        </w:rPr>
        <w:lastRenderedPageBreak/>
        <w:t xml:space="preserve">1/ dotyczących łodzi </w:t>
      </w:r>
      <w:r w:rsidRPr="00C418DD">
        <w:rPr>
          <w:rFonts w:ascii="Arial" w:hAnsi="Arial" w:cs="Arial"/>
          <w:b/>
        </w:rPr>
        <w:t>:</w:t>
      </w:r>
      <w:r>
        <w:rPr>
          <w:rFonts w:ascii="Arial" w:hAnsi="Arial" w:cs="Arial"/>
          <w:b/>
          <w:bCs/>
        </w:rPr>
        <w:br/>
      </w:r>
      <w:r w:rsidRPr="00085F60">
        <w:rPr>
          <w:rFonts w:ascii="Arial" w:hAnsi="Arial" w:cs="Arial"/>
        </w:rPr>
        <w:t xml:space="preserve">a/ łódź z dnem w kształcie V, łódź </w:t>
      </w:r>
      <w:r>
        <w:rPr>
          <w:rFonts w:ascii="Arial" w:hAnsi="Arial" w:cs="Arial"/>
        </w:rPr>
        <w:t>w kolorze: preferowany zielony,</w:t>
      </w:r>
      <w:r>
        <w:rPr>
          <w:rFonts w:ascii="Arial" w:hAnsi="Arial" w:cs="Arial"/>
        </w:rPr>
        <w:br/>
      </w:r>
      <w:r w:rsidRPr="00085F60">
        <w:rPr>
          <w:rFonts w:ascii="Arial" w:hAnsi="Arial" w:cs="Arial"/>
        </w:rPr>
        <w:t>b/ łódź otwarto pokładowa wykonana z la</w:t>
      </w:r>
      <w:r>
        <w:rPr>
          <w:rFonts w:ascii="Arial" w:hAnsi="Arial" w:cs="Arial"/>
        </w:rPr>
        <w:t xml:space="preserve">minatu poliestrowo-szklanego </w:t>
      </w:r>
      <w:r w:rsidRPr="00085F60">
        <w:rPr>
          <w:rFonts w:ascii="Arial" w:hAnsi="Arial" w:cs="Arial"/>
        </w:rPr>
        <w:t xml:space="preserve">z komorami </w:t>
      </w:r>
      <w:r>
        <w:rPr>
          <w:rFonts w:ascii="Arial" w:hAnsi="Arial" w:cs="Arial"/>
        </w:rPr>
        <w:br/>
        <w:t xml:space="preserve">    </w:t>
      </w:r>
      <w:r w:rsidRPr="00085F60">
        <w:rPr>
          <w:rFonts w:ascii="Arial" w:hAnsi="Arial" w:cs="Arial"/>
        </w:rPr>
        <w:t>wypornościowymi wypełnionymi nienasiąkliwym materiałem,</w:t>
      </w:r>
      <w:r>
        <w:rPr>
          <w:rFonts w:ascii="Arial" w:hAnsi="Arial" w:cs="Arial"/>
        </w:rPr>
        <w:br/>
      </w:r>
      <w:r w:rsidRPr="00085F60">
        <w:rPr>
          <w:rFonts w:ascii="Arial" w:hAnsi="Arial" w:cs="Arial"/>
        </w:rPr>
        <w:t>c</w:t>
      </w:r>
      <w:r>
        <w:rPr>
          <w:rFonts w:ascii="Arial" w:hAnsi="Arial" w:cs="Arial"/>
        </w:rPr>
        <w:t>/ kategoria projektowa: C/D,</w:t>
      </w:r>
      <w:r>
        <w:rPr>
          <w:rFonts w:ascii="Arial" w:hAnsi="Arial" w:cs="Arial"/>
        </w:rPr>
        <w:br/>
      </w:r>
      <w:r w:rsidRPr="00085F60">
        <w:rPr>
          <w:rFonts w:ascii="Arial" w:hAnsi="Arial" w:cs="Arial"/>
        </w:rPr>
        <w:t>d/długość: co najmniej 45</w:t>
      </w:r>
      <w:r>
        <w:rPr>
          <w:rFonts w:ascii="Arial" w:hAnsi="Arial" w:cs="Arial"/>
        </w:rPr>
        <w:t>0 cm,</w:t>
      </w:r>
      <w:r>
        <w:rPr>
          <w:rFonts w:ascii="Arial" w:hAnsi="Arial" w:cs="Arial"/>
        </w:rPr>
        <w:br/>
      </w:r>
      <w:r w:rsidRPr="00085F60">
        <w:rPr>
          <w:rFonts w:ascii="Arial" w:hAnsi="Arial" w:cs="Arial"/>
        </w:rPr>
        <w:t>e/ maksymalna załoga: co najmniej 4 osoby</w:t>
      </w:r>
      <w:r>
        <w:rPr>
          <w:rFonts w:ascii="Arial" w:hAnsi="Arial" w:cs="Arial"/>
        </w:rPr>
        <w:t>,</w:t>
      </w:r>
      <w:r>
        <w:rPr>
          <w:rFonts w:ascii="Arial" w:hAnsi="Arial" w:cs="Arial"/>
        </w:rPr>
        <w:br/>
      </w:r>
      <w:r w:rsidRPr="00085F60">
        <w:rPr>
          <w:rFonts w:ascii="Arial" w:hAnsi="Arial" w:cs="Arial"/>
        </w:rPr>
        <w:t xml:space="preserve">f/ </w:t>
      </w:r>
      <w:r>
        <w:rPr>
          <w:rFonts w:ascii="Arial" w:hAnsi="Arial" w:cs="Arial"/>
        </w:rPr>
        <w:t>pawęż do silnika z długą stopą,</w:t>
      </w:r>
      <w:r>
        <w:rPr>
          <w:rFonts w:ascii="Arial" w:hAnsi="Arial" w:cs="Arial"/>
        </w:rPr>
        <w:br/>
      </w:r>
      <w:r w:rsidRPr="00085F60">
        <w:rPr>
          <w:rFonts w:ascii="Arial" w:hAnsi="Arial" w:cs="Arial"/>
        </w:rPr>
        <w:t xml:space="preserve">g/ maksymalna </w:t>
      </w:r>
      <w:r>
        <w:rPr>
          <w:rFonts w:ascii="Arial" w:hAnsi="Arial" w:cs="Arial"/>
        </w:rPr>
        <w:t>moc silnika: co najmniej 50 KM,</w:t>
      </w:r>
      <w:r>
        <w:rPr>
          <w:rFonts w:ascii="Arial" w:hAnsi="Arial" w:cs="Arial"/>
        </w:rPr>
        <w:br/>
      </w:r>
      <w:r w:rsidRPr="00085F60">
        <w:rPr>
          <w:rFonts w:ascii="Arial" w:hAnsi="Arial" w:cs="Arial"/>
        </w:rPr>
        <w:t>h/ konsola sterownicza – pulpit sternika, w skład którego wchodzą</w:t>
      </w:r>
      <w:r>
        <w:rPr>
          <w:rFonts w:ascii="Arial" w:hAnsi="Arial" w:cs="Arial"/>
        </w:rPr>
        <w:t xml:space="preserve"> co najmniej:</w:t>
      </w:r>
      <w:r>
        <w:rPr>
          <w:rFonts w:ascii="Arial" w:hAnsi="Arial" w:cs="Arial"/>
        </w:rPr>
        <w:br/>
        <w:t>- reling konsoli,</w:t>
      </w:r>
      <w:r>
        <w:rPr>
          <w:rFonts w:ascii="Arial" w:hAnsi="Arial" w:cs="Arial"/>
        </w:rPr>
        <w:br/>
      </w:r>
      <w:r w:rsidRPr="00085F60">
        <w:rPr>
          <w:rFonts w:ascii="Arial" w:hAnsi="Arial" w:cs="Arial"/>
        </w:rPr>
        <w:t>- szyba czołowa</w:t>
      </w:r>
      <w:r>
        <w:rPr>
          <w:rFonts w:ascii="Arial" w:hAnsi="Arial" w:cs="Arial"/>
        </w:rPr>
        <w:t xml:space="preserve"> konsoli z tworzywa sztucznego,</w:t>
      </w:r>
      <w:r>
        <w:rPr>
          <w:rFonts w:ascii="Arial" w:hAnsi="Arial" w:cs="Arial"/>
        </w:rPr>
        <w:br/>
      </w:r>
      <w:r w:rsidRPr="00085F60">
        <w:rPr>
          <w:rFonts w:ascii="Arial" w:hAnsi="Arial" w:cs="Arial"/>
        </w:rPr>
        <w:t>- kierownica,</w:t>
      </w:r>
      <w:r>
        <w:rPr>
          <w:rFonts w:ascii="Arial" w:hAnsi="Arial" w:cs="Arial"/>
        </w:rPr>
        <w:br/>
      </w:r>
      <w:r w:rsidRPr="00085F60">
        <w:rPr>
          <w:rFonts w:ascii="Arial" w:hAnsi="Arial" w:cs="Arial"/>
        </w:rPr>
        <w:t>- przekładnia kierownicza,</w:t>
      </w:r>
      <w:r>
        <w:rPr>
          <w:rFonts w:ascii="Arial" w:hAnsi="Arial" w:cs="Arial"/>
        </w:rPr>
        <w:br/>
      </w:r>
      <w:r w:rsidRPr="00085F60">
        <w:rPr>
          <w:rFonts w:ascii="Arial" w:hAnsi="Arial" w:cs="Arial"/>
        </w:rPr>
        <w:t xml:space="preserve">- </w:t>
      </w:r>
      <w:proofErr w:type="spellStart"/>
      <w:r w:rsidRPr="00085F60">
        <w:rPr>
          <w:rFonts w:ascii="Arial" w:hAnsi="Arial" w:cs="Arial"/>
        </w:rPr>
        <w:t>sterocią</w:t>
      </w:r>
      <w:r>
        <w:rPr>
          <w:rFonts w:ascii="Arial" w:hAnsi="Arial" w:cs="Arial"/>
        </w:rPr>
        <w:t>g</w:t>
      </w:r>
      <w:proofErr w:type="spellEnd"/>
      <w:r>
        <w:rPr>
          <w:rFonts w:ascii="Arial" w:hAnsi="Arial" w:cs="Arial"/>
        </w:rPr>
        <w:t>,</w:t>
      </w:r>
      <w:r>
        <w:rPr>
          <w:rFonts w:ascii="Arial" w:hAnsi="Arial" w:cs="Arial"/>
        </w:rPr>
        <w:br/>
      </w:r>
      <w:r w:rsidRPr="00085F60">
        <w:rPr>
          <w:rFonts w:ascii="Arial" w:hAnsi="Arial" w:cs="Arial"/>
        </w:rPr>
        <w:t xml:space="preserve">- przepusty z tworzywa </w:t>
      </w:r>
      <w:r>
        <w:rPr>
          <w:rFonts w:ascii="Arial" w:hAnsi="Arial" w:cs="Arial"/>
        </w:rPr>
        <w:t>sztucznego na kable i przewody,</w:t>
      </w:r>
      <w:r>
        <w:rPr>
          <w:rFonts w:ascii="Arial" w:hAnsi="Arial" w:cs="Arial"/>
        </w:rPr>
        <w:br/>
      </w:r>
      <w:r w:rsidRPr="00085F60">
        <w:rPr>
          <w:rFonts w:ascii="Arial" w:hAnsi="Arial" w:cs="Arial"/>
        </w:rPr>
        <w:t>- siedzisko przed konsolą,</w:t>
      </w:r>
      <w:r>
        <w:rPr>
          <w:rFonts w:ascii="Arial" w:hAnsi="Arial" w:cs="Arial"/>
        </w:rPr>
        <w:br/>
      </w:r>
      <w:r w:rsidRPr="00085F60">
        <w:rPr>
          <w:rFonts w:ascii="Arial" w:hAnsi="Arial" w:cs="Arial"/>
        </w:rPr>
        <w:t>i/ podłoga łodzi zabezpieczona przed poślizgiem,</w:t>
      </w:r>
      <w:r>
        <w:rPr>
          <w:rFonts w:ascii="Arial" w:hAnsi="Arial" w:cs="Arial"/>
        </w:rPr>
        <w:br/>
      </w:r>
      <w:r w:rsidRPr="00085F60">
        <w:rPr>
          <w:rFonts w:ascii="Arial" w:hAnsi="Arial" w:cs="Arial"/>
        </w:rPr>
        <w:t>j/ oświetlenie nawigacyjne p</w:t>
      </w:r>
      <w:r>
        <w:rPr>
          <w:rFonts w:ascii="Arial" w:hAnsi="Arial" w:cs="Arial"/>
        </w:rPr>
        <w:t>rzystosowane do żeglugi nocnej,</w:t>
      </w:r>
      <w:r>
        <w:rPr>
          <w:rFonts w:ascii="Arial" w:hAnsi="Arial" w:cs="Arial"/>
        </w:rPr>
        <w:br/>
      </w:r>
      <w:r w:rsidRPr="00085F60">
        <w:rPr>
          <w:rFonts w:ascii="Arial" w:hAnsi="Arial" w:cs="Arial"/>
        </w:rPr>
        <w:t>k/ automat</w:t>
      </w:r>
      <w:r>
        <w:rPr>
          <w:rFonts w:ascii="Arial" w:hAnsi="Arial" w:cs="Arial"/>
        </w:rPr>
        <w:t>yczna pompa zęzowa, spust wody,</w:t>
      </w:r>
      <w:r>
        <w:rPr>
          <w:rFonts w:ascii="Arial" w:hAnsi="Arial" w:cs="Arial"/>
        </w:rPr>
        <w:br/>
      </w:r>
      <w:r w:rsidRPr="00085F60">
        <w:rPr>
          <w:rFonts w:ascii="Arial" w:hAnsi="Arial" w:cs="Arial"/>
        </w:rPr>
        <w:t xml:space="preserve">l/ </w:t>
      </w:r>
      <w:r>
        <w:rPr>
          <w:rFonts w:ascii="Arial" w:hAnsi="Arial" w:cs="Arial"/>
        </w:rPr>
        <w:t>co najmniej 4 knagi cumownicze,</w:t>
      </w:r>
      <w:r>
        <w:rPr>
          <w:rFonts w:ascii="Arial" w:hAnsi="Arial" w:cs="Arial"/>
        </w:rPr>
        <w:br/>
      </w:r>
      <w:r w:rsidRPr="00085F60">
        <w:rPr>
          <w:rFonts w:ascii="Arial" w:hAnsi="Arial" w:cs="Arial"/>
        </w:rPr>
        <w:t>ł/ relingi burtowe,</w:t>
      </w:r>
      <w:r>
        <w:rPr>
          <w:rFonts w:ascii="Arial" w:hAnsi="Arial" w:cs="Arial"/>
        </w:rPr>
        <w:br/>
      </w:r>
      <w:r w:rsidRPr="00085F60">
        <w:rPr>
          <w:rFonts w:ascii="Arial" w:hAnsi="Arial" w:cs="Arial"/>
        </w:rPr>
        <w:t>m/ elektryczny panel sterowniczy oraz instalacja elektryczna (podłączenie elementów osprzętu do panelu sterowniczego, akumulatora, silnika i głównego wyłącznika prądu),</w:t>
      </w:r>
      <w:r>
        <w:rPr>
          <w:rFonts w:ascii="Arial" w:hAnsi="Arial" w:cs="Arial"/>
        </w:rPr>
        <w:br/>
      </w:r>
      <w:r w:rsidRPr="00085F60">
        <w:rPr>
          <w:rFonts w:ascii="Arial" w:hAnsi="Arial" w:cs="Arial"/>
        </w:rPr>
        <w:t>n/ akumulator</w:t>
      </w:r>
      <w:r>
        <w:rPr>
          <w:rFonts w:ascii="Arial" w:hAnsi="Arial" w:cs="Arial"/>
        </w:rPr>
        <w:t xml:space="preserve"> usytuowany w części dziobowej,</w:t>
      </w:r>
      <w:r>
        <w:rPr>
          <w:rFonts w:ascii="Arial" w:hAnsi="Arial" w:cs="Arial"/>
        </w:rPr>
        <w:br/>
      </w:r>
      <w:r w:rsidRPr="00085F60">
        <w:rPr>
          <w:rFonts w:ascii="Arial" w:hAnsi="Arial" w:cs="Arial"/>
        </w:rPr>
        <w:t>o/ rol</w:t>
      </w:r>
      <w:r>
        <w:rPr>
          <w:rFonts w:ascii="Arial" w:hAnsi="Arial" w:cs="Arial"/>
        </w:rPr>
        <w:t>ka dziobowa oraz ucho dziobowe,</w:t>
      </w:r>
      <w:r>
        <w:rPr>
          <w:rFonts w:ascii="Arial" w:hAnsi="Arial" w:cs="Arial"/>
        </w:rPr>
        <w:br/>
      </w:r>
      <w:r w:rsidRPr="00085F60">
        <w:rPr>
          <w:rFonts w:ascii="Arial" w:hAnsi="Arial" w:cs="Arial"/>
        </w:rPr>
        <w:t>p/ podnoszony stolik na k</w:t>
      </w:r>
      <w:r>
        <w:rPr>
          <w:rFonts w:ascii="Arial" w:hAnsi="Arial" w:cs="Arial"/>
        </w:rPr>
        <w:t>onsoli sterowniczej lub burcie,</w:t>
      </w:r>
      <w:r>
        <w:rPr>
          <w:rFonts w:ascii="Arial" w:hAnsi="Arial" w:cs="Arial"/>
        </w:rPr>
        <w:br/>
      </w:r>
      <w:proofErr w:type="spellStart"/>
      <w:r w:rsidRPr="00085F60">
        <w:rPr>
          <w:rFonts w:ascii="Arial" w:hAnsi="Arial" w:cs="Arial"/>
        </w:rPr>
        <w:t>r</w:t>
      </w:r>
      <w:proofErr w:type="spellEnd"/>
      <w:r w:rsidRPr="00085F60">
        <w:rPr>
          <w:rFonts w:ascii="Arial" w:hAnsi="Arial" w:cs="Arial"/>
        </w:rPr>
        <w:t>/ ławka rufowa z bakistą rufową, went</w:t>
      </w:r>
      <w:r>
        <w:rPr>
          <w:rFonts w:ascii="Arial" w:hAnsi="Arial" w:cs="Arial"/>
        </w:rPr>
        <w:t xml:space="preserve">ylacją i spływem </w:t>
      </w:r>
      <w:proofErr w:type="spellStart"/>
      <w:r>
        <w:rPr>
          <w:rFonts w:ascii="Arial" w:hAnsi="Arial" w:cs="Arial"/>
        </w:rPr>
        <w:t>podsilnikowym</w:t>
      </w:r>
      <w:proofErr w:type="spellEnd"/>
      <w:r>
        <w:rPr>
          <w:rFonts w:ascii="Arial" w:hAnsi="Arial" w:cs="Arial"/>
        </w:rPr>
        <w:t>,</w:t>
      </w:r>
      <w:r>
        <w:rPr>
          <w:rFonts w:ascii="Arial" w:hAnsi="Arial" w:cs="Arial"/>
        </w:rPr>
        <w:br/>
        <w:t>s/ dodatkowe bakisty (schowki),</w:t>
      </w:r>
      <w:r>
        <w:rPr>
          <w:rFonts w:ascii="Arial" w:hAnsi="Arial" w:cs="Arial"/>
        </w:rPr>
        <w:br/>
      </w:r>
      <w:r w:rsidRPr="00085F60">
        <w:rPr>
          <w:rFonts w:ascii="Arial" w:hAnsi="Arial" w:cs="Arial"/>
        </w:rPr>
        <w:t>t/ siedziska (ławki) dla załogi,</w:t>
      </w:r>
      <w:r w:rsidRPr="00085F60">
        <w:rPr>
          <w:rFonts w:ascii="Arial" w:hAnsi="Arial" w:cs="Arial"/>
        </w:rPr>
        <w:br/>
        <w:t>u/ składany daszek przeciwsłoneczny i przeciwdeszczowy,</w:t>
      </w:r>
      <w:r>
        <w:rPr>
          <w:rFonts w:ascii="Arial" w:hAnsi="Arial" w:cs="Arial"/>
        </w:rPr>
        <w:br/>
      </w:r>
      <w:r w:rsidRPr="00085F60">
        <w:rPr>
          <w:rFonts w:ascii="Arial" w:hAnsi="Arial" w:cs="Arial"/>
        </w:rPr>
        <w:t>w/ para wioseł,</w:t>
      </w:r>
      <w:r>
        <w:rPr>
          <w:rFonts w:ascii="Arial" w:hAnsi="Arial" w:cs="Arial"/>
        </w:rPr>
        <w:br/>
      </w:r>
      <w:r w:rsidRPr="00085F60">
        <w:rPr>
          <w:rFonts w:ascii="Arial" w:hAnsi="Arial" w:cs="Arial"/>
        </w:rPr>
        <w:t>y/ gwarancja na łódź: co najmniej 2 lata;</w:t>
      </w:r>
    </w:p>
    <w:p w:rsidR="00057192" w:rsidRPr="00B3346A" w:rsidRDefault="00057192" w:rsidP="00B3346A">
      <w:pPr>
        <w:rPr>
          <w:rFonts w:ascii="Arial" w:hAnsi="Arial" w:cs="Arial"/>
        </w:rPr>
      </w:pPr>
      <w:r w:rsidRPr="00C418DD">
        <w:rPr>
          <w:rFonts w:ascii="Arial" w:hAnsi="Arial" w:cs="Arial"/>
          <w:b/>
        </w:rPr>
        <w:t>2/ dotyczących silnika zaburtowego z osprzętem:</w:t>
      </w:r>
      <w:r>
        <w:rPr>
          <w:rFonts w:ascii="Arial" w:hAnsi="Arial" w:cs="Arial"/>
          <w:b/>
        </w:rPr>
        <w:br/>
      </w:r>
      <w:r w:rsidRPr="00B3346A">
        <w:rPr>
          <w:rFonts w:ascii="Arial" w:hAnsi="Arial" w:cs="Arial"/>
        </w:rPr>
        <w:t>a/ silnik czterosuwowy, maksymalna moc: co najmniej 50 KM,</w:t>
      </w:r>
      <w:r>
        <w:rPr>
          <w:rFonts w:ascii="Arial" w:hAnsi="Arial" w:cs="Arial"/>
          <w:b/>
        </w:rPr>
        <w:br/>
      </w:r>
      <w:r w:rsidRPr="00C418DD">
        <w:rPr>
          <w:rFonts w:ascii="Arial" w:hAnsi="Arial" w:cs="Arial"/>
        </w:rPr>
        <w:t>b</w:t>
      </w:r>
      <w:r w:rsidRPr="00565963">
        <w:rPr>
          <w:rFonts w:ascii="Arial" w:hAnsi="Arial" w:cs="Arial"/>
        </w:rPr>
        <w:t>/ długa kolumna,</w:t>
      </w:r>
      <w:r>
        <w:rPr>
          <w:rFonts w:ascii="Arial" w:hAnsi="Arial" w:cs="Arial"/>
          <w:b/>
        </w:rPr>
        <w:br/>
      </w:r>
      <w:r w:rsidRPr="00C418DD">
        <w:rPr>
          <w:rFonts w:ascii="Arial" w:hAnsi="Arial" w:cs="Arial"/>
        </w:rPr>
        <w:t>c/ elektroniczny wtrysk paliwa,</w:t>
      </w:r>
      <w:r>
        <w:rPr>
          <w:rFonts w:ascii="Arial" w:hAnsi="Arial" w:cs="Arial"/>
          <w:b/>
        </w:rPr>
        <w:br/>
      </w:r>
      <w:r w:rsidRPr="00C418DD">
        <w:rPr>
          <w:rFonts w:ascii="Arial" w:hAnsi="Arial" w:cs="Arial"/>
        </w:rPr>
        <w:t>d/ trym elektro-hydrauliczny,</w:t>
      </w:r>
      <w:r>
        <w:rPr>
          <w:rFonts w:ascii="Arial" w:hAnsi="Arial" w:cs="Arial"/>
          <w:b/>
        </w:rPr>
        <w:br/>
      </w:r>
      <w:r w:rsidRPr="00C418DD">
        <w:rPr>
          <w:rFonts w:ascii="Arial" w:hAnsi="Arial" w:cs="Arial"/>
        </w:rPr>
        <w:t>e/ zegary: obrotomierz oraz zegar trymu,</w:t>
      </w:r>
      <w:r>
        <w:rPr>
          <w:rFonts w:ascii="Arial" w:hAnsi="Arial" w:cs="Arial"/>
          <w:b/>
        </w:rPr>
        <w:br/>
      </w:r>
      <w:r w:rsidRPr="00C418DD">
        <w:rPr>
          <w:rFonts w:ascii="Arial" w:hAnsi="Arial" w:cs="Arial"/>
        </w:rPr>
        <w:t>f/ manetka wraz ze stacyjką,</w:t>
      </w:r>
      <w:r>
        <w:rPr>
          <w:rFonts w:ascii="Arial" w:hAnsi="Arial" w:cs="Arial"/>
          <w:b/>
        </w:rPr>
        <w:br/>
      </w:r>
      <w:r w:rsidRPr="00C418DD">
        <w:rPr>
          <w:rFonts w:ascii="Arial" w:hAnsi="Arial" w:cs="Arial"/>
        </w:rPr>
        <w:t>g/ zbiornik paliwa,</w:t>
      </w:r>
      <w:r>
        <w:rPr>
          <w:rFonts w:ascii="Arial" w:hAnsi="Arial" w:cs="Arial"/>
        </w:rPr>
        <w:br/>
      </w:r>
      <w:r w:rsidRPr="00C418DD">
        <w:rPr>
          <w:rFonts w:ascii="Arial" w:hAnsi="Arial" w:cs="Arial"/>
        </w:rPr>
        <w:t>h/ gwarancja: co najmniej 2 lata</w:t>
      </w:r>
      <w:r w:rsidR="00A54544">
        <w:rPr>
          <w:rFonts w:ascii="Arial" w:hAnsi="Arial" w:cs="Arial"/>
        </w:rPr>
        <w:t xml:space="preserve">, </w:t>
      </w:r>
      <w:r w:rsidR="00A54544" w:rsidRPr="00A54544">
        <w:rPr>
          <w:rFonts w:ascii="Arial" w:hAnsi="Arial" w:cs="Arial"/>
        </w:rPr>
        <w:t>zapewniony serwis gwarancyjny i p</w:t>
      </w:r>
      <w:r w:rsidR="001204FC">
        <w:rPr>
          <w:rFonts w:ascii="Arial" w:hAnsi="Arial" w:cs="Arial"/>
        </w:rPr>
        <w:t>ogwarancyjny w co najmniej jednym autoryzowanym warsztacie położonym</w:t>
      </w:r>
      <w:r w:rsidR="00A54544" w:rsidRPr="00A54544">
        <w:rPr>
          <w:rFonts w:ascii="Arial" w:hAnsi="Arial" w:cs="Arial"/>
        </w:rPr>
        <w:t xml:space="preserve"> na terenie wo</w:t>
      </w:r>
      <w:r w:rsidR="001204FC">
        <w:rPr>
          <w:rFonts w:ascii="Arial" w:hAnsi="Arial" w:cs="Arial"/>
        </w:rPr>
        <w:t xml:space="preserve">jewództwa </w:t>
      </w:r>
      <w:proofErr w:type="spellStart"/>
      <w:r w:rsidR="001204FC">
        <w:rPr>
          <w:rFonts w:ascii="Arial" w:hAnsi="Arial" w:cs="Arial"/>
        </w:rPr>
        <w:t>warm.-</w:t>
      </w:r>
      <w:r w:rsidR="00A54544">
        <w:rPr>
          <w:rFonts w:ascii="Arial" w:hAnsi="Arial" w:cs="Arial"/>
        </w:rPr>
        <w:t>mazurskiego</w:t>
      </w:r>
      <w:proofErr w:type="spellEnd"/>
      <w:r w:rsidRPr="00A54544">
        <w:rPr>
          <w:rFonts w:ascii="Arial" w:hAnsi="Arial" w:cs="Arial"/>
        </w:rPr>
        <w:t>;</w:t>
      </w:r>
      <w:r w:rsidRPr="00A54544">
        <w:rPr>
          <w:rFonts w:ascii="Arial" w:hAnsi="Arial" w:cs="Arial"/>
        </w:rPr>
        <w:br/>
      </w:r>
      <w:r w:rsidRPr="00C418DD">
        <w:rPr>
          <w:rFonts w:ascii="Arial" w:hAnsi="Arial" w:cs="Arial"/>
          <w:b/>
        </w:rPr>
        <w:lastRenderedPageBreak/>
        <w:t>3/ wszystkie w/w urządzenia powinny posiadać wymagane atesty i świadectwa homologacyjne oraz instrukcję obsługi w języku polskim;</w:t>
      </w:r>
      <w:r>
        <w:rPr>
          <w:rFonts w:ascii="Arial" w:hAnsi="Arial" w:cs="Arial"/>
          <w:b/>
        </w:rPr>
        <w:br/>
      </w:r>
      <w:r w:rsidRPr="00C418DD">
        <w:rPr>
          <w:rFonts w:ascii="Arial" w:hAnsi="Arial" w:cs="Arial"/>
          <w:b/>
        </w:rPr>
        <w:t>4/ dostarczone zestawy powinny być skompletowane, sprawdzone pod względem technicznym i gotowe do natychmiastowego użycia.</w:t>
      </w:r>
    </w:p>
    <w:p w:rsidR="00057192" w:rsidRPr="00E9785F" w:rsidRDefault="00057192"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5</w:t>
      </w:r>
      <w:r w:rsidRPr="00E9785F">
        <w:rPr>
          <w:rFonts w:ascii="Arial" w:hAnsi="Arial" w:cs="Arial"/>
          <w:color w:val="000000"/>
        </w:rPr>
        <w:t>. Wymagania stawiane wykonawcy</w:t>
      </w:r>
      <w:r>
        <w:rPr>
          <w:rFonts w:ascii="Arial" w:hAnsi="Arial" w:cs="Arial"/>
          <w:color w:val="000000"/>
        </w:rPr>
        <w:t xml:space="preserve"> na etapie realizacji umowy:</w:t>
      </w:r>
    </w:p>
    <w:p w:rsidR="00057192" w:rsidRPr="00FC408F" w:rsidRDefault="00057192"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wykonawca jest odpowiedzialny za jakość, zgodność z warunkami technicznymi i jakościowymi opisanymi dla przedmiotu zam</w:t>
      </w:r>
      <w:r>
        <w:rPr>
          <w:rFonts w:ascii="Arial" w:hAnsi="Arial" w:cs="Arial"/>
          <w:color w:val="000000"/>
          <w:highlight w:val="white"/>
        </w:rPr>
        <w:t>ówienia,</w:t>
      </w:r>
    </w:p>
    <w:p w:rsidR="00057192" w:rsidRPr="00B3346A" w:rsidRDefault="00057192" w:rsidP="00B3346A">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w:t>
      </w:r>
      <w:r w:rsidRPr="00FC408F">
        <w:rPr>
          <w:rFonts w:ascii="Arial" w:hAnsi="Arial" w:cs="Arial"/>
          <w:color w:val="000000"/>
        </w:rPr>
        <w:t>ymagana jest należyta staranność przy realizacji zobowiązań umowy,</w:t>
      </w:r>
    </w:p>
    <w:p w:rsidR="00057192" w:rsidRDefault="00057192"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u</w:t>
      </w:r>
      <w:r w:rsidRPr="00FC408F">
        <w:rPr>
          <w:rFonts w:ascii="Arial" w:hAnsi="Arial" w:cs="Arial"/>
          <w:color w:val="000000"/>
        </w:rPr>
        <w:t>stalenia i decyzje dotyczące wykonywania zamówienia uzgadniane będą przez zamawiającego z ustanowionym przedstawicielem wykonawcy</w:t>
      </w:r>
      <w:r>
        <w:rPr>
          <w:rFonts w:ascii="Arial" w:hAnsi="Arial" w:cs="Arial"/>
          <w:color w:val="000000"/>
        </w:rPr>
        <w:t>,</w:t>
      </w:r>
    </w:p>
    <w:p w:rsidR="00057192" w:rsidRDefault="00057192"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z</w:t>
      </w:r>
      <w:r w:rsidRPr="00FC408F">
        <w:rPr>
          <w:rFonts w:ascii="Arial" w:hAnsi="Arial" w:cs="Arial"/>
          <w:color w:val="000000"/>
        </w:rPr>
        <w:t>amawiający nie ponosi odpowiedzialności za szkody wyrządzone przez wykonawcę podczas wykonywania przedmiotu zamówienia</w:t>
      </w:r>
      <w:r>
        <w:rPr>
          <w:rFonts w:ascii="Arial" w:hAnsi="Arial" w:cs="Arial"/>
          <w:color w:val="000000"/>
        </w:rPr>
        <w:t>,</w:t>
      </w:r>
    </w:p>
    <w:p w:rsidR="00057192" w:rsidRPr="002D19F0" w:rsidRDefault="00057192"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w:t>
      </w:r>
      <w:r w:rsidRPr="00FC408F">
        <w:rPr>
          <w:rFonts w:ascii="Arial" w:hAnsi="Arial" w:cs="Arial"/>
          <w:color w:val="000000"/>
          <w:highlight w:val="white"/>
        </w:rPr>
        <w:t xml:space="preserve">ykonawca zobowiązuje się do dostarczenia </w:t>
      </w:r>
      <w:r>
        <w:rPr>
          <w:rFonts w:ascii="Arial" w:hAnsi="Arial" w:cs="Arial"/>
          <w:color w:val="000000"/>
          <w:highlight w:val="white"/>
        </w:rPr>
        <w:t>z</w:t>
      </w:r>
      <w:r w:rsidRPr="00FC408F">
        <w:rPr>
          <w:rFonts w:ascii="Arial" w:hAnsi="Arial" w:cs="Arial"/>
          <w:color w:val="000000"/>
          <w:highlight w:val="white"/>
        </w:rPr>
        <w:t>amawiającemu wszelkich dokumentów nie</w:t>
      </w:r>
      <w:r>
        <w:rPr>
          <w:rFonts w:ascii="Arial" w:hAnsi="Arial" w:cs="Arial"/>
          <w:color w:val="000000"/>
          <w:highlight w:val="white"/>
        </w:rPr>
        <w:t>zbędnych do rejestracji łodzi</w:t>
      </w:r>
      <w:r w:rsidRPr="00FC408F">
        <w:rPr>
          <w:rFonts w:ascii="Arial" w:hAnsi="Arial" w:cs="Arial"/>
          <w:color w:val="000000"/>
          <w:highlight w:val="white"/>
        </w:rPr>
        <w:t xml:space="preserve">. Wykonawca dostarczy gwarancje i instrukcje obsługi w języku polskim </w:t>
      </w:r>
      <w:r w:rsidRPr="00FC408F">
        <w:rPr>
          <w:rFonts w:ascii="Arial" w:hAnsi="Arial" w:cs="Arial"/>
        </w:rPr>
        <w:t>– dotyczy również wyposażenia dodatkowego.</w:t>
      </w:r>
    </w:p>
    <w:p w:rsidR="00057192" w:rsidRPr="00442B87" w:rsidRDefault="00057192"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6. Wymagania dotyczące gwarancji:</w:t>
      </w:r>
    </w:p>
    <w:p w:rsidR="00057192" w:rsidRPr="00EE358A" w:rsidRDefault="00057192" w:rsidP="00EE358A">
      <w:pPr>
        <w:pStyle w:val="Akapitzlist"/>
        <w:widowControl w:val="0"/>
        <w:numPr>
          <w:ilvl w:val="0"/>
          <w:numId w:val="2"/>
        </w:numPr>
        <w:autoSpaceDE w:val="0"/>
        <w:autoSpaceDN w:val="0"/>
        <w:adjustRightInd w:val="0"/>
        <w:ind w:left="397" w:hanging="284"/>
        <w:jc w:val="both"/>
        <w:rPr>
          <w:rFonts w:ascii="Arial" w:hAnsi="Arial" w:cs="Arial"/>
          <w:bCs/>
          <w:color w:val="000000"/>
          <w:sz w:val="22"/>
          <w:szCs w:val="22"/>
        </w:rPr>
      </w:pPr>
      <w:r>
        <w:rPr>
          <w:rFonts w:ascii="Arial" w:hAnsi="Arial" w:cs="Arial"/>
          <w:bCs/>
          <w:color w:val="000000"/>
          <w:sz w:val="22"/>
          <w:szCs w:val="22"/>
        </w:rPr>
        <w:t>o</w:t>
      </w:r>
      <w:r w:rsidRPr="00EC415A">
        <w:rPr>
          <w:rFonts w:ascii="Arial" w:hAnsi="Arial" w:cs="Arial"/>
          <w:bCs/>
          <w:color w:val="000000"/>
          <w:sz w:val="22"/>
          <w:szCs w:val="22"/>
        </w:rPr>
        <w:t xml:space="preserve">kres gwarancji </w:t>
      </w:r>
      <w:r>
        <w:rPr>
          <w:rFonts w:ascii="Arial" w:hAnsi="Arial" w:cs="Arial"/>
          <w:color w:val="000000"/>
          <w:sz w:val="22"/>
          <w:szCs w:val="22"/>
          <w:highlight w:val="white"/>
        </w:rPr>
        <w:t>na</w:t>
      </w:r>
      <w:r>
        <w:rPr>
          <w:rFonts w:ascii="Arial" w:hAnsi="Arial" w:cs="Arial"/>
          <w:bCs/>
          <w:color w:val="000000"/>
          <w:sz w:val="22"/>
          <w:szCs w:val="22"/>
        </w:rPr>
        <w:t xml:space="preserve"> </w:t>
      </w:r>
      <w:r w:rsidRPr="00EE358A">
        <w:rPr>
          <w:rFonts w:ascii="Arial" w:hAnsi="Arial" w:cs="Arial"/>
          <w:color w:val="000000"/>
          <w:sz w:val="22"/>
          <w:szCs w:val="22"/>
          <w:highlight w:val="white"/>
        </w:rPr>
        <w:t>(liczony od daty podpisania przez zamawiającego i wykonawcę protokołu odbioru)</w:t>
      </w:r>
      <w:r w:rsidRPr="00EE358A">
        <w:rPr>
          <w:rFonts w:ascii="Arial" w:hAnsi="Arial" w:cs="Arial"/>
          <w:color w:val="000000"/>
          <w:sz w:val="22"/>
          <w:szCs w:val="22"/>
        </w:rPr>
        <w:t xml:space="preserve">: </w:t>
      </w:r>
    </w:p>
    <w:p w:rsidR="00057192" w:rsidRDefault="00057192" w:rsidP="00EE358A">
      <w:pPr>
        <w:pStyle w:val="Akapitzlist"/>
        <w:widowControl w:val="0"/>
        <w:autoSpaceDE w:val="0"/>
        <w:autoSpaceDN w:val="0"/>
        <w:adjustRightInd w:val="0"/>
        <w:ind w:left="397"/>
        <w:jc w:val="both"/>
        <w:rPr>
          <w:rFonts w:ascii="Arial" w:hAnsi="Arial" w:cs="Arial"/>
          <w:bCs/>
          <w:color w:val="000000"/>
          <w:sz w:val="22"/>
          <w:szCs w:val="22"/>
        </w:rPr>
      </w:pPr>
      <w:r>
        <w:rPr>
          <w:rFonts w:ascii="Arial" w:hAnsi="Arial" w:cs="Arial"/>
          <w:color w:val="000000"/>
          <w:sz w:val="22"/>
          <w:szCs w:val="22"/>
        </w:rPr>
        <w:t xml:space="preserve">a/ łódź: </w:t>
      </w:r>
      <w:r>
        <w:rPr>
          <w:rFonts w:ascii="Arial" w:hAnsi="Arial" w:cs="Arial"/>
          <w:bCs/>
          <w:color w:val="000000"/>
          <w:sz w:val="22"/>
          <w:szCs w:val="22"/>
        </w:rPr>
        <w:t>minimum 2</w:t>
      </w:r>
      <w:r w:rsidRPr="00EE358A">
        <w:rPr>
          <w:rFonts w:ascii="Arial" w:hAnsi="Arial" w:cs="Arial"/>
          <w:bCs/>
          <w:color w:val="000000"/>
          <w:sz w:val="22"/>
          <w:szCs w:val="22"/>
        </w:rPr>
        <w:t xml:space="preserve"> lat</w:t>
      </w:r>
      <w:r>
        <w:rPr>
          <w:rFonts w:ascii="Arial" w:hAnsi="Arial" w:cs="Arial"/>
          <w:bCs/>
          <w:color w:val="000000"/>
          <w:sz w:val="22"/>
          <w:szCs w:val="22"/>
        </w:rPr>
        <w:t>a</w:t>
      </w:r>
      <w:r w:rsidRPr="00EE358A">
        <w:rPr>
          <w:rFonts w:ascii="Arial" w:hAnsi="Arial" w:cs="Arial"/>
          <w:bCs/>
          <w:color w:val="000000"/>
          <w:sz w:val="22"/>
          <w:szCs w:val="22"/>
        </w:rPr>
        <w:t>,</w:t>
      </w:r>
    </w:p>
    <w:p w:rsidR="00057192" w:rsidRPr="00EE358A" w:rsidRDefault="00057192" w:rsidP="00EE358A">
      <w:pPr>
        <w:pStyle w:val="Akapitzlist"/>
        <w:widowControl w:val="0"/>
        <w:autoSpaceDE w:val="0"/>
        <w:autoSpaceDN w:val="0"/>
        <w:adjustRightInd w:val="0"/>
        <w:ind w:left="397"/>
        <w:jc w:val="both"/>
        <w:rPr>
          <w:rFonts w:ascii="Arial" w:hAnsi="Arial" w:cs="Arial"/>
          <w:bCs/>
          <w:color w:val="000000"/>
          <w:sz w:val="22"/>
          <w:szCs w:val="22"/>
        </w:rPr>
      </w:pPr>
      <w:r>
        <w:rPr>
          <w:rFonts w:ascii="Arial" w:hAnsi="Arial" w:cs="Arial"/>
          <w:bCs/>
          <w:color w:val="000000"/>
          <w:sz w:val="22"/>
          <w:szCs w:val="22"/>
        </w:rPr>
        <w:t>b/ silnik zaburtowy: minimum 2 lata,</w:t>
      </w:r>
    </w:p>
    <w:p w:rsidR="00057192" w:rsidRPr="00B3346A" w:rsidRDefault="00057192" w:rsidP="00A54544">
      <w:pPr>
        <w:pStyle w:val="Akapitzlist"/>
        <w:widowControl w:val="0"/>
        <w:numPr>
          <w:ilvl w:val="0"/>
          <w:numId w:val="2"/>
        </w:numPr>
        <w:autoSpaceDE w:val="0"/>
        <w:autoSpaceDN w:val="0"/>
        <w:adjustRightInd w:val="0"/>
        <w:ind w:left="397" w:hanging="284"/>
        <w:rPr>
          <w:rFonts w:ascii="Arial" w:hAnsi="Arial" w:cs="Arial"/>
          <w:bCs/>
          <w:color w:val="000000"/>
          <w:sz w:val="22"/>
          <w:szCs w:val="22"/>
        </w:rPr>
      </w:pPr>
      <w:r w:rsidRPr="00FC408F">
        <w:rPr>
          <w:rFonts w:ascii="Arial" w:hAnsi="Arial" w:cs="Arial"/>
          <w:color w:val="000000"/>
          <w:sz w:val="22"/>
          <w:szCs w:val="22"/>
          <w:highlight w:val="white"/>
        </w:rPr>
        <w:t xml:space="preserve">wykonawca zapewnia </w:t>
      </w:r>
      <w:r w:rsidRPr="00FC408F">
        <w:rPr>
          <w:rFonts w:ascii="Arial" w:hAnsi="Arial" w:cs="Arial"/>
          <w:sz w:val="22"/>
          <w:szCs w:val="22"/>
        </w:rPr>
        <w:t>serwis gwarancyjny i pogwa</w:t>
      </w:r>
      <w:r>
        <w:rPr>
          <w:rFonts w:ascii="Arial" w:hAnsi="Arial" w:cs="Arial"/>
          <w:sz w:val="22"/>
          <w:szCs w:val="22"/>
        </w:rPr>
        <w:t>rancyjny</w:t>
      </w:r>
      <w:r w:rsidR="00A54544">
        <w:rPr>
          <w:rFonts w:ascii="Arial" w:hAnsi="Arial" w:cs="Arial"/>
          <w:sz w:val="22"/>
          <w:szCs w:val="22"/>
        </w:rPr>
        <w:t>, w tym zapewnia</w:t>
      </w:r>
      <w:r w:rsidR="00A54544" w:rsidRPr="00A54544">
        <w:rPr>
          <w:rFonts w:ascii="Arial" w:hAnsi="Arial" w:cs="Arial"/>
          <w:sz w:val="22"/>
          <w:szCs w:val="22"/>
        </w:rPr>
        <w:t xml:space="preserve"> serwis gwarancyjny i pogwarancyjny </w:t>
      </w:r>
      <w:r w:rsidR="00A54544">
        <w:rPr>
          <w:rFonts w:ascii="Arial" w:hAnsi="Arial" w:cs="Arial"/>
          <w:sz w:val="22"/>
          <w:szCs w:val="22"/>
        </w:rPr>
        <w:t xml:space="preserve">silnika zaburtowego </w:t>
      </w:r>
      <w:r w:rsidR="00A54544" w:rsidRPr="00A54544">
        <w:rPr>
          <w:rFonts w:ascii="Arial" w:hAnsi="Arial" w:cs="Arial"/>
          <w:sz w:val="22"/>
          <w:szCs w:val="22"/>
        </w:rPr>
        <w:t xml:space="preserve">w co </w:t>
      </w:r>
      <w:r w:rsidR="00A54544">
        <w:rPr>
          <w:rFonts w:ascii="Arial" w:hAnsi="Arial" w:cs="Arial"/>
          <w:sz w:val="22"/>
          <w:szCs w:val="22"/>
        </w:rPr>
        <w:t>najmniej jednym autoryzowanym warsztacie położonym</w:t>
      </w:r>
      <w:r w:rsidR="00A54544" w:rsidRPr="00A54544">
        <w:rPr>
          <w:rFonts w:ascii="Arial" w:hAnsi="Arial" w:cs="Arial"/>
          <w:sz w:val="22"/>
          <w:szCs w:val="22"/>
        </w:rPr>
        <w:t xml:space="preserve"> na terenie wo</w:t>
      </w:r>
      <w:r w:rsidR="00A54544">
        <w:rPr>
          <w:rFonts w:ascii="Arial" w:hAnsi="Arial" w:cs="Arial"/>
          <w:sz w:val="22"/>
          <w:szCs w:val="22"/>
        </w:rPr>
        <w:t>jewództwa warmińsko-mazurskiego.</w:t>
      </w:r>
      <w:r w:rsidR="00A54544" w:rsidRPr="00A54544">
        <w:rPr>
          <w:rFonts w:ascii="Arial" w:hAnsi="Arial" w:cs="Arial"/>
          <w:sz w:val="22"/>
          <w:szCs w:val="22"/>
        </w:rPr>
        <w:br/>
      </w:r>
    </w:p>
    <w:p w:rsidR="00057192" w:rsidRDefault="00057192" w:rsidP="00B3346A">
      <w:pPr>
        <w:pStyle w:val="Akapitzlist"/>
        <w:widowControl w:val="0"/>
        <w:autoSpaceDE w:val="0"/>
        <w:autoSpaceDN w:val="0"/>
        <w:adjustRightInd w:val="0"/>
        <w:ind w:left="0"/>
        <w:rPr>
          <w:rFonts w:ascii="Arial" w:hAnsi="Arial" w:cs="Arial"/>
          <w:sz w:val="22"/>
          <w:szCs w:val="22"/>
        </w:rPr>
      </w:pPr>
      <w:r>
        <w:rPr>
          <w:rFonts w:ascii="Arial" w:hAnsi="Arial" w:cs="Arial"/>
          <w:sz w:val="22"/>
          <w:szCs w:val="22"/>
        </w:rPr>
        <w:t xml:space="preserve">7. </w:t>
      </w:r>
      <w:r w:rsidRPr="00CF6195">
        <w:rPr>
          <w:rFonts w:ascii="Arial" w:hAnsi="Arial" w:cs="Arial"/>
          <w:sz w:val="22"/>
          <w:szCs w:val="22"/>
        </w:rPr>
        <w:t xml:space="preserve">Wykonawca zobowiązany jest do realizacji zamówienia z poszanowaniem zasad </w:t>
      </w:r>
      <w:r>
        <w:rPr>
          <w:rFonts w:ascii="Arial" w:hAnsi="Arial" w:cs="Arial"/>
          <w:sz w:val="22"/>
          <w:szCs w:val="22"/>
        </w:rPr>
        <w:br/>
        <w:t xml:space="preserve">    </w:t>
      </w:r>
      <w:r w:rsidRPr="00CF6195">
        <w:rPr>
          <w:rFonts w:ascii="Arial" w:hAnsi="Arial" w:cs="Arial"/>
          <w:sz w:val="22"/>
          <w:szCs w:val="22"/>
        </w:rPr>
        <w:t>bezpieczeństwa i higieny pracy</w:t>
      </w:r>
      <w:r>
        <w:rPr>
          <w:rFonts w:ascii="Arial" w:hAnsi="Arial" w:cs="Arial"/>
          <w:sz w:val="22"/>
          <w:szCs w:val="22"/>
        </w:rPr>
        <w:t>.</w:t>
      </w:r>
    </w:p>
    <w:p w:rsidR="00057192" w:rsidRPr="00780D60" w:rsidRDefault="00057192" w:rsidP="00D512BB">
      <w:pPr>
        <w:pStyle w:val="Akapitzlist"/>
        <w:widowControl w:val="0"/>
        <w:autoSpaceDE w:val="0"/>
        <w:autoSpaceDN w:val="0"/>
        <w:adjustRightInd w:val="0"/>
        <w:ind w:left="0"/>
        <w:jc w:val="both"/>
        <w:rPr>
          <w:rFonts w:ascii="Arial" w:hAnsi="Arial" w:cs="Arial"/>
          <w:sz w:val="22"/>
          <w:szCs w:val="22"/>
        </w:rPr>
      </w:pPr>
    </w:p>
    <w:p w:rsidR="00057192" w:rsidRDefault="00057192" w:rsidP="00D512BB">
      <w:pPr>
        <w:widowControl w:val="0"/>
        <w:autoSpaceDE w:val="0"/>
        <w:autoSpaceDN w:val="0"/>
        <w:adjustRightInd w:val="0"/>
        <w:spacing w:after="0" w:line="240" w:lineRule="auto"/>
        <w:jc w:val="both"/>
        <w:rPr>
          <w:rFonts w:ascii="Arial" w:hAnsi="Arial" w:cs="Arial"/>
          <w:color w:val="000000"/>
        </w:rPr>
      </w:pPr>
      <w:r>
        <w:rPr>
          <w:rFonts w:ascii="Arial" w:hAnsi="Arial" w:cs="Arial"/>
          <w:b/>
          <w:bCs/>
          <w:color w:val="000000"/>
        </w:rPr>
        <w:t>Rozdział IV. Termin wykonania zamówienia.</w:t>
      </w:r>
    </w:p>
    <w:p w:rsidR="00057192" w:rsidRPr="00A049F4" w:rsidRDefault="00057192" w:rsidP="00D512BB">
      <w:pPr>
        <w:widowControl w:val="0"/>
        <w:autoSpaceDE w:val="0"/>
        <w:autoSpaceDN w:val="0"/>
        <w:adjustRightInd w:val="0"/>
        <w:spacing w:after="0" w:line="240" w:lineRule="auto"/>
        <w:jc w:val="both"/>
        <w:rPr>
          <w:rFonts w:ascii="Arial" w:hAnsi="Arial" w:cs="Arial"/>
          <w:b/>
          <w:bCs/>
          <w:color w:val="000000"/>
        </w:rPr>
      </w:pPr>
      <w:r>
        <w:rPr>
          <w:rFonts w:ascii="Arial" w:hAnsi="Arial" w:cs="Arial"/>
          <w:color w:val="000000"/>
        </w:rPr>
        <w:t>13 tygodni od dnia podpisania umowy.</w:t>
      </w:r>
    </w:p>
    <w:p w:rsidR="00057192" w:rsidRDefault="00057192" w:rsidP="00D512BB">
      <w:pPr>
        <w:widowControl w:val="0"/>
        <w:autoSpaceDE w:val="0"/>
        <w:autoSpaceDN w:val="0"/>
        <w:adjustRightInd w:val="0"/>
        <w:spacing w:after="0" w:line="240" w:lineRule="auto"/>
        <w:jc w:val="both"/>
        <w:rPr>
          <w:rFonts w:ascii="Arial" w:hAnsi="Arial" w:cs="Arial"/>
          <w:color w:val="000000"/>
        </w:rPr>
      </w:pPr>
    </w:p>
    <w:p w:rsidR="00057192" w:rsidRPr="00AD088D" w:rsidRDefault="00057192"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 V. Warunki udziału w postępowaniu.</w:t>
      </w:r>
    </w:p>
    <w:p w:rsidR="00057192" w:rsidRPr="006B44DD" w:rsidRDefault="00057192" w:rsidP="00AF2097">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6B44DD">
        <w:rPr>
          <w:rFonts w:ascii="Arial" w:hAnsi="Arial" w:cs="Arial"/>
          <w:color w:val="000000"/>
        </w:rPr>
        <w:t>O udzielenie zamówienia mogą ubiegać się wykonawcy, którzy spełniają warunki określone w art. 22 ust. 1b ustawy Prawo zamówień publicznych, dotyczące:</w:t>
      </w:r>
    </w:p>
    <w:p w:rsidR="00057192" w:rsidRDefault="00057192"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posiadania kompetencji lub uprawnień do prowadzenia określonej działalności zawodowej, o ile wynika to z odrębnych przepisów – zamawiający nie stawia warunku w tym zakresie,</w:t>
      </w:r>
    </w:p>
    <w:p w:rsidR="00057192" w:rsidRPr="006B44DD" w:rsidRDefault="00057192"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sytuacji ekonomicznej lub finansowej – zamawiający nie stawia warunku w tym zakresie,</w:t>
      </w:r>
    </w:p>
    <w:p w:rsidR="00057192" w:rsidRPr="00450A4E" w:rsidRDefault="00057192"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zdolności technicznej lub zawodowej – zamawiający nie stawia warunku w tym zakresie</w:t>
      </w:r>
      <w:r>
        <w:rPr>
          <w:rFonts w:ascii="Arial" w:hAnsi="Arial" w:cs="Arial"/>
          <w:color w:val="000000"/>
        </w:rPr>
        <w:t>.</w:t>
      </w:r>
    </w:p>
    <w:p w:rsidR="00057192" w:rsidRPr="00CF6195" w:rsidRDefault="00057192"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W przypadku </w:t>
      </w:r>
      <w:r w:rsidRPr="00CF6195">
        <w:rPr>
          <w:rFonts w:ascii="Arial" w:hAnsi="Arial" w:cs="Arial"/>
          <w:iCs/>
          <w:color w:val="000000"/>
        </w:rPr>
        <w:t>wykonawców wspólnie ubiegających się o udzielenie zamówienia:</w:t>
      </w:r>
    </w:p>
    <w:p w:rsidR="00057192" w:rsidRDefault="00057192"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 xml:space="preserve">przy ocenie spełniania warunków, o których mowa w Rozdziale V </w:t>
      </w:r>
      <w:proofErr w:type="spellStart"/>
      <w:r w:rsidRPr="00CF6195">
        <w:rPr>
          <w:rFonts w:ascii="Arial" w:hAnsi="Arial" w:cs="Arial"/>
          <w:color w:val="000000"/>
        </w:rPr>
        <w:t>pkt</w:t>
      </w:r>
      <w:proofErr w:type="spellEnd"/>
      <w:r w:rsidRPr="00CF6195">
        <w:rPr>
          <w:rFonts w:ascii="Arial" w:hAnsi="Arial" w:cs="Arial"/>
          <w:color w:val="000000"/>
        </w:rPr>
        <w:t xml:space="preserve"> 1 </w:t>
      </w:r>
      <w:proofErr w:type="spellStart"/>
      <w:r w:rsidRPr="00CF6195">
        <w:rPr>
          <w:rFonts w:ascii="Arial" w:hAnsi="Arial" w:cs="Arial"/>
          <w:color w:val="000000"/>
        </w:rPr>
        <w:t>ppkt</w:t>
      </w:r>
      <w:proofErr w:type="spellEnd"/>
      <w:r w:rsidRPr="00CF6195">
        <w:rPr>
          <w:rFonts w:ascii="Arial" w:hAnsi="Arial" w:cs="Arial"/>
          <w:color w:val="000000"/>
        </w:rPr>
        <w:t xml:space="preserve"> 1-3 SIWZ zamawiający będzie brał pod uwagę łączny potencjał wykonawców,</w:t>
      </w:r>
    </w:p>
    <w:p w:rsidR="00057192" w:rsidRDefault="00057192"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wykonawcy zobowiązani są do ustanawiania pełnomocnika do reprezentowania ich w postępowaniu o udzielenie zamówienia albo reprezentowania w postępowaniu i zawarcia umowy w sprawie zamówienia publicznego,</w:t>
      </w:r>
    </w:p>
    <w:p w:rsidR="00057192" w:rsidRPr="00CF6195" w:rsidRDefault="00057192"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 xml:space="preserve">oświadczenie dotyczące niepodlegania wykluczeniu oraz spełniania warunków udziału w postępowaniu (zgodnie z załącznikiem nr </w:t>
      </w:r>
      <w:r>
        <w:rPr>
          <w:rFonts w:ascii="Arial" w:hAnsi="Arial" w:cs="Arial"/>
          <w:color w:val="000000"/>
        </w:rPr>
        <w:t>2</w:t>
      </w:r>
      <w:r w:rsidRPr="00CF6195">
        <w:rPr>
          <w:rFonts w:ascii="Arial" w:hAnsi="Arial" w:cs="Arial"/>
          <w:color w:val="000000"/>
        </w:rPr>
        <w:t xml:space="preserve"> do SIWZ)</w:t>
      </w:r>
      <w:r w:rsidRPr="00CF6195">
        <w:rPr>
          <w:rFonts w:ascii="Arial" w:hAnsi="Arial" w:cs="Arial"/>
          <w:b/>
          <w:color w:val="000000"/>
        </w:rPr>
        <w:t xml:space="preserve"> </w:t>
      </w:r>
      <w:r w:rsidRPr="00CF6195">
        <w:rPr>
          <w:rFonts w:ascii="Arial" w:hAnsi="Arial" w:cs="Arial"/>
          <w:color w:val="000000"/>
        </w:rPr>
        <w:t>składa każdy z wykonawców wspólnie ubiegających się o zamówienie.</w:t>
      </w:r>
    </w:p>
    <w:p w:rsidR="00057192" w:rsidRDefault="00057192"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Wykonawca w celu potwierdzenia spełniania warunków, o których mowa w Rozdziale V </w:t>
      </w:r>
      <w:proofErr w:type="spellStart"/>
      <w:r w:rsidRPr="00CF6195">
        <w:rPr>
          <w:rFonts w:ascii="Arial" w:hAnsi="Arial" w:cs="Arial"/>
          <w:color w:val="000000"/>
        </w:rPr>
        <w:t>pkt</w:t>
      </w:r>
      <w:proofErr w:type="spellEnd"/>
      <w:r w:rsidRPr="00CF6195">
        <w:rPr>
          <w:rFonts w:ascii="Arial" w:hAnsi="Arial" w:cs="Arial"/>
          <w:color w:val="000000"/>
        </w:rPr>
        <w:t xml:space="preserve"> 1 </w:t>
      </w:r>
      <w:proofErr w:type="spellStart"/>
      <w:r w:rsidRPr="00CF6195">
        <w:rPr>
          <w:rFonts w:ascii="Arial" w:hAnsi="Arial" w:cs="Arial"/>
          <w:color w:val="000000"/>
        </w:rPr>
        <w:t>ppkt</w:t>
      </w:r>
      <w:proofErr w:type="spellEnd"/>
      <w:r w:rsidRPr="00CF6195">
        <w:rPr>
          <w:rFonts w:ascii="Arial" w:hAnsi="Arial" w:cs="Arial"/>
          <w:color w:val="000000"/>
        </w:rPr>
        <w:t xml:space="preserve"> 1-3 SIWZ może w stosownych sytuacjach polegać na zdolnościach technicznych lub zawodowych lub sytuacji finansowej lub ekonomicznej innych podmiotów, niezależnie od </w:t>
      </w:r>
      <w:r w:rsidRPr="00CF6195">
        <w:rPr>
          <w:rFonts w:ascii="Arial" w:hAnsi="Arial" w:cs="Arial"/>
          <w:color w:val="000000"/>
        </w:rPr>
        <w:lastRenderedPageBreak/>
        <w:t>charakteru prawnego łączących go z nim stosunków prawnych.</w:t>
      </w:r>
    </w:p>
    <w:p w:rsidR="00057192" w:rsidRPr="00CF6195" w:rsidRDefault="00057192"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Zamawiający jednocześnie informuje, iż „stosowna sytuacja” o której mowa w </w:t>
      </w:r>
      <w:r w:rsidRPr="00CF6195">
        <w:rPr>
          <w:rFonts w:ascii="Arial" w:hAnsi="Arial" w:cs="Arial"/>
          <w:color w:val="000000"/>
        </w:rPr>
        <w:br/>
        <w:t xml:space="preserve">Rozdziale V </w:t>
      </w:r>
      <w:proofErr w:type="spellStart"/>
      <w:r w:rsidRPr="00CF6195">
        <w:rPr>
          <w:rFonts w:ascii="Arial" w:hAnsi="Arial" w:cs="Arial"/>
          <w:color w:val="000000"/>
        </w:rPr>
        <w:t>pkt</w:t>
      </w:r>
      <w:proofErr w:type="spellEnd"/>
      <w:r w:rsidRPr="00CF6195">
        <w:rPr>
          <w:rFonts w:ascii="Arial" w:hAnsi="Arial" w:cs="Arial"/>
          <w:color w:val="000000"/>
        </w:rPr>
        <w:t xml:space="preserve"> 3 SIWZ wystąpi wyłącznie w przypadku, kiedy:</w:t>
      </w:r>
    </w:p>
    <w:p w:rsidR="00057192" w:rsidRPr="00CF6195" w:rsidRDefault="00057192" w:rsidP="00CF6195">
      <w:pPr>
        <w:widowControl w:val="0"/>
        <w:numPr>
          <w:ilvl w:val="0"/>
          <w:numId w:val="27"/>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057192" w:rsidRPr="00CF6195" w:rsidRDefault="00057192" w:rsidP="00CF6195">
      <w:pPr>
        <w:widowControl w:val="0"/>
        <w:numPr>
          <w:ilvl w:val="0"/>
          <w:numId w:val="27"/>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proofErr w:type="spellStart"/>
      <w:r w:rsidRPr="00CF6195">
        <w:rPr>
          <w:rFonts w:ascii="Arial" w:hAnsi="Arial" w:cs="Arial"/>
          <w:color w:val="000000"/>
        </w:rPr>
        <w:t>pkt</w:t>
      </w:r>
      <w:proofErr w:type="spellEnd"/>
      <w:r w:rsidRPr="00CF6195">
        <w:rPr>
          <w:rFonts w:ascii="Arial" w:hAnsi="Arial" w:cs="Arial"/>
          <w:color w:val="000000"/>
        </w:rPr>
        <w:t xml:space="preserve"> 13–22 i ustawy Prawo zamówień publicznych.</w:t>
      </w:r>
    </w:p>
    <w:p w:rsidR="00057192" w:rsidRPr="00CC59EB" w:rsidRDefault="00057192" w:rsidP="00D512BB">
      <w:pPr>
        <w:widowControl w:val="0"/>
        <w:autoSpaceDE w:val="0"/>
        <w:autoSpaceDN w:val="0"/>
        <w:adjustRightInd w:val="0"/>
        <w:spacing w:after="0" w:line="240" w:lineRule="auto"/>
        <w:jc w:val="both"/>
        <w:rPr>
          <w:rFonts w:ascii="Arial" w:hAnsi="Arial" w:cs="Arial"/>
          <w:color w:val="000000"/>
        </w:rPr>
      </w:pPr>
    </w:p>
    <w:p w:rsidR="00057192" w:rsidRDefault="00057192"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Rozdział VI. </w:t>
      </w:r>
      <w:r w:rsidRPr="00CC59EB">
        <w:rPr>
          <w:rFonts w:ascii="Arial" w:hAnsi="Arial" w:cs="Arial"/>
          <w:b/>
          <w:bCs/>
          <w:color w:val="000000"/>
        </w:rPr>
        <w:t>Podstawy wykluczenia, o których mowa w art. 24 ust. 5 ustawy Prawo zamówień</w:t>
      </w:r>
      <w:r>
        <w:rPr>
          <w:rFonts w:ascii="Arial" w:hAnsi="Arial" w:cs="Arial"/>
          <w:b/>
          <w:bCs/>
          <w:color w:val="000000"/>
        </w:rPr>
        <w:t xml:space="preserve"> </w:t>
      </w:r>
      <w:r w:rsidRPr="00CC59EB">
        <w:rPr>
          <w:rFonts w:ascii="Arial" w:hAnsi="Arial" w:cs="Arial"/>
          <w:b/>
          <w:bCs/>
          <w:color w:val="000000"/>
        </w:rPr>
        <w:t>publicznych</w:t>
      </w:r>
      <w:r>
        <w:rPr>
          <w:rFonts w:ascii="Arial" w:hAnsi="Arial" w:cs="Arial"/>
          <w:b/>
          <w:bCs/>
          <w:color w:val="000000"/>
        </w:rPr>
        <w:t>.</w:t>
      </w:r>
    </w:p>
    <w:p w:rsidR="00057192" w:rsidRDefault="00057192" w:rsidP="00D512BB">
      <w:pPr>
        <w:widowControl w:val="0"/>
        <w:autoSpaceDE w:val="0"/>
        <w:autoSpaceDN w:val="0"/>
        <w:adjustRightInd w:val="0"/>
        <w:spacing w:after="0" w:line="240" w:lineRule="auto"/>
        <w:jc w:val="both"/>
        <w:rPr>
          <w:rFonts w:ascii="Arial" w:hAnsi="Arial" w:cs="Arial"/>
          <w:bCs/>
          <w:color w:val="000000"/>
        </w:rPr>
      </w:pPr>
      <w:r>
        <w:rPr>
          <w:rFonts w:ascii="Arial" w:hAnsi="Arial" w:cs="Arial"/>
          <w:bCs/>
          <w:color w:val="000000"/>
        </w:rPr>
        <w:t>Zamawiający nie przewiduje wykluczenia wykonawcy na podstawie przesłanek wymienionych w art. 24 ust. 5 ustawy Prawo zamówień publicznych.</w:t>
      </w:r>
    </w:p>
    <w:p w:rsidR="00057192" w:rsidRPr="00CC59EB" w:rsidRDefault="00057192" w:rsidP="00D512BB">
      <w:pPr>
        <w:widowControl w:val="0"/>
        <w:autoSpaceDE w:val="0"/>
        <w:autoSpaceDN w:val="0"/>
        <w:adjustRightInd w:val="0"/>
        <w:spacing w:after="0" w:line="240" w:lineRule="auto"/>
        <w:jc w:val="both"/>
        <w:rPr>
          <w:rFonts w:ascii="Arial" w:hAnsi="Arial" w:cs="Arial"/>
          <w:bCs/>
          <w:color w:val="000000"/>
        </w:rPr>
      </w:pPr>
    </w:p>
    <w:p w:rsidR="00057192" w:rsidRDefault="00057192"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4158F8">
        <w:rPr>
          <w:rFonts w:ascii="Arial" w:hAnsi="Arial" w:cs="Arial"/>
          <w:b/>
          <w:bCs/>
          <w:color w:val="000000"/>
        </w:rPr>
        <w:t xml:space="preserve"> VII. Wykaz oświadczeń lub dokumentów, potwierdzających spełnianie warunków udziału w postępowaniu oraz brak podstaw wykluczenia</w:t>
      </w:r>
      <w:r>
        <w:rPr>
          <w:rFonts w:ascii="Arial" w:hAnsi="Arial" w:cs="Arial"/>
          <w:b/>
          <w:bCs/>
          <w:color w:val="000000"/>
        </w:rPr>
        <w:t>.</w:t>
      </w:r>
    </w:p>
    <w:p w:rsidR="00057192" w:rsidRPr="0017336A" w:rsidRDefault="00057192"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Każdy wykonawca musi dołączyć do oferty aktualne na dzień składania ofert oświadczenie dotyczące niepodlegania wykluczeniu oraz spełniania warunków udziału w postępowaniu (zgodnie z załącznikiem nr 2 do SIWZ). Informacje zawarte w oświadczeniu będą stanowiły wstępne potwierdzenie, że wykonawca nie podlega wykluczeniu oraz spełnia warunki udziału w postępowaniu.</w:t>
      </w:r>
    </w:p>
    <w:p w:rsidR="00057192" w:rsidRPr="0017336A" w:rsidRDefault="00057192"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Oświadczeni</w:t>
      </w:r>
      <w:r>
        <w:rPr>
          <w:rFonts w:ascii="Arial" w:hAnsi="Arial" w:cs="Arial"/>
          <w:bCs/>
          <w:color w:val="000000"/>
        </w:rPr>
        <w:t>a</w:t>
      </w:r>
      <w:r w:rsidRPr="00442B87">
        <w:rPr>
          <w:rFonts w:ascii="Arial" w:hAnsi="Arial" w:cs="Arial"/>
          <w:bCs/>
          <w:color w:val="000000"/>
        </w:rPr>
        <w:t xml:space="preserve"> składane przez każdego z wykonawców wspólnie ubiegających się o zamówieni</w:t>
      </w:r>
      <w:r>
        <w:rPr>
          <w:rFonts w:ascii="Arial" w:hAnsi="Arial" w:cs="Arial"/>
          <w:bCs/>
          <w:color w:val="000000"/>
        </w:rPr>
        <w:t xml:space="preserve">e </w:t>
      </w:r>
      <w:r w:rsidRPr="00442B87">
        <w:rPr>
          <w:rFonts w:ascii="Arial" w:hAnsi="Arial" w:cs="Arial"/>
          <w:bCs/>
          <w:color w:val="000000"/>
        </w:rPr>
        <w:t>mają potwierdzać spełnianie warunków udziału w postępowaniu oraz brak podstaw wykluczenia w zakresie, w którym każdy z wykonawców wykazuje spełnianie warunków udziału w postępowaniu oraz brak podstaw wykluczenia.</w:t>
      </w:r>
    </w:p>
    <w:p w:rsidR="00057192" w:rsidRPr="0017336A" w:rsidRDefault="00057192"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w:t>
      </w:r>
      <w:r>
        <w:rPr>
          <w:rFonts w:ascii="Arial" w:hAnsi="Arial" w:cs="Arial"/>
          <w:bCs/>
          <w:color w:val="000000"/>
        </w:rPr>
        <w:t xml:space="preserve"> stanowiącym załącznik nr 2 do SIWZ.</w:t>
      </w:r>
    </w:p>
    <w:p w:rsidR="00057192" w:rsidRPr="0017336A" w:rsidRDefault="00057192"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Wykonawca, który zamierza powierzyć wykonanie części zamówienia podwykonawcom,</w:t>
      </w:r>
      <w:r w:rsidRPr="00442B87">
        <w:rPr>
          <w:rFonts w:ascii="Arial" w:hAnsi="Arial" w:cs="Arial"/>
          <w:b/>
          <w:bCs/>
          <w:color w:val="000000"/>
        </w:rPr>
        <w:t xml:space="preserve"> </w:t>
      </w:r>
      <w:r w:rsidRPr="00442B87">
        <w:rPr>
          <w:rFonts w:ascii="Arial" w:hAnsi="Arial" w:cs="Arial"/>
          <w:bCs/>
          <w:color w:val="000000"/>
        </w:rPr>
        <w:t>na których zdolnościach nie będzie polegał, zamieszcza informacje o nich, o ile są już znani, w formularzu oferty oraz oświadczeniu dotyczącym niepodlegania wykluczeniu oraz spełniania warunków udziału w postępowaniu (zgodnie z załącznikami odpowiednio nr 1 oraz nr 2 do SIWZ).</w:t>
      </w:r>
    </w:p>
    <w:p w:rsidR="00057192" w:rsidRPr="007F400A" w:rsidRDefault="00057192"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7F400A">
        <w:rPr>
          <w:rFonts w:ascii="Arial" w:hAnsi="Arial" w:cs="Arial"/>
          <w:bCs/>
          <w:color w:val="000000"/>
        </w:rPr>
        <w:t>Wykonawca w terminie 3 dni od dnia zamieszczenia przez zamawiającego na stronie internetowej informacji dotyczących:</w:t>
      </w:r>
    </w:p>
    <w:p w:rsidR="00057192" w:rsidRDefault="00057192"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kwoty, jaką zamierza przeznaczyć na sfinansowanie zamówienia,</w:t>
      </w:r>
    </w:p>
    <w:p w:rsidR="00057192" w:rsidRDefault="00057192"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firm oraz adresów wykonawców, którzy złożyli oferty w terminie,</w:t>
      </w:r>
    </w:p>
    <w:p w:rsidR="00057192" w:rsidRPr="007F400A" w:rsidRDefault="00057192"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ceny, terminu wykonania zamówienia, okresu gwarancji i warunków płatności zawartych w ofertach,</w:t>
      </w:r>
    </w:p>
    <w:p w:rsidR="00057192" w:rsidRPr="00442B87" w:rsidRDefault="00057192" w:rsidP="00D512BB">
      <w:pPr>
        <w:widowControl w:val="0"/>
        <w:autoSpaceDE w:val="0"/>
        <w:autoSpaceDN w:val="0"/>
        <w:adjustRightInd w:val="0"/>
        <w:spacing w:after="0" w:line="240" w:lineRule="auto"/>
        <w:ind w:left="284"/>
        <w:jc w:val="both"/>
        <w:rPr>
          <w:rFonts w:ascii="Arial" w:hAnsi="Arial" w:cs="Arial"/>
          <w:bCs/>
          <w:color w:val="000000"/>
        </w:rPr>
      </w:pPr>
      <w:r w:rsidRPr="007F400A">
        <w:rPr>
          <w:rFonts w:ascii="Arial" w:hAnsi="Arial" w:cs="Arial"/>
          <w:bCs/>
          <w:color w:val="000000"/>
        </w:rPr>
        <w:t xml:space="preserve">przekaże zamawiającemu oświadczenie o przynależności lub braku przynależności do tej samej grupy kapitałowej, o której mowa w art. 24 ust. 1 </w:t>
      </w:r>
      <w:proofErr w:type="spellStart"/>
      <w:r w:rsidRPr="007F400A">
        <w:rPr>
          <w:rFonts w:ascii="Arial" w:hAnsi="Arial" w:cs="Arial"/>
          <w:bCs/>
          <w:color w:val="000000"/>
        </w:rPr>
        <w:t>pkt</w:t>
      </w:r>
      <w:proofErr w:type="spellEnd"/>
      <w:r w:rsidRPr="007F400A">
        <w:rPr>
          <w:rFonts w:ascii="Arial" w:hAnsi="Arial" w:cs="Arial"/>
          <w:bCs/>
          <w:color w:val="000000"/>
        </w:rPr>
        <w:t xml:space="preserve"> 23 ustawy Prawo zamówień publicznych (zgodnie z załącznikiem nr </w:t>
      </w:r>
      <w:r>
        <w:rPr>
          <w:rFonts w:ascii="Arial" w:hAnsi="Arial" w:cs="Arial"/>
          <w:bCs/>
          <w:color w:val="000000"/>
        </w:rPr>
        <w:t>4</w:t>
      </w:r>
      <w:r w:rsidRPr="007F400A">
        <w:rPr>
          <w:rFonts w:ascii="Arial" w:hAnsi="Arial" w:cs="Arial"/>
          <w:bCs/>
          <w:color w:val="000000"/>
        </w:rPr>
        <w:t xml:space="preserve"> do SIWZ). Wraz ze złożeniem oświadczenia wykonawca może przedstawić dowody, że powiązania z innym wykonawcą nie prowadzą do zakłócenia konkurencji w postępowaniu o udzielenie zamówienia.</w:t>
      </w:r>
    </w:p>
    <w:p w:rsidR="00057192" w:rsidRDefault="00057192" w:rsidP="00FD214B">
      <w:pPr>
        <w:widowControl w:val="0"/>
        <w:autoSpaceDE w:val="0"/>
        <w:autoSpaceDN w:val="0"/>
        <w:adjustRightInd w:val="0"/>
        <w:spacing w:after="0" w:line="240" w:lineRule="auto"/>
        <w:rPr>
          <w:rFonts w:ascii="Arial" w:hAnsi="Arial" w:cs="Arial"/>
          <w:b/>
          <w:bCs/>
          <w:color w:val="000000"/>
        </w:rPr>
      </w:pPr>
    </w:p>
    <w:p w:rsidR="00057192" w:rsidRPr="00AF0A70" w:rsidRDefault="00057192" w:rsidP="00AF0A7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lastRenderedPageBreak/>
        <w:t>Rozdział</w:t>
      </w:r>
      <w:r w:rsidRPr="00927087">
        <w:rPr>
          <w:rFonts w:ascii="Arial" w:hAnsi="Arial" w:cs="Arial"/>
          <w:b/>
          <w:bCs/>
          <w:color w:val="000000"/>
        </w:rPr>
        <w:t xml:space="preserve"> VIII. Informacje o sposobie porozumiewania się zamawiającego z wykonawcami oraz przekazywania oświadczeń lub dokumentów, a także wskazanie osób uprawnionych do porozumiewania się z wykonawcami</w:t>
      </w:r>
      <w:r>
        <w:rPr>
          <w:rFonts w:ascii="Arial" w:hAnsi="Arial" w:cs="Arial"/>
          <w:b/>
          <w:bCs/>
          <w:color w:val="000000"/>
        </w:rPr>
        <w:t>.</w:t>
      </w:r>
    </w:p>
    <w:p w:rsidR="00057192" w:rsidRPr="0017336A" w:rsidRDefault="00057192" w:rsidP="00AF2097">
      <w:pPr>
        <w:widowControl w:val="0"/>
        <w:numPr>
          <w:ilvl w:val="0"/>
          <w:numId w:val="7"/>
        </w:numPr>
        <w:autoSpaceDE w:val="0"/>
        <w:autoSpaceDN w:val="0"/>
        <w:adjustRightInd w:val="0"/>
        <w:spacing w:after="0" w:line="240" w:lineRule="auto"/>
        <w:ind w:left="284" w:hanging="284"/>
        <w:jc w:val="both"/>
        <w:rPr>
          <w:rFonts w:ascii="Arial" w:hAnsi="Arial" w:cs="Arial"/>
          <w:bCs/>
          <w:color w:val="000000"/>
        </w:rPr>
      </w:pPr>
      <w:r w:rsidRPr="00927087">
        <w:rPr>
          <w:rFonts w:ascii="Arial" w:hAnsi="Arial" w:cs="Arial"/>
          <w:bCs/>
          <w:color w:val="000000"/>
        </w:rPr>
        <w:t>Oświadczenia, wnioski, zawiadomienia oraz informacje zamawiający i wykonawcy przekazują w formie pisemnej, za pośrednictwem posłańca, faksem lub drogą elektroniczną, za wyjątkiem oferty oraz umowy, dla których dopuszczalna jest forma pisemna. W przypadku przesłania dokumentu faksem lub drogą elektroniczną, należy niezwłocznie potwierdzić fakt ich otrzymania na żądanie jednej ze stron.</w:t>
      </w:r>
    </w:p>
    <w:p w:rsidR="00057192" w:rsidRPr="00E37CE9" w:rsidRDefault="00057192" w:rsidP="00AF2097">
      <w:pPr>
        <w:widowControl w:val="0"/>
        <w:numPr>
          <w:ilvl w:val="0"/>
          <w:numId w:val="7"/>
        </w:numPr>
        <w:autoSpaceDE w:val="0"/>
        <w:autoSpaceDN w:val="0"/>
        <w:adjustRightInd w:val="0"/>
        <w:spacing w:after="0" w:line="240" w:lineRule="auto"/>
        <w:ind w:left="284" w:hanging="284"/>
        <w:jc w:val="both"/>
        <w:rPr>
          <w:rFonts w:ascii="Arial" w:hAnsi="Arial" w:cs="Arial"/>
          <w:bCs/>
          <w:color w:val="000000"/>
        </w:rPr>
      </w:pPr>
      <w:r w:rsidRPr="00927087">
        <w:rPr>
          <w:rFonts w:ascii="Arial" w:hAnsi="Arial" w:cs="Arial"/>
          <w:bCs/>
          <w:color w:val="000000"/>
        </w:rPr>
        <w:t xml:space="preserve">Osoby uprawnione do porozumiewania się z wykonawcami: </w:t>
      </w:r>
      <w:r>
        <w:rPr>
          <w:rFonts w:ascii="Arial" w:hAnsi="Arial" w:cs="Arial"/>
          <w:color w:val="000000"/>
        </w:rPr>
        <w:t>Marek Olszewski</w:t>
      </w:r>
      <w:r w:rsidRPr="00927087">
        <w:rPr>
          <w:rFonts w:ascii="Arial" w:hAnsi="Arial" w:cs="Arial"/>
          <w:bCs/>
          <w:color w:val="000000"/>
        </w:rPr>
        <w:t xml:space="preserve">, </w:t>
      </w:r>
      <w:r w:rsidRPr="00927087">
        <w:rPr>
          <w:rFonts w:ascii="Arial" w:hAnsi="Arial" w:cs="Arial"/>
          <w:bCs/>
          <w:color w:val="000000"/>
        </w:rPr>
        <w:br/>
        <w:t xml:space="preserve">tel. (89) </w:t>
      </w:r>
      <w:r w:rsidRPr="00E37CE9">
        <w:rPr>
          <w:rFonts w:ascii="Arial" w:hAnsi="Arial" w:cs="Arial"/>
          <w:color w:val="000000"/>
        </w:rPr>
        <w:t>523</w:t>
      </w:r>
      <w:r>
        <w:rPr>
          <w:rFonts w:ascii="Arial" w:hAnsi="Arial" w:cs="Arial"/>
          <w:color w:val="000000"/>
        </w:rPr>
        <w:t xml:space="preserve"> </w:t>
      </w:r>
      <w:r w:rsidRPr="00E37CE9">
        <w:rPr>
          <w:rFonts w:ascii="Arial" w:hAnsi="Arial" w:cs="Arial"/>
          <w:color w:val="000000"/>
        </w:rPr>
        <w:t>22</w:t>
      </w:r>
      <w:r>
        <w:rPr>
          <w:rFonts w:ascii="Arial" w:hAnsi="Arial" w:cs="Arial"/>
          <w:color w:val="000000"/>
        </w:rPr>
        <w:t xml:space="preserve"> </w:t>
      </w:r>
      <w:r w:rsidRPr="00E37CE9">
        <w:rPr>
          <w:rFonts w:ascii="Arial" w:hAnsi="Arial" w:cs="Arial"/>
          <w:color w:val="000000"/>
        </w:rPr>
        <w:t>13</w:t>
      </w:r>
      <w:r>
        <w:rPr>
          <w:rFonts w:ascii="Arial" w:hAnsi="Arial" w:cs="Arial"/>
          <w:color w:val="000000"/>
        </w:rPr>
        <w:t>, faks</w:t>
      </w:r>
      <w:r w:rsidRPr="00E37CE9">
        <w:rPr>
          <w:rFonts w:ascii="Arial" w:hAnsi="Arial" w:cs="Arial"/>
          <w:color w:val="000000"/>
        </w:rPr>
        <w:t xml:space="preserve"> </w:t>
      </w:r>
      <w:r>
        <w:rPr>
          <w:rFonts w:ascii="Arial" w:hAnsi="Arial" w:cs="Arial"/>
          <w:color w:val="000000"/>
        </w:rPr>
        <w:t>(</w:t>
      </w:r>
      <w:r w:rsidRPr="00E37CE9">
        <w:rPr>
          <w:rFonts w:ascii="Arial" w:hAnsi="Arial" w:cs="Arial"/>
          <w:color w:val="000000"/>
        </w:rPr>
        <w:t>8</w:t>
      </w:r>
      <w:r>
        <w:rPr>
          <w:rFonts w:ascii="Arial" w:hAnsi="Arial" w:cs="Arial"/>
          <w:color w:val="000000"/>
        </w:rPr>
        <w:t xml:space="preserve">9) </w:t>
      </w:r>
      <w:r w:rsidRPr="00E37CE9">
        <w:rPr>
          <w:rFonts w:ascii="Arial" w:hAnsi="Arial" w:cs="Arial"/>
          <w:color w:val="000000"/>
        </w:rPr>
        <w:t>523</w:t>
      </w:r>
      <w:r>
        <w:rPr>
          <w:rFonts w:ascii="Arial" w:hAnsi="Arial" w:cs="Arial"/>
          <w:color w:val="000000"/>
        </w:rPr>
        <w:t xml:space="preserve"> </w:t>
      </w:r>
      <w:r w:rsidRPr="00E37CE9">
        <w:rPr>
          <w:rFonts w:ascii="Arial" w:hAnsi="Arial" w:cs="Arial"/>
          <w:color w:val="000000"/>
        </w:rPr>
        <w:t>27</w:t>
      </w:r>
      <w:r>
        <w:rPr>
          <w:rFonts w:ascii="Arial" w:hAnsi="Arial" w:cs="Arial"/>
          <w:color w:val="000000"/>
        </w:rPr>
        <w:t xml:space="preserve"> </w:t>
      </w:r>
      <w:r w:rsidRPr="00E37CE9">
        <w:rPr>
          <w:rFonts w:ascii="Arial" w:hAnsi="Arial" w:cs="Arial"/>
          <w:color w:val="000000"/>
        </w:rPr>
        <w:t>23</w:t>
      </w:r>
      <w:r>
        <w:rPr>
          <w:rFonts w:ascii="Arial" w:hAnsi="Arial" w:cs="Arial"/>
          <w:color w:val="000000"/>
        </w:rPr>
        <w:t xml:space="preserve">, mail: </w:t>
      </w:r>
      <w:hyperlink r:id="rId7" w:history="1">
        <w:r w:rsidRPr="004612ED">
          <w:rPr>
            <w:rStyle w:val="Hipercze"/>
            <w:rFonts w:ascii="Arial" w:hAnsi="Arial" w:cs="Arial"/>
          </w:rPr>
          <w:t>psr@uw.olsztyn.pl</w:t>
        </w:r>
      </w:hyperlink>
      <w:r>
        <w:rPr>
          <w:rFonts w:ascii="Arial" w:hAnsi="Arial" w:cs="Arial"/>
          <w:color w:val="000000"/>
        </w:rPr>
        <w:t xml:space="preserve"> </w:t>
      </w:r>
    </w:p>
    <w:p w:rsidR="00057192" w:rsidRDefault="00057192" w:rsidP="00D512BB">
      <w:pPr>
        <w:widowControl w:val="0"/>
        <w:autoSpaceDE w:val="0"/>
        <w:autoSpaceDN w:val="0"/>
        <w:adjustRightInd w:val="0"/>
        <w:spacing w:after="0" w:line="240" w:lineRule="auto"/>
        <w:rPr>
          <w:rFonts w:ascii="Arial" w:hAnsi="Arial" w:cs="Arial"/>
          <w:bCs/>
          <w:color w:val="000000"/>
        </w:rPr>
      </w:pPr>
    </w:p>
    <w:p w:rsidR="00057192" w:rsidRPr="00AF0A70" w:rsidRDefault="00057192"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IX. Wymagania dotyczące wadium</w:t>
      </w:r>
      <w:r>
        <w:rPr>
          <w:rFonts w:ascii="Arial" w:hAnsi="Arial" w:cs="Arial"/>
          <w:b/>
          <w:bCs/>
          <w:color w:val="000000"/>
        </w:rPr>
        <w:t>.</w:t>
      </w:r>
    </w:p>
    <w:p w:rsidR="00057192" w:rsidRDefault="00057192" w:rsidP="00D512BB">
      <w:pPr>
        <w:widowControl w:val="0"/>
        <w:autoSpaceDE w:val="0"/>
        <w:autoSpaceDN w:val="0"/>
        <w:adjustRightInd w:val="0"/>
        <w:spacing w:after="0" w:line="240" w:lineRule="auto"/>
        <w:rPr>
          <w:rFonts w:ascii="Arial" w:hAnsi="Arial" w:cs="Arial"/>
          <w:bCs/>
          <w:color w:val="000000"/>
        </w:rPr>
      </w:pPr>
      <w:r>
        <w:rPr>
          <w:rFonts w:ascii="Arial" w:hAnsi="Arial" w:cs="Arial"/>
          <w:color w:val="000000"/>
        </w:rPr>
        <w:t>Zamawiający nie wymaga wniesienia wadium.</w:t>
      </w:r>
    </w:p>
    <w:p w:rsidR="00057192" w:rsidRDefault="00057192" w:rsidP="00D512BB">
      <w:pPr>
        <w:widowControl w:val="0"/>
        <w:autoSpaceDE w:val="0"/>
        <w:autoSpaceDN w:val="0"/>
        <w:adjustRightInd w:val="0"/>
        <w:spacing w:after="0" w:line="240" w:lineRule="auto"/>
        <w:rPr>
          <w:rFonts w:ascii="Arial" w:hAnsi="Arial" w:cs="Arial"/>
          <w:bCs/>
          <w:color w:val="000000"/>
        </w:rPr>
      </w:pPr>
    </w:p>
    <w:p w:rsidR="00057192" w:rsidRPr="00585360" w:rsidRDefault="00057192"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X. Termin związania ofertą.</w:t>
      </w:r>
    </w:p>
    <w:p w:rsidR="00057192" w:rsidRPr="00585360" w:rsidRDefault="00057192" w:rsidP="00AF2097">
      <w:pPr>
        <w:widowControl w:val="0"/>
        <w:numPr>
          <w:ilvl w:val="0"/>
          <w:numId w:val="8"/>
        </w:numPr>
        <w:autoSpaceDE w:val="0"/>
        <w:autoSpaceDN w:val="0"/>
        <w:adjustRightInd w:val="0"/>
        <w:spacing w:after="0" w:line="240" w:lineRule="auto"/>
        <w:ind w:left="284" w:hanging="284"/>
        <w:rPr>
          <w:rFonts w:ascii="Arial" w:hAnsi="Arial" w:cs="Arial"/>
          <w:bCs/>
          <w:color w:val="000000"/>
        </w:rPr>
      </w:pPr>
      <w:r w:rsidRPr="00585360">
        <w:rPr>
          <w:rFonts w:ascii="Arial" w:hAnsi="Arial" w:cs="Arial"/>
          <w:bCs/>
          <w:color w:val="000000"/>
        </w:rPr>
        <w:t>30 dni.</w:t>
      </w:r>
    </w:p>
    <w:p w:rsidR="00057192" w:rsidRDefault="00057192" w:rsidP="00AF2097">
      <w:pPr>
        <w:widowControl w:val="0"/>
        <w:numPr>
          <w:ilvl w:val="0"/>
          <w:numId w:val="8"/>
        </w:numPr>
        <w:autoSpaceDE w:val="0"/>
        <w:autoSpaceDN w:val="0"/>
        <w:adjustRightInd w:val="0"/>
        <w:spacing w:after="0" w:line="240" w:lineRule="auto"/>
        <w:ind w:left="284" w:hanging="284"/>
        <w:rPr>
          <w:rFonts w:ascii="Arial" w:hAnsi="Arial" w:cs="Arial"/>
          <w:bCs/>
          <w:color w:val="000000"/>
        </w:rPr>
      </w:pPr>
      <w:r w:rsidRPr="00585360">
        <w:rPr>
          <w:rFonts w:ascii="Arial" w:hAnsi="Arial" w:cs="Arial"/>
          <w:bCs/>
          <w:color w:val="000000"/>
        </w:rPr>
        <w:t>Bieg terminu związania ofertą rozpoczyna się wraz z upływem terminu składania ofert.</w:t>
      </w:r>
    </w:p>
    <w:p w:rsidR="00057192" w:rsidRPr="00585360" w:rsidRDefault="00057192" w:rsidP="00DD171B">
      <w:pPr>
        <w:widowControl w:val="0"/>
        <w:autoSpaceDE w:val="0"/>
        <w:autoSpaceDN w:val="0"/>
        <w:adjustRightInd w:val="0"/>
        <w:spacing w:after="0" w:line="240" w:lineRule="auto"/>
        <w:ind w:left="284"/>
        <w:rPr>
          <w:rFonts w:ascii="Arial" w:hAnsi="Arial" w:cs="Arial"/>
          <w:bCs/>
          <w:color w:val="000000"/>
        </w:rPr>
      </w:pPr>
    </w:p>
    <w:p w:rsidR="00057192" w:rsidRPr="00AF0A70" w:rsidRDefault="00057192"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XI. Opis sposobu przygotowania ofert</w:t>
      </w:r>
      <w:r>
        <w:rPr>
          <w:rFonts w:ascii="Arial" w:hAnsi="Arial" w:cs="Arial"/>
          <w:b/>
          <w:bCs/>
          <w:color w:val="000000"/>
        </w:rPr>
        <w:t>.</w:t>
      </w:r>
    </w:p>
    <w:p w:rsidR="00057192" w:rsidRPr="00EE676E" w:rsidRDefault="00057192"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EE676E">
        <w:rPr>
          <w:rFonts w:ascii="Arial" w:hAnsi="Arial" w:cs="Arial"/>
          <w:bCs/>
          <w:color w:val="000000"/>
        </w:rPr>
        <w:t>Oferta musi zawierać:</w:t>
      </w:r>
    </w:p>
    <w:p w:rsidR="00057192" w:rsidRPr="005629C2" w:rsidRDefault="00057192" w:rsidP="005629C2">
      <w:pPr>
        <w:widowControl w:val="0"/>
        <w:numPr>
          <w:ilvl w:val="0"/>
          <w:numId w:val="11"/>
        </w:numPr>
        <w:tabs>
          <w:tab w:val="clear" w:pos="862"/>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wypełniony formularz oferty – załącznik nr 1 do SIWZ,</w:t>
      </w:r>
    </w:p>
    <w:p w:rsidR="00057192" w:rsidRPr="00A86F65" w:rsidRDefault="00057192"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rPr>
      </w:pPr>
      <w:r w:rsidRPr="00A86F65">
        <w:rPr>
          <w:rFonts w:ascii="Arial" w:eastAsia="SimSun" w:hAnsi="Arial" w:cs="Arial"/>
          <w:lang w:eastAsia="zh-CN"/>
        </w:rPr>
        <w:t>spe</w:t>
      </w:r>
      <w:r>
        <w:rPr>
          <w:rFonts w:ascii="Arial" w:eastAsia="SimSun" w:hAnsi="Arial" w:cs="Arial"/>
          <w:lang w:eastAsia="zh-CN"/>
        </w:rPr>
        <w:t xml:space="preserve">cyfikację techniczną </w:t>
      </w:r>
      <w:r w:rsidRPr="00565963">
        <w:rPr>
          <w:rFonts w:ascii="Arial" w:eastAsia="SimSun" w:hAnsi="Arial" w:cs="Arial"/>
          <w:lang w:eastAsia="zh-CN"/>
        </w:rPr>
        <w:t>oferowanej</w:t>
      </w:r>
      <w:r>
        <w:rPr>
          <w:rFonts w:ascii="Arial" w:eastAsia="SimSun" w:hAnsi="Arial" w:cs="Arial"/>
          <w:lang w:eastAsia="zh-CN"/>
        </w:rPr>
        <w:t xml:space="preserve"> przez wykonawcę łodzi i silnika</w:t>
      </w:r>
      <w:r w:rsidRPr="00A86F65">
        <w:rPr>
          <w:rFonts w:ascii="Arial" w:eastAsia="SimSun" w:hAnsi="Arial" w:cs="Arial"/>
          <w:lang w:eastAsia="zh-CN"/>
        </w:rPr>
        <w:t>,</w:t>
      </w:r>
    </w:p>
    <w:p w:rsidR="00057192" w:rsidRDefault="00057192"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 xml:space="preserve">oświadczenie stanowiące wstępne potwierdzenie niepodlegania wykluczeniu oraz spełniania warunków udziału w postępowaniu </w:t>
      </w:r>
      <w:r>
        <w:rPr>
          <w:rFonts w:ascii="Arial" w:hAnsi="Arial" w:cs="Arial"/>
          <w:bCs/>
          <w:color w:val="000000"/>
        </w:rPr>
        <w:t>– załącznik nr 2 do SIWZ</w:t>
      </w:r>
      <w:r w:rsidRPr="00387975">
        <w:rPr>
          <w:rFonts w:ascii="Arial" w:hAnsi="Arial" w:cs="Arial"/>
          <w:bCs/>
          <w:color w:val="000000"/>
        </w:rPr>
        <w:t>,</w:t>
      </w:r>
    </w:p>
    <w:p w:rsidR="00057192" w:rsidRDefault="00057192"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zobowiązanie innych podmiotów do oddania wykonawcy do dyspozycji niezbędnych zasobów na potrzeby realizacji zamówienia, w przypadku gdy wykonawca będzie polegał na zdolnościach lub sytuacji innych podmiotów,</w:t>
      </w:r>
    </w:p>
    <w:p w:rsidR="00057192" w:rsidRDefault="00057192"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w przypadku wykonawców wspólnie ubiegających się o zamówienie – pełnomocnictwo do reprezentowania ich w postępowaniu o udzielenie zamówienia albo reprezentowania w postępowaniu i zawarcia umowy w sprawie zamówienia publicznego, podpisane przez wszystkich wykonawców ubiegających się wspólnie o udzielenie zamówienia, w tym ustanowionego wykonawcę – pełnomocnika,</w:t>
      </w:r>
    </w:p>
    <w:p w:rsidR="00057192" w:rsidRPr="00387975" w:rsidRDefault="00057192"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w przypadku podpisania oferty oraz poświadczenia za zgodność z oryginałem kopii dokumentów przez osobę niewymienioną w dokumencie rejestracyjnym (ewidencyjnym) wykonawcy – pełnomocnictwo do reprezentowaniu wykonawcy w przedmiotowym postępowaniu.</w:t>
      </w:r>
    </w:p>
    <w:p w:rsidR="00057192" w:rsidRDefault="00057192"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EE676E">
        <w:rPr>
          <w:rFonts w:ascii="Arial" w:hAnsi="Arial" w:cs="Arial"/>
          <w:bCs/>
          <w:color w:val="000000"/>
        </w:rPr>
        <w:t>Treść złożonej oferty musi odpowiadać treści SIWZ.</w:t>
      </w:r>
    </w:p>
    <w:p w:rsidR="00057192" w:rsidRDefault="00057192"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Ofertę należy przygotować w języku polskim, na maszynie do pisania, komputerze lub inną trwałą i czytelną techniką.</w:t>
      </w:r>
    </w:p>
    <w:p w:rsidR="00057192" w:rsidRDefault="00057192"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Ofertę składa się w formie pisemnej.</w:t>
      </w:r>
    </w:p>
    <w:p w:rsidR="00057192" w:rsidRPr="002B2B9C" w:rsidRDefault="00057192"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Wszystkie dokumenty powinny być przedstawione w formie oryginału lub kserokopii poświadczonej za zgodność z oryginałem przez osobę/osoby upoważnione do składania oświadczeń woli w imieniu wykonawcy, za wyjątkiem wskazanych poniżej dokumentów, które muszą być przedstawione w formie oryginału lub notarialnie poświadczonej kopii, tj.:</w:t>
      </w:r>
    </w:p>
    <w:p w:rsidR="00057192" w:rsidRPr="00EE676E" w:rsidRDefault="00057192"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pełnomocnictw,</w:t>
      </w:r>
    </w:p>
    <w:p w:rsidR="00057192" w:rsidRDefault="00057192"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formularza oferty,</w:t>
      </w:r>
    </w:p>
    <w:p w:rsidR="00057192" w:rsidRPr="00EE676E" w:rsidRDefault="00057192" w:rsidP="003C4A26">
      <w:pPr>
        <w:widowControl w:val="0"/>
        <w:numPr>
          <w:ilvl w:val="0"/>
          <w:numId w:val="12"/>
        </w:numPr>
        <w:autoSpaceDE w:val="0"/>
        <w:autoSpaceDN w:val="0"/>
        <w:adjustRightInd w:val="0"/>
        <w:spacing w:after="0" w:line="240" w:lineRule="auto"/>
        <w:ind w:left="426" w:hanging="284"/>
        <w:rPr>
          <w:rFonts w:ascii="Arial" w:hAnsi="Arial" w:cs="Arial"/>
          <w:bCs/>
          <w:color w:val="000000"/>
        </w:rPr>
      </w:pPr>
      <w:r w:rsidRPr="00A3639F">
        <w:rPr>
          <w:rFonts w:ascii="Arial" w:hAnsi="Arial" w:cs="Arial"/>
          <w:bCs/>
          <w:color w:val="000000"/>
        </w:rPr>
        <w:t>oświadczenia dotyczącego niepodlegania wykluczeniu oraz spełniania warunków udzi</w:t>
      </w:r>
      <w:r>
        <w:rPr>
          <w:rFonts w:ascii="Arial" w:hAnsi="Arial" w:cs="Arial"/>
          <w:bCs/>
          <w:color w:val="000000"/>
        </w:rPr>
        <w:t xml:space="preserve">ału w postępowaniu </w:t>
      </w:r>
      <w:r w:rsidRPr="00A3639F">
        <w:rPr>
          <w:rFonts w:ascii="Arial" w:hAnsi="Arial" w:cs="Arial"/>
          <w:bCs/>
          <w:color w:val="000000"/>
        </w:rPr>
        <w:t>(zgodnie z załącznikiem nr 2 do SIWZ)</w:t>
      </w:r>
      <w:r>
        <w:rPr>
          <w:rFonts w:ascii="Arial" w:hAnsi="Arial" w:cs="Arial"/>
          <w:bCs/>
          <w:color w:val="000000"/>
        </w:rPr>
        <w:t>,</w:t>
      </w:r>
    </w:p>
    <w:p w:rsidR="00057192" w:rsidRPr="00EE676E" w:rsidRDefault="00057192"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 xml:space="preserve">oświadczeń dotyczących wykonawcy i innych podmiotów, na których zdolnościach lub sytuacji polega wykonawca na zasadach określonych w art. 22a ustawy Prawo zamówień </w:t>
      </w:r>
      <w:r w:rsidRPr="00EE676E">
        <w:rPr>
          <w:rFonts w:ascii="Arial" w:hAnsi="Arial" w:cs="Arial"/>
          <w:bCs/>
          <w:color w:val="000000"/>
        </w:rPr>
        <w:lastRenderedPageBreak/>
        <w:t>publicznych oraz dotyczących podwykonawców.</w:t>
      </w:r>
    </w:p>
    <w:p w:rsidR="00057192" w:rsidRDefault="00057192" w:rsidP="00A3639F">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EE676E">
        <w:rPr>
          <w:rFonts w:ascii="Arial" w:hAnsi="Arial" w:cs="Arial"/>
          <w:bCs/>
          <w:color w:val="000000"/>
        </w:rPr>
        <w:t>Wszelkie poprawki lub zmiany w tekście oferty muszą być parafowane przez osobę/osoby upoważnione do składania oświadczeń woli w imieniu wykonawcy.</w:t>
      </w:r>
    </w:p>
    <w:p w:rsidR="00057192" w:rsidRDefault="00057192"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Każdy wykonawca może złożyć jedną ofertę.</w:t>
      </w:r>
    </w:p>
    <w:p w:rsidR="00057192" w:rsidRDefault="00057192"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Koszty przygotowania i złożenia oferty ponosi wykonawca.</w:t>
      </w:r>
    </w:p>
    <w:p w:rsidR="00057192" w:rsidRPr="00201A35" w:rsidRDefault="00057192"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Opis sposobu złożenia oferty:</w:t>
      </w:r>
    </w:p>
    <w:p w:rsidR="00057192" w:rsidRPr="00EE676E" w:rsidRDefault="00057192" w:rsidP="00AF2097">
      <w:pPr>
        <w:widowControl w:val="0"/>
        <w:numPr>
          <w:ilvl w:val="0"/>
          <w:numId w:val="10"/>
        </w:numPr>
        <w:tabs>
          <w:tab w:val="clear" w:pos="907"/>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kompletną ofertę należy umieścić w kopercie i zaadresować:</w:t>
      </w:r>
    </w:p>
    <w:p w:rsidR="00057192" w:rsidRPr="00EE676E" w:rsidRDefault="00057192" w:rsidP="00D512BB">
      <w:pPr>
        <w:widowControl w:val="0"/>
        <w:autoSpaceDE w:val="0"/>
        <w:autoSpaceDN w:val="0"/>
        <w:adjustRightInd w:val="0"/>
        <w:spacing w:after="0" w:line="240" w:lineRule="auto"/>
        <w:jc w:val="center"/>
        <w:rPr>
          <w:rFonts w:ascii="Arial" w:hAnsi="Arial" w:cs="Arial"/>
          <w:b/>
          <w:bCs/>
          <w:color w:val="000000"/>
        </w:rPr>
      </w:pPr>
      <w:r w:rsidRPr="00D512BB">
        <w:rPr>
          <w:rFonts w:ascii="Arial" w:hAnsi="Arial" w:cs="Arial"/>
          <w:b/>
          <w:bCs/>
          <w:color w:val="000000"/>
        </w:rPr>
        <w:t>Państwowa Straż Rybacka w Olsztynie</w:t>
      </w:r>
    </w:p>
    <w:p w:rsidR="00057192" w:rsidRPr="00EE676E" w:rsidRDefault="00057192" w:rsidP="00D512BB">
      <w:pPr>
        <w:widowControl w:val="0"/>
        <w:autoSpaceDE w:val="0"/>
        <w:autoSpaceDN w:val="0"/>
        <w:adjustRightInd w:val="0"/>
        <w:spacing w:after="0" w:line="240" w:lineRule="auto"/>
        <w:jc w:val="center"/>
        <w:rPr>
          <w:rFonts w:ascii="Arial" w:hAnsi="Arial" w:cs="Arial"/>
          <w:b/>
          <w:bCs/>
          <w:color w:val="000000"/>
        </w:rPr>
      </w:pPr>
      <w:r w:rsidRPr="00EE676E">
        <w:rPr>
          <w:rFonts w:ascii="Arial" w:hAnsi="Arial" w:cs="Arial"/>
          <w:b/>
          <w:bCs/>
          <w:color w:val="000000"/>
        </w:rPr>
        <w:t>Oferta</w:t>
      </w:r>
    </w:p>
    <w:p w:rsidR="00057192" w:rsidRPr="00EE676E" w:rsidRDefault="00057192" w:rsidP="00A40B52">
      <w:pPr>
        <w:widowControl w:val="0"/>
        <w:autoSpaceDE w:val="0"/>
        <w:autoSpaceDN w:val="0"/>
        <w:adjustRightInd w:val="0"/>
        <w:spacing w:after="0" w:line="240" w:lineRule="auto"/>
        <w:jc w:val="center"/>
        <w:rPr>
          <w:rFonts w:ascii="Arial" w:hAnsi="Arial" w:cs="Arial"/>
          <w:b/>
          <w:bCs/>
          <w:color w:val="000000"/>
        </w:rPr>
      </w:pPr>
      <w:r w:rsidRPr="00EE676E">
        <w:rPr>
          <w:rFonts w:ascii="Arial" w:hAnsi="Arial" w:cs="Arial"/>
          <w:b/>
          <w:bCs/>
          <w:color w:val="000000"/>
        </w:rPr>
        <w:t>„</w:t>
      </w:r>
      <w:r>
        <w:rPr>
          <w:rFonts w:ascii="Arial" w:hAnsi="Arial" w:cs="Arial"/>
          <w:b/>
          <w:bCs/>
          <w:color w:val="000000"/>
        </w:rPr>
        <w:t>Dostawa jednej łodzi motorowej</w:t>
      </w:r>
      <w:r w:rsidRPr="00EE676E">
        <w:rPr>
          <w:rFonts w:ascii="Arial" w:hAnsi="Arial" w:cs="Arial"/>
          <w:b/>
          <w:bCs/>
          <w:color w:val="000000"/>
        </w:rPr>
        <w:t>”</w:t>
      </w:r>
    </w:p>
    <w:p w:rsidR="00057192" w:rsidRPr="00EE676E" w:rsidRDefault="00057192" w:rsidP="00A40B52">
      <w:pPr>
        <w:widowControl w:val="0"/>
        <w:autoSpaceDE w:val="0"/>
        <w:autoSpaceDN w:val="0"/>
        <w:adjustRightInd w:val="0"/>
        <w:spacing w:after="0" w:line="240" w:lineRule="auto"/>
        <w:jc w:val="center"/>
        <w:rPr>
          <w:rFonts w:ascii="Arial" w:hAnsi="Arial" w:cs="Arial"/>
          <w:b/>
          <w:bCs/>
          <w:color w:val="000000"/>
        </w:rPr>
      </w:pPr>
      <w:r w:rsidRPr="00EE676E">
        <w:rPr>
          <w:rFonts w:ascii="Arial" w:hAnsi="Arial" w:cs="Arial"/>
          <w:b/>
          <w:bCs/>
          <w:color w:val="000000"/>
        </w:rPr>
        <w:t xml:space="preserve">Nie otwierać przed </w:t>
      </w:r>
      <w:r w:rsidR="00A54544">
        <w:rPr>
          <w:rFonts w:ascii="Arial" w:hAnsi="Arial" w:cs="Arial"/>
          <w:b/>
          <w:bCs/>
          <w:color w:val="000000"/>
        </w:rPr>
        <w:t>30</w:t>
      </w:r>
      <w:r>
        <w:rPr>
          <w:rFonts w:ascii="Arial" w:hAnsi="Arial" w:cs="Arial"/>
          <w:b/>
          <w:bCs/>
          <w:color w:val="000000"/>
        </w:rPr>
        <w:t>.06.2020</w:t>
      </w:r>
      <w:r w:rsidRPr="00EE676E">
        <w:rPr>
          <w:rFonts w:ascii="Arial" w:hAnsi="Arial" w:cs="Arial"/>
          <w:b/>
          <w:bCs/>
          <w:color w:val="000000"/>
        </w:rPr>
        <w:t xml:space="preserve"> r. godz. 10:30</w:t>
      </w:r>
    </w:p>
    <w:p w:rsidR="00057192" w:rsidRPr="00EE676E" w:rsidRDefault="00057192" w:rsidP="00AF2097">
      <w:pPr>
        <w:widowControl w:val="0"/>
        <w:numPr>
          <w:ilvl w:val="0"/>
          <w:numId w:val="10"/>
        </w:numPr>
        <w:tabs>
          <w:tab w:val="clear" w:pos="907"/>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koperta oprócz opisu j/w powinna zawierać nazwę i adres wykonawcy.</w:t>
      </w:r>
    </w:p>
    <w:p w:rsidR="00057192" w:rsidRPr="00182515" w:rsidRDefault="00057192"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EE676E">
        <w:rPr>
          <w:rFonts w:ascii="Arial" w:hAnsi="Arial" w:cs="Arial"/>
          <w:bCs/>
          <w:color w:val="000000"/>
        </w:rPr>
        <w:t xml:space="preserve">Zamawiający informuje, iż zgodnie z art. 8 w związku z art. 96 ust. 3 ustawy Prawo zamówień publicznych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EE676E">
        <w:rPr>
          <w:rFonts w:ascii="Arial" w:hAnsi="Arial" w:cs="Arial"/>
          <w:bCs/>
          <w:color w:val="000000"/>
        </w:rPr>
        <w:t>późn</w:t>
      </w:r>
      <w:proofErr w:type="spellEnd"/>
      <w:r w:rsidRPr="00EE676E">
        <w:rPr>
          <w:rFonts w:ascii="Arial" w:hAnsi="Arial" w:cs="Arial"/>
          <w:bCs/>
          <w:color w:val="000000"/>
        </w:rPr>
        <w:t>. zm.), jeśli wykonawca w terminie składania ofert zastrzegł, że nie mogą one być udostępniane i jednocześnie wykazał, iż zastrzeżone informacje stanowią tajemnicę przedsiębiorstwa.</w:t>
      </w:r>
    </w:p>
    <w:p w:rsidR="00057192" w:rsidRPr="00182515" w:rsidRDefault="00057192"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057192" w:rsidRPr="00182515" w:rsidRDefault="00057192"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Zastrzeżenie informacji, które nie stanowią tajemnicy przedsiębiorstwa w rozumieniu ustawy o zwalczaniu nieuczciwej konkurencji będzie traktowane jako bezskuteczne i skutkować będzie zgodnie z uchwałą Sądu Najwyższego z 20 października 2005 r. (sygn. III CZP 74/05) ich odtajnieniem.</w:t>
      </w:r>
    </w:p>
    <w:p w:rsidR="00057192" w:rsidRPr="00182515" w:rsidRDefault="00057192"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Wykonawca może wprowadzić zmiany, poprawki, modyfikacje i uzupełnienia do złożonej oferty pod warunkiem, że zamawiający otrzyma pisemne zawiadomienie o wprowadzeniu zmian przed terminem składania ofert. Powiadomienie o wprowadzeniu zmian musi być złożone według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057192" w:rsidRPr="00182515" w:rsidRDefault="00057192"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057192" w:rsidRDefault="00057192" w:rsidP="005B73A4">
      <w:pPr>
        <w:widowControl w:val="0"/>
        <w:autoSpaceDE w:val="0"/>
        <w:autoSpaceDN w:val="0"/>
        <w:adjustRightInd w:val="0"/>
        <w:spacing w:after="0" w:line="240" w:lineRule="auto"/>
        <w:rPr>
          <w:rFonts w:ascii="Arial" w:hAnsi="Arial" w:cs="Arial"/>
          <w:bCs/>
          <w:color w:val="000000"/>
        </w:rPr>
      </w:pPr>
    </w:p>
    <w:p w:rsidR="00057192" w:rsidRDefault="00057192" w:rsidP="005B73A4">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440BAD">
        <w:rPr>
          <w:rFonts w:ascii="Arial" w:hAnsi="Arial" w:cs="Arial"/>
          <w:b/>
          <w:bCs/>
          <w:color w:val="000000"/>
        </w:rPr>
        <w:t xml:space="preserve"> XII. Miejsce oraz termin składania i otwarcia ofert</w:t>
      </w:r>
      <w:r>
        <w:rPr>
          <w:rFonts w:ascii="Arial" w:hAnsi="Arial" w:cs="Arial"/>
          <w:b/>
          <w:bCs/>
          <w:color w:val="000000"/>
        </w:rPr>
        <w:t>.</w:t>
      </w:r>
    </w:p>
    <w:p w:rsidR="00057192" w:rsidRPr="007D4C7A" w:rsidRDefault="00057192" w:rsidP="00AF2097">
      <w:pPr>
        <w:widowControl w:val="0"/>
        <w:numPr>
          <w:ilvl w:val="0"/>
          <w:numId w:val="13"/>
        </w:numPr>
        <w:autoSpaceDE w:val="0"/>
        <w:autoSpaceDN w:val="0"/>
        <w:adjustRightInd w:val="0"/>
        <w:spacing w:after="0" w:line="240" w:lineRule="auto"/>
        <w:ind w:left="284" w:hanging="284"/>
        <w:jc w:val="both"/>
        <w:rPr>
          <w:rFonts w:ascii="Arial" w:hAnsi="Arial" w:cs="Arial"/>
          <w:bCs/>
          <w:color w:val="000000"/>
        </w:rPr>
      </w:pPr>
      <w:r w:rsidRPr="007D4C7A">
        <w:rPr>
          <w:rFonts w:ascii="Arial" w:hAnsi="Arial" w:cs="Arial"/>
          <w:bCs/>
          <w:color w:val="000000"/>
        </w:rPr>
        <w:t xml:space="preserve">Miejsce i termin składania ofert: w siedzibie zamawiającego – Olsztyn, Al. Marszałka </w:t>
      </w:r>
      <w:r w:rsidRPr="007D4C7A">
        <w:rPr>
          <w:rFonts w:ascii="Arial" w:hAnsi="Arial" w:cs="Arial"/>
          <w:bCs/>
          <w:color w:val="000000"/>
        </w:rPr>
        <w:br/>
        <w:t xml:space="preserve">J. Piłsudskiego 7/9, pokój nr 320, w terminie do dnia </w:t>
      </w:r>
      <w:r w:rsidR="001204FC">
        <w:rPr>
          <w:rFonts w:ascii="Arial" w:hAnsi="Arial" w:cs="Arial"/>
          <w:bCs/>
          <w:color w:val="000000"/>
        </w:rPr>
        <w:t>30</w:t>
      </w:r>
      <w:r>
        <w:rPr>
          <w:rFonts w:ascii="Arial" w:hAnsi="Arial" w:cs="Arial"/>
          <w:bCs/>
          <w:color w:val="000000"/>
        </w:rPr>
        <w:t>.06.2020</w:t>
      </w:r>
      <w:r w:rsidRPr="007D4C7A">
        <w:rPr>
          <w:rFonts w:ascii="Arial" w:hAnsi="Arial" w:cs="Arial"/>
          <w:bCs/>
          <w:color w:val="000000"/>
        </w:rPr>
        <w:t xml:space="preserve"> r. do godz. 10:00.</w:t>
      </w:r>
    </w:p>
    <w:p w:rsidR="00057192" w:rsidRDefault="00057192" w:rsidP="003C4A26">
      <w:pPr>
        <w:widowControl w:val="0"/>
        <w:numPr>
          <w:ilvl w:val="0"/>
          <w:numId w:val="13"/>
        </w:numPr>
        <w:autoSpaceDE w:val="0"/>
        <w:autoSpaceDN w:val="0"/>
        <w:adjustRightInd w:val="0"/>
        <w:spacing w:after="0" w:line="240" w:lineRule="auto"/>
        <w:ind w:left="284" w:hanging="284"/>
        <w:jc w:val="both"/>
        <w:rPr>
          <w:rFonts w:ascii="Arial" w:hAnsi="Arial" w:cs="Arial"/>
          <w:bCs/>
          <w:color w:val="000000"/>
        </w:rPr>
      </w:pPr>
      <w:r w:rsidRPr="007D4C7A">
        <w:rPr>
          <w:rFonts w:ascii="Arial" w:hAnsi="Arial" w:cs="Arial"/>
          <w:bCs/>
          <w:color w:val="000000"/>
        </w:rPr>
        <w:t xml:space="preserve">Miejsce i termin otwarcia ofert: w siedzibie zamawiającego, w pokoju nr 320, w dniu </w:t>
      </w:r>
      <w:r w:rsidR="001204FC">
        <w:rPr>
          <w:rFonts w:ascii="Arial" w:hAnsi="Arial" w:cs="Arial"/>
          <w:bCs/>
          <w:color w:val="000000"/>
        </w:rPr>
        <w:t>30</w:t>
      </w:r>
      <w:r>
        <w:rPr>
          <w:rFonts w:ascii="Arial" w:hAnsi="Arial" w:cs="Arial"/>
          <w:bCs/>
          <w:color w:val="000000"/>
        </w:rPr>
        <w:t>.06.2020</w:t>
      </w:r>
      <w:r w:rsidRPr="007D4C7A">
        <w:rPr>
          <w:rFonts w:ascii="Arial" w:hAnsi="Arial" w:cs="Arial"/>
          <w:bCs/>
          <w:color w:val="000000"/>
        </w:rPr>
        <w:t xml:space="preserve"> r. o godz. 10:30.</w:t>
      </w:r>
    </w:p>
    <w:p w:rsidR="00057192" w:rsidRDefault="00057192" w:rsidP="00A86229">
      <w:pPr>
        <w:widowControl w:val="0"/>
        <w:autoSpaceDE w:val="0"/>
        <w:autoSpaceDN w:val="0"/>
        <w:adjustRightInd w:val="0"/>
        <w:spacing w:after="0" w:line="240" w:lineRule="auto"/>
        <w:jc w:val="both"/>
        <w:rPr>
          <w:rFonts w:ascii="Arial" w:hAnsi="Arial" w:cs="Arial"/>
          <w:bCs/>
          <w:color w:val="000000"/>
        </w:rPr>
      </w:pPr>
    </w:p>
    <w:p w:rsidR="00057192" w:rsidRPr="003C4A26" w:rsidRDefault="00057192" w:rsidP="00A86229">
      <w:pPr>
        <w:widowControl w:val="0"/>
        <w:autoSpaceDE w:val="0"/>
        <w:autoSpaceDN w:val="0"/>
        <w:adjustRightInd w:val="0"/>
        <w:spacing w:after="0" w:line="240" w:lineRule="auto"/>
        <w:jc w:val="both"/>
        <w:rPr>
          <w:rFonts w:ascii="Arial" w:hAnsi="Arial" w:cs="Arial"/>
          <w:bCs/>
          <w:color w:val="000000"/>
        </w:rPr>
      </w:pPr>
    </w:p>
    <w:p w:rsidR="00057192" w:rsidRPr="00230430" w:rsidRDefault="00057192" w:rsidP="005B73A4">
      <w:pPr>
        <w:widowControl w:val="0"/>
        <w:autoSpaceDE w:val="0"/>
        <w:autoSpaceDN w:val="0"/>
        <w:adjustRightInd w:val="0"/>
        <w:spacing w:after="0" w:line="240" w:lineRule="auto"/>
        <w:jc w:val="both"/>
        <w:rPr>
          <w:rFonts w:ascii="Arial" w:hAnsi="Arial" w:cs="Arial"/>
          <w:b/>
          <w:color w:val="000000"/>
        </w:rPr>
      </w:pPr>
      <w:r w:rsidRPr="00230430">
        <w:rPr>
          <w:rFonts w:ascii="Arial" w:hAnsi="Arial" w:cs="Arial"/>
          <w:b/>
          <w:bCs/>
          <w:color w:val="000000"/>
        </w:rPr>
        <w:lastRenderedPageBreak/>
        <w:t>Rozdział</w:t>
      </w:r>
      <w:r w:rsidRPr="00230430">
        <w:rPr>
          <w:rFonts w:ascii="Arial" w:hAnsi="Arial" w:cs="Arial"/>
          <w:b/>
          <w:color w:val="000000"/>
        </w:rPr>
        <w:t xml:space="preserve"> XIII. Opis sposobu obliczenia ceny.</w:t>
      </w:r>
    </w:p>
    <w:p w:rsidR="00057192" w:rsidRPr="005B73A4" w:rsidRDefault="00057192"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 xml:space="preserve">Cena </w:t>
      </w:r>
      <w:r>
        <w:rPr>
          <w:rFonts w:ascii="Arial" w:hAnsi="Arial" w:cs="Arial"/>
          <w:color w:val="000000"/>
        </w:rPr>
        <w:t>oferty</w:t>
      </w:r>
      <w:r w:rsidRPr="005B73A4">
        <w:rPr>
          <w:rFonts w:ascii="Arial" w:hAnsi="Arial" w:cs="Arial"/>
          <w:color w:val="000000"/>
        </w:rPr>
        <w:t xml:space="preserve"> musi obejmować wszystkie koszty </w:t>
      </w:r>
      <w:r>
        <w:rPr>
          <w:rFonts w:ascii="Arial" w:hAnsi="Arial" w:cs="Arial"/>
          <w:color w:val="000000"/>
        </w:rPr>
        <w:t xml:space="preserve">i składniki </w:t>
      </w:r>
      <w:r w:rsidRPr="005B73A4">
        <w:rPr>
          <w:rFonts w:ascii="Arial" w:hAnsi="Arial" w:cs="Arial"/>
          <w:color w:val="000000"/>
        </w:rPr>
        <w:t>związane z wykonaniem przedmiotu zamówienia oraz warunkami stawianymi przez zamawiającego.</w:t>
      </w:r>
    </w:p>
    <w:p w:rsidR="00057192" w:rsidRPr="000310D2" w:rsidRDefault="00057192" w:rsidP="000310D2">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Cena oferty musi być liczona z dokładnością do dwóch miejsc po przecinku.</w:t>
      </w:r>
    </w:p>
    <w:p w:rsidR="00057192" w:rsidRPr="005B73A4" w:rsidRDefault="00057192"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Upusty oferowane przez wykonawcę muszą być zawarte w cenie oferty.</w:t>
      </w:r>
    </w:p>
    <w:p w:rsidR="00057192" w:rsidRDefault="00057192"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Cenę za wykonanie zamówienia należy przedstawić w formularzu oferty stanowiącym załącznik nr 1 do SIWZ.</w:t>
      </w:r>
    </w:p>
    <w:p w:rsidR="00057192" w:rsidRPr="005B73A4" w:rsidRDefault="00057192" w:rsidP="000310D2">
      <w:pPr>
        <w:widowControl w:val="0"/>
        <w:autoSpaceDE w:val="0"/>
        <w:autoSpaceDN w:val="0"/>
        <w:adjustRightInd w:val="0"/>
        <w:spacing w:after="0" w:line="240" w:lineRule="auto"/>
        <w:ind w:left="284"/>
        <w:jc w:val="both"/>
        <w:rPr>
          <w:rFonts w:ascii="Arial" w:hAnsi="Arial" w:cs="Arial"/>
          <w:color w:val="000000"/>
        </w:rPr>
      </w:pPr>
    </w:p>
    <w:p w:rsidR="00057192" w:rsidRDefault="00057192" w:rsidP="0096473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Rozdział XIV. </w:t>
      </w:r>
      <w:r w:rsidRPr="004D2F0C">
        <w:rPr>
          <w:rFonts w:ascii="Arial" w:hAnsi="Arial" w:cs="Arial"/>
          <w:b/>
          <w:bCs/>
          <w:color w:val="000000"/>
        </w:rPr>
        <w:t>Opis kryteriów, którymi zamawiający będzie się kierował przy wyborze oferty wraz z podaniem wag tych kryteriów i sposobu oceny ofert</w:t>
      </w:r>
      <w:r>
        <w:rPr>
          <w:rFonts w:ascii="Arial" w:hAnsi="Arial" w:cs="Arial"/>
          <w:b/>
          <w:bCs/>
          <w:color w:val="000000"/>
        </w:rPr>
        <w:t>.</w:t>
      </w:r>
    </w:p>
    <w:p w:rsidR="00057192" w:rsidRPr="00AF0A70" w:rsidRDefault="00057192" w:rsidP="0096473B">
      <w:pPr>
        <w:widowControl w:val="0"/>
        <w:autoSpaceDE w:val="0"/>
        <w:autoSpaceDN w:val="0"/>
        <w:adjustRightInd w:val="0"/>
        <w:spacing w:after="0" w:line="240" w:lineRule="auto"/>
        <w:jc w:val="both"/>
        <w:rPr>
          <w:rFonts w:ascii="Arial" w:hAnsi="Arial" w:cs="Arial"/>
          <w:b/>
          <w:bCs/>
          <w:color w:val="000000"/>
        </w:rPr>
      </w:pPr>
    </w:p>
    <w:p w:rsidR="00057192" w:rsidRPr="00BB2A9F" w:rsidRDefault="00057192" w:rsidP="00AF2097">
      <w:pPr>
        <w:numPr>
          <w:ilvl w:val="4"/>
          <w:numId w:val="9"/>
        </w:numPr>
        <w:tabs>
          <w:tab w:val="clear" w:pos="3600"/>
        </w:tabs>
        <w:spacing w:after="0" w:line="240" w:lineRule="auto"/>
        <w:ind w:left="284" w:hanging="284"/>
        <w:jc w:val="both"/>
        <w:rPr>
          <w:rFonts w:ascii="Arial" w:hAnsi="Arial" w:cs="Arial"/>
        </w:rPr>
      </w:pPr>
      <w:r w:rsidRPr="00BB2A9F">
        <w:rPr>
          <w:rFonts w:ascii="Arial" w:hAnsi="Arial" w:cs="Arial"/>
          <w:b/>
        </w:rPr>
        <w:t>Cena – 60%</w:t>
      </w:r>
      <w:r w:rsidRPr="00BB2A9F">
        <w:rPr>
          <w:rFonts w:ascii="Arial" w:hAnsi="Arial" w:cs="Arial"/>
        </w:rPr>
        <w:t>:</w:t>
      </w:r>
    </w:p>
    <w:p w:rsidR="00057192" w:rsidRPr="00BB2A9F" w:rsidRDefault="00057192" w:rsidP="00AF2097">
      <w:pPr>
        <w:numPr>
          <w:ilvl w:val="0"/>
          <w:numId w:val="16"/>
        </w:numPr>
        <w:tabs>
          <w:tab w:val="clear" w:pos="2084"/>
          <w:tab w:val="num" w:pos="426"/>
        </w:tabs>
        <w:spacing w:after="0" w:line="240" w:lineRule="auto"/>
        <w:ind w:left="426" w:hanging="284"/>
        <w:jc w:val="both"/>
        <w:rPr>
          <w:rFonts w:ascii="Arial" w:hAnsi="Arial" w:cs="Arial"/>
        </w:rPr>
      </w:pPr>
      <w:r w:rsidRPr="00BB2A9F">
        <w:rPr>
          <w:rFonts w:ascii="Arial" w:hAnsi="Arial" w:cs="Arial"/>
        </w:rPr>
        <w:t>oferty w tym kryterium będą oceniane w odniesieniu do najniższej ceny przedstawionej przez wykonawców,</w:t>
      </w:r>
    </w:p>
    <w:p w:rsidR="00057192" w:rsidRPr="00BB2A9F" w:rsidRDefault="00057192" w:rsidP="00AF2097">
      <w:pPr>
        <w:numPr>
          <w:ilvl w:val="0"/>
          <w:numId w:val="16"/>
        </w:numPr>
        <w:tabs>
          <w:tab w:val="clear" w:pos="2084"/>
        </w:tabs>
        <w:spacing w:after="0" w:line="240" w:lineRule="auto"/>
        <w:ind w:left="426" w:hanging="284"/>
        <w:jc w:val="both"/>
        <w:rPr>
          <w:rFonts w:ascii="Arial" w:hAnsi="Arial" w:cs="Arial"/>
        </w:rPr>
      </w:pPr>
      <w:r w:rsidRPr="00BB2A9F">
        <w:rPr>
          <w:rFonts w:ascii="Arial" w:hAnsi="Arial" w:cs="Arial"/>
        </w:rPr>
        <w:t>oferta z najniższą ceną otrzyma maksymalną ilość punktów,</w:t>
      </w:r>
    </w:p>
    <w:p w:rsidR="00057192" w:rsidRDefault="00057192" w:rsidP="00AF2097">
      <w:pPr>
        <w:numPr>
          <w:ilvl w:val="0"/>
          <w:numId w:val="16"/>
        </w:numPr>
        <w:tabs>
          <w:tab w:val="clear" w:pos="2084"/>
        </w:tabs>
        <w:spacing w:after="0" w:line="240" w:lineRule="auto"/>
        <w:ind w:left="426" w:hanging="284"/>
        <w:jc w:val="both"/>
        <w:rPr>
          <w:rFonts w:ascii="Arial" w:hAnsi="Arial" w:cs="Arial"/>
        </w:rPr>
      </w:pPr>
      <w:r w:rsidRPr="00BB2A9F">
        <w:rPr>
          <w:rFonts w:ascii="Arial" w:hAnsi="Arial" w:cs="Arial"/>
        </w:rPr>
        <w:t>ocena punktowa tego kryterium dokonana zostanie zgodnie z formułą:</w:t>
      </w:r>
    </w:p>
    <w:p w:rsidR="00057192" w:rsidRPr="00BB2A9F" w:rsidRDefault="00057192" w:rsidP="00A3639F">
      <w:pPr>
        <w:widowControl w:val="0"/>
        <w:overflowPunct w:val="0"/>
        <w:autoSpaceDE w:val="0"/>
        <w:autoSpaceDN w:val="0"/>
        <w:adjustRightInd w:val="0"/>
        <w:spacing w:after="0" w:line="240" w:lineRule="auto"/>
        <w:jc w:val="both"/>
        <w:textAlignment w:val="baseline"/>
        <w:rPr>
          <w:rFonts w:ascii="Arial" w:hAnsi="Arial" w:cs="Arial"/>
        </w:rPr>
      </w:pPr>
    </w:p>
    <w:p w:rsidR="00057192" w:rsidRPr="00BB2A9F" w:rsidRDefault="00057192" w:rsidP="00AF2097">
      <w:pPr>
        <w:widowControl w:val="0"/>
        <w:numPr>
          <w:ilvl w:val="12"/>
          <w:numId w:val="15"/>
        </w:numPr>
        <w:tabs>
          <w:tab w:val="clear" w:pos="360"/>
        </w:tabs>
        <w:overflowPunct w:val="0"/>
        <w:autoSpaceDE w:val="0"/>
        <w:autoSpaceDN w:val="0"/>
        <w:adjustRightInd w:val="0"/>
        <w:spacing w:after="0" w:line="220" w:lineRule="exact"/>
        <w:jc w:val="center"/>
        <w:rPr>
          <w:rFonts w:ascii="Arial" w:hAnsi="Arial" w:cs="Arial"/>
          <w:szCs w:val="20"/>
        </w:rPr>
      </w:pPr>
      <w:r w:rsidRPr="00BB2A9F">
        <w:rPr>
          <w:rFonts w:ascii="Arial" w:hAnsi="Arial" w:cs="Arial"/>
          <w:szCs w:val="20"/>
        </w:rPr>
        <w:t xml:space="preserve">                 </w:t>
      </w:r>
      <w:r>
        <w:rPr>
          <w:rFonts w:ascii="Arial" w:hAnsi="Arial" w:cs="Arial"/>
          <w:szCs w:val="20"/>
        </w:rPr>
        <w:t xml:space="preserve">        </w:t>
      </w:r>
      <w:r w:rsidRPr="00BB2A9F">
        <w:rPr>
          <w:rFonts w:ascii="Arial" w:hAnsi="Arial" w:cs="Arial"/>
          <w:szCs w:val="20"/>
        </w:rPr>
        <w:t>najniższa cena brutto spośród badanych ofert</w:t>
      </w:r>
    </w:p>
    <w:p w:rsidR="00057192" w:rsidRPr="00BB2A9F" w:rsidRDefault="00057192" w:rsidP="00AF2097">
      <w:pPr>
        <w:widowControl w:val="0"/>
        <w:numPr>
          <w:ilvl w:val="12"/>
          <w:numId w:val="15"/>
        </w:numPr>
        <w:tabs>
          <w:tab w:val="clear" w:pos="360"/>
        </w:tabs>
        <w:overflowPunct w:val="0"/>
        <w:autoSpaceDE w:val="0"/>
        <w:autoSpaceDN w:val="0"/>
        <w:adjustRightInd w:val="0"/>
        <w:spacing w:after="0" w:line="220" w:lineRule="exact"/>
        <w:jc w:val="center"/>
        <w:rPr>
          <w:rFonts w:ascii="Arial" w:hAnsi="Arial" w:cs="Arial"/>
          <w:szCs w:val="20"/>
        </w:rPr>
      </w:pPr>
      <w:r w:rsidRPr="00BB2A9F">
        <w:rPr>
          <w:rFonts w:ascii="Arial" w:hAnsi="Arial" w:cs="Arial"/>
          <w:szCs w:val="20"/>
        </w:rPr>
        <w:t xml:space="preserve">wartość punktowa oferty  = </w:t>
      </w:r>
      <w:r w:rsidRPr="00BB2A9F">
        <w:rPr>
          <w:rFonts w:ascii="Arial" w:hAnsi="Arial" w:cs="Arial"/>
          <w:szCs w:val="20"/>
          <w:vertAlign w:val="superscript"/>
        </w:rPr>
        <w:t>________________________________________</w:t>
      </w:r>
      <w:r>
        <w:rPr>
          <w:rFonts w:ascii="Arial" w:hAnsi="Arial" w:cs="Arial"/>
          <w:szCs w:val="20"/>
          <w:vertAlign w:val="superscript"/>
        </w:rPr>
        <w:t>_____</w:t>
      </w:r>
      <w:r w:rsidRPr="00BB2A9F">
        <w:rPr>
          <w:rFonts w:ascii="Arial" w:hAnsi="Arial" w:cs="Arial"/>
          <w:szCs w:val="20"/>
          <w:vertAlign w:val="superscript"/>
        </w:rPr>
        <w:t>________________</w:t>
      </w:r>
      <w:r w:rsidRPr="00BB2A9F">
        <w:rPr>
          <w:rFonts w:ascii="Arial" w:hAnsi="Arial" w:cs="Arial"/>
          <w:szCs w:val="20"/>
        </w:rPr>
        <w:t xml:space="preserve"> x 10 x 60%</w:t>
      </w:r>
    </w:p>
    <w:p w:rsidR="00057192" w:rsidRPr="00BB2A9F" w:rsidRDefault="00057192" w:rsidP="00AF2097">
      <w:pPr>
        <w:widowControl w:val="0"/>
        <w:numPr>
          <w:ilvl w:val="12"/>
          <w:numId w:val="15"/>
        </w:numPr>
        <w:overflowPunct w:val="0"/>
        <w:autoSpaceDE w:val="0"/>
        <w:autoSpaceDN w:val="0"/>
        <w:adjustRightInd w:val="0"/>
        <w:spacing w:after="0" w:line="220" w:lineRule="exact"/>
        <w:ind w:left="397"/>
        <w:jc w:val="center"/>
        <w:rPr>
          <w:rFonts w:ascii="Arial" w:hAnsi="Arial" w:cs="Arial"/>
          <w:szCs w:val="20"/>
        </w:rPr>
      </w:pPr>
      <w:r w:rsidRPr="00BB2A9F">
        <w:rPr>
          <w:rFonts w:ascii="Arial" w:hAnsi="Arial" w:cs="Arial"/>
          <w:szCs w:val="20"/>
        </w:rPr>
        <w:t xml:space="preserve">                       cena brutto badanej oferty</w:t>
      </w:r>
    </w:p>
    <w:p w:rsidR="00057192" w:rsidRDefault="00057192" w:rsidP="00FD214B">
      <w:pPr>
        <w:widowControl w:val="0"/>
        <w:autoSpaceDE w:val="0"/>
        <w:autoSpaceDN w:val="0"/>
        <w:adjustRightInd w:val="0"/>
        <w:spacing w:after="0" w:line="240" w:lineRule="auto"/>
        <w:jc w:val="both"/>
        <w:rPr>
          <w:rFonts w:ascii="Arial" w:hAnsi="Arial" w:cs="Arial"/>
          <w:color w:val="000000"/>
        </w:rPr>
      </w:pPr>
    </w:p>
    <w:p w:rsidR="00057192" w:rsidRPr="00396ABF" w:rsidRDefault="00057192"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bookmarkStart w:id="2" w:name="_Hlk482907903"/>
      <w:r>
        <w:rPr>
          <w:rFonts w:ascii="Arial" w:hAnsi="Arial" w:cs="Arial"/>
          <w:b/>
          <w:color w:val="000000"/>
        </w:rPr>
        <w:t>Szerokość łodzi</w:t>
      </w:r>
      <w:r w:rsidRPr="00396ABF">
        <w:rPr>
          <w:rFonts w:ascii="Arial" w:hAnsi="Arial" w:cs="Arial"/>
          <w:b/>
          <w:color w:val="000000"/>
        </w:rPr>
        <w:t xml:space="preserve"> – </w:t>
      </w:r>
      <w:r>
        <w:rPr>
          <w:rFonts w:ascii="Arial" w:hAnsi="Arial" w:cs="Arial"/>
          <w:b/>
          <w:color w:val="000000"/>
        </w:rPr>
        <w:t>2</w:t>
      </w:r>
      <w:r w:rsidRPr="00396ABF">
        <w:rPr>
          <w:rFonts w:ascii="Arial" w:hAnsi="Arial" w:cs="Arial"/>
          <w:b/>
          <w:color w:val="000000"/>
        </w:rPr>
        <w:t>0%</w:t>
      </w:r>
      <w:r w:rsidRPr="00396ABF">
        <w:rPr>
          <w:rFonts w:ascii="Arial" w:hAnsi="Arial" w:cs="Arial"/>
          <w:color w:val="000000"/>
        </w:rPr>
        <w:t>:</w:t>
      </w:r>
    </w:p>
    <w:p w:rsidR="00057192" w:rsidRPr="00396ABF" w:rsidRDefault="00057192"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396ABF">
        <w:rPr>
          <w:rFonts w:ascii="Arial" w:hAnsi="Arial" w:cs="Arial"/>
          <w:color w:val="000000"/>
        </w:rPr>
        <w:t>oferty w tym kryterium oceniane bę</w:t>
      </w:r>
      <w:r>
        <w:rPr>
          <w:rFonts w:ascii="Arial" w:hAnsi="Arial" w:cs="Arial"/>
          <w:color w:val="000000"/>
        </w:rPr>
        <w:t xml:space="preserve">dą w odniesieniu do </w:t>
      </w:r>
      <w:r w:rsidRPr="00565963">
        <w:rPr>
          <w:rFonts w:ascii="Arial" w:hAnsi="Arial" w:cs="Arial"/>
          <w:color w:val="000000"/>
        </w:rPr>
        <w:t>największej</w:t>
      </w:r>
      <w:r>
        <w:rPr>
          <w:rFonts w:ascii="Arial" w:hAnsi="Arial" w:cs="Arial"/>
          <w:color w:val="000000"/>
        </w:rPr>
        <w:t xml:space="preserve">  szerokości łodzi prz</w:t>
      </w:r>
      <w:r w:rsidRPr="00396ABF">
        <w:rPr>
          <w:rFonts w:ascii="Arial" w:hAnsi="Arial" w:cs="Arial"/>
          <w:color w:val="000000"/>
        </w:rPr>
        <w:t>y uwzględnieniu następujących zasad oceny punktowej:</w:t>
      </w:r>
    </w:p>
    <w:p w:rsidR="00057192" w:rsidRPr="00396ABF" w:rsidRDefault="00057192" w:rsidP="00AF2097">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sidRPr="00565963">
        <w:rPr>
          <w:rFonts w:ascii="Arial" w:hAnsi="Arial" w:cs="Arial"/>
          <w:color w:val="000000"/>
        </w:rPr>
        <w:t>szerokość</w:t>
      </w:r>
      <w:r>
        <w:rPr>
          <w:rFonts w:ascii="Arial" w:hAnsi="Arial" w:cs="Arial"/>
          <w:color w:val="000000"/>
        </w:rPr>
        <w:t xml:space="preserve"> do 180 mm</w:t>
      </w:r>
      <w:r w:rsidRPr="00396ABF">
        <w:rPr>
          <w:rFonts w:ascii="Arial" w:hAnsi="Arial" w:cs="Arial"/>
          <w:color w:val="000000"/>
        </w:rPr>
        <w:t xml:space="preserve"> – </w:t>
      </w:r>
      <w:r>
        <w:rPr>
          <w:rFonts w:ascii="Arial" w:hAnsi="Arial" w:cs="Arial"/>
          <w:color w:val="000000"/>
        </w:rPr>
        <w:t>1</w:t>
      </w:r>
      <w:r w:rsidRPr="00396ABF">
        <w:rPr>
          <w:rFonts w:ascii="Arial" w:hAnsi="Arial" w:cs="Arial"/>
          <w:color w:val="000000"/>
        </w:rPr>
        <w:t xml:space="preserve"> punkt,</w:t>
      </w:r>
    </w:p>
    <w:p w:rsidR="00057192" w:rsidRPr="009F39AD" w:rsidRDefault="00057192" w:rsidP="009F39AD">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sidRPr="00565963">
        <w:rPr>
          <w:rFonts w:ascii="Arial" w:hAnsi="Arial" w:cs="Arial"/>
          <w:color w:val="000000"/>
        </w:rPr>
        <w:t>szerokość powyżej 180 mm</w:t>
      </w:r>
      <w:r w:rsidRPr="00396ABF">
        <w:rPr>
          <w:rFonts w:ascii="Arial" w:hAnsi="Arial" w:cs="Arial"/>
          <w:color w:val="000000"/>
        </w:rPr>
        <w:t xml:space="preserve"> – </w:t>
      </w:r>
      <w:r>
        <w:rPr>
          <w:rFonts w:ascii="Arial" w:hAnsi="Arial" w:cs="Arial"/>
          <w:color w:val="000000"/>
        </w:rPr>
        <w:t>2</w:t>
      </w:r>
      <w:r w:rsidRPr="00396ABF">
        <w:rPr>
          <w:rFonts w:ascii="Arial" w:hAnsi="Arial" w:cs="Arial"/>
          <w:color w:val="000000"/>
        </w:rPr>
        <w:t xml:space="preserve"> punkt</w:t>
      </w:r>
      <w:r>
        <w:rPr>
          <w:rFonts w:ascii="Arial" w:hAnsi="Arial" w:cs="Arial"/>
          <w:color w:val="000000"/>
        </w:rPr>
        <w:t>y</w:t>
      </w:r>
      <w:r w:rsidRPr="00396ABF">
        <w:rPr>
          <w:rFonts w:ascii="Arial" w:hAnsi="Arial" w:cs="Arial"/>
          <w:color w:val="000000"/>
        </w:rPr>
        <w:t>,</w:t>
      </w:r>
    </w:p>
    <w:p w:rsidR="00057192" w:rsidRPr="00A86F65" w:rsidRDefault="00057192"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 xml:space="preserve">informacje dotyczące </w:t>
      </w:r>
      <w:r w:rsidRPr="00565963">
        <w:rPr>
          <w:rFonts w:ascii="Arial" w:hAnsi="Arial" w:cs="Arial"/>
          <w:color w:val="000000"/>
        </w:rPr>
        <w:t>szerokości oferowanej łodzi</w:t>
      </w:r>
      <w:r w:rsidRPr="00A86F65">
        <w:rPr>
          <w:rFonts w:ascii="Arial" w:hAnsi="Arial" w:cs="Arial"/>
          <w:color w:val="000000"/>
        </w:rPr>
        <w:t xml:space="preserve"> (zgodne ze s</w:t>
      </w:r>
      <w:r>
        <w:rPr>
          <w:rFonts w:ascii="Arial" w:hAnsi="Arial" w:cs="Arial"/>
          <w:color w:val="000000"/>
        </w:rPr>
        <w:t>pecyfikacją techniczną łodzi</w:t>
      </w:r>
      <w:r w:rsidRPr="00A86F65">
        <w:rPr>
          <w:rFonts w:ascii="Arial" w:hAnsi="Arial" w:cs="Arial"/>
          <w:color w:val="000000"/>
        </w:rPr>
        <w:t>) wykonawca poda w formularzu oferty – załączniku nr 1 do SIWZ,</w:t>
      </w:r>
    </w:p>
    <w:p w:rsidR="00057192" w:rsidRDefault="00057192"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ocena punktowa tego kryterium dokonana zostanie zgodnie z formułą:</w:t>
      </w:r>
    </w:p>
    <w:p w:rsidR="00057192" w:rsidRPr="00396ABF" w:rsidRDefault="00057192" w:rsidP="00A86229">
      <w:pPr>
        <w:widowControl w:val="0"/>
        <w:autoSpaceDE w:val="0"/>
        <w:autoSpaceDN w:val="0"/>
        <w:adjustRightInd w:val="0"/>
        <w:spacing w:after="0" w:line="240" w:lineRule="auto"/>
        <w:jc w:val="both"/>
        <w:rPr>
          <w:rFonts w:ascii="Arial" w:hAnsi="Arial" w:cs="Arial"/>
          <w:color w:val="000000"/>
        </w:rPr>
      </w:pPr>
    </w:p>
    <w:p w:rsidR="00057192" w:rsidRPr="00396ABF" w:rsidRDefault="00057192" w:rsidP="00396A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 xml:space="preserve"> </w:t>
      </w:r>
      <w:r>
        <w:rPr>
          <w:rFonts w:ascii="Arial" w:hAnsi="Arial" w:cs="Arial"/>
          <w:color w:val="000000"/>
        </w:rPr>
        <w:t xml:space="preserve">  </w:t>
      </w:r>
      <w:r w:rsidRPr="00396ABF">
        <w:rPr>
          <w:rFonts w:ascii="Arial" w:hAnsi="Arial" w:cs="Arial"/>
          <w:color w:val="000000"/>
        </w:rPr>
        <w:t>liczba punktów przyznanych badanej ofercie</w:t>
      </w:r>
    </w:p>
    <w:p w:rsidR="00057192" w:rsidRPr="00396ABF" w:rsidRDefault="00057192" w:rsidP="001A32F5">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_________________________________</w:t>
      </w:r>
      <w:r>
        <w:rPr>
          <w:rFonts w:ascii="Arial" w:hAnsi="Arial" w:cs="Arial"/>
          <w:color w:val="000000"/>
          <w:vertAlign w:val="superscript"/>
        </w:rPr>
        <w:t>____________</w:t>
      </w:r>
      <w:r w:rsidRPr="00396ABF">
        <w:rPr>
          <w:rFonts w:ascii="Arial" w:hAnsi="Arial" w:cs="Arial"/>
          <w:color w:val="000000"/>
          <w:vertAlign w:val="superscript"/>
        </w:rPr>
        <w:t>______________________</w:t>
      </w:r>
      <w:r w:rsidRPr="00396ABF">
        <w:rPr>
          <w:rFonts w:ascii="Arial" w:hAnsi="Arial" w:cs="Arial"/>
          <w:color w:val="000000"/>
        </w:rPr>
        <w:t xml:space="preserve"> x 10 x </w:t>
      </w:r>
      <w:r>
        <w:rPr>
          <w:rFonts w:ascii="Arial" w:hAnsi="Arial" w:cs="Arial"/>
          <w:color w:val="000000"/>
        </w:rPr>
        <w:t>2</w:t>
      </w:r>
      <w:r w:rsidRPr="00396ABF">
        <w:rPr>
          <w:rFonts w:ascii="Arial" w:hAnsi="Arial" w:cs="Arial"/>
          <w:color w:val="000000"/>
        </w:rPr>
        <w:t>0%</w:t>
      </w:r>
    </w:p>
    <w:p w:rsidR="00057192" w:rsidRPr="00396ABF" w:rsidRDefault="00057192" w:rsidP="00396A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najwyższa liczba punktów spośród badanych ofert</w:t>
      </w:r>
    </w:p>
    <w:bookmarkEnd w:id="2"/>
    <w:p w:rsidR="00057192" w:rsidRDefault="00057192" w:rsidP="00FD214B">
      <w:pPr>
        <w:widowControl w:val="0"/>
        <w:autoSpaceDE w:val="0"/>
        <w:autoSpaceDN w:val="0"/>
        <w:adjustRightInd w:val="0"/>
        <w:spacing w:after="0" w:line="240" w:lineRule="auto"/>
        <w:jc w:val="both"/>
        <w:rPr>
          <w:rFonts w:ascii="Arial" w:hAnsi="Arial" w:cs="Arial"/>
          <w:color w:val="000000"/>
        </w:rPr>
      </w:pPr>
    </w:p>
    <w:p w:rsidR="00057192" w:rsidRPr="00396ABF" w:rsidRDefault="00057192" w:rsidP="009F39AD">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Pr>
          <w:rFonts w:ascii="Arial" w:hAnsi="Arial" w:cs="Arial"/>
          <w:b/>
          <w:color w:val="000000"/>
        </w:rPr>
        <w:t>Waga własna łodzi</w:t>
      </w:r>
      <w:r w:rsidRPr="00396ABF">
        <w:rPr>
          <w:rFonts w:ascii="Arial" w:hAnsi="Arial" w:cs="Arial"/>
          <w:b/>
          <w:color w:val="000000"/>
        </w:rPr>
        <w:t xml:space="preserve"> – </w:t>
      </w:r>
      <w:r>
        <w:rPr>
          <w:rFonts w:ascii="Arial" w:hAnsi="Arial" w:cs="Arial"/>
          <w:b/>
          <w:color w:val="000000"/>
        </w:rPr>
        <w:t>2</w:t>
      </w:r>
      <w:r w:rsidRPr="00396ABF">
        <w:rPr>
          <w:rFonts w:ascii="Arial" w:hAnsi="Arial" w:cs="Arial"/>
          <w:b/>
          <w:color w:val="000000"/>
        </w:rPr>
        <w:t>0%</w:t>
      </w:r>
      <w:r w:rsidRPr="00396ABF">
        <w:rPr>
          <w:rFonts w:ascii="Arial" w:hAnsi="Arial" w:cs="Arial"/>
          <w:color w:val="000000"/>
        </w:rPr>
        <w:t>:</w:t>
      </w:r>
    </w:p>
    <w:p w:rsidR="00057192" w:rsidRPr="00396ABF" w:rsidRDefault="00057192" w:rsidP="00A86229">
      <w:pPr>
        <w:widowControl w:val="0"/>
        <w:numPr>
          <w:ilvl w:val="0"/>
          <w:numId w:val="30"/>
        </w:numPr>
        <w:autoSpaceDE w:val="0"/>
        <w:autoSpaceDN w:val="0"/>
        <w:adjustRightInd w:val="0"/>
        <w:spacing w:after="0" w:line="240" w:lineRule="auto"/>
        <w:ind w:left="426" w:hanging="284"/>
        <w:jc w:val="both"/>
        <w:rPr>
          <w:rFonts w:ascii="Arial" w:hAnsi="Arial" w:cs="Arial"/>
          <w:color w:val="000000"/>
        </w:rPr>
      </w:pPr>
      <w:r w:rsidRPr="00396ABF">
        <w:rPr>
          <w:rFonts w:ascii="Arial" w:hAnsi="Arial" w:cs="Arial"/>
          <w:color w:val="000000"/>
        </w:rPr>
        <w:t>oferty w tym kryterium oceniane bę</w:t>
      </w:r>
      <w:r>
        <w:rPr>
          <w:rFonts w:ascii="Arial" w:hAnsi="Arial" w:cs="Arial"/>
          <w:color w:val="000000"/>
        </w:rPr>
        <w:t xml:space="preserve">dą w odniesieniu do </w:t>
      </w:r>
      <w:r w:rsidRPr="00565963">
        <w:rPr>
          <w:rFonts w:ascii="Arial" w:hAnsi="Arial" w:cs="Arial"/>
          <w:color w:val="000000"/>
        </w:rPr>
        <w:t>najniższej wagi własnej łodzi</w:t>
      </w:r>
      <w:r>
        <w:rPr>
          <w:rFonts w:ascii="Arial" w:hAnsi="Arial" w:cs="Arial"/>
          <w:color w:val="000000"/>
        </w:rPr>
        <w:t xml:space="preserve"> prz</w:t>
      </w:r>
      <w:r w:rsidRPr="00396ABF">
        <w:rPr>
          <w:rFonts w:ascii="Arial" w:hAnsi="Arial" w:cs="Arial"/>
          <w:color w:val="000000"/>
        </w:rPr>
        <w:t>y uwzględnieniu następujących zasad oceny punktowej:</w:t>
      </w:r>
    </w:p>
    <w:p w:rsidR="00057192" w:rsidRPr="00396ABF" w:rsidRDefault="00057192" w:rsidP="009F39AD">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sidRPr="00565963">
        <w:rPr>
          <w:rFonts w:ascii="Arial" w:hAnsi="Arial" w:cs="Arial"/>
          <w:color w:val="000000"/>
        </w:rPr>
        <w:t>waga własna</w:t>
      </w:r>
      <w:r>
        <w:rPr>
          <w:rFonts w:ascii="Arial" w:hAnsi="Arial" w:cs="Arial"/>
          <w:color w:val="000000"/>
        </w:rPr>
        <w:t xml:space="preserve"> do 300 kg</w:t>
      </w:r>
      <w:r w:rsidRPr="00396ABF">
        <w:rPr>
          <w:rFonts w:ascii="Arial" w:hAnsi="Arial" w:cs="Arial"/>
          <w:color w:val="000000"/>
        </w:rPr>
        <w:t xml:space="preserve"> – </w:t>
      </w:r>
      <w:r>
        <w:rPr>
          <w:rFonts w:ascii="Arial" w:hAnsi="Arial" w:cs="Arial"/>
          <w:color w:val="000000"/>
        </w:rPr>
        <w:t>2</w:t>
      </w:r>
      <w:r w:rsidRPr="00396ABF">
        <w:rPr>
          <w:rFonts w:ascii="Arial" w:hAnsi="Arial" w:cs="Arial"/>
          <w:color w:val="000000"/>
        </w:rPr>
        <w:t xml:space="preserve"> punkt</w:t>
      </w:r>
      <w:r>
        <w:rPr>
          <w:rFonts w:ascii="Arial" w:hAnsi="Arial" w:cs="Arial"/>
          <w:color w:val="000000"/>
        </w:rPr>
        <w:t>y</w:t>
      </w:r>
      <w:r w:rsidRPr="00396ABF">
        <w:rPr>
          <w:rFonts w:ascii="Arial" w:hAnsi="Arial" w:cs="Arial"/>
          <w:color w:val="000000"/>
        </w:rPr>
        <w:t>,</w:t>
      </w:r>
    </w:p>
    <w:p w:rsidR="00057192" w:rsidRPr="009F39AD" w:rsidRDefault="00057192" w:rsidP="009F39AD">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sidRPr="00565963">
        <w:rPr>
          <w:rFonts w:ascii="Arial" w:hAnsi="Arial" w:cs="Arial"/>
          <w:color w:val="000000"/>
        </w:rPr>
        <w:t>waga własna powyżej 300 kg</w:t>
      </w:r>
      <w:r w:rsidRPr="00396ABF">
        <w:rPr>
          <w:rFonts w:ascii="Arial" w:hAnsi="Arial" w:cs="Arial"/>
          <w:color w:val="000000"/>
        </w:rPr>
        <w:t xml:space="preserve"> – </w:t>
      </w:r>
      <w:r>
        <w:rPr>
          <w:rFonts w:ascii="Arial" w:hAnsi="Arial" w:cs="Arial"/>
          <w:color w:val="000000"/>
        </w:rPr>
        <w:t>1</w:t>
      </w:r>
      <w:r w:rsidRPr="00396ABF">
        <w:rPr>
          <w:rFonts w:ascii="Arial" w:hAnsi="Arial" w:cs="Arial"/>
          <w:color w:val="000000"/>
        </w:rPr>
        <w:t xml:space="preserve"> punkt,</w:t>
      </w:r>
    </w:p>
    <w:p w:rsidR="00057192" w:rsidRPr="00A86F65" w:rsidRDefault="00057192" w:rsidP="00F85E4E">
      <w:pPr>
        <w:widowControl w:val="0"/>
        <w:numPr>
          <w:ilvl w:val="0"/>
          <w:numId w:val="31"/>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 xml:space="preserve">informacje dotyczące </w:t>
      </w:r>
      <w:r w:rsidRPr="00565963">
        <w:rPr>
          <w:rFonts w:ascii="Arial" w:hAnsi="Arial" w:cs="Arial"/>
          <w:color w:val="000000"/>
        </w:rPr>
        <w:t>wagi własnej oferowanej łodzi</w:t>
      </w:r>
      <w:r w:rsidRPr="00A86F65">
        <w:rPr>
          <w:rFonts w:ascii="Arial" w:hAnsi="Arial" w:cs="Arial"/>
          <w:color w:val="000000"/>
        </w:rPr>
        <w:t xml:space="preserve"> (zgodne ze s</w:t>
      </w:r>
      <w:r>
        <w:rPr>
          <w:rFonts w:ascii="Arial" w:hAnsi="Arial" w:cs="Arial"/>
          <w:color w:val="000000"/>
        </w:rPr>
        <w:t>pecyfikacją techniczną łodzi</w:t>
      </w:r>
      <w:r w:rsidRPr="00A86F65">
        <w:rPr>
          <w:rFonts w:ascii="Arial" w:hAnsi="Arial" w:cs="Arial"/>
          <w:color w:val="000000"/>
        </w:rPr>
        <w:t>) wykonawca poda w formularzu oferty – załączniku nr 1 do SIWZ,</w:t>
      </w:r>
    </w:p>
    <w:p w:rsidR="00057192" w:rsidRDefault="00057192" w:rsidP="00F85E4E">
      <w:pPr>
        <w:widowControl w:val="0"/>
        <w:numPr>
          <w:ilvl w:val="0"/>
          <w:numId w:val="31"/>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ocena punktowa tego kryterium dokonana zostanie zgodnie z formułą:</w:t>
      </w:r>
    </w:p>
    <w:p w:rsidR="00057192" w:rsidRPr="00396ABF" w:rsidRDefault="00057192" w:rsidP="00A86229">
      <w:pPr>
        <w:widowControl w:val="0"/>
        <w:autoSpaceDE w:val="0"/>
        <w:autoSpaceDN w:val="0"/>
        <w:adjustRightInd w:val="0"/>
        <w:spacing w:after="0" w:line="240" w:lineRule="auto"/>
        <w:jc w:val="both"/>
        <w:rPr>
          <w:rFonts w:ascii="Arial" w:hAnsi="Arial" w:cs="Arial"/>
          <w:color w:val="000000"/>
        </w:rPr>
      </w:pPr>
    </w:p>
    <w:p w:rsidR="00057192" w:rsidRPr="00396ABF" w:rsidRDefault="00057192" w:rsidP="009F39AD">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 xml:space="preserve"> </w:t>
      </w:r>
      <w:r>
        <w:rPr>
          <w:rFonts w:ascii="Arial" w:hAnsi="Arial" w:cs="Arial"/>
          <w:color w:val="000000"/>
        </w:rPr>
        <w:t xml:space="preserve">  </w:t>
      </w:r>
      <w:r w:rsidRPr="00396ABF">
        <w:rPr>
          <w:rFonts w:ascii="Arial" w:hAnsi="Arial" w:cs="Arial"/>
          <w:color w:val="000000"/>
        </w:rPr>
        <w:t>liczba punktów przyznanych badanej ofercie</w:t>
      </w:r>
    </w:p>
    <w:p w:rsidR="00057192" w:rsidRPr="00396ABF" w:rsidRDefault="00057192" w:rsidP="009F39AD">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_________________________________</w:t>
      </w:r>
      <w:r>
        <w:rPr>
          <w:rFonts w:ascii="Arial" w:hAnsi="Arial" w:cs="Arial"/>
          <w:color w:val="000000"/>
          <w:vertAlign w:val="superscript"/>
        </w:rPr>
        <w:t>____________</w:t>
      </w:r>
      <w:r w:rsidRPr="00396ABF">
        <w:rPr>
          <w:rFonts w:ascii="Arial" w:hAnsi="Arial" w:cs="Arial"/>
          <w:color w:val="000000"/>
          <w:vertAlign w:val="superscript"/>
        </w:rPr>
        <w:t>______________________</w:t>
      </w:r>
      <w:r w:rsidRPr="00396ABF">
        <w:rPr>
          <w:rFonts w:ascii="Arial" w:hAnsi="Arial" w:cs="Arial"/>
          <w:color w:val="000000"/>
        </w:rPr>
        <w:t xml:space="preserve"> x 10 x </w:t>
      </w:r>
      <w:r>
        <w:rPr>
          <w:rFonts w:ascii="Arial" w:hAnsi="Arial" w:cs="Arial"/>
          <w:color w:val="000000"/>
        </w:rPr>
        <w:t>2</w:t>
      </w:r>
      <w:r w:rsidRPr="00396ABF">
        <w:rPr>
          <w:rFonts w:ascii="Arial" w:hAnsi="Arial" w:cs="Arial"/>
          <w:color w:val="000000"/>
        </w:rPr>
        <w:t>0%</w:t>
      </w:r>
    </w:p>
    <w:p w:rsidR="00057192" w:rsidRPr="00817136" w:rsidRDefault="00057192" w:rsidP="007B01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najwyższa liczba punktów spośród badanych ofert</w:t>
      </w:r>
    </w:p>
    <w:p w:rsidR="001204FC" w:rsidRPr="001204FC" w:rsidRDefault="001204FC" w:rsidP="001204FC">
      <w:pPr>
        <w:widowControl w:val="0"/>
        <w:autoSpaceDE w:val="0"/>
        <w:autoSpaceDN w:val="0"/>
        <w:adjustRightInd w:val="0"/>
        <w:spacing w:after="0" w:line="240" w:lineRule="auto"/>
        <w:ind w:left="284"/>
        <w:jc w:val="both"/>
        <w:rPr>
          <w:rFonts w:ascii="Arial" w:hAnsi="Arial" w:cs="Arial"/>
          <w:color w:val="000000"/>
        </w:rPr>
      </w:pPr>
    </w:p>
    <w:p w:rsidR="00057192" w:rsidRPr="00FF0811" w:rsidRDefault="00057192"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CC7E08">
        <w:rPr>
          <w:rFonts w:ascii="Arial" w:eastAsia="Arial Unicode MS" w:hAnsi="Arial" w:cs="Arial"/>
        </w:rPr>
        <w:t>Przyznane punkty podlegają sumowaniu.</w:t>
      </w:r>
      <w:r w:rsidRPr="00CC7E08">
        <w:rPr>
          <w:rFonts w:ascii="Arial" w:hAnsi="Arial" w:cs="Arial"/>
        </w:rPr>
        <w:t xml:space="preserve"> Oferta wypełniająca w najwyższym stopniu wymagania określone w każdym kryterium otrzyma maksymalną liczbę punktów. Pozostałym wykonawcom, wypełniającym wymagania kryterialne przypisana zostanie odpowiednio </w:t>
      </w:r>
      <w:r w:rsidRPr="00CC7E08">
        <w:rPr>
          <w:rFonts w:ascii="Arial" w:hAnsi="Arial" w:cs="Arial"/>
        </w:rPr>
        <w:lastRenderedPageBreak/>
        <w:t>mniejsza (proporcjonalnie mniejsza) liczba punktów. Wynik będzie traktowany jako wartość punktowa oferty.</w:t>
      </w:r>
    </w:p>
    <w:p w:rsidR="00057192" w:rsidRPr="008F3035" w:rsidRDefault="00057192"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CC7E08">
        <w:rPr>
          <w:rFonts w:ascii="Arial" w:hAnsi="Arial" w:cs="Arial"/>
        </w:rPr>
        <w:t>Oferta, która przedstawia najkorzystniejszy bilans (maksymalna liczba przyznanych punktów w oparciu o ustalone kryteria) zostanie uznana za najkorzystniejszą, pozostałe oferty zostaną sklasyfikowane zgodnie z ilością uzyskanych punktów. Realizacja zamówienia zostanie powierzona wykonawcy, którego oferta uzyska najwyższą ilość punktów.</w:t>
      </w:r>
    </w:p>
    <w:p w:rsidR="00057192" w:rsidRPr="008F3035" w:rsidRDefault="00057192" w:rsidP="008F3035">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8F3035">
        <w:rPr>
          <w:rFonts w:ascii="Arial" w:eastAsia="Arial Unicode MS" w:hAnsi="Arial" w:cs="Arial"/>
        </w:rPr>
        <w:t xml:space="preserve">Jeżeli złożono ofertę, której wybór prowadziłby do powstania obowiązku podatkowego </w:t>
      </w:r>
      <w:r>
        <w:rPr>
          <w:rFonts w:ascii="Arial" w:eastAsia="Arial Unicode MS" w:hAnsi="Arial" w:cs="Arial"/>
        </w:rPr>
        <w:t>z</w:t>
      </w:r>
      <w:r w:rsidRPr="008F3035">
        <w:rPr>
          <w:rFonts w:ascii="Arial" w:eastAsia="Arial Unicode MS" w:hAnsi="Arial" w:cs="Arial"/>
        </w:rPr>
        <w:t xml:space="preserve">amawiającego, zgodnie z przepisami o podatku od towarów i usług w zakresie dotyczącym </w:t>
      </w:r>
      <w:proofErr w:type="spellStart"/>
      <w:r w:rsidRPr="008F3035">
        <w:rPr>
          <w:rFonts w:ascii="Arial" w:eastAsia="Arial Unicode MS" w:hAnsi="Arial" w:cs="Arial"/>
        </w:rPr>
        <w:t>wewnątrzwspólnotowego</w:t>
      </w:r>
      <w:proofErr w:type="spellEnd"/>
      <w:r w:rsidRPr="008F3035">
        <w:rPr>
          <w:rFonts w:ascii="Arial" w:eastAsia="Arial Unicode MS" w:hAnsi="Arial" w:cs="Arial"/>
        </w:rPr>
        <w:t xml:space="preserve"> nabycia towarów, </w:t>
      </w:r>
      <w:r>
        <w:rPr>
          <w:rFonts w:ascii="Arial" w:eastAsia="Arial Unicode MS" w:hAnsi="Arial" w:cs="Arial"/>
        </w:rPr>
        <w:t>z</w:t>
      </w:r>
      <w:r w:rsidRPr="008F3035">
        <w:rPr>
          <w:rFonts w:ascii="Arial" w:eastAsia="Arial Unicode MS" w:hAnsi="Arial" w:cs="Arial"/>
        </w:rPr>
        <w:t>amawiający w celu oceny takiej oferty doliczy do przedstawionej w niej ceny podatek od towarów i usług, który miałby obowiązek wpłacić zgodnie z obowiązującymi przepisami.</w:t>
      </w:r>
    </w:p>
    <w:p w:rsidR="00057192" w:rsidRPr="00FF0811" w:rsidRDefault="00057192" w:rsidP="00FF0811">
      <w:pPr>
        <w:widowControl w:val="0"/>
        <w:autoSpaceDE w:val="0"/>
        <w:autoSpaceDN w:val="0"/>
        <w:adjustRightInd w:val="0"/>
        <w:spacing w:after="0" w:line="240" w:lineRule="auto"/>
        <w:jc w:val="both"/>
        <w:rPr>
          <w:rFonts w:ascii="Arial" w:hAnsi="Arial" w:cs="Arial"/>
          <w:color w:val="000000"/>
        </w:rPr>
      </w:pPr>
      <w:r w:rsidRPr="00FF0811">
        <w:rPr>
          <w:rFonts w:ascii="Arial" w:hAnsi="Arial" w:cs="Arial"/>
          <w:vanish/>
          <w:color w:val="000000"/>
          <w:highlight w:val="white"/>
        </w:rPr>
        <w:t>#722</w:t>
      </w:r>
    </w:p>
    <w:p w:rsidR="00057192" w:rsidRPr="00AF0A70" w:rsidRDefault="00057192" w:rsidP="007E514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FF0811">
        <w:rPr>
          <w:rFonts w:ascii="Arial" w:hAnsi="Arial" w:cs="Arial"/>
          <w:b/>
          <w:bCs/>
          <w:color w:val="000000"/>
        </w:rPr>
        <w:t xml:space="preserve"> XV. Informacja o formalnościach, jakie powinny zostać dopełnione po wyborze oferty w celu zawarcia umowy w sprawie zamówienia publicznego.</w:t>
      </w:r>
    </w:p>
    <w:p w:rsidR="00057192" w:rsidRDefault="00057192" w:rsidP="007E514B">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FF0811">
        <w:rPr>
          <w:rFonts w:ascii="Arial" w:hAnsi="Arial" w:cs="Arial"/>
          <w:color w:val="000000"/>
        </w:rPr>
        <w:t>W zawiadomieniu o wyborze oferty najkorzystniejszej zamawiający poinformuje wykonawcę o terminie i miejscu zawarcia umowy.</w:t>
      </w:r>
    </w:p>
    <w:p w:rsidR="00057192" w:rsidRDefault="00057192" w:rsidP="007E514B">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2D19F0">
        <w:rPr>
          <w:rFonts w:ascii="Arial" w:hAnsi="Arial" w:cs="Arial"/>
          <w:color w:val="000000"/>
        </w:rPr>
        <w:t>Osoby reprezentujące wykonawcę przy podpisywaniu umowy powinny posiadać ze sobą dokumenty potwierdzające ich umocowanie do podpisania umowy, o ile umocowanie to nie będzie wynikało z dokumentów załączonych do oferty.</w:t>
      </w:r>
    </w:p>
    <w:p w:rsidR="00057192" w:rsidRPr="002D19F0" w:rsidRDefault="00057192" w:rsidP="007E514B">
      <w:pPr>
        <w:widowControl w:val="0"/>
        <w:autoSpaceDE w:val="0"/>
        <w:autoSpaceDN w:val="0"/>
        <w:adjustRightInd w:val="0"/>
        <w:spacing w:after="0" w:line="240" w:lineRule="auto"/>
        <w:jc w:val="both"/>
        <w:rPr>
          <w:rFonts w:ascii="Arial" w:hAnsi="Arial" w:cs="Arial"/>
          <w:color w:val="000000"/>
        </w:rPr>
      </w:pPr>
    </w:p>
    <w:p w:rsidR="00057192" w:rsidRPr="00AF0A70" w:rsidRDefault="00057192" w:rsidP="007E514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 XVI. Wymagania dotyczące zabezpieczenia należytego wykonania umowy.</w:t>
      </w:r>
    </w:p>
    <w:p w:rsidR="00057192" w:rsidRDefault="00057192" w:rsidP="007E514B">
      <w:pPr>
        <w:widowControl w:val="0"/>
        <w:autoSpaceDE w:val="0"/>
        <w:autoSpaceDN w:val="0"/>
        <w:adjustRightInd w:val="0"/>
        <w:spacing w:after="0" w:line="240" w:lineRule="auto"/>
        <w:rPr>
          <w:rFonts w:ascii="Arial" w:hAnsi="Arial" w:cs="Arial"/>
          <w:color w:val="000000"/>
        </w:rPr>
      </w:pPr>
      <w:r>
        <w:rPr>
          <w:rFonts w:ascii="Arial" w:hAnsi="Arial" w:cs="Arial"/>
          <w:color w:val="000000"/>
        </w:rPr>
        <w:t>Zamawiający nie przewiduje wniesienia zabezpieczenia należytego wykonania umowy.</w:t>
      </w:r>
    </w:p>
    <w:p w:rsidR="00057192" w:rsidRDefault="00057192" w:rsidP="007E514B">
      <w:pPr>
        <w:widowControl w:val="0"/>
        <w:autoSpaceDE w:val="0"/>
        <w:autoSpaceDN w:val="0"/>
        <w:adjustRightInd w:val="0"/>
        <w:spacing w:after="0" w:line="240" w:lineRule="auto"/>
        <w:jc w:val="both"/>
        <w:rPr>
          <w:rFonts w:ascii="Arial" w:hAnsi="Arial" w:cs="Arial"/>
          <w:color w:val="000000"/>
        </w:rPr>
      </w:pPr>
    </w:p>
    <w:p w:rsidR="00057192" w:rsidRPr="00AF0A70" w:rsidRDefault="00057192" w:rsidP="007E514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XVII. Projekt umowy.</w:t>
      </w:r>
    </w:p>
    <w:p w:rsidR="00057192" w:rsidRDefault="00057192" w:rsidP="007E514B">
      <w:pPr>
        <w:widowControl w:val="0"/>
        <w:tabs>
          <w:tab w:val="left" w:pos="426"/>
        </w:tabs>
        <w:autoSpaceDE w:val="0"/>
        <w:autoSpaceDN w:val="0"/>
        <w:adjustRightInd w:val="0"/>
        <w:spacing w:after="0" w:line="240" w:lineRule="auto"/>
        <w:jc w:val="both"/>
        <w:rPr>
          <w:rFonts w:ascii="Arial" w:hAnsi="Arial" w:cs="Arial"/>
          <w:color w:val="000000"/>
        </w:rPr>
      </w:pPr>
      <w:r w:rsidRPr="00FF0811">
        <w:rPr>
          <w:rFonts w:ascii="Arial" w:hAnsi="Arial" w:cs="Arial"/>
          <w:color w:val="000000"/>
        </w:rPr>
        <w:t>Wszelkie przyszłe zobowiązania wykonawcy związane z umową w sprawie zamówienia publicznego, istotne dla zamawiającego postanowienia, w tym wysokość kar umownych z tytułu niewykonania lub nienależytego wykonania umowy oraz zakres możliwych zmian postanowień umowy w stosunku do treści oferty wykonawcy określa projekt um</w:t>
      </w:r>
      <w:r>
        <w:rPr>
          <w:rFonts w:ascii="Arial" w:hAnsi="Arial" w:cs="Arial"/>
          <w:color w:val="000000"/>
        </w:rPr>
        <w:t>owy</w:t>
      </w:r>
      <w:r w:rsidRPr="00FF0811">
        <w:rPr>
          <w:rFonts w:ascii="Arial" w:hAnsi="Arial" w:cs="Arial"/>
          <w:color w:val="000000"/>
        </w:rPr>
        <w:t xml:space="preserve"> – załącznik</w:t>
      </w:r>
      <w:r>
        <w:rPr>
          <w:rFonts w:ascii="Arial" w:hAnsi="Arial" w:cs="Arial"/>
          <w:color w:val="000000"/>
        </w:rPr>
        <w:t xml:space="preserve"> nr 3</w:t>
      </w:r>
      <w:r w:rsidRPr="00FF0811">
        <w:rPr>
          <w:rFonts w:ascii="Arial" w:hAnsi="Arial" w:cs="Arial"/>
          <w:color w:val="000000"/>
        </w:rPr>
        <w:t xml:space="preserve"> do</w:t>
      </w:r>
      <w:r>
        <w:rPr>
          <w:rFonts w:ascii="Arial" w:hAnsi="Arial" w:cs="Arial"/>
          <w:color w:val="000000"/>
        </w:rPr>
        <w:t xml:space="preserve"> </w:t>
      </w:r>
      <w:r w:rsidRPr="00FF0811">
        <w:rPr>
          <w:rFonts w:ascii="Arial" w:hAnsi="Arial" w:cs="Arial"/>
          <w:color w:val="000000"/>
        </w:rPr>
        <w:t>SIWZ</w:t>
      </w:r>
      <w:r>
        <w:rPr>
          <w:rFonts w:ascii="Arial" w:hAnsi="Arial" w:cs="Arial"/>
          <w:color w:val="000000"/>
        </w:rPr>
        <w:t>.</w:t>
      </w:r>
    </w:p>
    <w:p w:rsidR="00057192" w:rsidRDefault="00057192" w:rsidP="007E514B">
      <w:pPr>
        <w:widowControl w:val="0"/>
        <w:tabs>
          <w:tab w:val="left" w:pos="426"/>
        </w:tabs>
        <w:autoSpaceDE w:val="0"/>
        <w:autoSpaceDN w:val="0"/>
        <w:adjustRightInd w:val="0"/>
        <w:spacing w:after="0" w:line="240" w:lineRule="auto"/>
        <w:jc w:val="both"/>
        <w:rPr>
          <w:rFonts w:ascii="Arial" w:hAnsi="Arial" w:cs="Arial"/>
          <w:color w:val="000000"/>
        </w:rPr>
      </w:pPr>
    </w:p>
    <w:p w:rsidR="00057192" w:rsidRDefault="00057192" w:rsidP="007E514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Rozdział XVIII. </w:t>
      </w:r>
      <w:r w:rsidRPr="00774E1B">
        <w:rPr>
          <w:rFonts w:ascii="Arial" w:hAnsi="Arial" w:cs="Arial"/>
          <w:b/>
          <w:bCs/>
          <w:color w:val="000000"/>
        </w:rPr>
        <w:t>Pouczenie o środkach ochrony prawnej przysługujących wykonawcy w toku postępowania o udzielenie zamówienia</w:t>
      </w:r>
      <w:r>
        <w:rPr>
          <w:rFonts w:ascii="Arial" w:hAnsi="Arial" w:cs="Arial"/>
          <w:b/>
          <w:bCs/>
          <w:color w:val="000000"/>
        </w:rPr>
        <w:t>.</w:t>
      </w:r>
    </w:p>
    <w:p w:rsidR="00057192" w:rsidRDefault="00057192" w:rsidP="007E514B">
      <w:pPr>
        <w:widowControl w:val="0"/>
        <w:numPr>
          <w:ilvl w:val="0"/>
          <w:numId w:val="22"/>
        </w:numPr>
        <w:suppressAutoHyphens/>
        <w:autoSpaceDE w:val="0"/>
        <w:autoSpaceDN w:val="0"/>
        <w:adjustRightInd w:val="0"/>
        <w:spacing w:after="0" w:line="240" w:lineRule="auto"/>
        <w:ind w:left="284" w:hanging="284"/>
        <w:jc w:val="both"/>
        <w:rPr>
          <w:rFonts w:ascii="Arial" w:hAnsi="Arial" w:cs="Arial"/>
          <w:color w:val="000000"/>
        </w:rPr>
      </w:pPr>
      <w:r w:rsidRPr="002337F9">
        <w:rPr>
          <w:rFonts w:ascii="Arial" w:hAnsi="Arial" w:cs="Arial"/>
          <w:bCs/>
          <w:color w:val="000000"/>
        </w:rPr>
        <w:t xml:space="preserve">Każdemu Wykonawcy, a także innemu podmiotowi, jeżeli ma lub miał interes w uzyskaniu danego zamówienia oraz poniósł lub może ponieść szkodę w wyniku naruszenia przez Zamawiającego przepisów ustawy Prawo zamówień publicznych </w:t>
      </w:r>
      <w:r w:rsidRPr="002337F9">
        <w:rPr>
          <w:rFonts w:ascii="Arial" w:hAnsi="Arial" w:cs="Arial"/>
          <w:color w:val="000000"/>
        </w:rPr>
        <w:t>przysługują środki ochrony prawnej przewidziane w dziale VI ustawy Prawo zamówień publicznych jak dla postępowań poniżej</w:t>
      </w:r>
      <w:r w:rsidRPr="002337F9">
        <w:rPr>
          <w:rFonts w:ascii="Arial" w:hAnsi="Arial" w:cs="Arial"/>
          <w:b/>
          <w:color w:val="000000"/>
        </w:rPr>
        <w:t xml:space="preserve"> </w:t>
      </w:r>
      <w:r w:rsidRPr="002337F9">
        <w:rPr>
          <w:rFonts w:ascii="Arial" w:hAnsi="Arial" w:cs="Arial"/>
          <w:color w:val="000000"/>
        </w:rPr>
        <w:t>kwoty określonej w przepisach wykonawczych wydanych na podstawie art. 11 ust. 8 ustawy Prawo zamówień publicznych.</w:t>
      </w:r>
    </w:p>
    <w:p w:rsidR="00057192" w:rsidRPr="002337F9" w:rsidRDefault="00057192" w:rsidP="007E514B">
      <w:pPr>
        <w:widowControl w:val="0"/>
        <w:numPr>
          <w:ilvl w:val="0"/>
          <w:numId w:val="22"/>
        </w:numPr>
        <w:suppressAutoHyphens/>
        <w:autoSpaceDE w:val="0"/>
        <w:autoSpaceDN w:val="0"/>
        <w:adjustRightInd w:val="0"/>
        <w:spacing w:after="0" w:line="240" w:lineRule="auto"/>
        <w:ind w:left="284" w:hanging="284"/>
        <w:jc w:val="both"/>
        <w:rPr>
          <w:rFonts w:ascii="Arial" w:hAnsi="Arial" w:cs="Arial"/>
          <w:color w:val="000000"/>
        </w:rPr>
      </w:pPr>
      <w:r w:rsidRPr="002337F9">
        <w:rPr>
          <w:rFonts w:ascii="Arial" w:hAnsi="Arial" w:cs="Arial"/>
          <w:color w:val="000000"/>
        </w:rPr>
        <w:t xml:space="preserve">Środki ochrony prawnej wobec ogłoszenia o zamówieniu oraz SIWZ przysługują również organizacjom wpisanym na listę, o której mowa w art. 154 </w:t>
      </w:r>
      <w:proofErr w:type="spellStart"/>
      <w:r w:rsidRPr="002337F9">
        <w:rPr>
          <w:rFonts w:ascii="Arial" w:hAnsi="Arial" w:cs="Arial"/>
          <w:color w:val="000000"/>
        </w:rPr>
        <w:t>pkt</w:t>
      </w:r>
      <w:proofErr w:type="spellEnd"/>
      <w:r w:rsidRPr="002337F9">
        <w:rPr>
          <w:rFonts w:ascii="Arial" w:hAnsi="Arial" w:cs="Arial"/>
          <w:color w:val="000000"/>
        </w:rPr>
        <w:t xml:space="preserve"> 5 ustawy Prawo zamówień publicznych.</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3B3FAD"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XIX. Opis części zamówienia, jeżeli zamawiający dopuszcza składanie ofert częściowych</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Zamawiający nie dopuszcza składania ofert częściowych</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3B3FAD"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XX. Maksymalna liczba wykonawców, z którymi zamawiający zawrze umowę ramową.</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Zamawiający nie przewiduje zawarcia z wykonawcami umowy ramowej</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3B3FAD"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XXI. Informacja o przewidywanych zamówieniach, o których mowa w art. 67 </w:t>
      </w:r>
      <w:r>
        <w:rPr>
          <w:rFonts w:ascii="Arial" w:hAnsi="Arial" w:cs="Arial"/>
          <w:b/>
          <w:color w:val="000000"/>
        </w:rPr>
        <w:br/>
      </w:r>
      <w:r w:rsidRPr="00F1271A">
        <w:rPr>
          <w:rFonts w:ascii="Arial" w:hAnsi="Arial" w:cs="Arial"/>
          <w:b/>
          <w:color w:val="000000"/>
        </w:rPr>
        <w:lastRenderedPageBreak/>
        <w:t xml:space="preserve">ust. 1 </w:t>
      </w:r>
      <w:proofErr w:type="spellStart"/>
      <w:r w:rsidRPr="00F1271A">
        <w:rPr>
          <w:rFonts w:ascii="Arial" w:hAnsi="Arial" w:cs="Arial"/>
          <w:b/>
          <w:color w:val="000000"/>
        </w:rPr>
        <w:t>pkt</w:t>
      </w:r>
      <w:proofErr w:type="spellEnd"/>
      <w:r w:rsidRPr="00F1271A">
        <w:rPr>
          <w:rFonts w:ascii="Arial" w:hAnsi="Arial" w:cs="Arial"/>
          <w:b/>
          <w:color w:val="000000"/>
        </w:rPr>
        <w:t xml:space="preserve"> 6 i 7 lub art. 134 ust. 6 </w:t>
      </w:r>
      <w:proofErr w:type="spellStart"/>
      <w:r w:rsidRPr="00F1271A">
        <w:rPr>
          <w:rFonts w:ascii="Arial" w:hAnsi="Arial" w:cs="Arial"/>
          <w:b/>
          <w:color w:val="000000"/>
        </w:rPr>
        <w:t>pkt</w:t>
      </w:r>
      <w:proofErr w:type="spellEnd"/>
      <w:r w:rsidRPr="00F1271A">
        <w:rPr>
          <w:rFonts w:ascii="Arial" w:hAnsi="Arial" w:cs="Arial"/>
          <w:b/>
          <w:color w:val="000000"/>
        </w:rPr>
        <w:t xml:space="preserve"> 3 ustawy Prawo zamówień publicznych</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 xml:space="preserve">Zamawiający nie dopuszcza możliwości udzielenia zamówień, o których mowa w art. 67 </w:t>
      </w:r>
      <w:r w:rsidRPr="00F1271A">
        <w:rPr>
          <w:rFonts w:ascii="Arial" w:hAnsi="Arial" w:cs="Arial"/>
          <w:color w:val="000000"/>
        </w:rPr>
        <w:br/>
        <w:t xml:space="preserve">ust. 1 </w:t>
      </w:r>
      <w:proofErr w:type="spellStart"/>
      <w:r w:rsidRPr="00F1271A">
        <w:rPr>
          <w:rFonts w:ascii="Arial" w:hAnsi="Arial" w:cs="Arial"/>
          <w:color w:val="000000"/>
        </w:rPr>
        <w:t>pkt</w:t>
      </w:r>
      <w:proofErr w:type="spellEnd"/>
      <w:r w:rsidRPr="00F1271A">
        <w:rPr>
          <w:rFonts w:ascii="Arial" w:hAnsi="Arial" w:cs="Arial"/>
          <w:color w:val="000000"/>
        </w:rPr>
        <w:t xml:space="preserve"> 6 i 7 lub art. 134 ust. 6 </w:t>
      </w:r>
      <w:proofErr w:type="spellStart"/>
      <w:r w:rsidRPr="00F1271A">
        <w:rPr>
          <w:rFonts w:ascii="Arial" w:hAnsi="Arial" w:cs="Arial"/>
          <w:color w:val="000000"/>
        </w:rPr>
        <w:t>pkt</w:t>
      </w:r>
      <w:proofErr w:type="spellEnd"/>
      <w:r w:rsidRPr="00F1271A">
        <w:rPr>
          <w:rFonts w:ascii="Arial" w:hAnsi="Arial" w:cs="Arial"/>
          <w:color w:val="000000"/>
        </w:rPr>
        <w:t xml:space="preserve"> 3 ustawy Prawo zamówień publicznych</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3B3FAD"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1443EE">
        <w:rPr>
          <w:rFonts w:ascii="Arial" w:hAnsi="Arial" w:cs="Arial"/>
          <w:b/>
          <w:color w:val="000000"/>
        </w:rPr>
        <w:t xml:space="preserve"> XXII. Opis sposobu przedstawiania ofert wariantowych oraz minimalne warunki, jakim muszą odpowiadać oferty wariantowe wraz z wybranymi kryteriami oceny.</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1443EE">
        <w:rPr>
          <w:rFonts w:ascii="Arial" w:hAnsi="Arial" w:cs="Arial"/>
          <w:color w:val="000000"/>
        </w:rPr>
        <w:t>Zamawiający nie dopuszcza możliwości składania ofert wariantowych</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BA3028"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BA3028">
        <w:rPr>
          <w:rFonts w:ascii="Arial" w:hAnsi="Arial" w:cs="Arial"/>
          <w:b/>
          <w:color w:val="000000"/>
        </w:rPr>
        <w:t xml:space="preserve"> XXIII. Adres poczty elektronicznej zamawiającego</w:t>
      </w:r>
      <w:r>
        <w:rPr>
          <w:rFonts w:ascii="Arial" w:hAnsi="Arial" w:cs="Arial"/>
          <w:b/>
          <w:color w:val="000000"/>
        </w:rPr>
        <w:t>.</w:t>
      </w:r>
    </w:p>
    <w:p w:rsidR="00057192" w:rsidRPr="004F3B5C" w:rsidRDefault="00840F11"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lang w:val="en-US"/>
        </w:rPr>
      </w:pPr>
      <w:hyperlink r:id="rId8" w:history="1">
        <w:r w:rsidR="00057192" w:rsidRPr="004F3B5C">
          <w:rPr>
            <w:rStyle w:val="Hipercze"/>
            <w:rFonts w:ascii="Arial" w:hAnsi="Arial" w:cs="Arial"/>
            <w:lang w:val="en-US"/>
          </w:rPr>
          <w:t>psr@uw.olsztyn.pl</w:t>
        </w:r>
      </w:hyperlink>
    </w:p>
    <w:p w:rsidR="00057192" w:rsidRPr="004F3B5C"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lang w:val="en-US"/>
        </w:rPr>
      </w:pP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roofErr w:type="spellStart"/>
      <w:r w:rsidRPr="009F59DC">
        <w:rPr>
          <w:rFonts w:ascii="Arial" w:hAnsi="Arial" w:cs="Arial"/>
          <w:b/>
          <w:bCs/>
          <w:color w:val="000000"/>
          <w:lang w:val="en-US"/>
        </w:rPr>
        <w:t>Rozdział</w:t>
      </w:r>
      <w:proofErr w:type="spellEnd"/>
      <w:r w:rsidR="001204FC">
        <w:rPr>
          <w:rFonts w:ascii="Arial" w:hAnsi="Arial" w:cs="Arial"/>
          <w:b/>
          <w:color w:val="000000"/>
          <w:lang w:val="en-US"/>
        </w:rPr>
        <w:t xml:space="preserve"> </w:t>
      </w:r>
      <w:r w:rsidRPr="004F3B5C">
        <w:rPr>
          <w:rFonts w:ascii="Arial" w:hAnsi="Arial" w:cs="Arial"/>
          <w:b/>
          <w:color w:val="000000"/>
          <w:lang w:val="en-US"/>
        </w:rPr>
        <w:t xml:space="preserve">XXIV. </w:t>
      </w:r>
      <w:r w:rsidRPr="00BA3028">
        <w:rPr>
          <w:rFonts w:ascii="Arial" w:hAnsi="Arial" w:cs="Arial"/>
          <w:b/>
          <w:color w:val="000000"/>
        </w:rPr>
        <w:t>Informacje dotyczące walut obcych, w jakich mogą być prowadzone rozliczenia między zamawiającym a wykonawcą</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D61DF2">
        <w:rPr>
          <w:rFonts w:ascii="Arial" w:hAnsi="Arial" w:cs="Arial"/>
          <w:color w:val="000000"/>
        </w:rPr>
        <w:t>Rozliczenia między zamawiającym a wykonawcą będą prowadzone w złotych polskich</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3B3FAD"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E71424">
        <w:rPr>
          <w:rFonts w:ascii="Arial" w:hAnsi="Arial" w:cs="Arial"/>
          <w:b/>
          <w:color w:val="000000"/>
        </w:rPr>
        <w:t xml:space="preserve"> XXV. Aukcja elektroniczna</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E71424">
        <w:rPr>
          <w:rFonts w:ascii="Arial" w:hAnsi="Arial" w:cs="Arial"/>
          <w:color w:val="000000"/>
        </w:rPr>
        <w:t>Zamawiający nie przewiduje przeprowadzenia aukcji elektronicznej</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3B3FAD"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E71424">
        <w:rPr>
          <w:rFonts w:ascii="Arial" w:hAnsi="Arial" w:cs="Arial"/>
          <w:b/>
          <w:color w:val="000000"/>
        </w:rPr>
        <w:t xml:space="preserve"> XXVI. Zwrot kosztów udziału w postępowaniu</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E71424">
        <w:rPr>
          <w:rFonts w:ascii="Arial" w:hAnsi="Arial" w:cs="Arial"/>
          <w:color w:val="000000"/>
        </w:rPr>
        <w:t>Zamawiający nie przewiduje zwrotu kosztów udziału w postępowaniu</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Pr="00083E77"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bCs/>
          <w:color w:val="000000"/>
        </w:rPr>
      </w:pPr>
      <w:r w:rsidRPr="00083E77">
        <w:rPr>
          <w:rFonts w:ascii="Arial" w:hAnsi="Arial" w:cs="Arial"/>
          <w:b/>
          <w:bCs/>
          <w:color w:val="000000"/>
        </w:rPr>
        <w:t>Rozdział XXVII. Wymagania związane z realizacją zamówienia, o których mowa w art. 29 ust. 3a ustawy Prawo zamówień publicznych.</w:t>
      </w:r>
    </w:p>
    <w:p w:rsidR="00057192" w:rsidRPr="00083886"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Cs/>
          <w:color w:val="000000"/>
        </w:rPr>
      </w:pPr>
      <w:r w:rsidRPr="00083886">
        <w:rPr>
          <w:rFonts w:ascii="Arial" w:hAnsi="Arial" w:cs="Arial"/>
          <w:bCs/>
          <w:color w:val="000000"/>
        </w:rPr>
        <w:t xml:space="preserve">Uwzględniając postanowienia art. 29 ust. 3a ustawy Prawo zamówień publicznych zamawiający nie określa w opisie przedmiotu zamówienia wymagań zatrudnienia przez wykonawcę lub podwykonawcę na podstawie umowy o pracę w rozumieniu przepisów ustawy z dnia 26 czerwca </w:t>
      </w:r>
      <w:r w:rsidRPr="00177784">
        <w:rPr>
          <w:rFonts w:ascii="Arial" w:hAnsi="Arial" w:cs="Arial"/>
          <w:bCs/>
          <w:color w:val="000000"/>
        </w:rPr>
        <w:t xml:space="preserve">1974 r. Kodeks pracy (Dz. U. z 2019 r. poz. 1040 z </w:t>
      </w:r>
      <w:proofErr w:type="spellStart"/>
      <w:r w:rsidRPr="00177784">
        <w:rPr>
          <w:rFonts w:ascii="Arial" w:hAnsi="Arial" w:cs="Arial"/>
          <w:bCs/>
          <w:color w:val="000000"/>
        </w:rPr>
        <w:t>późn</w:t>
      </w:r>
      <w:proofErr w:type="spellEnd"/>
      <w:r w:rsidRPr="00177784">
        <w:rPr>
          <w:rFonts w:ascii="Arial" w:hAnsi="Arial" w:cs="Arial"/>
          <w:bCs/>
          <w:color w:val="000000"/>
        </w:rPr>
        <w:t xml:space="preserve"> zm.) osób wykonujących czynności w</w:t>
      </w:r>
      <w:r w:rsidRPr="00083886">
        <w:rPr>
          <w:rFonts w:ascii="Arial" w:hAnsi="Arial" w:cs="Arial"/>
          <w:bCs/>
          <w:color w:val="000000"/>
        </w:rPr>
        <w:t xml:space="preserve"> zakresie realizacji przedmiotu zamówienia.</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bCs/>
          <w:color w:val="000000"/>
        </w:rPr>
      </w:pP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XXVI</w:t>
      </w:r>
      <w:r>
        <w:rPr>
          <w:rFonts w:ascii="Arial" w:hAnsi="Arial" w:cs="Arial"/>
          <w:b/>
          <w:color w:val="000000"/>
        </w:rPr>
        <w:t>I</w:t>
      </w:r>
      <w:r w:rsidRPr="007F6E6D">
        <w:rPr>
          <w:rFonts w:ascii="Arial" w:hAnsi="Arial" w:cs="Arial"/>
          <w:b/>
          <w:color w:val="000000"/>
        </w:rPr>
        <w:t xml:space="preserve">I. Wymagania związane z realizacją zamówienia, o których mowa w </w:t>
      </w:r>
      <w:r w:rsidRPr="007F6E6D">
        <w:rPr>
          <w:rFonts w:ascii="Arial" w:hAnsi="Arial" w:cs="Arial"/>
          <w:b/>
          <w:color w:val="000000"/>
        </w:rPr>
        <w:br/>
        <w:t>art. 29 ust. 4 ustawy Prawo zamówień publicznych</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określa w opisie przedmiotu zamówienia warunków związanych z realizacją przedmiotu zamówienia dotyczących wymogów określonych w art. 29 ust. 4 ustawy Prawo zamówień publicznych</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w:t>
      </w:r>
      <w:r>
        <w:rPr>
          <w:rFonts w:ascii="Arial" w:hAnsi="Arial" w:cs="Arial"/>
          <w:b/>
          <w:color w:val="000000"/>
        </w:rPr>
        <w:t>IX.</w:t>
      </w:r>
      <w:r w:rsidRPr="007F6E6D">
        <w:rPr>
          <w:rFonts w:ascii="Arial" w:hAnsi="Arial" w:cs="Arial"/>
          <w:b/>
          <w:color w:val="000000"/>
        </w:rPr>
        <w:t xml:space="preserve"> Informacja dotycząca obowiązku osobistego wykonania przez wykonawcę kluczowych części zamówienia</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zastrzega obowiązku osobistego wykonania przez wykonawcę kluczowych części zamówienia</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 Standardy jakościowe, o których mowa w art. 91 ust. 2 a ustawy Prawo zamówień publicznych</w:t>
      </w:r>
      <w:r>
        <w:rPr>
          <w:rFonts w:ascii="Arial" w:hAnsi="Arial" w:cs="Arial"/>
          <w:b/>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określa w opisie przedmiotu zamówienia standardów jakościowych, o których mowa w art. 91 ust. 2 a ustawy Prawo zamówień publicznych</w:t>
      </w:r>
      <w:r>
        <w:rPr>
          <w:rFonts w:ascii="Arial" w:hAnsi="Arial" w:cs="Arial"/>
          <w:color w:val="000000"/>
        </w:rPr>
        <w:t>.</w:t>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w:t>
      </w:r>
      <w:r>
        <w:rPr>
          <w:rFonts w:ascii="Arial" w:hAnsi="Arial" w:cs="Arial"/>
          <w:b/>
          <w:color w:val="000000"/>
        </w:rPr>
        <w:t>I</w:t>
      </w:r>
      <w:r w:rsidRPr="007F6E6D">
        <w:rPr>
          <w:rFonts w:ascii="Arial" w:hAnsi="Arial" w:cs="Arial"/>
          <w:b/>
          <w:color w:val="000000"/>
        </w:rPr>
        <w:t xml:space="preserve">. Wymóg lub możliwość złożenia ofert w postaci katalogów elektronicznych lub dołączenia katalogów elektronicznych do oferty, w sytuacji określonej w art. 10a </w:t>
      </w:r>
      <w:r w:rsidR="001204FC">
        <w:rPr>
          <w:rFonts w:ascii="Arial" w:hAnsi="Arial" w:cs="Arial"/>
          <w:b/>
          <w:color w:val="000000"/>
        </w:rPr>
        <w:br/>
      </w:r>
      <w:r w:rsidRPr="007F6E6D">
        <w:rPr>
          <w:rFonts w:ascii="Arial" w:hAnsi="Arial" w:cs="Arial"/>
          <w:b/>
          <w:color w:val="000000"/>
        </w:rPr>
        <w:t>ust. 2 ustawy Prawo zamówień publicznych</w:t>
      </w:r>
      <w:r>
        <w:rPr>
          <w:rFonts w:ascii="Arial" w:hAnsi="Arial" w:cs="Arial"/>
          <w:b/>
          <w:color w:val="000000"/>
        </w:rPr>
        <w:t>.</w:t>
      </w:r>
    </w:p>
    <w:p w:rsidR="00057192" w:rsidRDefault="00057192" w:rsidP="001204FC">
      <w:pPr>
        <w:widowControl w:val="0"/>
        <w:tabs>
          <w:tab w:val="left" w:leader="dot" w:pos="6120"/>
          <w:tab w:val="left" w:leader="dot" w:pos="9000"/>
        </w:tabs>
        <w:suppressAutoHyphens/>
        <w:autoSpaceDE w:val="0"/>
        <w:autoSpaceDN w:val="0"/>
        <w:adjustRightInd w:val="0"/>
        <w:spacing w:after="0" w:line="240" w:lineRule="auto"/>
        <w:rPr>
          <w:rFonts w:ascii="Arial" w:hAnsi="Arial" w:cs="Arial"/>
          <w:color w:val="000000"/>
        </w:rPr>
      </w:pPr>
      <w:r w:rsidRPr="007F6E6D">
        <w:rPr>
          <w:rFonts w:ascii="Arial" w:hAnsi="Arial" w:cs="Arial"/>
          <w:color w:val="000000"/>
        </w:rPr>
        <w:t xml:space="preserve">Zamawiający nie dopuszcza możliwości złożenia ofert w postaci katalogów elektronicznych lub dołączenia katalogów elektronicznych do oferty, w sytuacji określonej w art. 10a ust. 2 ustawy </w:t>
      </w:r>
      <w:r w:rsidRPr="007F6E6D">
        <w:rPr>
          <w:rFonts w:ascii="Arial" w:hAnsi="Arial" w:cs="Arial"/>
          <w:color w:val="000000"/>
        </w:rPr>
        <w:lastRenderedPageBreak/>
        <w:t>Prawo zamówień publicznych</w:t>
      </w:r>
      <w:r>
        <w:rPr>
          <w:rFonts w:ascii="Arial" w:hAnsi="Arial" w:cs="Arial"/>
          <w:color w:val="000000"/>
        </w:rPr>
        <w:t>.</w:t>
      </w:r>
      <w:r w:rsidR="001204FC">
        <w:rPr>
          <w:rFonts w:ascii="Arial" w:hAnsi="Arial" w:cs="Arial"/>
          <w:color w:val="000000"/>
        </w:rPr>
        <w:br/>
      </w:r>
    </w:p>
    <w:p w:rsidR="00057192"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XXXI</w:t>
      </w:r>
      <w:r>
        <w:rPr>
          <w:rFonts w:ascii="Arial" w:hAnsi="Arial" w:cs="Arial"/>
          <w:b/>
          <w:color w:val="000000"/>
        </w:rPr>
        <w:t>I</w:t>
      </w:r>
      <w:r w:rsidRPr="007F6E6D">
        <w:rPr>
          <w:rFonts w:ascii="Arial" w:hAnsi="Arial" w:cs="Arial"/>
          <w:b/>
          <w:color w:val="000000"/>
        </w:rPr>
        <w:t xml:space="preserve">. </w:t>
      </w:r>
      <w:r w:rsidRPr="007F6E6D">
        <w:rPr>
          <w:rFonts w:ascii="Arial" w:hAnsi="Arial" w:cs="Arial"/>
          <w:b/>
          <w:bCs/>
          <w:color w:val="000000"/>
        </w:rPr>
        <w:t>Liczba części zamówienia, na którą wykonawca może złożyć ofertę lub maksymalna liczba części, na które zamówienie może zostać udzielone temu samemu wykonawcy, oraz kryteria lub zasady, które będą miały zastosowanie do ustalenia, które części zamówienia zostaną udzielone jednemu wykonawcy, w przypadku wyboru jego oferty w większej niż maksymalna liczba części</w:t>
      </w:r>
      <w:r>
        <w:rPr>
          <w:rFonts w:ascii="Arial" w:hAnsi="Arial" w:cs="Arial"/>
          <w:b/>
          <w:bCs/>
          <w:color w:val="000000"/>
        </w:rPr>
        <w:t>.</w:t>
      </w:r>
    </w:p>
    <w:p w:rsidR="00057192" w:rsidRPr="00E71424" w:rsidRDefault="00057192" w:rsidP="007E514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dopuszcza składania ofert częściowych</w:t>
      </w:r>
      <w:r>
        <w:rPr>
          <w:rFonts w:ascii="Arial" w:hAnsi="Arial" w:cs="Arial"/>
          <w:color w:val="000000"/>
        </w:rPr>
        <w:t>.</w:t>
      </w:r>
    </w:p>
    <w:p w:rsidR="00057192" w:rsidRDefault="00057192" w:rsidP="007E514B">
      <w:pPr>
        <w:widowControl w:val="0"/>
        <w:autoSpaceDE w:val="0"/>
        <w:autoSpaceDN w:val="0"/>
        <w:adjustRightInd w:val="0"/>
        <w:spacing w:after="0" w:line="240" w:lineRule="auto"/>
        <w:jc w:val="both"/>
        <w:rPr>
          <w:rFonts w:ascii="Arial" w:hAnsi="Arial" w:cs="Arial"/>
          <w:b/>
          <w:bCs/>
          <w:color w:val="000000"/>
        </w:rPr>
      </w:pPr>
    </w:p>
    <w:p w:rsidR="00057192" w:rsidRPr="00AF0A70" w:rsidRDefault="00057192" w:rsidP="007E514B">
      <w:pPr>
        <w:widowControl w:val="0"/>
        <w:autoSpaceDE w:val="0"/>
        <w:autoSpaceDN w:val="0"/>
        <w:adjustRightInd w:val="0"/>
        <w:spacing w:after="0" w:line="240" w:lineRule="auto"/>
        <w:jc w:val="both"/>
        <w:rPr>
          <w:rFonts w:ascii="Arial" w:hAnsi="Arial" w:cs="Arial"/>
          <w:b/>
          <w:bCs/>
          <w:color w:val="000000"/>
        </w:rPr>
      </w:pPr>
      <w:r w:rsidRPr="00AF0A70">
        <w:rPr>
          <w:rFonts w:ascii="Arial" w:hAnsi="Arial" w:cs="Arial"/>
          <w:b/>
          <w:bCs/>
          <w:color w:val="000000"/>
        </w:rPr>
        <w:t>Rozdział XXX</w:t>
      </w:r>
      <w:r>
        <w:rPr>
          <w:rFonts w:ascii="Arial" w:hAnsi="Arial" w:cs="Arial"/>
          <w:b/>
          <w:bCs/>
          <w:color w:val="000000"/>
        </w:rPr>
        <w:t>I</w:t>
      </w:r>
      <w:r w:rsidRPr="00AF0A70">
        <w:rPr>
          <w:rFonts w:ascii="Arial" w:hAnsi="Arial" w:cs="Arial"/>
          <w:b/>
          <w:bCs/>
          <w:color w:val="000000"/>
        </w:rPr>
        <w:t>II. Informacje dotyczące przetwarzania danych osobowych.</w:t>
      </w:r>
    </w:p>
    <w:p w:rsidR="00057192" w:rsidRPr="00AF0A70" w:rsidRDefault="00057192" w:rsidP="007E514B">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 xml:space="preserve">Zgodnie z rozporządzeniem Parlamentu Europejskiego i Rady (UE) 2016/679 z dnia </w:t>
      </w:r>
      <w:r w:rsidRPr="00AF0A70">
        <w:rPr>
          <w:rFonts w:ascii="Arial" w:hAnsi="Arial" w:cs="Arial"/>
          <w:bCs/>
          <w:color w:val="000000"/>
        </w:rPr>
        <w:br/>
        <w:t xml:space="preserve">27 kwietnia 2016 r. w sprawie ochrony osób fizycznych w związku z przetwarzaniem danych osobowych i w sprawie swobodnego przepływu takich danych oraz uchylenia dyrektywy 95/46/WE (ogólne rozporządzenie o ochronie danych) (Dz. Urz. UE L 119 </w:t>
      </w:r>
      <w:r w:rsidRPr="00AF0A70">
        <w:rPr>
          <w:rFonts w:ascii="Arial" w:hAnsi="Arial" w:cs="Arial"/>
          <w:bCs/>
          <w:color w:val="000000"/>
        </w:rPr>
        <w:br/>
        <w:t xml:space="preserve">z 04.05.2016, str. 1), zwanym dalej RODO, Administratorem Danych Osobowych przetwarzanych w celu przeprowadzenia postępowania o udzielenie zamówienia publicznego jest </w:t>
      </w:r>
      <w:bookmarkStart w:id="3" w:name="_Hlk520145444"/>
      <w:r>
        <w:rPr>
          <w:rFonts w:ascii="Arial" w:hAnsi="Arial" w:cs="Arial"/>
          <w:color w:val="000000"/>
          <w:highlight w:val="white"/>
        </w:rPr>
        <w:t xml:space="preserve">Państwowa Straż Rybacka w </w:t>
      </w:r>
      <w:r>
        <w:rPr>
          <w:rFonts w:ascii="Arial" w:hAnsi="Arial" w:cs="Arial"/>
          <w:color w:val="000000"/>
        </w:rPr>
        <w:t>Olsztynie</w:t>
      </w:r>
      <w:r w:rsidRPr="00AF0A70">
        <w:rPr>
          <w:rFonts w:ascii="Arial" w:hAnsi="Arial" w:cs="Arial"/>
          <w:bCs/>
          <w:color w:val="000000"/>
        </w:rPr>
        <w:t>, Al. Marszałka J. Piłsudskiego 7/9, 10-575 Olsztyn</w:t>
      </w:r>
      <w:bookmarkEnd w:id="3"/>
      <w:r w:rsidRPr="00AF0A70">
        <w:rPr>
          <w:rFonts w:ascii="Arial" w:hAnsi="Arial" w:cs="Arial"/>
          <w:bCs/>
          <w:color w:val="000000"/>
        </w:rPr>
        <w:t>.</w:t>
      </w:r>
    </w:p>
    <w:p w:rsidR="00057192" w:rsidRPr="00AF0A70" w:rsidRDefault="00057192" w:rsidP="007E514B">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 xml:space="preserve">W sprawach dotyczących przetwarzania danych osobowych można kontaktować się z Inspektorem Ochrony Danych na adres email: </w:t>
      </w:r>
      <w:hyperlink r:id="rId9" w:history="1">
        <w:r w:rsidRPr="004612ED">
          <w:rPr>
            <w:rStyle w:val="Hipercze"/>
            <w:rFonts w:ascii="Arial" w:hAnsi="Arial" w:cs="Arial"/>
          </w:rPr>
          <w:t>psr@uw.olsztyn.pl</w:t>
        </w:r>
      </w:hyperlink>
      <w:r w:rsidRPr="00AF0A70">
        <w:rPr>
          <w:rFonts w:ascii="Arial" w:hAnsi="Arial" w:cs="Arial"/>
          <w:bCs/>
          <w:color w:val="000000"/>
        </w:rPr>
        <w:t>.</w:t>
      </w:r>
    </w:p>
    <w:p w:rsidR="00057192" w:rsidRPr="00AF0A70" w:rsidRDefault="00057192" w:rsidP="007E514B">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Dane osobowe przetwarzane będą na podstawie art. 6 ust. 1 lit. c</w:t>
      </w:r>
      <w:r w:rsidRPr="00AF0A70">
        <w:rPr>
          <w:rFonts w:ascii="Arial" w:hAnsi="Arial" w:cs="Arial"/>
          <w:bCs/>
          <w:i/>
          <w:color w:val="000000"/>
        </w:rPr>
        <w:t xml:space="preserve"> </w:t>
      </w:r>
      <w:r w:rsidRPr="00AF0A70">
        <w:rPr>
          <w:rFonts w:ascii="Arial" w:hAnsi="Arial" w:cs="Arial"/>
          <w:bCs/>
          <w:color w:val="000000"/>
        </w:rPr>
        <w:t>RODO w związku z przeprowadzeniem przedmiotowego postępowania o udzielenie zamówienia publicznego.</w:t>
      </w:r>
    </w:p>
    <w:p w:rsidR="00057192" w:rsidRPr="00AF0A70" w:rsidRDefault="00057192" w:rsidP="007E514B">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Odbiorcami danych osobowych będą osoby lub podmioty, którym udostępniona zostanie dokumentacja postępowania w oparciu o art. 8 oraz art. 96 ust. 3 ustawy Prawo zamówień publicznych.</w:t>
      </w:r>
    </w:p>
    <w:p w:rsidR="00057192" w:rsidRPr="00AF0A70" w:rsidRDefault="00057192" w:rsidP="007E514B">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Dane osobowe będą przechowywane przez okres 6 lat od dnia zakończenia postępowania o udzielenie zamówienia publicznego.</w:t>
      </w:r>
    </w:p>
    <w:p w:rsidR="00057192" w:rsidRPr="00AF0A70" w:rsidRDefault="00057192" w:rsidP="007E514B">
      <w:pPr>
        <w:widowControl w:val="0"/>
        <w:numPr>
          <w:ilvl w:val="0"/>
          <w:numId w:val="28"/>
        </w:numPr>
        <w:autoSpaceDE w:val="0"/>
        <w:autoSpaceDN w:val="0"/>
        <w:adjustRightInd w:val="0"/>
        <w:spacing w:after="0" w:line="240" w:lineRule="auto"/>
        <w:ind w:left="284" w:hanging="284"/>
        <w:jc w:val="both"/>
        <w:rPr>
          <w:rFonts w:ascii="Arial" w:hAnsi="Arial" w:cs="Arial"/>
          <w:bCs/>
          <w:i/>
          <w:color w:val="000000"/>
        </w:rPr>
      </w:pPr>
      <w:r w:rsidRPr="00AF0A70">
        <w:rPr>
          <w:rFonts w:ascii="Arial" w:hAnsi="Arial" w:cs="Arial"/>
          <w:bCs/>
          <w:color w:val="000000"/>
        </w:rPr>
        <w:t>Obowiązek podania przez wykonawcę danych osobowych jest wymogiem wynikającym z przepisów ustawy Prawo zamówień publicznych, związanym z udziałem wykonawcy w postępowaniu o udzielenie zamówienia publicznego. Niepodanie przez wykonawcę danych osobowych uniemożliwi zamawiającemu wykonanie czynności związanych z badaniem i oceną oferty oraz ewentualne zawarcie umowy.</w:t>
      </w:r>
    </w:p>
    <w:p w:rsidR="00057192" w:rsidRPr="00AF0A70" w:rsidRDefault="00057192" w:rsidP="007E514B">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Każdy wykonawca udostępniający dane osobowe posiada prawo:</w:t>
      </w:r>
    </w:p>
    <w:p w:rsidR="00057192" w:rsidRPr="00AF0A70" w:rsidRDefault="00057192" w:rsidP="007E514B">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dostępu do swoich danych osobowych,</w:t>
      </w:r>
    </w:p>
    <w:p w:rsidR="00057192" w:rsidRPr="00AF0A70" w:rsidRDefault="00057192" w:rsidP="007E514B">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do sprostowania swoich danych osobowych,</w:t>
      </w:r>
    </w:p>
    <w:p w:rsidR="00057192" w:rsidRPr="00AF0A70" w:rsidRDefault="00057192" w:rsidP="007E514B">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żądania od Administratora ograniczenia przetwarzania danych osobowych z zastrzeżeniem przypadków, o których mowa w art. 18 ust. 2 RODO, oraz do wniesienia skargi do Prezesa Urzędu Ochrony Danych Osobowych w przypadku stwierdzenia, że przetwarzanie danych osobowych dotyczących wykonawcy narusza przepisy RODO.</w:t>
      </w:r>
    </w:p>
    <w:p w:rsidR="00057192" w:rsidRDefault="00057192" w:rsidP="007E514B">
      <w:pPr>
        <w:widowControl w:val="0"/>
        <w:numPr>
          <w:ilvl w:val="0"/>
          <w:numId w:val="32"/>
        </w:numPr>
        <w:autoSpaceDE w:val="0"/>
        <w:autoSpaceDN w:val="0"/>
        <w:adjustRightInd w:val="0"/>
        <w:spacing w:after="0" w:line="240" w:lineRule="auto"/>
        <w:ind w:left="284" w:hanging="284"/>
        <w:jc w:val="both"/>
        <w:rPr>
          <w:rFonts w:ascii="Arial" w:hAnsi="Arial" w:cs="Arial"/>
          <w:color w:val="000000"/>
        </w:rPr>
      </w:pPr>
      <w:r w:rsidRPr="00177784">
        <w:rPr>
          <w:rFonts w:ascii="Arial" w:hAnsi="Arial" w:cs="Arial"/>
          <w:color w:val="000000"/>
        </w:rPr>
        <w:t>Wykonawca realizując umowę w sprawie przedmiotowego zamówienia zobowiązany będzie do wypełnienia obowiązków informacyjnych przewidzianych w art. 13 lub art. 14 RODO, tj. rozporządzenia wskazanego w Rozdziale XXXIII specyfikacji istotnych warunków zamówienia, wobec osób fizycznych, od których dane osobowe bezpośrednio lub pośrednio pozyska w celu realizacji przedmiotu umowy, w szczególności o poinformowaniu ww. osób fizycznych o udostępnieniu danych osobowych Państwowej Straży Rybackiej w Olsztynie</w:t>
      </w:r>
      <w:r w:rsidRPr="00177784">
        <w:rPr>
          <w:rFonts w:ascii="Arial" w:hAnsi="Arial" w:cs="Arial"/>
          <w:bCs/>
          <w:color w:val="000000"/>
        </w:rPr>
        <w:t>, 10-575 Olsztyn, Al. Marszałka J. Piłsudskiego 7/9</w:t>
      </w:r>
      <w:r w:rsidRPr="00177784">
        <w:rPr>
          <w:rFonts w:ascii="Arial" w:hAnsi="Arial" w:cs="Arial"/>
          <w:color w:val="000000"/>
        </w:rPr>
        <w:t xml:space="preserve">; wdrożenia odpowiednich środków technicznych i organizacyjnych zgodnych z wymogami RODO  uwzględniając charakter, zakres, kontekst i cele przetwarzania oraz ryzyko naruszenia praw lub wolności osób fizycznych; dane osobowe podane w umowie przetwarzane będą na podstawie art. 6 ust. 1 lit. c RODO w związku z prowadzonym postępowaniem o udzielenie zamówienia </w:t>
      </w:r>
      <w:r w:rsidRPr="00177784">
        <w:rPr>
          <w:rFonts w:ascii="Arial" w:hAnsi="Arial" w:cs="Arial"/>
          <w:color w:val="000000"/>
        </w:rPr>
        <w:lastRenderedPageBreak/>
        <w:t>publicznego. Jednocześnie wykonawca zobowiąże podwykonawców, z którymi zawrze umowę o podwykonawstwo do realizacji przez nich powyższych postanowień.</w:t>
      </w:r>
    </w:p>
    <w:p w:rsidR="00057192" w:rsidRDefault="00057192" w:rsidP="000310D2">
      <w:pPr>
        <w:widowControl w:val="0"/>
        <w:autoSpaceDE w:val="0"/>
        <w:autoSpaceDN w:val="0"/>
        <w:adjustRightInd w:val="0"/>
        <w:spacing w:after="0" w:line="240" w:lineRule="auto"/>
        <w:ind w:left="284"/>
        <w:jc w:val="both"/>
        <w:rPr>
          <w:rFonts w:ascii="Arial" w:hAnsi="Arial" w:cs="Arial"/>
          <w:color w:val="000000"/>
        </w:rPr>
      </w:pPr>
    </w:p>
    <w:p w:rsidR="00057192" w:rsidRPr="00177784" w:rsidRDefault="00057192" w:rsidP="000310D2">
      <w:pPr>
        <w:widowControl w:val="0"/>
        <w:autoSpaceDE w:val="0"/>
        <w:autoSpaceDN w:val="0"/>
        <w:adjustRightInd w:val="0"/>
        <w:spacing w:after="0" w:line="240" w:lineRule="auto"/>
        <w:ind w:left="284"/>
        <w:jc w:val="both"/>
        <w:rPr>
          <w:rFonts w:ascii="Arial" w:hAnsi="Arial" w:cs="Arial"/>
          <w:color w:val="000000"/>
        </w:rPr>
      </w:pPr>
    </w:p>
    <w:p w:rsidR="00057192" w:rsidRPr="007F6E6D" w:rsidRDefault="00057192" w:rsidP="007F6E6D">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Załączniki do SIWZ.</w:t>
      </w:r>
    </w:p>
    <w:p w:rsidR="00057192" w:rsidRPr="007737A6" w:rsidRDefault="00057192"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Formularz ofertowy.</w:t>
      </w:r>
    </w:p>
    <w:p w:rsidR="00057192" w:rsidRPr="007737A6" w:rsidRDefault="00057192"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sidRPr="00211CB2">
        <w:rPr>
          <w:rFonts w:ascii="Arial" w:hAnsi="Arial" w:cs="Arial"/>
          <w:color w:val="000000"/>
        </w:rPr>
        <w:t>Oświadczenie o niepodleganiu wykluczeniu oraz spełnianiu warunków udziału w postępowaniu</w:t>
      </w:r>
      <w:r>
        <w:rPr>
          <w:rFonts w:ascii="Arial" w:hAnsi="Arial" w:cs="Arial"/>
          <w:color w:val="000000"/>
        </w:rPr>
        <w:t>.</w:t>
      </w:r>
    </w:p>
    <w:p w:rsidR="00057192" w:rsidRDefault="00057192"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Projekt</w:t>
      </w:r>
      <w:r w:rsidRPr="007737A6">
        <w:rPr>
          <w:rFonts w:ascii="Arial" w:hAnsi="Arial" w:cs="Arial"/>
          <w:color w:val="000000"/>
          <w:highlight w:val="white"/>
        </w:rPr>
        <w:t xml:space="preserve"> umowy</w:t>
      </w:r>
      <w:r>
        <w:rPr>
          <w:rFonts w:ascii="Arial" w:hAnsi="Arial" w:cs="Arial"/>
          <w:color w:val="000000"/>
        </w:rPr>
        <w:t>.</w:t>
      </w:r>
    </w:p>
    <w:p w:rsidR="00057192" w:rsidRPr="007737A6" w:rsidRDefault="00057192"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sidRPr="00211CB2">
        <w:rPr>
          <w:rFonts w:ascii="Arial" w:hAnsi="Arial" w:cs="Arial"/>
          <w:bCs/>
          <w:color w:val="000000"/>
        </w:rPr>
        <w:t>Oświadczenie o przynależności lub braku przynależności do tej samej grupy kapitałowej</w:t>
      </w:r>
      <w:r>
        <w:rPr>
          <w:rFonts w:ascii="Arial" w:hAnsi="Arial" w:cs="Arial"/>
          <w:bCs/>
          <w:color w:val="000000"/>
        </w:rPr>
        <w:t>.</w:t>
      </w:r>
    </w:p>
    <w:p w:rsidR="00057192" w:rsidRDefault="00057192" w:rsidP="007F6E6D">
      <w:pPr>
        <w:widowControl w:val="0"/>
        <w:autoSpaceDE w:val="0"/>
        <w:autoSpaceDN w:val="0"/>
        <w:adjustRightInd w:val="0"/>
        <w:spacing w:after="0" w:line="240" w:lineRule="auto"/>
        <w:rPr>
          <w:rFonts w:ascii="Arial" w:hAnsi="Arial" w:cs="Arial"/>
          <w:color w:val="000000"/>
        </w:rPr>
      </w:pPr>
    </w:p>
    <w:p w:rsidR="00057192" w:rsidRDefault="00057192" w:rsidP="007F6E6D">
      <w:pPr>
        <w:widowControl w:val="0"/>
        <w:autoSpaceDE w:val="0"/>
        <w:autoSpaceDN w:val="0"/>
        <w:adjustRightInd w:val="0"/>
        <w:spacing w:after="0" w:line="240" w:lineRule="auto"/>
        <w:rPr>
          <w:rFonts w:ascii="Arial" w:hAnsi="Arial" w:cs="Arial"/>
          <w:color w:val="000000"/>
        </w:rPr>
      </w:pPr>
    </w:p>
    <w:p w:rsidR="00057192" w:rsidRDefault="00057192" w:rsidP="007F6E6D">
      <w:pPr>
        <w:widowControl w:val="0"/>
        <w:autoSpaceDE w:val="0"/>
        <w:autoSpaceDN w:val="0"/>
        <w:adjustRightInd w:val="0"/>
        <w:spacing w:after="0" w:line="240" w:lineRule="auto"/>
        <w:rPr>
          <w:rFonts w:ascii="Arial" w:hAnsi="Arial" w:cs="Arial"/>
          <w:color w:val="000000"/>
        </w:rPr>
      </w:pPr>
    </w:p>
    <w:p w:rsidR="00057192" w:rsidRDefault="00057192" w:rsidP="007F6E6D">
      <w:pPr>
        <w:widowControl w:val="0"/>
        <w:autoSpaceDE w:val="0"/>
        <w:autoSpaceDN w:val="0"/>
        <w:adjustRightInd w:val="0"/>
        <w:spacing w:after="0" w:line="240" w:lineRule="auto"/>
        <w:rPr>
          <w:rFonts w:ascii="Arial" w:hAnsi="Arial" w:cs="Arial"/>
          <w:color w:val="000000"/>
        </w:rPr>
      </w:pPr>
    </w:p>
    <w:p w:rsidR="00057192" w:rsidRDefault="00057192" w:rsidP="007F6E6D">
      <w:pPr>
        <w:widowControl w:val="0"/>
        <w:autoSpaceDE w:val="0"/>
        <w:autoSpaceDN w:val="0"/>
        <w:adjustRightInd w:val="0"/>
        <w:spacing w:after="0" w:line="240" w:lineRule="auto"/>
        <w:rPr>
          <w:rFonts w:ascii="Arial" w:hAnsi="Arial" w:cs="Arial"/>
          <w:color w:val="000000"/>
        </w:rPr>
      </w:pPr>
    </w:p>
    <w:p w:rsidR="00057192" w:rsidRDefault="00057192" w:rsidP="007F6E6D">
      <w:pPr>
        <w:widowControl w:val="0"/>
        <w:autoSpaceDE w:val="0"/>
        <w:autoSpaceDN w:val="0"/>
        <w:adjustRightInd w:val="0"/>
        <w:spacing w:after="0" w:line="240" w:lineRule="auto"/>
        <w:rPr>
          <w:rFonts w:ascii="Arial" w:hAnsi="Arial" w:cs="Arial"/>
          <w:color w:val="000000"/>
        </w:rPr>
      </w:pPr>
    </w:p>
    <w:p w:rsidR="00057192" w:rsidRDefault="00057192" w:rsidP="007F6E6D">
      <w:pPr>
        <w:widowControl w:val="0"/>
        <w:autoSpaceDE w:val="0"/>
        <w:autoSpaceDN w:val="0"/>
        <w:adjustRightInd w:val="0"/>
        <w:spacing w:after="0" w:line="240" w:lineRule="auto"/>
        <w:rPr>
          <w:rFonts w:ascii="Arial" w:hAnsi="Arial" w:cs="Arial"/>
          <w:color w:val="000000"/>
        </w:rPr>
      </w:pPr>
    </w:p>
    <w:p w:rsidR="00057192" w:rsidRDefault="00057192" w:rsidP="00AF0A70">
      <w:pPr>
        <w:widowControl w:val="0"/>
        <w:autoSpaceDE w:val="0"/>
        <w:autoSpaceDN w:val="0"/>
        <w:adjustRightInd w:val="0"/>
        <w:spacing w:after="0" w:line="240" w:lineRule="auto"/>
        <w:ind w:left="2124" w:firstLine="708"/>
        <w:rPr>
          <w:rFonts w:ascii="Arial" w:hAnsi="Arial" w:cs="Arial"/>
          <w:color w:val="000000"/>
        </w:rPr>
      </w:pPr>
      <w:r>
        <w:rPr>
          <w:rFonts w:ascii="Arial" w:hAnsi="Arial" w:cs="Arial"/>
          <w:color w:val="000000"/>
        </w:rPr>
        <w:t xml:space="preserve">                        __________________________________</w:t>
      </w:r>
    </w:p>
    <w:p w:rsidR="00057192" w:rsidRDefault="00057192" w:rsidP="007F6E6D">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Szczepan </w:t>
      </w:r>
      <w:proofErr w:type="spellStart"/>
      <w:r>
        <w:rPr>
          <w:rFonts w:ascii="Arial" w:hAnsi="Arial" w:cs="Arial"/>
          <w:color w:val="000000"/>
        </w:rPr>
        <w:t>Worobiej</w:t>
      </w:r>
      <w:proofErr w:type="spellEnd"/>
    </w:p>
    <w:p w:rsidR="00057192" w:rsidRDefault="00057192" w:rsidP="007F6E6D">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Komendant Wojewódzki PSR w Olsztynie </w:t>
      </w: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rPr>
          <w:rFonts w:ascii="Arial" w:hAnsi="Arial" w:cs="Arial"/>
        </w:rPr>
      </w:pPr>
    </w:p>
    <w:p w:rsidR="00057192" w:rsidRPr="00DD171B" w:rsidRDefault="00057192" w:rsidP="00DD171B">
      <w:pPr>
        <w:jc w:val="right"/>
        <w:rPr>
          <w:rFonts w:ascii="Arial" w:hAnsi="Arial" w:cs="Arial"/>
        </w:rPr>
      </w:pPr>
    </w:p>
    <w:sectPr w:rsidR="00057192" w:rsidRPr="00DD171B" w:rsidSect="00137E46">
      <w:headerReference w:type="default" r:id="rId10"/>
      <w:footerReference w:type="default" r:id="rId11"/>
      <w:pgSz w:w="12240" w:h="15840"/>
      <w:pgMar w:top="1417" w:right="1417" w:bottom="1417" w:left="1417" w:header="426" w:footer="708" w:gutter="0"/>
      <w:cols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DEE" w:rsidRDefault="00B70DEE" w:rsidP="00E94B12">
      <w:pPr>
        <w:spacing w:after="0" w:line="240" w:lineRule="auto"/>
      </w:pPr>
      <w:r>
        <w:separator/>
      </w:r>
    </w:p>
  </w:endnote>
  <w:endnote w:type="continuationSeparator" w:id="0">
    <w:p w:rsidR="00B70DEE" w:rsidRDefault="00B70DEE" w:rsidP="00E94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192" w:rsidRDefault="00840F11" w:rsidP="00DD171B">
    <w:pPr>
      <w:pStyle w:val="Stopka"/>
      <w:jc w:val="right"/>
    </w:pPr>
    <w:fldSimple w:instr="PAGE   \* MERGEFORMAT">
      <w:r w:rsidR="001204FC">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DEE" w:rsidRDefault="00B70DEE" w:rsidP="00E94B12">
      <w:pPr>
        <w:spacing w:after="0" w:line="240" w:lineRule="auto"/>
      </w:pPr>
      <w:r>
        <w:separator/>
      </w:r>
    </w:p>
  </w:footnote>
  <w:footnote w:type="continuationSeparator" w:id="0">
    <w:p w:rsidR="00B70DEE" w:rsidRDefault="00B70DEE" w:rsidP="00E94B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192" w:rsidRPr="00CE7719" w:rsidRDefault="00057192" w:rsidP="00085F60"/>
  <w:p w:rsidR="00057192" w:rsidRPr="004A6708" w:rsidRDefault="00057192" w:rsidP="00137E46">
    <w:r w:rsidRPr="004A6708">
      <w:t xml:space="preserve">            </w:t>
    </w:r>
  </w:p>
  <w:p w:rsidR="00057192" w:rsidRPr="00137E46" w:rsidRDefault="00057192" w:rsidP="00137E46">
    <w:pPr>
      <w:pStyle w:val="OZNPROJEKTUwskazaniedatylubwersjiprojektu"/>
      <w:spacing w:line="240" w:lineRule="auto"/>
      <w:jc w:val="left"/>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45522"/>
    <w:multiLevelType w:val="hybridMultilevel"/>
    <w:tmpl w:val="704A679E"/>
    <w:lvl w:ilvl="0" w:tplc="04150011">
      <w:start w:val="1"/>
      <w:numFmt w:val="decimal"/>
      <w:lvlText w:val="%1)"/>
      <w:lvlJc w:val="left"/>
      <w:pPr>
        <w:ind w:left="1065" w:hanging="360"/>
      </w:pPr>
      <w:rPr>
        <w:rFonts w:cs="Times New Roman"/>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
    <w:nsid w:val="09EB297F"/>
    <w:multiLevelType w:val="hybridMultilevel"/>
    <w:tmpl w:val="E3827AE8"/>
    <w:lvl w:ilvl="0" w:tplc="B0764F0C">
      <w:start w:val="1"/>
      <w:numFmt w:val="decimal"/>
      <w:lvlText w:val="%1)"/>
      <w:lvlJc w:val="left"/>
      <w:pPr>
        <w:tabs>
          <w:tab w:val="num" w:pos="862"/>
        </w:tabs>
        <w:ind w:left="862" w:hanging="360"/>
      </w:pPr>
      <w:rPr>
        <w:rFonts w:cs="Times New Roman" w:hint="default"/>
        <w:b w:val="0"/>
        <w:i w:val="0"/>
        <w:sz w:val="22"/>
      </w:rPr>
    </w:lvl>
    <w:lvl w:ilvl="1" w:tplc="04150019">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2">
    <w:nsid w:val="0AB0319D"/>
    <w:multiLevelType w:val="hybridMultilevel"/>
    <w:tmpl w:val="40E621EA"/>
    <w:lvl w:ilvl="0" w:tplc="46604708">
      <w:start w:val="1"/>
      <w:numFmt w:val="decimal"/>
      <w:lvlText w:val="%1."/>
      <w:lvlJc w:val="left"/>
      <w:pPr>
        <w:tabs>
          <w:tab w:val="num" w:pos="2340"/>
        </w:tabs>
        <w:ind w:left="2340" w:hanging="36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CB11A77"/>
    <w:multiLevelType w:val="hybridMultilevel"/>
    <w:tmpl w:val="DA62A02A"/>
    <w:lvl w:ilvl="0" w:tplc="C62030BC">
      <w:start w:val="2"/>
      <w:numFmt w:val="decimal"/>
      <w:lvlText w:val="%1)"/>
      <w:lvlJc w:val="left"/>
      <w:pPr>
        <w:ind w:left="578" w:hanging="360"/>
      </w:pPr>
      <w:rPr>
        <w:rFonts w:cs="Times New Roman" w:hint="default"/>
      </w:rPr>
    </w:lvl>
    <w:lvl w:ilvl="1" w:tplc="04150019" w:tentative="1">
      <w:start w:val="1"/>
      <w:numFmt w:val="lowerLetter"/>
      <w:lvlText w:val="%2."/>
      <w:lvlJc w:val="left"/>
      <w:pPr>
        <w:ind w:left="1014" w:hanging="360"/>
      </w:pPr>
      <w:rPr>
        <w:rFonts w:cs="Times New Roman"/>
      </w:rPr>
    </w:lvl>
    <w:lvl w:ilvl="2" w:tplc="0415001B" w:tentative="1">
      <w:start w:val="1"/>
      <w:numFmt w:val="lowerRoman"/>
      <w:lvlText w:val="%3."/>
      <w:lvlJc w:val="right"/>
      <w:pPr>
        <w:ind w:left="1734" w:hanging="180"/>
      </w:pPr>
      <w:rPr>
        <w:rFonts w:cs="Times New Roman"/>
      </w:rPr>
    </w:lvl>
    <w:lvl w:ilvl="3" w:tplc="0415000F" w:tentative="1">
      <w:start w:val="1"/>
      <w:numFmt w:val="decimal"/>
      <w:lvlText w:val="%4."/>
      <w:lvlJc w:val="left"/>
      <w:pPr>
        <w:ind w:left="2454" w:hanging="360"/>
      </w:pPr>
      <w:rPr>
        <w:rFonts w:cs="Times New Roman"/>
      </w:rPr>
    </w:lvl>
    <w:lvl w:ilvl="4" w:tplc="04150019" w:tentative="1">
      <w:start w:val="1"/>
      <w:numFmt w:val="lowerLetter"/>
      <w:lvlText w:val="%5."/>
      <w:lvlJc w:val="left"/>
      <w:pPr>
        <w:ind w:left="3174" w:hanging="360"/>
      </w:pPr>
      <w:rPr>
        <w:rFonts w:cs="Times New Roman"/>
      </w:rPr>
    </w:lvl>
    <w:lvl w:ilvl="5" w:tplc="0415001B" w:tentative="1">
      <w:start w:val="1"/>
      <w:numFmt w:val="lowerRoman"/>
      <w:lvlText w:val="%6."/>
      <w:lvlJc w:val="right"/>
      <w:pPr>
        <w:ind w:left="3894" w:hanging="180"/>
      </w:pPr>
      <w:rPr>
        <w:rFonts w:cs="Times New Roman"/>
      </w:rPr>
    </w:lvl>
    <w:lvl w:ilvl="6" w:tplc="0415000F" w:tentative="1">
      <w:start w:val="1"/>
      <w:numFmt w:val="decimal"/>
      <w:lvlText w:val="%7."/>
      <w:lvlJc w:val="left"/>
      <w:pPr>
        <w:ind w:left="4614" w:hanging="360"/>
      </w:pPr>
      <w:rPr>
        <w:rFonts w:cs="Times New Roman"/>
      </w:rPr>
    </w:lvl>
    <w:lvl w:ilvl="7" w:tplc="04150019" w:tentative="1">
      <w:start w:val="1"/>
      <w:numFmt w:val="lowerLetter"/>
      <w:lvlText w:val="%8."/>
      <w:lvlJc w:val="left"/>
      <w:pPr>
        <w:ind w:left="5334" w:hanging="360"/>
      </w:pPr>
      <w:rPr>
        <w:rFonts w:cs="Times New Roman"/>
      </w:rPr>
    </w:lvl>
    <w:lvl w:ilvl="8" w:tplc="0415001B" w:tentative="1">
      <w:start w:val="1"/>
      <w:numFmt w:val="lowerRoman"/>
      <w:lvlText w:val="%9."/>
      <w:lvlJc w:val="right"/>
      <w:pPr>
        <w:ind w:left="6054" w:hanging="180"/>
      </w:pPr>
      <w:rPr>
        <w:rFonts w:cs="Times New Roman"/>
      </w:rPr>
    </w:lvl>
  </w:abstractNum>
  <w:abstractNum w:abstractNumId="4">
    <w:nsid w:val="0CC76FDD"/>
    <w:multiLevelType w:val="singleLevel"/>
    <w:tmpl w:val="0A327EDC"/>
    <w:lvl w:ilvl="0">
      <w:start w:val="1"/>
      <w:numFmt w:val="decimal"/>
      <w:lvlText w:val="%1."/>
      <w:lvlJc w:val="left"/>
      <w:pPr>
        <w:ind w:left="720" w:hanging="360"/>
      </w:pPr>
      <w:rPr>
        <w:rFonts w:cs="Times New Roman" w:hint="default"/>
        <w:b w:val="0"/>
        <w:i w:val="0"/>
        <w:sz w:val="22"/>
      </w:rPr>
    </w:lvl>
  </w:abstractNum>
  <w:abstractNum w:abstractNumId="5">
    <w:nsid w:val="0D8A292C"/>
    <w:multiLevelType w:val="hybridMultilevel"/>
    <w:tmpl w:val="B8BCBBD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EF6148B"/>
    <w:multiLevelType w:val="hybridMultilevel"/>
    <w:tmpl w:val="9C4A7050"/>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7">
    <w:nsid w:val="103F795F"/>
    <w:multiLevelType w:val="hybridMultilevel"/>
    <w:tmpl w:val="987C7434"/>
    <w:lvl w:ilvl="0" w:tplc="46604708">
      <w:start w:val="1"/>
      <w:numFmt w:val="decimal"/>
      <w:lvlText w:val="%1."/>
      <w:lvlJc w:val="left"/>
      <w:pPr>
        <w:tabs>
          <w:tab w:val="num" w:pos="502"/>
        </w:tabs>
        <w:ind w:left="502" w:hanging="360"/>
      </w:pPr>
      <w:rPr>
        <w:rFonts w:cs="Times New Roman" w:hint="default"/>
      </w:rPr>
    </w:lvl>
    <w:lvl w:ilvl="1" w:tplc="FFFFFFFF">
      <w:start w:val="1"/>
      <w:numFmt w:val="decimal"/>
      <w:lvlText w:val="%2)"/>
      <w:lvlJc w:val="left"/>
      <w:pPr>
        <w:tabs>
          <w:tab w:val="num" w:pos="1222"/>
        </w:tabs>
        <w:ind w:left="1222" w:hanging="360"/>
      </w:pPr>
      <w:rPr>
        <w:rFonts w:cs="Times New Roman"/>
      </w:rPr>
    </w:lvl>
    <w:lvl w:ilvl="2" w:tplc="FFFFFFFF">
      <w:start w:val="7"/>
      <w:numFmt w:val="decimal"/>
      <w:lvlText w:val="%3."/>
      <w:lvlJc w:val="left"/>
      <w:pPr>
        <w:tabs>
          <w:tab w:val="num" w:pos="2122"/>
        </w:tabs>
        <w:ind w:left="284" w:hanging="284"/>
      </w:pPr>
      <w:rPr>
        <w:rFonts w:cs="Times New Roman"/>
        <w:b/>
        <w:i w:val="0"/>
      </w:rPr>
    </w:lvl>
    <w:lvl w:ilvl="3" w:tplc="FFFFFFFF">
      <w:start w:val="11"/>
      <w:numFmt w:val="decimal"/>
      <w:lvlText w:val="%4."/>
      <w:lvlJc w:val="left"/>
      <w:pPr>
        <w:tabs>
          <w:tab w:val="num" w:pos="2662"/>
        </w:tabs>
        <w:ind w:left="2662" w:hanging="360"/>
      </w:pPr>
      <w:rPr>
        <w:rFonts w:cs="Times New Roman"/>
        <w:b/>
        <w:i w:val="0"/>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
    <w:nsid w:val="14425737"/>
    <w:multiLevelType w:val="hybridMultilevel"/>
    <w:tmpl w:val="1E227D8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45943DD"/>
    <w:multiLevelType w:val="hybridMultilevel"/>
    <w:tmpl w:val="B71891EC"/>
    <w:lvl w:ilvl="0" w:tplc="B1D0E716">
      <w:start w:val="1"/>
      <w:numFmt w:val="decimal"/>
      <w:lvlText w:val="%1)"/>
      <w:lvlJc w:val="left"/>
      <w:pPr>
        <w:ind w:left="1004" w:hanging="360"/>
      </w:pPr>
      <w:rPr>
        <w:rFonts w:cs="Times New Roman" w:hint="default"/>
        <w:b w:val="0"/>
        <w:i w:val="0"/>
        <w:sz w:val="22"/>
      </w:rPr>
    </w:lvl>
    <w:lvl w:ilvl="1" w:tplc="2DFC6F40">
      <w:start w:val="1"/>
      <w:numFmt w:val="lowerLetter"/>
      <w:lvlText w:val="%2)"/>
      <w:lvlJc w:val="left"/>
      <w:pPr>
        <w:tabs>
          <w:tab w:val="num" w:pos="1724"/>
        </w:tabs>
        <w:ind w:left="1724" w:hanging="360"/>
      </w:pPr>
      <w:rPr>
        <w:rFonts w:ascii="Times New Roman" w:eastAsia="Times New Roman" w:hAnsi="Times New Roman"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0">
    <w:nsid w:val="15662C7E"/>
    <w:multiLevelType w:val="singleLevel"/>
    <w:tmpl w:val="2D043A36"/>
    <w:lvl w:ilvl="0">
      <w:start w:val="1"/>
      <w:numFmt w:val="decimal"/>
      <w:lvlText w:val="%1."/>
      <w:lvlJc w:val="left"/>
      <w:pPr>
        <w:ind w:left="502" w:hanging="360"/>
      </w:pPr>
      <w:rPr>
        <w:rFonts w:cs="Times New Roman" w:hint="default"/>
        <w:b w:val="0"/>
        <w:i w:val="0"/>
        <w:sz w:val="22"/>
      </w:rPr>
    </w:lvl>
  </w:abstractNum>
  <w:abstractNum w:abstractNumId="11">
    <w:nsid w:val="19F86DD5"/>
    <w:multiLevelType w:val="hybridMultilevel"/>
    <w:tmpl w:val="A626A124"/>
    <w:lvl w:ilvl="0" w:tplc="46604708">
      <w:start w:val="1"/>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2">
    <w:nsid w:val="19FE5A5A"/>
    <w:multiLevelType w:val="hybridMultilevel"/>
    <w:tmpl w:val="F99A5678"/>
    <w:lvl w:ilvl="0" w:tplc="46604708">
      <w:start w:val="1"/>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nsid w:val="1DF8730A"/>
    <w:multiLevelType w:val="hybridMultilevel"/>
    <w:tmpl w:val="7084E090"/>
    <w:lvl w:ilvl="0" w:tplc="9F200BE4">
      <w:start w:val="1"/>
      <w:numFmt w:val="decimal"/>
      <w:lvlText w:val="%1)"/>
      <w:lvlJc w:val="left"/>
      <w:pPr>
        <w:tabs>
          <w:tab w:val="num" w:pos="2084"/>
        </w:tabs>
        <w:ind w:left="2084" w:hanging="360"/>
      </w:pPr>
      <w:rPr>
        <w:rFonts w:ascii="Arial" w:eastAsia="Times New Roman" w:hAnsi="Arial" w:cs="Arial" w:hint="default"/>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14">
    <w:nsid w:val="234D7DE8"/>
    <w:multiLevelType w:val="hybridMultilevel"/>
    <w:tmpl w:val="859AC5E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3BA4A98"/>
    <w:multiLevelType w:val="hybridMultilevel"/>
    <w:tmpl w:val="5178D760"/>
    <w:lvl w:ilvl="0" w:tplc="390C1224">
      <w:start w:val="2"/>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6">
    <w:nsid w:val="25E909F9"/>
    <w:multiLevelType w:val="hybridMultilevel"/>
    <w:tmpl w:val="7F76392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7">
    <w:nsid w:val="269B5401"/>
    <w:multiLevelType w:val="hybridMultilevel"/>
    <w:tmpl w:val="0A2C764E"/>
    <w:lvl w:ilvl="0" w:tplc="026EAB6C">
      <w:start w:val="1"/>
      <w:numFmt w:val="decimal"/>
      <w:lvlText w:val="%1."/>
      <w:lvlJc w:val="left"/>
      <w:pPr>
        <w:ind w:left="720" w:hanging="360"/>
      </w:pPr>
      <w:rPr>
        <w:rFonts w:cs="Times New Roman" w:hint="default"/>
        <w:b w:val="0"/>
        <w:i w:val="0"/>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A2D48AB"/>
    <w:multiLevelType w:val="hybridMultilevel"/>
    <w:tmpl w:val="15B04B9E"/>
    <w:lvl w:ilvl="0" w:tplc="6CF0A79A">
      <w:start w:val="1"/>
      <w:numFmt w:val="decimal"/>
      <w:lvlText w:val="%1)"/>
      <w:lvlJc w:val="left"/>
      <w:pPr>
        <w:ind w:left="360" w:hanging="360"/>
      </w:pPr>
      <w:rPr>
        <w:rFonts w:cs="Times New Roman" w:hint="default"/>
      </w:rPr>
    </w:lvl>
    <w:lvl w:ilvl="1" w:tplc="46F23DBA">
      <w:start w:val="1"/>
      <w:numFmt w:val="lowerLetter"/>
      <w:lvlText w:val="%2)"/>
      <w:lvlJc w:val="left"/>
      <w:pPr>
        <w:tabs>
          <w:tab w:val="num" w:pos="1080"/>
        </w:tabs>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9">
    <w:nsid w:val="2FF87DDE"/>
    <w:multiLevelType w:val="hybridMultilevel"/>
    <w:tmpl w:val="EA240146"/>
    <w:lvl w:ilvl="0" w:tplc="89FABF70">
      <w:start w:val="1"/>
      <w:numFmt w:val="lowerLetter"/>
      <w:lvlText w:val="%1)"/>
      <w:lvlJc w:val="left"/>
      <w:pPr>
        <w:tabs>
          <w:tab w:val="num" w:pos="720"/>
        </w:tabs>
        <w:ind w:left="720" w:hanging="360"/>
      </w:pPr>
      <w:rPr>
        <w:rFonts w:cs="Times New Roman" w:hint="default"/>
      </w:rPr>
    </w:lvl>
    <w:lvl w:ilvl="1" w:tplc="46F23DBA">
      <w:start w:val="1"/>
      <w:numFmt w:val="lowerLetter"/>
      <w:lvlText w:val="%2)"/>
      <w:lvlJc w:val="left"/>
      <w:pPr>
        <w:tabs>
          <w:tab w:val="num" w:pos="1440"/>
        </w:tabs>
        <w:ind w:left="1440" w:hanging="360"/>
      </w:pPr>
      <w:rPr>
        <w:rFonts w:cs="Times New Roman" w:hint="default"/>
      </w:rPr>
    </w:lvl>
    <w:lvl w:ilvl="2" w:tplc="B74437B2">
      <w:start w:val="1"/>
      <w:numFmt w:val="bullet"/>
      <w:lvlText w:val=""/>
      <w:lvlJc w:val="left"/>
      <w:pPr>
        <w:tabs>
          <w:tab w:val="num" w:pos="2416"/>
        </w:tabs>
        <w:ind w:left="2416" w:hanging="436"/>
      </w:pPr>
      <w:rPr>
        <w:rFonts w:ascii="Symbol" w:hAnsi="Symbo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4B83953"/>
    <w:multiLevelType w:val="hybridMultilevel"/>
    <w:tmpl w:val="DF1EFDD8"/>
    <w:lvl w:ilvl="0" w:tplc="04150011">
      <w:start w:val="1"/>
      <w:numFmt w:val="decimal"/>
      <w:lvlText w:val="%1)"/>
      <w:lvlJc w:val="left"/>
      <w:pPr>
        <w:ind w:left="1174" w:hanging="360"/>
      </w:pPr>
      <w:rPr>
        <w:rFonts w:cs="Times New Roman"/>
      </w:rPr>
    </w:lvl>
    <w:lvl w:ilvl="1" w:tplc="04150019" w:tentative="1">
      <w:start w:val="1"/>
      <w:numFmt w:val="lowerLetter"/>
      <w:lvlText w:val="%2."/>
      <w:lvlJc w:val="left"/>
      <w:pPr>
        <w:ind w:left="1894" w:hanging="360"/>
      </w:pPr>
      <w:rPr>
        <w:rFonts w:cs="Times New Roman"/>
      </w:rPr>
    </w:lvl>
    <w:lvl w:ilvl="2" w:tplc="0415001B" w:tentative="1">
      <w:start w:val="1"/>
      <w:numFmt w:val="lowerRoman"/>
      <w:lvlText w:val="%3."/>
      <w:lvlJc w:val="right"/>
      <w:pPr>
        <w:ind w:left="2614" w:hanging="180"/>
      </w:pPr>
      <w:rPr>
        <w:rFonts w:cs="Times New Roman"/>
      </w:rPr>
    </w:lvl>
    <w:lvl w:ilvl="3" w:tplc="0415000F" w:tentative="1">
      <w:start w:val="1"/>
      <w:numFmt w:val="decimal"/>
      <w:lvlText w:val="%4."/>
      <w:lvlJc w:val="left"/>
      <w:pPr>
        <w:ind w:left="3334" w:hanging="360"/>
      </w:pPr>
      <w:rPr>
        <w:rFonts w:cs="Times New Roman"/>
      </w:rPr>
    </w:lvl>
    <w:lvl w:ilvl="4" w:tplc="04150019" w:tentative="1">
      <w:start w:val="1"/>
      <w:numFmt w:val="lowerLetter"/>
      <w:lvlText w:val="%5."/>
      <w:lvlJc w:val="left"/>
      <w:pPr>
        <w:ind w:left="4054" w:hanging="360"/>
      </w:pPr>
      <w:rPr>
        <w:rFonts w:cs="Times New Roman"/>
      </w:rPr>
    </w:lvl>
    <w:lvl w:ilvl="5" w:tplc="0415001B" w:tentative="1">
      <w:start w:val="1"/>
      <w:numFmt w:val="lowerRoman"/>
      <w:lvlText w:val="%6."/>
      <w:lvlJc w:val="right"/>
      <w:pPr>
        <w:ind w:left="4774" w:hanging="180"/>
      </w:pPr>
      <w:rPr>
        <w:rFonts w:cs="Times New Roman"/>
      </w:rPr>
    </w:lvl>
    <w:lvl w:ilvl="6" w:tplc="0415000F" w:tentative="1">
      <w:start w:val="1"/>
      <w:numFmt w:val="decimal"/>
      <w:lvlText w:val="%7."/>
      <w:lvlJc w:val="left"/>
      <w:pPr>
        <w:ind w:left="5494" w:hanging="360"/>
      </w:pPr>
      <w:rPr>
        <w:rFonts w:cs="Times New Roman"/>
      </w:rPr>
    </w:lvl>
    <w:lvl w:ilvl="7" w:tplc="04150019" w:tentative="1">
      <w:start w:val="1"/>
      <w:numFmt w:val="lowerLetter"/>
      <w:lvlText w:val="%8."/>
      <w:lvlJc w:val="left"/>
      <w:pPr>
        <w:ind w:left="6214" w:hanging="360"/>
      </w:pPr>
      <w:rPr>
        <w:rFonts w:cs="Times New Roman"/>
      </w:rPr>
    </w:lvl>
    <w:lvl w:ilvl="8" w:tplc="0415001B" w:tentative="1">
      <w:start w:val="1"/>
      <w:numFmt w:val="lowerRoman"/>
      <w:lvlText w:val="%9."/>
      <w:lvlJc w:val="right"/>
      <w:pPr>
        <w:ind w:left="6934" w:hanging="180"/>
      </w:pPr>
      <w:rPr>
        <w:rFonts w:cs="Times New Roman"/>
      </w:rPr>
    </w:lvl>
  </w:abstractNum>
  <w:abstractNum w:abstractNumId="21">
    <w:nsid w:val="3D6E769F"/>
    <w:multiLevelType w:val="hybridMultilevel"/>
    <w:tmpl w:val="FED27E3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3FB4275E"/>
    <w:multiLevelType w:val="hybridMultilevel"/>
    <w:tmpl w:val="25BCE4B2"/>
    <w:lvl w:ilvl="0" w:tplc="04150011">
      <w:start w:val="1"/>
      <w:numFmt w:val="decimal"/>
      <w:lvlText w:val="%1)"/>
      <w:lvlJc w:val="left"/>
      <w:pPr>
        <w:ind w:left="1004" w:hanging="360"/>
      </w:pPr>
      <w:rPr>
        <w:rFonts w:cs="Times New Roman" w:hint="default"/>
      </w:rPr>
    </w:lvl>
    <w:lvl w:ilvl="1" w:tplc="46F23DBA">
      <w:start w:val="1"/>
      <w:numFmt w:val="lowerLetter"/>
      <w:lvlText w:val="%2)"/>
      <w:lvlJc w:val="left"/>
      <w:pPr>
        <w:tabs>
          <w:tab w:val="num" w:pos="1724"/>
        </w:tabs>
        <w:ind w:left="1724" w:hanging="360"/>
      </w:pPr>
      <w:rPr>
        <w:rFonts w:cs="Times New Roman" w:hint="default"/>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nsid w:val="473F0234"/>
    <w:multiLevelType w:val="hybridMultilevel"/>
    <w:tmpl w:val="38E2AABE"/>
    <w:lvl w:ilvl="0" w:tplc="46604708">
      <w:start w:val="1"/>
      <w:numFmt w:val="decimal"/>
      <w:lvlText w:val="%1."/>
      <w:lvlJc w:val="left"/>
      <w:pPr>
        <w:tabs>
          <w:tab w:val="num" w:pos="2624"/>
        </w:tabs>
        <w:ind w:left="454" w:hanging="284"/>
      </w:pPr>
      <w:rPr>
        <w:rFonts w:cs="Times New Roman" w:hint="default"/>
        <w:b w:val="0"/>
        <w:i w:val="0"/>
      </w:rPr>
    </w:lvl>
    <w:lvl w:ilvl="1" w:tplc="04150017">
      <w:start w:val="1"/>
      <w:numFmt w:val="lowerLetter"/>
      <w:lvlText w:val="%2)"/>
      <w:lvlJc w:val="left"/>
      <w:pPr>
        <w:tabs>
          <w:tab w:val="num" w:pos="1440"/>
        </w:tabs>
        <w:ind w:left="1440" w:hanging="360"/>
      </w:pPr>
      <w:rPr>
        <w:rFonts w:cs="Times New Roman" w:hint="default"/>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C7C70B7"/>
    <w:multiLevelType w:val="hybridMultilevel"/>
    <w:tmpl w:val="FF2278FE"/>
    <w:lvl w:ilvl="0" w:tplc="04150011">
      <w:start w:val="1"/>
      <w:numFmt w:val="decimal"/>
      <w:lvlText w:val="%1)"/>
      <w:lvlJc w:val="left"/>
      <w:pPr>
        <w:ind w:left="1146" w:hanging="360"/>
      </w:pPr>
      <w:rPr>
        <w:rFonts w:cs="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4DC53250"/>
    <w:multiLevelType w:val="hybridMultilevel"/>
    <w:tmpl w:val="BCE890D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4F1A6CCF"/>
    <w:multiLevelType w:val="hybridMultilevel"/>
    <w:tmpl w:val="412210B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D9C0532"/>
    <w:multiLevelType w:val="hybridMultilevel"/>
    <w:tmpl w:val="D2FCA8CE"/>
    <w:lvl w:ilvl="0" w:tplc="52E8E7C6">
      <w:start w:val="1"/>
      <w:numFmt w:val="decimal"/>
      <w:lvlText w:val="%1)"/>
      <w:lvlJc w:val="left"/>
      <w:pPr>
        <w:tabs>
          <w:tab w:val="num" w:pos="907"/>
        </w:tabs>
        <w:ind w:left="907" w:hanging="360"/>
      </w:pPr>
      <w:rPr>
        <w:rFonts w:cs="Times New Roman" w:hint="default"/>
        <w:b w:val="0"/>
        <w:i w:val="0"/>
        <w:sz w:val="22"/>
      </w:rPr>
    </w:lvl>
    <w:lvl w:ilvl="1" w:tplc="04150019" w:tentative="1">
      <w:start w:val="1"/>
      <w:numFmt w:val="lowerLetter"/>
      <w:lvlText w:val="%2."/>
      <w:lvlJc w:val="left"/>
      <w:pPr>
        <w:tabs>
          <w:tab w:val="num" w:pos="1627"/>
        </w:tabs>
        <w:ind w:left="1627" w:hanging="360"/>
      </w:pPr>
      <w:rPr>
        <w:rFonts w:cs="Times New Roman"/>
      </w:rPr>
    </w:lvl>
    <w:lvl w:ilvl="2" w:tplc="0415001B" w:tentative="1">
      <w:start w:val="1"/>
      <w:numFmt w:val="lowerRoman"/>
      <w:lvlText w:val="%3."/>
      <w:lvlJc w:val="right"/>
      <w:pPr>
        <w:tabs>
          <w:tab w:val="num" w:pos="2347"/>
        </w:tabs>
        <w:ind w:left="2347" w:hanging="180"/>
      </w:pPr>
      <w:rPr>
        <w:rFonts w:cs="Times New Roman"/>
      </w:rPr>
    </w:lvl>
    <w:lvl w:ilvl="3" w:tplc="0415000F" w:tentative="1">
      <w:start w:val="1"/>
      <w:numFmt w:val="decimal"/>
      <w:lvlText w:val="%4."/>
      <w:lvlJc w:val="left"/>
      <w:pPr>
        <w:tabs>
          <w:tab w:val="num" w:pos="3067"/>
        </w:tabs>
        <w:ind w:left="3067" w:hanging="360"/>
      </w:pPr>
      <w:rPr>
        <w:rFonts w:cs="Times New Roman"/>
      </w:rPr>
    </w:lvl>
    <w:lvl w:ilvl="4" w:tplc="04150019" w:tentative="1">
      <w:start w:val="1"/>
      <w:numFmt w:val="lowerLetter"/>
      <w:lvlText w:val="%5."/>
      <w:lvlJc w:val="left"/>
      <w:pPr>
        <w:tabs>
          <w:tab w:val="num" w:pos="3787"/>
        </w:tabs>
        <w:ind w:left="3787" w:hanging="360"/>
      </w:pPr>
      <w:rPr>
        <w:rFonts w:cs="Times New Roman"/>
      </w:rPr>
    </w:lvl>
    <w:lvl w:ilvl="5" w:tplc="0415001B" w:tentative="1">
      <w:start w:val="1"/>
      <w:numFmt w:val="lowerRoman"/>
      <w:lvlText w:val="%6."/>
      <w:lvlJc w:val="right"/>
      <w:pPr>
        <w:tabs>
          <w:tab w:val="num" w:pos="4507"/>
        </w:tabs>
        <w:ind w:left="4507" w:hanging="180"/>
      </w:pPr>
      <w:rPr>
        <w:rFonts w:cs="Times New Roman"/>
      </w:rPr>
    </w:lvl>
    <w:lvl w:ilvl="6" w:tplc="0415000F" w:tentative="1">
      <w:start w:val="1"/>
      <w:numFmt w:val="decimal"/>
      <w:lvlText w:val="%7."/>
      <w:lvlJc w:val="left"/>
      <w:pPr>
        <w:tabs>
          <w:tab w:val="num" w:pos="5227"/>
        </w:tabs>
        <w:ind w:left="5227" w:hanging="360"/>
      </w:pPr>
      <w:rPr>
        <w:rFonts w:cs="Times New Roman"/>
      </w:rPr>
    </w:lvl>
    <w:lvl w:ilvl="7" w:tplc="04150019" w:tentative="1">
      <w:start w:val="1"/>
      <w:numFmt w:val="lowerLetter"/>
      <w:lvlText w:val="%8."/>
      <w:lvlJc w:val="left"/>
      <w:pPr>
        <w:tabs>
          <w:tab w:val="num" w:pos="5947"/>
        </w:tabs>
        <w:ind w:left="5947" w:hanging="360"/>
      </w:pPr>
      <w:rPr>
        <w:rFonts w:cs="Times New Roman"/>
      </w:rPr>
    </w:lvl>
    <w:lvl w:ilvl="8" w:tplc="0415001B" w:tentative="1">
      <w:start w:val="1"/>
      <w:numFmt w:val="lowerRoman"/>
      <w:lvlText w:val="%9."/>
      <w:lvlJc w:val="right"/>
      <w:pPr>
        <w:tabs>
          <w:tab w:val="num" w:pos="6667"/>
        </w:tabs>
        <w:ind w:left="6667" w:hanging="180"/>
      </w:pPr>
      <w:rPr>
        <w:rFonts w:cs="Times New Roman"/>
      </w:rPr>
    </w:lvl>
  </w:abstractNum>
  <w:abstractNum w:abstractNumId="28">
    <w:nsid w:val="67294C52"/>
    <w:multiLevelType w:val="hybridMultilevel"/>
    <w:tmpl w:val="4BA2E5C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675D20B5"/>
    <w:multiLevelType w:val="hybridMultilevel"/>
    <w:tmpl w:val="27BA4F9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2DE0885"/>
    <w:multiLevelType w:val="hybridMultilevel"/>
    <w:tmpl w:val="18609780"/>
    <w:lvl w:ilvl="0" w:tplc="7AB6FC1E">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62B2862"/>
    <w:multiLevelType w:val="hybridMultilevel"/>
    <w:tmpl w:val="C11ABC04"/>
    <w:lvl w:ilvl="0" w:tplc="FFFFFFF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2">
    <w:nsid w:val="7C2B466A"/>
    <w:multiLevelType w:val="hybridMultilevel"/>
    <w:tmpl w:val="35508E2A"/>
    <w:lvl w:ilvl="0" w:tplc="5BE2641C">
      <w:start w:val="8"/>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0"/>
  </w:num>
  <w:num w:numId="2">
    <w:abstractNumId w:val="14"/>
  </w:num>
  <w:num w:numId="3">
    <w:abstractNumId w:val="23"/>
  </w:num>
  <w:num w:numId="4">
    <w:abstractNumId w:val="9"/>
  </w:num>
  <w:num w:numId="5">
    <w:abstractNumId w:val="2"/>
  </w:num>
  <w:num w:numId="6">
    <w:abstractNumId w:val="25"/>
  </w:num>
  <w:num w:numId="7">
    <w:abstractNumId w:val="12"/>
  </w:num>
  <w:num w:numId="8">
    <w:abstractNumId w:val="11"/>
  </w:num>
  <w:num w:numId="9">
    <w:abstractNumId w:val="7"/>
  </w:num>
  <w:num w:numId="10">
    <w:abstractNumId w:val="27"/>
  </w:num>
  <w:num w:numId="11">
    <w:abstractNumId w:val="1"/>
  </w:num>
  <w:num w:numId="12">
    <w:abstractNumId w:val="31"/>
  </w:num>
  <w:num w:numId="13">
    <w:abstractNumId w:val="10"/>
  </w:num>
  <w:num w:numId="14">
    <w:abstractNumId w:val="4"/>
  </w:num>
  <w:num w:numId="15">
    <w:abstractNumId w:val="19"/>
  </w:num>
  <w:num w:numId="16">
    <w:abstractNumId w:val="13"/>
  </w:num>
  <w:num w:numId="17">
    <w:abstractNumId w:val="22"/>
  </w:num>
  <w:num w:numId="18">
    <w:abstractNumId w:val="15"/>
  </w:num>
  <w:num w:numId="19">
    <w:abstractNumId w:val="5"/>
  </w:num>
  <w:num w:numId="20">
    <w:abstractNumId w:val="16"/>
  </w:num>
  <w:num w:numId="21">
    <w:abstractNumId w:val="6"/>
  </w:num>
  <w:num w:numId="22">
    <w:abstractNumId w:val="26"/>
  </w:num>
  <w:num w:numId="23">
    <w:abstractNumId w:val="29"/>
  </w:num>
  <w:num w:numId="24">
    <w:abstractNumId w:val="28"/>
  </w:num>
  <w:num w:numId="25">
    <w:abstractNumId w:val="8"/>
  </w:num>
  <w:num w:numId="26">
    <w:abstractNumId w:val="0"/>
  </w:num>
  <w:num w:numId="27">
    <w:abstractNumId w:val="20"/>
  </w:num>
  <w:num w:numId="28">
    <w:abstractNumId w:val="17"/>
  </w:num>
  <w:num w:numId="29">
    <w:abstractNumId w:val="24"/>
  </w:num>
  <w:num w:numId="30">
    <w:abstractNumId w:val="18"/>
  </w:num>
  <w:num w:numId="31">
    <w:abstractNumId w:val="3"/>
  </w:num>
  <w:num w:numId="32">
    <w:abstractNumId w:val="32"/>
  </w:num>
  <w:num w:numId="33">
    <w:abstractNumId w:val="2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214B"/>
    <w:rsid w:val="0000537E"/>
    <w:rsid w:val="0002783C"/>
    <w:rsid w:val="000310D2"/>
    <w:rsid w:val="00037C6D"/>
    <w:rsid w:val="00046899"/>
    <w:rsid w:val="0005007F"/>
    <w:rsid w:val="00053E3A"/>
    <w:rsid w:val="00057192"/>
    <w:rsid w:val="00065321"/>
    <w:rsid w:val="00083886"/>
    <w:rsid w:val="00083E77"/>
    <w:rsid w:val="0008522A"/>
    <w:rsid w:val="00085F60"/>
    <w:rsid w:val="00097557"/>
    <w:rsid w:val="000A648B"/>
    <w:rsid w:val="000B3D2B"/>
    <w:rsid w:val="000B6F94"/>
    <w:rsid w:val="000C166C"/>
    <w:rsid w:val="000C62AC"/>
    <w:rsid w:val="000E5C58"/>
    <w:rsid w:val="001147F1"/>
    <w:rsid w:val="001204FC"/>
    <w:rsid w:val="00123B48"/>
    <w:rsid w:val="00126911"/>
    <w:rsid w:val="0013408F"/>
    <w:rsid w:val="00137E46"/>
    <w:rsid w:val="0014203B"/>
    <w:rsid w:val="001443EE"/>
    <w:rsid w:val="0017336A"/>
    <w:rsid w:val="00177784"/>
    <w:rsid w:val="00182515"/>
    <w:rsid w:val="001A32F5"/>
    <w:rsid w:val="001A7B54"/>
    <w:rsid w:val="001D1C81"/>
    <w:rsid w:val="00200A0C"/>
    <w:rsid w:val="00201A35"/>
    <w:rsid w:val="00202F36"/>
    <w:rsid w:val="00206EA0"/>
    <w:rsid w:val="00211CB2"/>
    <w:rsid w:val="002236A8"/>
    <w:rsid w:val="00230430"/>
    <w:rsid w:val="002337F9"/>
    <w:rsid w:val="002540EC"/>
    <w:rsid w:val="002701F6"/>
    <w:rsid w:val="00273825"/>
    <w:rsid w:val="00282558"/>
    <w:rsid w:val="00282826"/>
    <w:rsid w:val="00292924"/>
    <w:rsid w:val="00294399"/>
    <w:rsid w:val="00296CEA"/>
    <w:rsid w:val="002A40B8"/>
    <w:rsid w:val="002B2B9C"/>
    <w:rsid w:val="002C0848"/>
    <w:rsid w:val="002C724E"/>
    <w:rsid w:val="002D19F0"/>
    <w:rsid w:val="002E10D0"/>
    <w:rsid w:val="002E7E90"/>
    <w:rsid w:val="002F726D"/>
    <w:rsid w:val="002F732F"/>
    <w:rsid w:val="003066E9"/>
    <w:rsid w:val="003136E8"/>
    <w:rsid w:val="00313A8F"/>
    <w:rsid w:val="003222D1"/>
    <w:rsid w:val="003261F9"/>
    <w:rsid w:val="00343B44"/>
    <w:rsid w:val="00345490"/>
    <w:rsid w:val="00352289"/>
    <w:rsid w:val="003546ED"/>
    <w:rsid w:val="003602C6"/>
    <w:rsid w:val="00363F57"/>
    <w:rsid w:val="00367C88"/>
    <w:rsid w:val="003710B5"/>
    <w:rsid w:val="0038193B"/>
    <w:rsid w:val="00384289"/>
    <w:rsid w:val="00387975"/>
    <w:rsid w:val="00390621"/>
    <w:rsid w:val="00392354"/>
    <w:rsid w:val="00396ABF"/>
    <w:rsid w:val="003A0B0B"/>
    <w:rsid w:val="003B3FAD"/>
    <w:rsid w:val="003C4A26"/>
    <w:rsid w:val="003C6AAB"/>
    <w:rsid w:val="003D2EBC"/>
    <w:rsid w:val="004158F8"/>
    <w:rsid w:val="0042681C"/>
    <w:rsid w:val="0043046D"/>
    <w:rsid w:val="00434135"/>
    <w:rsid w:val="00440BAD"/>
    <w:rsid w:val="00442B87"/>
    <w:rsid w:val="00450A4E"/>
    <w:rsid w:val="00450A8B"/>
    <w:rsid w:val="00450D57"/>
    <w:rsid w:val="004612ED"/>
    <w:rsid w:val="00481F52"/>
    <w:rsid w:val="00493787"/>
    <w:rsid w:val="004A6708"/>
    <w:rsid w:val="004B3769"/>
    <w:rsid w:val="004C00A5"/>
    <w:rsid w:val="004C0893"/>
    <w:rsid w:val="004D2F0C"/>
    <w:rsid w:val="004D324D"/>
    <w:rsid w:val="004E1962"/>
    <w:rsid w:val="004F3B5C"/>
    <w:rsid w:val="005056DA"/>
    <w:rsid w:val="00510E12"/>
    <w:rsid w:val="005304FA"/>
    <w:rsid w:val="00543C17"/>
    <w:rsid w:val="00544C87"/>
    <w:rsid w:val="00545B9F"/>
    <w:rsid w:val="005473B2"/>
    <w:rsid w:val="005629C2"/>
    <w:rsid w:val="00565963"/>
    <w:rsid w:val="005672D3"/>
    <w:rsid w:val="00584D2A"/>
    <w:rsid w:val="00585360"/>
    <w:rsid w:val="005A4BC9"/>
    <w:rsid w:val="005A5E91"/>
    <w:rsid w:val="005B136F"/>
    <w:rsid w:val="005B73A4"/>
    <w:rsid w:val="005E7529"/>
    <w:rsid w:val="005F7A16"/>
    <w:rsid w:val="00600B38"/>
    <w:rsid w:val="006373B4"/>
    <w:rsid w:val="00653974"/>
    <w:rsid w:val="00663849"/>
    <w:rsid w:val="006719D1"/>
    <w:rsid w:val="00682F93"/>
    <w:rsid w:val="006856ED"/>
    <w:rsid w:val="006A4444"/>
    <w:rsid w:val="006B1DF1"/>
    <w:rsid w:val="006B44DD"/>
    <w:rsid w:val="006B7BFF"/>
    <w:rsid w:val="006B7D0D"/>
    <w:rsid w:val="006D3F3F"/>
    <w:rsid w:val="006E1387"/>
    <w:rsid w:val="007122BF"/>
    <w:rsid w:val="007144EB"/>
    <w:rsid w:val="0071520C"/>
    <w:rsid w:val="00721468"/>
    <w:rsid w:val="0072739F"/>
    <w:rsid w:val="007436BD"/>
    <w:rsid w:val="00744004"/>
    <w:rsid w:val="0074685A"/>
    <w:rsid w:val="00747179"/>
    <w:rsid w:val="00750F05"/>
    <w:rsid w:val="00751791"/>
    <w:rsid w:val="007737A6"/>
    <w:rsid w:val="00774749"/>
    <w:rsid w:val="00774E1B"/>
    <w:rsid w:val="00780D60"/>
    <w:rsid w:val="007B01BF"/>
    <w:rsid w:val="007B3BE6"/>
    <w:rsid w:val="007D4329"/>
    <w:rsid w:val="007D4C7A"/>
    <w:rsid w:val="007D78FB"/>
    <w:rsid w:val="007E37B4"/>
    <w:rsid w:val="007E514B"/>
    <w:rsid w:val="007F400A"/>
    <w:rsid w:val="007F6E6D"/>
    <w:rsid w:val="00800A59"/>
    <w:rsid w:val="008102D0"/>
    <w:rsid w:val="0081652E"/>
    <w:rsid w:val="00817136"/>
    <w:rsid w:val="0082423C"/>
    <w:rsid w:val="00840F11"/>
    <w:rsid w:val="00853780"/>
    <w:rsid w:val="00854ABC"/>
    <w:rsid w:val="0088099A"/>
    <w:rsid w:val="00896EDC"/>
    <w:rsid w:val="00897EFB"/>
    <w:rsid w:val="008C44A3"/>
    <w:rsid w:val="008D0689"/>
    <w:rsid w:val="008D1191"/>
    <w:rsid w:val="008D228F"/>
    <w:rsid w:val="008D6F6A"/>
    <w:rsid w:val="008D7617"/>
    <w:rsid w:val="008E69F2"/>
    <w:rsid w:val="008E7A74"/>
    <w:rsid w:val="008F044D"/>
    <w:rsid w:val="008F3035"/>
    <w:rsid w:val="008F6E2A"/>
    <w:rsid w:val="00907C77"/>
    <w:rsid w:val="00927087"/>
    <w:rsid w:val="0093653D"/>
    <w:rsid w:val="009377E9"/>
    <w:rsid w:val="00942998"/>
    <w:rsid w:val="0095544F"/>
    <w:rsid w:val="009565DD"/>
    <w:rsid w:val="009620C5"/>
    <w:rsid w:val="0096473B"/>
    <w:rsid w:val="00992B6E"/>
    <w:rsid w:val="00997565"/>
    <w:rsid w:val="009B4A1B"/>
    <w:rsid w:val="009D5066"/>
    <w:rsid w:val="009D7C7C"/>
    <w:rsid w:val="009F35A9"/>
    <w:rsid w:val="009F39AD"/>
    <w:rsid w:val="009F59DC"/>
    <w:rsid w:val="00A049F4"/>
    <w:rsid w:val="00A06D74"/>
    <w:rsid w:val="00A12A8B"/>
    <w:rsid w:val="00A22866"/>
    <w:rsid w:val="00A2564D"/>
    <w:rsid w:val="00A328D9"/>
    <w:rsid w:val="00A3639F"/>
    <w:rsid w:val="00A40B52"/>
    <w:rsid w:val="00A45339"/>
    <w:rsid w:val="00A54544"/>
    <w:rsid w:val="00A54DA5"/>
    <w:rsid w:val="00A62A4A"/>
    <w:rsid w:val="00A74F5A"/>
    <w:rsid w:val="00A77E26"/>
    <w:rsid w:val="00A86229"/>
    <w:rsid w:val="00A86F65"/>
    <w:rsid w:val="00AA168A"/>
    <w:rsid w:val="00AA4EEB"/>
    <w:rsid w:val="00AB2E03"/>
    <w:rsid w:val="00AC6A49"/>
    <w:rsid w:val="00AC7E8F"/>
    <w:rsid w:val="00AD088D"/>
    <w:rsid w:val="00AD21DF"/>
    <w:rsid w:val="00AD52F0"/>
    <w:rsid w:val="00AE13BB"/>
    <w:rsid w:val="00AF02BC"/>
    <w:rsid w:val="00AF0A70"/>
    <w:rsid w:val="00AF2046"/>
    <w:rsid w:val="00AF2097"/>
    <w:rsid w:val="00B0052B"/>
    <w:rsid w:val="00B32111"/>
    <w:rsid w:val="00B3346A"/>
    <w:rsid w:val="00B45087"/>
    <w:rsid w:val="00B60BC8"/>
    <w:rsid w:val="00B66773"/>
    <w:rsid w:val="00B70DEE"/>
    <w:rsid w:val="00B759F9"/>
    <w:rsid w:val="00B83284"/>
    <w:rsid w:val="00B83B57"/>
    <w:rsid w:val="00B93F58"/>
    <w:rsid w:val="00B97EC2"/>
    <w:rsid w:val="00BA3028"/>
    <w:rsid w:val="00BA327D"/>
    <w:rsid w:val="00BB2A9F"/>
    <w:rsid w:val="00BB37A2"/>
    <w:rsid w:val="00BC2AE4"/>
    <w:rsid w:val="00BD12AA"/>
    <w:rsid w:val="00BD5F1B"/>
    <w:rsid w:val="00BE13AC"/>
    <w:rsid w:val="00BE404D"/>
    <w:rsid w:val="00BE7EBD"/>
    <w:rsid w:val="00BF1066"/>
    <w:rsid w:val="00BF3E54"/>
    <w:rsid w:val="00BF577B"/>
    <w:rsid w:val="00BF789B"/>
    <w:rsid w:val="00C10701"/>
    <w:rsid w:val="00C26AFB"/>
    <w:rsid w:val="00C2764C"/>
    <w:rsid w:val="00C418DD"/>
    <w:rsid w:val="00C628DA"/>
    <w:rsid w:val="00C64331"/>
    <w:rsid w:val="00C64A67"/>
    <w:rsid w:val="00C676E1"/>
    <w:rsid w:val="00C90152"/>
    <w:rsid w:val="00C9272F"/>
    <w:rsid w:val="00CC59EB"/>
    <w:rsid w:val="00CC7E08"/>
    <w:rsid w:val="00CE7719"/>
    <w:rsid w:val="00CF6195"/>
    <w:rsid w:val="00D116FD"/>
    <w:rsid w:val="00D244B3"/>
    <w:rsid w:val="00D44FD2"/>
    <w:rsid w:val="00D50F33"/>
    <w:rsid w:val="00D512BB"/>
    <w:rsid w:val="00D51C9F"/>
    <w:rsid w:val="00D5222C"/>
    <w:rsid w:val="00D5777A"/>
    <w:rsid w:val="00D61074"/>
    <w:rsid w:val="00D61DF2"/>
    <w:rsid w:val="00DA3818"/>
    <w:rsid w:val="00DA66D1"/>
    <w:rsid w:val="00DB05A9"/>
    <w:rsid w:val="00DB4813"/>
    <w:rsid w:val="00DB6633"/>
    <w:rsid w:val="00DC3351"/>
    <w:rsid w:val="00DC6EB7"/>
    <w:rsid w:val="00DD171B"/>
    <w:rsid w:val="00DD2CBA"/>
    <w:rsid w:val="00DE3BEC"/>
    <w:rsid w:val="00DF52C8"/>
    <w:rsid w:val="00E2329A"/>
    <w:rsid w:val="00E23B70"/>
    <w:rsid w:val="00E31781"/>
    <w:rsid w:val="00E37CE9"/>
    <w:rsid w:val="00E47562"/>
    <w:rsid w:val="00E5598D"/>
    <w:rsid w:val="00E60312"/>
    <w:rsid w:val="00E61A6F"/>
    <w:rsid w:val="00E71424"/>
    <w:rsid w:val="00E94B12"/>
    <w:rsid w:val="00E9785F"/>
    <w:rsid w:val="00E97CC4"/>
    <w:rsid w:val="00EA1F32"/>
    <w:rsid w:val="00EA6ADE"/>
    <w:rsid w:val="00EB76F7"/>
    <w:rsid w:val="00EC21CE"/>
    <w:rsid w:val="00EC3CD3"/>
    <w:rsid w:val="00EC415A"/>
    <w:rsid w:val="00EC72BA"/>
    <w:rsid w:val="00ED2A3E"/>
    <w:rsid w:val="00EE358A"/>
    <w:rsid w:val="00EE676E"/>
    <w:rsid w:val="00EF4ACE"/>
    <w:rsid w:val="00F050D4"/>
    <w:rsid w:val="00F058B2"/>
    <w:rsid w:val="00F074D4"/>
    <w:rsid w:val="00F1271A"/>
    <w:rsid w:val="00F2527F"/>
    <w:rsid w:val="00F40176"/>
    <w:rsid w:val="00F67579"/>
    <w:rsid w:val="00F85A04"/>
    <w:rsid w:val="00F85E4E"/>
    <w:rsid w:val="00F872CB"/>
    <w:rsid w:val="00F87680"/>
    <w:rsid w:val="00FA3553"/>
    <w:rsid w:val="00FB0DB6"/>
    <w:rsid w:val="00FB0F01"/>
    <w:rsid w:val="00FC408F"/>
    <w:rsid w:val="00FC57CE"/>
    <w:rsid w:val="00FC6B19"/>
    <w:rsid w:val="00FD214B"/>
    <w:rsid w:val="00FF0811"/>
    <w:rsid w:val="00FF1F4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4FD2"/>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BE404D"/>
    <w:rPr>
      <w:color w:val="0000FF"/>
      <w:u w:val="single"/>
    </w:rPr>
  </w:style>
  <w:style w:type="table" w:styleId="Tabela-Siatka">
    <w:name w:val="Table Grid"/>
    <w:basedOn w:val="Standardowy"/>
    <w:uiPriority w:val="59"/>
    <w:rsid w:val="00AD21DF"/>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2">
    <w:name w:val="Body Text 2"/>
    <w:basedOn w:val="Normalny"/>
    <w:link w:val="Tekstpodstawowy2Znak"/>
    <w:uiPriority w:val="99"/>
    <w:rsid w:val="00ED2A3E"/>
    <w:pPr>
      <w:spacing w:after="0" w:line="240" w:lineRule="auto"/>
      <w:jc w:val="both"/>
    </w:pPr>
    <w:rPr>
      <w:rFonts w:ascii="Arial" w:hAnsi="Arial"/>
      <w:b/>
      <w:color w:val="000000"/>
      <w:sz w:val="24"/>
      <w:szCs w:val="20"/>
      <w:lang w:eastAsia="pl-PL"/>
    </w:rPr>
  </w:style>
  <w:style w:type="character" w:customStyle="1" w:styleId="Tekstpodstawowy2Znak">
    <w:name w:val="Tekst podstawowy 2 Znak"/>
    <w:basedOn w:val="Domylnaczcionkaakapitu"/>
    <w:link w:val="Tekstpodstawowy2"/>
    <w:uiPriority w:val="99"/>
    <w:locked/>
    <w:rsid w:val="00ED2A3E"/>
    <w:rPr>
      <w:rFonts w:ascii="Arial" w:hAnsi="Arial"/>
      <w:b/>
      <w:color w:val="000000"/>
      <w:sz w:val="24"/>
    </w:rPr>
  </w:style>
  <w:style w:type="paragraph" w:styleId="Tekstpodstawowywcity2">
    <w:name w:val="Body Text Indent 2"/>
    <w:basedOn w:val="Normalny"/>
    <w:link w:val="Tekstpodstawowywcity2Znak"/>
    <w:uiPriority w:val="99"/>
    <w:rsid w:val="00ED2A3E"/>
    <w:pPr>
      <w:spacing w:after="120" w:line="480" w:lineRule="auto"/>
      <w:ind w:left="283"/>
    </w:pPr>
    <w:rPr>
      <w:rFonts w:ascii="Times New Roman" w:hAnsi="Times New Roman"/>
      <w:sz w:val="20"/>
      <w:szCs w:val="20"/>
      <w:lang w:eastAsia="pl-PL"/>
    </w:rPr>
  </w:style>
  <w:style w:type="character" w:customStyle="1" w:styleId="Tekstpodstawowywcity2Znak">
    <w:name w:val="Tekst podstawowy wcięty 2 Znak"/>
    <w:basedOn w:val="Domylnaczcionkaakapitu"/>
    <w:link w:val="Tekstpodstawowywcity2"/>
    <w:uiPriority w:val="99"/>
    <w:locked/>
    <w:rsid w:val="00ED2A3E"/>
    <w:rPr>
      <w:rFonts w:ascii="Times New Roman" w:hAnsi="Times New Roman"/>
    </w:rPr>
  </w:style>
  <w:style w:type="paragraph" w:styleId="Tekstprzypisukocowego">
    <w:name w:val="endnote text"/>
    <w:basedOn w:val="Normalny"/>
    <w:link w:val="TekstprzypisukocowegoZnak"/>
    <w:uiPriority w:val="99"/>
    <w:semiHidden/>
    <w:unhideWhenUsed/>
    <w:rsid w:val="00E94B12"/>
    <w:rPr>
      <w:sz w:val="20"/>
      <w:szCs w:val="20"/>
    </w:rPr>
  </w:style>
  <w:style w:type="character" w:customStyle="1" w:styleId="TekstprzypisukocowegoZnak">
    <w:name w:val="Tekst przypisu końcowego Znak"/>
    <w:basedOn w:val="Domylnaczcionkaakapitu"/>
    <w:link w:val="Tekstprzypisukocowego"/>
    <w:uiPriority w:val="99"/>
    <w:semiHidden/>
    <w:locked/>
    <w:rsid w:val="00E94B12"/>
    <w:rPr>
      <w:lang w:eastAsia="en-US"/>
    </w:rPr>
  </w:style>
  <w:style w:type="character" w:styleId="Odwoanieprzypisukocowego">
    <w:name w:val="endnote reference"/>
    <w:basedOn w:val="Domylnaczcionkaakapitu"/>
    <w:uiPriority w:val="99"/>
    <w:semiHidden/>
    <w:unhideWhenUsed/>
    <w:rsid w:val="00E94B12"/>
    <w:rPr>
      <w:vertAlign w:val="superscript"/>
    </w:rPr>
  </w:style>
  <w:style w:type="paragraph" w:styleId="Nagwek">
    <w:name w:val="header"/>
    <w:basedOn w:val="Normalny"/>
    <w:link w:val="NagwekZnak"/>
    <w:uiPriority w:val="99"/>
    <w:unhideWhenUsed/>
    <w:rsid w:val="007B3BE6"/>
    <w:pPr>
      <w:tabs>
        <w:tab w:val="center" w:pos="4536"/>
        <w:tab w:val="right" w:pos="9072"/>
      </w:tabs>
    </w:pPr>
    <w:rPr>
      <w:szCs w:val="20"/>
    </w:rPr>
  </w:style>
  <w:style w:type="character" w:customStyle="1" w:styleId="NagwekZnak">
    <w:name w:val="Nagłówek Znak"/>
    <w:basedOn w:val="Domylnaczcionkaakapitu"/>
    <w:link w:val="Nagwek"/>
    <w:uiPriority w:val="99"/>
    <w:locked/>
    <w:rsid w:val="007B3BE6"/>
    <w:rPr>
      <w:sz w:val="22"/>
      <w:lang w:eastAsia="en-US"/>
    </w:rPr>
  </w:style>
  <w:style w:type="paragraph" w:styleId="Stopka">
    <w:name w:val="footer"/>
    <w:basedOn w:val="Normalny"/>
    <w:link w:val="StopkaZnak"/>
    <w:uiPriority w:val="99"/>
    <w:unhideWhenUsed/>
    <w:rsid w:val="007B3BE6"/>
    <w:pPr>
      <w:tabs>
        <w:tab w:val="center" w:pos="4536"/>
        <w:tab w:val="right" w:pos="9072"/>
      </w:tabs>
    </w:pPr>
    <w:rPr>
      <w:szCs w:val="20"/>
    </w:rPr>
  </w:style>
  <w:style w:type="character" w:customStyle="1" w:styleId="StopkaZnak">
    <w:name w:val="Stopka Znak"/>
    <w:basedOn w:val="Domylnaczcionkaakapitu"/>
    <w:link w:val="Stopka"/>
    <w:uiPriority w:val="99"/>
    <w:locked/>
    <w:rsid w:val="007B3BE6"/>
    <w:rPr>
      <w:sz w:val="22"/>
      <w:lang w:eastAsia="en-US"/>
    </w:rPr>
  </w:style>
  <w:style w:type="paragraph" w:styleId="Akapitzlist">
    <w:name w:val="List Paragraph"/>
    <w:basedOn w:val="Normalny"/>
    <w:uiPriority w:val="34"/>
    <w:qFormat/>
    <w:rsid w:val="00F074D4"/>
    <w:pPr>
      <w:spacing w:after="0" w:line="240" w:lineRule="auto"/>
      <w:ind w:left="720"/>
      <w:contextualSpacing/>
    </w:pPr>
    <w:rPr>
      <w:rFonts w:ascii="Times New Roman" w:hAnsi="Times New Roman"/>
      <w:sz w:val="24"/>
      <w:szCs w:val="24"/>
      <w:lang w:eastAsia="pl-PL"/>
    </w:rPr>
  </w:style>
  <w:style w:type="paragraph" w:styleId="Tekstdymka">
    <w:name w:val="Balloon Text"/>
    <w:basedOn w:val="Normalny"/>
    <w:link w:val="TekstdymkaZnak"/>
    <w:uiPriority w:val="99"/>
    <w:semiHidden/>
    <w:unhideWhenUsed/>
    <w:rsid w:val="00EC3CD3"/>
    <w:pPr>
      <w:spacing w:after="0" w:line="240" w:lineRule="auto"/>
    </w:pPr>
    <w:rPr>
      <w:rFonts w:ascii="Tahoma" w:hAnsi="Tahoma"/>
      <w:sz w:val="16"/>
      <w:szCs w:val="20"/>
    </w:rPr>
  </w:style>
  <w:style w:type="character" w:customStyle="1" w:styleId="TekstdymkaZnak">
    <w:name w:val="Tekst dymka Znak"/>
    <w:basedOn w:val="Domylnaczcionkaakapitu"/>
    <w:link w:val="Tekstdymka"/>
    <w:uiPriority w:val="99"/>
    <w:semiHidden/>
    <w:locked/>
    <w:rsid w:val="00EC3CD3"/>
    <w:rPr>
      <w:rFonts w:ascii="Tahoma" w:hAnsi="Tahoma"/>
      <w:sz w:val="16"/>
      <w:lang w:eastAsia="en-US"/>
    </w:rPr>
  </w:style>
  <w:style w:type="paragraph" w:styleId="Tekstpodstawowy">
    <w:name w:val="Body Text"/>
    <w:basedOn w:val="Normalny"/>
    <w:link w:val="TekstpodstawowyZnak"/>
    <w:uiPriority w:val="99"/>
    <w:unhideWhenUsed/>
    <w:rsid w:val="00C26AFB"/>
    <w:pPr>
      <w:spacing w:after="120"/>
    </w:pPr>
    <w:rPr>
      <w:szCs w:val="20"/>
    </w:rPr>
  </w:style>
  <w:style w:type="character" w:customStyle="1" w:styleId="TekstpodstawowyZnak">
    <w:name w:val="Tekst podstawowy Znak"/>
    <w:basedOn w:val="Domylnaczcionkaakapitu"/>
    <w:link w:val="Tekstpodstawowy"/>
    <w:uiPriority w:val="99"/>
    <w:locked/>
    <w:rsid w:val="00C26AFB"/>
    <w:rPr>
      <w:sz w:val="22"/>
      <w:lang w:eastAsia="en-US"/>
    </w:rPr>
  </w:style>
  <w:style w:type="paragraph" w:styleId="Tekstpodstawowywcity">
    <w:name w:val="Body Text Indent"/>
    <w:basedOn w:val="Normalny"/>
    <w:link w:val="TekstpodstawowywcityZnak"/>
    <w:uiPriority w:val="99"/>
    <w:semiHidden/>
    <w:unhideWhenUsed/>
    <w:rsid w:val="006B44DD"/>
    <w:pPr>
      <w:spacing w:after="120"/>
      <w:ind w:left="283"/>
    </w:pPr>
    <w:rPr>
      <w:szCs w:val="20"/>
    </w:rPr>
  </w:style>
  <w:style w:type="character" w:customStyle="1" w:styleId="TekstpodstawowywcityZnak">
    <w:name w:val="Tekst podstawowy wcięty Znak"/>
    <w:basedOn w:val="Domylnaczcionkaakapitu"/>
    <w:link w:val="Tekstpodstawowywcity"/>
    <w:uiPriority w:val="99"/>
    <w:semiHidden/>
    <w:locked/>
    <w:rsid w:val="006B44DD"/>
    <w:rPr>
      <w:sz w:val="22"/>
      <w:lang w:eastAsia="en-US"/>
    </w:rPr>
  </w:style>
  <w:style w:type="character" w:customStyle="1" w:styleId="Nierozpoznanawzmianka">
    <w:name w:val="Nierozpoznana wzmianka"/>
    <w:uiPriority w:val="99"/>
    <w:semiHidden/>
    <w:unhideWhenUsed/>
    <w:rsid w:val="008F6E2A"/>
    <w:rPr>
      <w:color w:val="808080"/>
      <w:shd w:val="clear" w:color="auto" w:fill="E6E6E6"/>
    </w:rPr>
  </w:style>
  <w:style w:type="paragraph" w:customStyle="1" w:styleId="OZNPROJEKTUwskazaniedatylubwersjiprojektu">
    <w:name w:val="OZN_PROJEKTU – wskazanie daty lub wersji projektu"/>
    <w:next w:val="Normalny"/>
    <w:uiPriority w:val="5"/>
    <w:qFormat/>
    <w:rsid w:val="00137E46"/>
    <w:pPr>
      <w:spacing w:line="360" w:lineRule="auto"/>
      <w:jc w:val="right"/>
    </w:pPr>
    <w:rPr>
      <w:rFonts w:ascii="Times New Roman" w:hAnsi="Times New Roman" w:cs="Arial"/>
      <w:sz w:val="24"/>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r@uw.olsztyn.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sr@uw.olsztyn.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sr@uw.olsztyn.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4184</Words>
  <Characters>25105</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PSR</dc:creator>
  <cp:keywords/>
  <dc:description/>
  <cp:lastModifiedBy>Marek</cp:lastModifiedBy>
  <cp:revision>6</cp:revision>
  <cp:lastPrinted>2018-08-02T14:36:00Z</cp:lastPrinted>
  <dcterms:created xsi:type="dcterms:W3CDTF">2020-06-02T06:48:00Z</dcterms:created>
  <dcterms:modified xsi:type="dcterms:W3CDTF">2020-06-18T07:30:00Z</dcterms:modified>
</cp:coreProperties>
</file>