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85" w:rsidRPr="00CD5385" w:rsidRDefault="002A7B45" w:rsidP="00CD5385">
      <w:pPr>
        <w:tabs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186C">
        <w:rPr>
          <w:rFonts w:asciiTheme="minorHAnsi" w:hAnsiTheme="minorHAnsi" w:cstheme="minorHAnsi"/>
          <w:sz w:val="22"/>
          <w:szCs w:val="22"/>
        </w:rPr>
        <w:t>BDG.</w:t>
      </w:r>
      <w:r w:rsidR="00CD5385" w:rsidRPr="00CD5385">
        <w:t xml:space="preserve"> </w:t>
      </w:r>
      <w:r w:rsidR="00AC4D0A">
        <w:rPr>
          <w:rFonts w:asciiTheme="minorHAnsi" w:hAnsiTheme="minorHAnsi" w:cstheme="minorHAnsi"/>
          <w:sz w:val="22"/>
          <w:szCs w:val="22"/>
        </w:rPr>
        <w:t>WZP.1935.29</w:t>
      </w:r>
      <w:r w:rsidR="009660DD">
        <w:rPr>
          <w:rFonts w:asciiTheme="minorHAnsi" w:hAnsiTheme="minorHAnsi" w:cstheme="minorHAnsi"/>
          <w:sz w:val="22"/>
          <w:szCs w:val="22"/>
        </w:rPr>
        <w:t>.2022</w:t>
      </w:r>
      <w:r w:rsidR="00CD5385" w:rsidRPr="00CD5385">
        <w:rPr>
          <w:rFonts w:asciiTheme="minorHAnsi" w:hAnsiTheme="minorHAnsi" w:cstheme="minorHAnsi"/>
          <w:sz w:val="22"/>
          <w:szCs w:val="22"/>
        </w:rPr>
        <w:t>.MG</w:t>
      </w:r>
    </w:p>
    <w:p w:rsidR="00CD5385" w:rsidRDefault="00AC4D0A" w:rsidP="00796135">
      <w:pPr>
        <w:tabs>
          <w:tab w:val="left" w:pos="85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PN-37</w:t>
      </w:r>
      <w:r w:rsidR="009660DD">
        <w:rPr>
          <w:rFonts w:asciiTheme="minorHAnsi" w:hAnsiTheme="minorHAnsi" w:cstheme="minorHAnsi"/>
          <w:sz w:val="22"/>
          <w:szCs w:val="22"/>
        </w:rPr>
        <w:t>/2022</w:t>
      </w:r>
    </w:p>
    <w:p w:rsidR="007A64E4" w:rsidRDefault="00E35EB5" w:rsidP="00796135">
      <w:pPr>
        <w:tabs>
          <w:tab w:val="left" w:pos="851"/>
        </w:tabs>
        <w:spacing w:after="36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INFORMACJA</w:t>
      </w:r>
      <w:r w:rsidR="007A64E4" w:rsidRPr="0069186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O WYBORZE NAJKORZYSTNIEJSZEJ OFERTY</w:t>
      </w:r>
      <w:r w:rsidR="00A111B7" w:rsidRPr="0069186C">
        <w:rPr>
          <w:rStyle w:val="Odwoanieprzypisudolnego"/>
          <w:rFonts w:asciiTheme="minorHAnsi" w:hAnsiTheme="minorHAnsi" w:cstheme="minorHAnsi"/>
          <w:b/>
          <w:color w:val="000000"/>
          <w:sz w:val="22"/>
          <w:szCs w:val="22"/>
        </w:rPr>
        <w:footnoteReference w:id="1"/>
      </w:r>
    </w:p>
    <w:p w:rsidR="0029283B" w:rsidRPr="00B31D6C" w:rsidRDefault="002A7B45" w:rsidP="00B31D6C">
      <w:pPr>
        <w:pStyle w:val="Spistreci1"/>
      </w:pPr>
      <w:bookmarkStart w:id="0" w:name="_GoBack"/>
      <w:r w:rsidRPr="00B31D6C">
        <w:t xml:space="preserve">dotyczy: postępowania o udzielenie zamówienia publicznego, prowadzonego w trybie </w:t>
      </w:r>
      <w:r w:rsidR="003B3401" w:rsidRPr="00B31D6C">
        <w:t xml:space="preserve">przetargu nieograniczonego, </w:t>
      </w:r>
      <w:r w:rsidR="00CD5385" w:rsidRPr="00B31D6C">
        <w:t>na „</w:t>
      </w:r>
      <w:r w:rsidR="00AC4D0A" w:rsidRPr="00B31D6C">
        <w:t xml:space="preserve">przeprowadzenie kampanii </w:t>
      </w:r>
      <w:proofErr w:type="spellStart"/>
      <w:r w:rsidR="00AC4D0A" w:rsidRPr="00B31D6C">
        <w:t>outdoor</w:t>
      </w:r>
      <w:proofErr w:type="spellEnd"/>
      <w:r w:rsidR="00AC4D0A" w:rsidRPr="00B31D6C">
        <w:t xml:space="preserve"> dot. 100-lecia służby cywilnej i promocji zatrudnienia w tej służbie”.</w:t>
      </w:r>
    </w:p>
    <w:bookmarkEnd w:id="0"/>
    <w:p w:rsidR="009660DD" w:rsidRPr="001B6535" w:rsidRDefault="009660DD" w:rsidP="00796135">
      <w:pPr>
        <w:pStyle w:val="Akapitzlist"/>
        <w:keepNext/>
        <w:tabs>
          <w:tab w:val="left" w:pos="1800"/>
          <w:tab w:val="left" w:pos="9000"/>
          <w:tab w:val="left" w:pos="9214"/>
        </w:tabs>
        <w:spacing w:line="295" w:lineRule="auto"/>
        <w:ind w:left="284" w:right="-425" w:hanging="284"/>
        <w:outlineLvl w:val="0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1B6535">
        <w:rPr>
          <w:rFonts w:asciiTheme="minorHAnsi" w:hAnsiTheme="minorHAnsi" w:cstheme="minorHAnsi"/>
          <w:b/>
          <w:color w:val="000000"/>
          <w:sz w:val="21"/>
          <w:szCs w:val="21"/>
        </w:rPr>
        <w:t>I.</w:t>
      </w:r>
      <w:r w:rsidR="00310F85">
        <w:rPr>
          <w:rFonts w:asciiTheme="minorHAnsi" w:hAnsiTheme="minorHAnsi" w:cstheme="minorHAnsi"/>
          <w:b/>
          <w:color w:val="000000"/>
          <w:sz w:val="21"/>
          <w:szCs w:val="21"/>
        </w:rPr>
        <w:tab/>
      </w:r>
      <w:r w:rsidRPr="001B6535">
        <w:rPr>
          <w:rFonts w:asciiTheme="minorHAnsi" w:hAnsiTheme="minorHAnsi" w:cstheme="minorHAnsi"/>
          <w:b/>
          <w:color w:val="000000"/>
          <w:sz w:val="21"/>
          <w:szCs w:val="21"/>
        </w:rPr>
        <w:t>Informacja o wyborze oferty najkorzystniejszej:</w:t>
      </w:r>
    </w:p>
    <w:p w:rsidR="00AD7349" w:rsidRPr="00AC4D0A" w:rsidRDefault="0029283B" w:rsidP="00AC4D0A">
      <w:pPr>
        <w:shd w:val="clear" w:color="auto" w:fill="FFFFFF"/>
        <w:ind w:left="142" w:right="-425"/>
        <w:rPr>
          <w:rFonts w:asciiTheme="minorHAnsi" w:hAnsiTheme="minorHAnsi" w:cstheme="minorHAnsi"/>
          <w:bCs/>
          <w:sz w:val="22"/>
          <w:szCs w:val="22"/>
        </w:rPr>
      </w:pPr>
      <w:r w:rsidRPr="0069186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69186C">
        <w:rPr>
          <w:rFonts w:asciiTheme="minorHAnsi" w:hAnsiTheme="minorHAnsi" w:cstheme="minorHAnsi"/>
          <w:sz w:val="22"/>
          <w:szCs w:val="22"/>
        </w:rPr>
        <w:t> </w:t>
      </w:r>
      <w:r w:rsidR="00CD5385">
        <w:rPr>
          <w:rFonts w:asciiTheme="minorHAnsi" w:hAnsiTheme="minorHAnsi" w:cstheme="minorHAnsi"/>
          <w:sz w:val="22"/>
          <w:szCs w:val="22"/>
        </w:rPr>
        <w:t xml:space="preserve">niniejszym </w:t>
      </w:r>
      <w:r w:rsidRPr="0069186C">
        <w:rPr>
          <w:rFonts w:asciiTheme="minorHAnsi" w:hAnsiTheme="minorHAnsi" w:cstheme="minorHAnsi"/>
          <w:sz w:val="22"/>
          <w:szCs w:val="22"/>
        </w:rPr>
        <w:t>postępowaniu o udzielenie zamówienia</w:t>
      </w:r>
      <w:r w:rsidR="00CD5385">
        <w:rPr>
          <w:rFonts w:asciiTheme="minorHAnsi" w:hAnsiTheme="minorHAnsi" w:cstheme="minorHAnsi"/>
          <w:sz w:val="22"/>
          <w:szCs w:val="22"/>
        </w:rPr>
        <w:t xml:space="preserve"> publicznego, </w:t>
      </w:r>
      <w:r w:rsidRPr="005C3852">
        <w:rPr>
          <w:rFonts w:asciiTheme="minorHAnsi" w:hAnsiTheme="minorHAnsi" w:cstheme="minorHAnsi"/>
          <w:bCs/>
          <w:sz w:val="22"/>
          <w:szCs w:val="22"/>
        </w:rPr>
        <w:t xml:space="preserve">jako najkorzystniejszą </w:t>
      </w:r>
      <w:r w:rsidR="00CD5385">
        <w:rPr>
          <w:rFonts w:asciiTheme="minorHAnsi" w:hAnsiTheme="minorHAnsi" w:cstheme="minorHAnsi"/>
          <w:bCs/>
          <w:sz w:val="22"/>
          <w:szCs w:val="22"/>
        </w:rPr>
        <w:t>Zamawiający wybrał</w:t>
      </w:r>
      <w:r w:rsidR="00AC4D0A">
        <w:rPr>
          <w:rFonts w:asciiTheme="minorHAnsi" w:hAnsiTheme="minorHAnsi" w:cstheme="minorHAnsi"/>
          <w:sz w:val="22"/>
          <w:szCs w:val="22"/>
        </w:rPr>
        <w:t xml:space="preserve"> ofertę nr 1</w:t>
      </w:r>
      <w:r w:rsidR="009660DD">
        <w:rPr>
          <w:rFonts w:asciiTheme="minorHAnsi" w:hAnsiTheme="minorHAnsi" w:cstheme="minorHAnsi"/>
          <w:sz w:val="22"/>
          <w:szCs w:val="22"/>
        </w:rPr>
        <w:t xml:space="preserve">, złożoną 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proofErr w:type="spellStart"/>
      <w:r w:rsidR="0073671B">
        <w:rPr>
          <w:rFonts w:asciiTheme="minorHAnsi" w:hAnsiTheme="minorHAnsi" w:cstheme="minorHAnsi"/>
          <w:bCs/>
          <w:sz w:val="22"/>
          <w:szCs w:val="22"/>
        </w:rPr>
        <w:t>Stroe</w:t>
      </w:r>
      <w:r w:rsidR="00AC4D0A" w:rsidRPr="00AC4D0A">
        <w:rPr>
          <w:rFonts w:asciiTheme="minorHAnsi" w:hAnsiTheme="minorHAnsi" w:cstheme="minorHAnsi"/>
          <w:bCs/>
          <w:sz w:val="22"/>
          <w:szCs w:val="22"/>
        </w:rPr>
        <w:t>r</w:t>
      </w:r>
      <w:proofErr w:type="spellEnd"/>
      <w:r w:rsidR="00AC4D0A" w:rsidRPr="00AC4D0A">
        <w:rPr>
          <w:rFonts w:asciiTheme="minorHAnsi" w:hAnsiTheme="minorHAnsi" w:cstheme="minorHAnsi"/>
          <w:bCs/>
          <w:sz w:val="22"/>
          <w:szCs w:val="22"/>
        </w:rPr>
        <w:t xml:space="preserve"> Me</w:t>
      </w:r>
      <w:r w:rsidR="00AC4D0A">
        <w:rPr>
          <w:rFonts w:asciiTheme="minorHAnsi" w:hAnsiTheme="minorHAnsi" w:cstheme="minorHAnsi"/>
          <w:bCs/>
          <w:sz w:val="22"/>
          <w:szCs w:val="22"/>
        </w:rPr>
        <w:t xml:space="preserve">dia Sp. z o.o. Sp. Komandytowa, </w:t>
      </w:r>
      <w:r w:rsidR="00AC4D0A" w:rsidRPr="00AC4D0A">
        <w:rPr>
          <w:rFonts w:asciiTheme="minorHAnsi" w:hAnsiTheme="minorHAnsi" w:cstheme="minorHAnsi"/>
          <w:bCs/>
          <w:sz w:val="22"/>
          <w:szCs w:val="22"/>
        </w:rPr>
        <w:t>pl. Europejski 2, 00-844 Warszawa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>.</w:t>
      </w:r>
    </w:p>
    <w:p w:rsidR="00A0112B" w:rsidRPr="00A0112B" w:rsidRDefault="00AD7349" w:rsidP="00A0112B">
      <w:pPr>
        <w:keepNext/>
        <w:tabs>
          <w:tab w:val="left" w:pos="1800"/>
          <w:tab w:val="left" w:pos="9000"/>
          <w:tab w:val="left" w:pos="9214"/>
        </w:tabs>
        <w:ind w:left="142" w:right="-425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D7349">
        <w:rPr>
          <w:rFonts w:asciiTheme="minorHAnsi" w:hAnsiTheme="minorHAnsi" w:cstheme="minorHAnsi"/>
          <w:b/>
          <w:sz w:val="22"/>
          <w:szCs w:val="22"/>
        </w:rPr>
        <w:t>Uzasadnienie</w:t>
      </w:r>
      <w:r w:rsidR="00E35EB5">
        <w:rPr>
          <w:rFonts w:asciiTheme="minorHAnsi" w:hAnsiTheme="minorHAnsi" w:cstheme="minorHAnsi"/>
          <w:b/>
          <w:sz w:val="22"/>
          <w:szCs w:val="22"/>
        </w:rPr>
        <w:t xml:space="preserve"> wyboru:</w:t>
      </w:r>
      <w:r w:rsidR="003B34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3DAC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="00AC4D0A">
        <w:rPr>
          <w:rFonts w:asciiTheme="minorHAnsi" w:hAnsiTheme="minorHAnsi" w:cstheme="minorHAnsi"/>
          <w:bCs/>
          <w:sz w:val="22"/>
          <w:szCs w:val="22"/>
        </w:rPr>
        <w:t xml:space="preserve">spełnia warunki udziału w postępowaniu, </w:t>
      </w:r>
      <w:r w:rsidR="00AE3DAC">
        <w:rPr>
          <w:rFonts w:asciiTheme="minorHAnsi" w:hAnsiTheme="minorHAnsi" w:cstheme="minorHAnsi"/>
          <w:bCs/>
          <w:sz w:val="22"/>
          <w:szCs w:val="22"/>
        </w:rPr>
        <w:t>nie podlega</w:t>
      </w:r>
      <w:r w:rsidRPr="00AD7349">
        <w:rPr>
          <w:rFonts w:asciiTheme="minorHAnsi" w:hAnsiTheme="minorHAnsi" w:cstheme="minorHAnsi"/>
          <w:bCs/>
          <w:sz w:val="22"/>
          <w:szCs w:val="22"/>
        </w:rPr>
        <w:t xml:space="preserve"> wyklucze</w:t>
      </w:r>
      <w:r w:rsidR="00AE3DAC">
        <w:rPr>
          <w:rFonts w:asciiTheme="minorHAnsi" w:hAnsiTheme="minorHAnsi" w:cstheme="minorHAnsi"/>
          <w:bCs/>
          <w:sz w:val="22"/>
          <w:szCs w:val="22"/>
        </w:rPr>
        <w:t xml:space="preserve">niu </w:t>
      </w:r>
      <w:r w:rsidR="00892DCC">
        <w:rPr>
          <w:rFonts w:asciiTheme="minorHAnsi" w:hAnsiTheme="minorHAnsi" w:cstheme="minorHAnsi"/>
          <w:bCs/>
          <w:sz w:val="22"/>
          <w:szCs w:val="22"/>
        </w:rPr>
        <w:br/>
      </w:r>
      <w:r w:rsidR="00AE3DAC">
        <w:rPr>
          <w:rFonts w:asciiTheme="minorHAnsi" w:hAnsiTheme="minorHAnsi" w:cstheme="minorHAnsi"/>
          <w:bCs/>
          <w:sz w:val="22"/>
          <w:szCs w:val="22"/>
        </w:rPr>
        <w:t>z udziału w postępowaniu, jego oferta spełnia</w:t>
      </w:r>
      <w:r w:rsidRPr="00AD7349">
        <w:rPr>
          <w:rFonts w:asciiTheme="minorHAnsi" w:hAnsiTheme="minorHAnsi" w:cstheme="minorHAnsi"/>
          <w:bCs/>
          <w:sz w:val="22"/>
          <w:szCs w:val="22"/>
        </w:rPr>
        <w:t xml:space="preserve"> wymagania postawi</w:t>
      </w:r>
      <w:r w:rsidR="00E35EB5">
        <w:rPr>
          <w:rFonts w:asciiTheme="minorHAnsi" w:hAnsiTheme="minorHAnsi" w:cstheme="minorHAnsi"/>
          <w:bCs/>
          <w:sz w:val="22"/>
          <w:szCs w:val="22"/>
        </w:rPr>
        <w:t>one przez Zamawiającego w S</w:t>
      </w:r>
      <w:r w:rsidR="009660DD">
        <w:rPr>
          <w:rFonts w:asciiTheme="minorHAnsi" w:hAnsiTheme="minorHAnsi" w:cstheme="minorHAnsi"/>
          <w:bCs/>
          <w:sz w:val="22"/>
          <w:szCs w:val="22"/>
        </w:rPr>
        <w:t>WZ</w:t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671B">
        <w:rPr>
          <w:rFonts w:asciiTheme="minorHAnsi" w:hAnsiTheme="minorHAnsi" w:cstheme="minorHAnsi"/>
          <w:bCs/>
          <w:sz w:val="22"/>
          <w:szCs w:val="22"/>
        </w:rPr>
        <w:br/>
      </w:r>
      <w:r w:rsidR="009660DD" w:rsidRPr="009660DD">
        <w:rPr>
          <w:rFonts w:asciiTheme="minorHAnsi" w:hAnsiTheme="minorHAnsi" w:cstheme="minorHAnsi"/>
          <w:bCs/>
          <w:sz w:val="22"/>
          <w:szCs w:val="22"/>
        </w:rPr>
        <w:t>i uzyskała największą łączną ilość punktów w kryteriach określonych w SWZ.</w:t>
      </w:r>
    </w:p>
    <w:p w:rsidR="0027664D" w:rsidRPr="00A0112B" w:rsidRDefault="0027664D" w:rsidP="00A0112B">
      <w:pPr>
        <w:pStyle w:val="Akapitzlist"/>
        <w:numPr>
          <w:ilvl w:val="0"/>
          <w:numId w:val="24"/>
        </w:numPr>
        <w:tabs>
          <w:tab w:val="left" w:pos="284"/>
        </w:tabs>
        <w:ind w:left="284" w:right="-428" w:hanging="284"/>
        <w:rPr>
          <w:rFonts w:asciiTheme="minorHAnsi" w:hAnsiTheme="minorHAnsi" w:cstheme="minorHAnsi"/>
          <w:b/>
          <w:sz w:val="22"/>
          <w:szCs w:val="22"/>
        </w:rPr>
      </w:pPr>
      <w:r w:rsidRPr="00A0112B">
        <w:rPr>
          <w:rFonts w:asciiTheme="minorHAnsi" w:hAnsiTheme="minorHAnsi" w:cstheme="minorHAnsi"/>
          <w:b/>
          <w:sz w:val="22"/>
          <w:szCs w:val="22"/>
        </w:rPr>
        <w:t>Streszczenie oceny ofert nieodrzuconych:</w:t>
      </w:r>
    </w:p>
    <w:p w:rsidR="0027664D" w:rsidRPr="0027664D" w:rsidRDefault="0027664D" w:rsidP="0027664D">
      <w:pPr>
        <w:ind w:left="720" w:right="-428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150" w:type="pct"/>
        <w:tblInd w:w="279" w:type="dxa"/>
        <w:tblLook w:val="01E0" w:firstRow="1" w:lastRow="1" w:firstColumn="1" w:lastColumn="1" w:noHBand="0" w:noVBand="0"/>
      </w:tblPr>
      <w:tblGrid>
        <w:gridCol w:w="563"/>
        <w:gridCol w:w="1559"/>
        <w:gridCol w:w="1274"/>
        <w:gridCol w:w="1979"/>
        <w:gridCol w:w="2973"/>
        <w:gridCol w:w="1132"/>
      </w:tblGrid>
      <w:tr w:rsidR="006516FE" w:rsidTr="00796135">
        <w:trPr>
          <w:cantSplit/>
          <w:trHeight w:val="136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pacing w:line="240" w:lineRule="exact"/>
              <w:ind w:left="-109" w:righ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Nazwa (firma)</w:t>
            </w:r>
          </w:p>
          <w:p w:rsidR="006516FE" w:rsidRDefault="006516FE">
            <w:pPr>
              <w:shd w:val="clear" w:color="auto" w:fill="FFFFFF"/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i adres Wykonawcy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left="-239" w:right="-25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Liczba punktów</w:t>
            </w:r>
          </w:p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left="-239" w:right="-256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w kryterium:</w:t>
            </w:r>
          </w:p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left="-239" w:right="-256"/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n-US"/>
              </w:rPr>
              <w:t>cena ogółem</w:t>
            </w:r>
          </w:p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right="-8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Liczba punktów</w:t>
            </w:r>
          </w:p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right="-8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w kryterium:</w:t>
            </w:r>
          </w:p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right="-8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n-US"/>
              </w:rPr>
              <w:t>liczba nośników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lef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Liczba punktów w kryterium:</w:t>
            </w:r>
          </w:p>
          <w:p w:rsidR="006516FE" w:rsidRDefault="006516FE">
            <w:pPr>
              <w:shd w:val="clear" w:color="auto" w:fill="FFFFFF"/>
              <w:tabs>
                <w:tab w:val="num" w:pos="3600"/>
              </w:tabs>
              <w:spacing w:line="240" w:lineRule="exact"/>
              <w:ind w:left="-107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n-US"/>
              </w:rPr>
              <w:t>preferowany rozkład nośników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 w:rsidP="00310F85">
            <w:pPr>
              <w:shd w:val="clear" w:color="auto" w:fill="FFFFFF"/>
              <w:tabs>
                <w:tab w:val="num" w:pos="3600"/>
              </w:tabs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Łączna liczba punktów</w:t>
            </w:r>
          </w:p>
        </w:tc>
      </w:tr>
      <w:tr w:rsidR="006516FE" w:rsidTr="00796135">
        <w:trPr>
          <w:cantSplit/>
          <w:trHeight w:val="18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Stroer</w:t>
            </w:r>
            <w:proofErr w:type="spellEnd"/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 xml:space="preserve"> Media </w:t>
            </w: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br/>
              <w:t>Sp. z o.o. Sp.k.</w:t>
            </w:r>
          </w:p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pl. Europejski 2</w:t>
            </w:r>
          </w:p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00-844 Warszawa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 w:rsidP="00310F8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53,83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21,24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(billboard mniejszy: 193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billboard większy: 98</w:t>
            </w:r>
          </w:p>
          <w:p w:rsidR="006516FE" w:rsidRDefault="006516FE" w:rsidP="0079613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citylight</w:t>
            </w:r>
            <w:proofErr w:type="spellEnd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: 47)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10,00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(Białystok: 4,14%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Bydgoszcz: 3,25%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Toruń: 3,25%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Gdańsk/Trójmiasto: 8,58%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Gorzów Wielkopolski: 2,07%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Katowice/Aglomeracja Śląska: 7,40%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Kielce: 5,33%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Kraków: 5,03%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Lublin: 4,14%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Łódź: 8,88%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Olsztyn: 4,14%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Opole: 4,14%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Poznań: 8,58%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Rzeszów: 4,14%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Szczecin: 5,92%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Warszawa: 10,95%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Wrocław: 8,28%</w:t>
            </w:r>
          </w:p>
          <w:p w:rsidR="006516FE" w:rsidRDefault="006516FE" w:rsidP="00310F85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Zielona Góra: 1,78%) 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85,07</w:t>
            </w:r>
          </w:p>
        </w:tc>
      </w:tr>
      <w:tr w:rsidR="006516FE" w:rsidTr="00796135">
        <w:trPr>
          <w:cantSplit/>
          <w:trHeight w:val="18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spacing w:line="240" w:lineRule="exact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Agencja Reklamowa</w:t>
            </w:r>
          </w:p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DSK Sp. z o.o.</w:t>
            </w:r>
          </w:p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ul. Niedźwiedzia 10</w:t>
            </w:r>
          </w:p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  <w:t>02-737 Warszawa</w:t>
            </w:r>
          </w:p>
          <w:p w:rsidR="006516FE" w:rsidRDefault="006516FE">
            <w:pPr>
              <w:spacing w:line="240" w:lineRule="exact"/>
              <w:ind w:right="-99"/>
              <w:rPr>
                <w:rFonts w:asciiTheme="minorHAnsi" w:eastAsiaTheme="minorHAnsi" w:hAnsiTheme="minorHAnsi" w:cstheme="minorHAns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  <w:t>48,23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15,31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(billboard mniejszy: 384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billboard większy: 2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citylight</w:t>
            </w:r>
            <w:proofErr w:type="spellEnd"/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: 164)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10</w:t>
            </w:r>
            <w:r w:rsidR="00310F85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,00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(Białystok: 4,00%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Bydgoszcz: 2,00%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Toruń: 2,00%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Gdańsk/Trójmiasto: 8,00%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Gorzów Wielkopolski: 2,00%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Katowice/Aglomeracja Śląska: 8,00%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Kielce: 4,00%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Kraków: 7,00%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Lublin: 4,00%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Łódź: 9,00%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Olsztyn: 4,00%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Opole: 5,00%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Poznań: 9,00%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Rzeszów: 4,00%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Szczecin: 6,00%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>Warszawa: 11,00%</w:t>
            </w:r>
          </w:p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Wrocław: 9,00% </w:t>
            </w:r>
            <w:r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br/>
              <w:t>Zielona Góra: 2,00%)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FE" w:rsidRDefault="006516F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73,54</w:t>
            </w:r>
          </w:p>
        </w:tc>
      </w:tr>
    </w:tbl>
    <w:p w:rsidR="006F27C7" w:rsidRPr="00FD2190" w:rsidRDefault="006F27C7" w:rsidP="006E31F6">
      <w:pPr>
        <w:ind w:left="-567" w:right="-425" w:hanging="360"/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sectPr w:rsidR="006F27C7" w:rsidRPr="00FD2190" w:rsidSect="00FD2190">
      <w:headerReference w:type="first" r:id="rId8"/>
      <w:pgSz w:w="11906" w:h="16838" w:code="9"/>
      <w:pgMar w:top="709" w:right="1274" w:bottom="568" w:left="1418" w:header="729" w:footer="6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833" w:rsidRDefault="00490833">
      <w:r>
        <w:separator/>
      </w:r>
    </w:p>
  </w:endnote>
  <w:endnote w:type="continuationSeparator" w:id="0">
    <w:p w:rsidR="00490833" w:rsidRDefault="0049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833" w:rsidRDefault="00490833">
      <w:r>
        <w:separator/>
      </w:r>
    </w:p>
  </w:footnote>
  <w:footnote w:type="continuationSeparator" w:id="0">
    <w:p w:rsidR="00490833" w:rsidRDefault="00490833">
      <w:r>
        <w:continuationSeparator/>
      </w:r>
    </w:p>
  </w:footnote>
  <w:footnote w:id="1">
    <w:p w:rsidR="00A111B7" w:rsidRPr="00ED300B" w:rsidRDefault="00A111B7" w:rsidP="00CD538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D300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D300B">
        <w:rPr>
          <w:rFonts w:asciiTheme="minorHAnsi" w:hAnsiTheme="minorHAnsi" w:cstheme="minorHAnsi"/>
          <w:sz w:val="18"/>
          <w:szCs w:val="18"/>
        </w:rPr>
        <w:t xml:space="preserve"> </w:t>
      </w:r>
      <w:r w:rsidR="00152AB2" w:rsidRPr="00ED300B">
        <w:rPr>
          <w:rFonts w:asciiTheme="minorHAnsi" w:hAnsiTheme="minorHAnsi" w:cstheme="minorHAnsi"/>
          <w:sz w:val="18"/>
          <w:szCs w:val="18"/>
        </w:rPr>
        <w:t>Podstawa – art. 253</w:t>
      </w:r>
      <w:r w:rsidR="001344FA" w:rsidRPr="00ED300B">
        <w:rPr>
          <w:rFonts w:asciiTheme="minorHAnsi" w:hAnsiTheme="minorHAnsi" w:cstheme="minorHAnsi"/>
          <w:sz w:val="18"/>
          <w:szCs w:val="18"/>
        </w:rPr>
        <w:t xml:space="preserve"> ust. </w:t>
      </w:r>
      <w:r w:rsidR="003B3401">
        <w:rPr>
          <w:rFonts w:asciiTheme="minorHAnsi" w:hAnsiTheme="minorHAnsi" w:cstheme="minorHAnsi"/>
          <w:sz w:val="18"/>
          <w:szCs w:val="18"/>
        </w:rPr>
        <w:t xml:space="preserve">2 </w:t>
      </w:r>
      <w:r w:rsidRPr="00ED300B">
        <w:rPr>
          <w:rFonts w:asciiTheme="minorHAnsi" w:hAnsiTheme="minorHAnsi" w:cstheme="minorHAnsi"/>
          <w:sz w:val="18"/>
          <w:szCs w:val="18"/>
        </w:rPr>
        <w:t xml:space="preserve">ustawy </w:t>
      </w:r>
      <w:r w:rsidR="00CD5385" w:rsidRPr="00ED300B">
        <w:rPr>
          <w:rFonts w:asciiTheme="minorHAnsi" w:hAnsiTheme="minorHAnsi" w:cstheme="minorHAnsi"/>
          <w:sz w:val="18"/>
          <w:szCs w:val="18"/>
        </w:rPr>
        <w:t xml:space="preserve">z </w:t>
      </w:r>
      <w:r w:rsidR="00ED300B">
        <w:rPr>
          <w:rFonts w:asciiTheme="minorHAnsi" w:hAnsiTheme="minorHAnsi" w:cstheme="minorHAnsi"/>
          <w:sz w:val="18"/>
          <w:szCs w:val="18"/>
        </w:rPr>
        <w:t xml:space="preserve">dnia </w:t>
      </w:r>
      <w:r w:rsidR="00ED300B" w:rsidRPr="00ED300B">
        <w:rPr>
          <w:rFonts w:asciiTheme="minorHAnsi" w:hAnsiTheme="minorHAnsi" w:cstheme="minorHAnsi"/>
          <w:sz w:val="18"/>
          <w:szCs w:val="18"/>
        </w:rPr>
        <w:t>11 września 2019 r. (Dz.</w:t>
      </w:r>
      <w:r w:rsidR="00A0112B">
        <w:rPr>
          <w:rFonts w:asciiTheme="minorHAnsi" w:hAnsiTheme="minorHAnsi" w:cstheme="minorHAnsi"/>
          <w:sz w:val="18"/>
          <w:szCs w:val="18"/>
        </w:rPr>
        <w:t xml:space="preserve"> U. z 2022</w:t>
      </w:r>
      <w:r w:rsidR="00ED300B">
        <w:rPr>
          <w:rFonts w:asciiTheme="minorHAnsi" w:hAnsiTheme="minorHAnsi" w:cstheme="minorHAnsi"/>
          <w:sz w:val="18"/>
          <w:szCs w:val="18"/>
        </w:rPr>
        <w:t xml:space="preserve"> r. poz. </w:t>
      </w:r>
      <w:r w:rsidR="00A0112B">
        <w:rPr>
          <w:rFonts w:asciiTheme="minorHAnsi" w:hAnsiTheme="minorHAnsi" w:cstheme="minorHAnsi"/>
          <w:sz w:val="18"/>
          <w:szCs w:val="18"/>
        </w:rPr>
        <w:t>1710)</w:t>
      </w:r>
      <w:r w:rsidR="00ED300B" w:rsidRPr="00ED300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38F" w:rsidRDefault="0078038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700B3" wp14:editId="668293EA">
          <wp:simplePos x="0" y="0"/>
          <wp:positionH relativeFrom="column">
            <wp:posOffset>131445</wp:posOffset>
          </wp:positionH>
          <wp:positionV relativeFrom="paragraph">
            <wp:posOffset>171450</wp:posOffset>
          </wp:positionV>
          <wp:extent cx="5400675" cy="1819275"/>
          <wp:effectExtent l="0" t="0" r="9525" b="9525"/>
          <wp:wrapTight wrapText="bothSides">
            <wp:wrapPolygon edited="0">
              <wp:start x="0" y="0"/>
              <wp:lineTo x="0" y="21487"/>
              <wp:lineTo x="21562" y="21487"/>
              <wp:lineTo x="21562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19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39C"/>
    <w:multiLevelType w:val="hybridMultilevel"/>
    <w:tmpl w:val="29BEE8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8A678C9"/>
    <w:multiLevelType w:val="hybridMultilevel"/>
    <w:tmpl w:val="0B1A663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770DE5"/>
    <w:multiLevelType w:val="hybridMultilevel"/>
    <w:tmpl w:val="E6BA1BD2"/>
    <w:lvl w:ilvl="0" w:tplc="FB06AAA4">
      <w:start w:val="1"/>
      <w:numFmt w:val="decimal"/>
      <w:lvlText w:val="%1)"/>
      <w:lvlJc w:val="left"/>
      <w:pPr>
        <w:ind w:left="-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16DE6BCF"/>
    <w:multiLevelType w:val="hybridMultilevel"/>
    <w:tmpl w:val="DC4E5E24"/>
    <w:lvl w:ilvl="0" w:tplc="262027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14C1"/>
    <w:multiLevelType w:val="hybridMultilevel"/>
    <w:tmpl w:val="E34C9E16"/>
    <w:lvl w:ilvl="0" w:tplc="CB5299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96D36"/>
    <w:multiLevelType w:val="hybridMultilevel"/>
    <w:tmpl w:val="9C282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3A30"/>
    <w:multiLevelType w:val="hybridMultilevel"/>
    <w:tmpl w:val="D054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7230"/>
    <w:multiLevelType w:val="hybridMultilevel"/>
    <w:tmpl w:val="831A09E8"/>
    <w:lvl w:ilvl="0" w:tplc="7FC6677C">
      <w:start w:val="1"/>
      <w:numFmt w:val="decimal"/>
      <w:lvlText w:val="%1."/>
      <w:lvlJc w:val="left"/>
      <w:pPr>
        <w:ind w:left="2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7" w:hanging="360"/>
      </w:pPr>
    </w:lvl>
    <w:lvl w:ilvl="2" w:tplc="0415001B" w:tentative="1">
      <w:start w:val="1"/>
      <w:numFmt w:val="lowerRoman"/>
      <w:lvlText w:val="%3."/>
      <w:lvlJc w:val="right"/>
      <w:pPr>
        <w:ind w:left="1717" w:hanging="180"/>
      </w:pPr>
    </w:lvl>
    <w:lvl w:ilvl="3" w:tplc="0415000F" w:tentative="1">
      <w:start w:val="1"/>
      <w:numFmt w:val="decimal"/>
      <w:lvlText w:val="%4."/>
      <w:lvlJc w:val="left"/>
      <w:pPr>
        <w:ind w:left="2437" w:hanging="360"/>
      </w:pPr>
    </w:lvl>
    <w:lvl w:ilvl="4" w:tplc="04150019" w:tentative="1">
      <w:start w:val="1"/>
      <w:numFmt w:val="lowerLetter"/>
      <w:lvlText w:val="%5."/>
      <w:lvlJc w:val="left"/>
      <w:pPr>
        <w:ind w:left="3157" w:hanging="360"/>
      </w:pPr>
    </w:lvl>
    <w:lvl w:ilvl="5" w:tplc="0415001B" w:tentative="1">
      <w:start w:val="1"/>
      <w:numFmt w:val="lowerRoman"/>
      <w:lvlText w:val="%6."/>
      <w:lvlJc w:val="right"/>
      <w:pPr>
        <w:ind w:left="3877" w:hanging="180"/>
      </w:pPr>
    </w:lvl>
    <w:lvl w:ilvl="6" w:tplc="0415000F" w:tentative="1">
      <w:start w:val="1"/>
      <w:numFmt w:val="decimal"/>
      <w:lvlText w:val="%7."/>
      <w:lvlJc w:val="left"/>
      <w:pPr>
        <w:ind w:left="4597" w:hanging="360"/>
      </w:pPr>
    </w:lvl>
    <w:lvl w:ilvl="7" w:tplc="04150019" w:tentative="1">
      <w:start w:val="1"/>
      <w:numFmt w:val="lowerLetter"/>
      <w:lvlText w:val="%8."/>
      <w:lvlJc w:val="left"/>
      <w:pPr>
        <w:ind w:left="5317" w:hanging="360"/>
      </w:pPr>
    </w:lvl>
    <w:lvl w:ilvl="8" w:tplc="0415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8" w15:restartNumberingAfterBreak="0">
    <w:nsid w:val="28A15A30"/>
    <w:multiLevelType w:val="hybridMultilevel"/>
    <w:tmpl w:val="7CCAE0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0A5D8E"/>
    <w:multiLevelType w:val="hybridMultilevel"/>
    <w:tmpl w:val="532C493E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BA3554F"/>
    <w:multiLevelType w:val="hybridMultilevel"/>
    <w:tmpl w:val="5D0C157C"/>
    <w:lvl w:ilvl="0" w:tplc="0910EC4C">
      <w:start w:val="1"/>
      <w:numFmt w:val="upperRoman"/>
      <w:lvlText w:val="%1."/>
      <w:lvlJc w:val="left"/>
      <w:pPr>
        <w:ind w:left="1080" w:hanging="72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480"/>
    <w:multiLevelType w:val="hybridMultilevel"/>
    <w:tmpl w:val="7750A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A1A86"/>
    <w:multiLevelType w:val="hybridMultilevel"/>
    <w:tmpl w:val="7F58C7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83857BB"/>
    <w:multiLevelType w:val="hybridMultilevel"/>
    <w:tmpl w:val="BDC822E0"/>
    <w:lvl w:ilvl="0" w:tplc="5F2480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 w:tplc="7A4AE7B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4EAF51F6"/>
    <w:multiLevelType w:val="hybridMultilevel"/>
    <w:tmpl w:val="48DC7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6966"/>
    <w:multiLevelType w:val="hybridMultilevel"/>
    <w:tmpl w:val="97BA46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5ADD0B3B"/>
    <w:multiLevelType w:val="hybridMultilevel"/>
    <w:tmpl w:val="31A61A58"/>
    <w:lvl w:ilvl="0" w:tplc="0415000F">
      <w:start w:val="1"/>
      <w:numFmt w:val="decimal"/>
      <w:lvlText w:val="%1."/>
      <w:lvlJc w:val="left"/>
      <w:pPr>
        <w:ind w:left="-273" w:hanging="360"/>
      </w:pPr>
    </w:lvl>
    <w:lvl w:ilvl="1" w:tplc="04150019">
      <w:start w:val="1"/>
      <w:numFmt w:val="lowerLetter"/>
      <w:lvlText w:val="%2."/>
      <w:lvlJc w:val="left"/>
      <w:pPr>
        <w:ind w:left="447" w:hanging="360"/>
      </w:pPr>
    </w:lvl>
    <w:lvl w:ilvl="2" w:tplc="0415001B" w:tentative="1">
      <w:start w:val="1"/>
      <w:numFmt w:val="lowerRoman"/>
      <w:lvlText w:val="%3."/>
      <w:lvlJc w:val="right"/>
      <w:pPr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7" w15:restartNumberingAfterBreak="0">
    <w:nsid w:val="5BF33AE8"/>
    <w:multiLevelType w:val="hybridMultilevel"/>
    <w:tmpl w:val="99862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D2C57"/>
    <w:multiLevelType w:val="hybridMultilevel"/>
    <w:tmpl w:val="67AA65DC"/>
    <w:lvl w:ilvl="0" w:tplc="8124CAE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E8F3A4F"/>
    <w:multiLevelType w:val="hybridMultilevel"/>
    <w:tmpl w:val="3D0A24AA"/>
    <w:lvl w:ilvl="0" w:tplc="33662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271A3"/>
    <w:multiLevelType w:val="hybridMultilevel"/>
    <w:tmpl w:val="73867446"/>
    <w:lvl w:ilvl="0" w:tplc="03F2DD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15AA8"/>
    <w:multiLevelType w:val="hybridMultilevel"/>
    <w:tmpl w:val="BCC4578A"/>
    <w:lvl w:ilvl="0" w:tplc="E23CA6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49D60DE6">
      <w:start w:val="1"/>
      <w:numFmt w:val="decimal"/>
      <w:lvlText w:val="%2)"/>
      <w:lvlJc w:val="left"/>
      <w:pPr>
        <w:tabs>
          <w:tab w:val="num" w:pos="3060"/>
        </w:tabs>
        <w:ind w:left="306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3D5EE0"/>
    <w:multiLevelType w:val="hybridMultilevel"/>
    <w:tmpl w:val="0C0EBC1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8A2B41"/>
    <w:multiLevelType w:val="hybridMultilevel"/>
    <w:tmpl w:val="DF183CBC"/>
    <w:lvl w:ilvl="0" w:tplc="713EE30A">
      <w:start w:val="1"/>
      <w:numFmt w:val="upperRoman"/>
      <w:lvlText w:val="%1."/>
      <w:lvlJc w:val="left"/>
      <w:pPr>
        <w:ind w:left="-27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6"/>
  </w:num>
  <w:num w:numId="2">
    <w:abstractNumId w:val="2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8"/>
  </w:num>
  <w:num w:numId="8">
    <w:abstractNumId w:val="13"/>
  </w:num>
  <w:num w:numId="9">
    <w:abstractNumId w:val="12"/>
  </w:num>
  <w:num w:numId="10">
    <w:abstractNumId w:val="2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22"/>
  </w:num>
  <w:num w:numId="16">
    <w:abstractNumId w:va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0"/>
  </w:num>
  <w:num w:numId="20">
    <w:abstractNumId w:val="19"/>
  </w:num>
  <w:num w:numId="21">
    <w:abstractNumId w:val="1"/>
  </w:num>
  <w:num w:numId="22">
    <w:abstractNumId w:val="14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52"/>
    <w:rsid w:val="000110E5"/>
    <w:rsid w:val="00071E52"/>
    <w:rsid w:val="000774FE"/>
    <w:rsid w:val="00093D91"/>
    <w:rsid w:val="00115249"/>
    <w:rsid w:val="001344FA"/>
    <w:rsid w:val="00152AB2"/>
    <w:rsid w:val="00164BBD"/>
    <w:rsid w:val="001D6146"/>
    <w:rsid w:val="001D6BBF"/>
    <w:rsid w:val="001F6B74"/>
    <w:rsid w:val="002052C4"/>
    <w:rsid w:val="002242B3"/>
    <w:rsid w:val="00244616"/>
    <w:rsid w:val="00266A66"/>
    <w:rsid w:val="0027664D"/>
    <w:rsid w:val="0029283B"/>
    <w:rsid w:val="002A7B45"/>
    <w:rsid w:val="002B35FC"/>
    <w:rsid w:val="002E01EF"/>
    <w:rsid w:val="00310F85"/>
    <w:rsid w:val="0031791D"/>
    <w:rsid w:val="00321D94"/>
    <w:rsid w:val="00337B57"/>
    <w:rsid w:val="0034197B"/>
    <w:rsid w:val="003555C5"/>
    <w:rsid w:val="003A2D7E"/>
    <w:rsid w:val="003A76FD"/>
    <w:rsid w:val="003B3401"/>
    <w:rsid w:val="003C3216"/>
    <w:rsid w:val="003D6DD9"/>
    <w:rsid w:val="003F0AAC"/>
    <w:rsid w:val="004759DF"/>
    <w:rsid w:val="00490833"/>
    <w:rsid w:val="00491351"/>
    <w:rsid w:val="004914F2"/>
    <w:rsid w:val="004918D3"/>
    <w:rsid w:val="004B3918"/>
    <w:rsid w:val="004C5350"/>
    <w:rsid w:val="004D28ED"/>
    <w:rsid w:val="004F5B00"/>
    <w:rsid w:val="00506B79"/>
    <w:rsid w:val="00515562"/>
    <w:rsid w:val="0051789E"/>
    <w:rsid w:val="005614B1"/>
    <w:rsid w:val="00580371"/>
    <w:rsid w:val="005854E1"/>
    <w:rsid w:val="00595F9C"/>
    <w:rsid w:val="005C3852"/>
    <w:rsid w:val="00622734"/>
    <w:rsid w:val="00642D22"/>
    <w:rsid w:val="006516FE"/>
    <w:rsid w:val="0069186C"/>
    <w:rsid w:val="006A6837"/>
    <w:rsid w:val="006E31F6"/>
    <w:rsid w:val="006E4282"/>
    <w:rsid w:val="006F27C7"/>
    <w:rsid w:val="007069E1"/>
    <w:rsid w:val="00716A03"/>
    <w:rsid w:val="00733430"/>
    <w:rsid w:val="0073671B"/>
    <w:rsid w:val="00742A79"/>
    <w:rsid w:val="00754AA0"/>
    <w:rsid w:val="0078038F"/>
    <w:rsid w:val="00784BF1"/>
    <w:rsid w:val="00796135"/>
    <w:rsid w:val="007A64E4"/>
    <w:rsid w:val="007D51DE"/>
    <w:rsid w:val="007E2435"/>
    <w:rsid w:val="00886E68"/>
    <w:rsid w:val="00892DCC"/>
    <w:rsid w:val="00941FC1"/>
    <w:rsid w:val="00942905"/>
    <w:rsid w:val="009506C8"/>
    <w:rsid w:val="00957934"/>
    <w:rsid w:val="0096017E"/>
    <w:rsid w:val="009660DD"/>
    <w:rsid w:val="009E50DD"/>
    <w:rsid w:val="00A0112B"/>
    <w:rsid w:val="00A111B7"/>
    <w:rsid w:val="00A111F6"/>
    <w:rsid w:val="00A12492"/>
    <w:rsid w:val="00A13A78"/>
    <w:rsid w:val="00A93E37"/>
    <w:rsid w:val="00AC3520"/>
    <w:rsid w:val="00AC4D0A"/>
    <w:rsid w:val="00AD7349"/>
    <w:rsid w:val="00AE3DAC"/>
    <w:rsid w:val="00AF4FD4"/>
    <w:rsid w:val="00B06741"/>
    <w:rsid w:val="00B12D91"/>
    <w:rsid w:val="00B31D6C"/>
    <w:rsid w:val="00B41A87"/>
    <w:rsid w:val="00BF5452"/>
    <w:rsid w:val="00C01E90"/>
    <w:rsid w:val="00CC31E3"/>
    <w:rsid w:val="00CD3C6B"/>
    <w:rsid w:val="00CD5385"/>
    <w:rsid w:val="00CD671F"/>
    <w:rsid w:val="00D513DE"/>
    <w:rsid w:val="00D76734"/>
    <w:rsid w:val="00D80F69"/>
    <w:rsid w:val="00D93AB9"/>
    <w:rsid w:val="00DC2A85"/>
    <w:rsid w:val="00DE50F7"/>
    <w:rsid w:val="00E35EB5"/>
    <w:rsid w:val="00EA032D"/>
    <w:rsid w:val="00ED300B"/>
    <w:rsid w:val="00F00609"/>
    <w:rsid w:val="00F16C68"/>
    <w:rsid w:val="00F641FA"/>
    <w:rsid w:val="00F76F82"/>
    <w:rsid w:val="00F8687C"/>
    <w:rsid w:val="00FC0539"/>
    <w:rsid w:val="00FD2190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1F6E61D-659A-4464-981C-E4D6AA2F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5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F5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BF5452"/>
    <w:pPr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rsid w:val="00BF5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A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93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742A79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2A79"/>
    <w:pPr>
      <w:widowControl w:val="0"/>
      <w:shd w:val="clear" w:color="auto" w:fill="FFFFFF"/>
      <w:jc w:val="both"/>
    </w:pPr>
    <w:rPr>
      <w:rFonts w:asciiTheme="minorHAnsi" w:eastAsiaTheme="minorHAnsi" w:hAnsiTheme="minorHAnsi" w:cs="Calibri"/>
      <w:sz w:val="22"/>
      <w:szCs w:val="22"/>
      <w:lang w:eastAsia="en-US"/>
    </w:rPr>
  </w:style>
  <w:style w:type="character" w:customStyle="1" w:styleId="Nagwek2">
    <w:name w:val="Nagłówek #2_"/>
    <w:basedOn w:val="Domylnaczcionkaakapitu"/>
    <w:link w:val="Nagwek20"/>
    <w:rsid w:val="00742A79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42A79"/>
    <w:pPr>
      <w:widowControl w:val="0"/>
      <w:shd w:val="clear" w:color="auto" w:fill="FFFFFF"/>
      <w:spacing w:after="50"/>
      <w:ind w:right="60"/>
      <w:jc w:val="center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character" w:styleId="Hipercze">
    <w:name w:val="Hyperlink"/>
    <w:basedOn w:val="Domylnaczcionkaakapitu"/>
    <w:semiHidden/>
    <w:unhideWhenUsed/>
    <w:rsid w:val="002242B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31D6C"/>
    <w:pPr>
      <w:spacing w:after="360"/>
      <w:ind w:right="-425"/>
    </w:pPr>
    <w:rPr>
      <w:rFonts w:asciiTheme="minorHAnsi" w:hAnsiTheme="minorHAnsi" w:cstheme="minorHAnsi"/>
      <w:i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2A7B4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1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1B7"/>
    <w:rPr>
      <w:vertAlign w:val="superscript"/>
    </w:rPr>
  </w:style>
  <w:style w:type="paragraph" w:styleId="Bezodstpw">
    <w:name w:val="No Spacing"/>
    <w:uiPriority w:val="1"/>
    <w:qFormat/>
    <w:rsid w:val="00FD219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76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BA9-4A78-44A5-B07E-76BFEC309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Golc Monika</cp:lastModifiedBy>
  <cp:revision>6</cp:revision>
  <cp:lastPrinted>2019-06-14T06:18:00Z</cp:lastPrinted>
  <dcterms:created xsi:type="dcterms:W3CDTF">2022-10-13T10:46:00Z</dcterms:created>
  <dcterms:modified xsi:type="dcterms:W3CDTF">2022-10-13T11:41:00Z</dcterms:modified>
</cp:coreProperties>
</file>