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2261" w14:textId="15AAFEB1" w:rsidR="00080007" w:rsidRPr="003848CB" w:rsidRDefault="00DC5904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caps/>
          <w:sz w:val="24"/>
          <w:szCs w:val="24"/>
          <w:u w:val="single"/>
        </w:rPr>
        <w:t>Regulamin Naboru i Oceny Projektów</w:t>
      </w:r>
    </w:p>
    <w:p w14:paraId="58456663" w14:textId="471941D3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w ramach</w:t>
      </w:r>
    </w:p>
    <w:p w14:paraId="7975B9FB" w14:textId="77777777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bookmarkStart w:id="0" w:name="_Hlk136954742"/>
      <w:r w:rsidRPr="003848CB">
        <w:rPr>
          <w:rFonts w:ascii="Arial" w:hAnsi="Arial" w:cs="Arial"/>
          <w:bCs/>
          <w:sz w:val="24"/>
          <w:szCs w:val="24"/>
        </w:rPr>
        <w:t>Programu Operacyjnego</w:t>
      </w:r>
    </w:p>
    <w:p w14:paraId="78CD0F6F" w14:textId="58B3E280" w:rsidR="00382581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Fundusze Europejskie na Infrastrukturę, Klimat, Środowisko 2021-2027</w:t>
      </w:r>
      <w:bookmarkEnd w:id="0"/>
    </w:p>
    <w:p w14:paraId="2BC2554E" w14:textId="77777777" w:rsidR="00080007" w:rsidRPr="003848CB" w:rsidRDefault="00080007" w:rsidP="00E80217">
      <w:pPr>
        <w:spacing w:before="120" w:after="0" w:line="360" w:lineRule="auto"/>
        <w:rPr>
          <w:rFonts w:ascii="Arial" w:eastAsiaTheme="minorHAnsi" w:hAnsi="Arial" w:cs="Arial"/>
          <w:bCs/>
          <w:sz w:val="24"/>
          <w:szCs w:val="24"/>
        </w:rPr>
      </w:pPr>
    </w:p>
    <w:p w14:paraId="49286816" w14:textId="2A3D325F" w:rsidR="00080007" w:rsidRPr="003848CB" w:rsidRDefault="00080007" w:rsidP="00CB6E1C">
      <w:pPr>
        <w:spacing w:before="120" w:after="0" w:line="360" w:lineRule="auto"/>
        <w:jc w:val="center"/>
        <w:rPr>
          <w:rFonts w:ascii="Arial" w:eastAsiaTheme="minorHAnsi" w:hAnsi="Arial" w:cs="Arial"/>
          <w:bCs/>
          <w:sz w:val="24"/>
          <w:szCs w:val="24"/>
        </w:rPr>
      </w:pPr>
      <w:bookmarkStart w:id="1" w:name="_Hlk136954776"/>
      <w:r w:rsidRPr="003848CB">
        <w:rPr>
          <w:rFonts w:ascii="Arial" w:eastAsiaTheme="minorHAnsi" w:hAnsi="Arial" w:cs="Arial"/>
          <w:bCs/>
          <w:sz w:val="24"/>
          <w:szCs w:val="24"/>
        </w:rPr>
        <w:t>Priorytet FENX.</w:t>
      </w:r>
      <w:r w:rsidR="0076373E" w:rsidRPr="003848CB">
        <w:rPr>
          <w:rFonts w:ascii="Arial" w:eastAsiaTheme="minorHAnsi" w:hAnsi="Arial" w:cs="Arial"/>
          <w:bCs/>
          <w:sz w:val="24"/>
          <w:szCs w:val="24"/>
        </w:rPr>
        <w:t>0</w:t>
      </w:r>
      <w:r w:rsidR="0076373E">
        <w:rPr>
          <w:rFonts w:ascii="Arial" w:eastAsiaTheme="minorHAnsi" w:hAnsi="Arial" w:cs="Arial"/>
          <w:bCs/>
          <w:sz w:val="24"/>
          <w:szCs w:val="24"/>
        </w:rPr>
        <w:t>1</w:t>
      </w:r>
      <w:r w:rsidR="0076373E" w:rsidRPr="003848CB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76373E" w:rsidRPr="0076373E">
        <w:rPr>
          <w:rFonts w:ascii="Arial" w:eastAsiaTheme="minorHAnsi" w:hAnsi="Arial" w:cs="Arial"/>
          <w:bCs/>
          <w:sz w:val="24"/>
          <w:szCs w:val="24"/>
        </w:rPr>
        <w:t>Wsparcie sektorów energetyka i środowisko z Funduszu Spójności</w:t>
      </w:r>
      <w:bookmarkEnd w:id="1"/>
    </w:p>
    <w:p w14:paraId="21F7A1FB" w14:textId="30FDAB3B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2" w:name="_Hlk136954798"/>
      <w:r w:rsidRPr="003848CB">
        <w:rPr>
          <w:rFonts w:ascii="Arial" w:hAnsi="Arial" w:cs="Arial"/>
          <w:sz w:val="24"/>
          <w:szCs w:val="24"/>
        </w:rPr>
        <w:t xml:space="preserve">Działanie </w:t>
      </w:r>
      <w:bookmarkStart w:id="3" w:name="_Hlk130999474"/>
      <w:bookmarkStart w:id="4" w:name="_Hlk131508714"/>
      <w:r w:rsidRPr="003848CB">
        <w:rPr>
          <w:rFonts w:ascii="Arial" w:hAnsi="Arial" w:cs="Arial"/>
          <w:sz w:val="24"/>
          <w:szCs w:val="24"/>
        </w:rPr>
        <w:t>FENX.</w:t>
      </w:r>
      <w:r w:rsidR="0076373E" w:rsidRPr="003848CB">
        <w:rPr>
          <w:rFonts w:ascii="Arial" w:hAnsi="Arial" w:cs="Arial"/>
          <w:sz w:val="24"/>
          <w:szCs w:val="24"/>
        </w:rPr>
        <w:t>0</w:t>
      </w:r>
      <w:r w:rsidR="0076373E">
        <w:rPr>
          <w:rFonts w:ascii="Arial" w:hAnsi="Arial" w:cs="Arial"/>
          <w:sz w:val="24"/>
          <w:szCs w:val="24"/>
        </w:rPr>
        <w:t>1</w:t>
      </w:r>
      <w:r w:rsidRPr="003848CB">
        <w:rPr>
          <w:rFonts w:ascii="Arial" w:hAnsi="Arial" w:cs="Arial"/>
          <w:sz w:val="24"/>
          <w:szCs w:val="24"/>
        </w:rPr>
        <w:t>.0</w:t>
      </w:r>
      <w:r w:rsidR="0076373E">
        <w:rPr>
          <w:rFonts w:ascii="Arial" w:hAnsi="Arial" w:cs="Arial"/>
          <w:sz w:val="24"/>
          <w:szCs w:val="24"/>
        </w:rPr>
        <w:t>1</w:t>
      </w:r>
      <w:r w:rsidRPr="003848CB">
        <w:rPr>
          <w:rFonts w:ascii="Arial" w:hAnsi="Arial" w:cs="Arial"/>
          <w:sz w:val="24"/>
          <w:szCs w:val="24"/>
        </w:rPr>
        <w:t xml:space="preserve"> </w:t>
      </w:r>
      <w:bookmarkEnd w:id="3"/>
      <w:r w:rsidR="0076373E" w:rsidRPr="0076373E">
        <w:rPr>
          <w:rFonts w:ascii="Arial" w:hAnsi="Arial" w:cs="Arial"/>
          <w:sz w:val="24"/>
          <w:szCs w:val="24"/>
        </w:rPr>
        <w:t>Efektywność energetyczna</w:t>
      </w:r>
      <w:bookmarkEnd w:id="2"/>
      <w:bookmarkEnd w:id="4"/>
    </w:p>
    <w:p w14:paraId="6BFF958D" w14:textId="2B8107B4" w:rsidR="00080007" w:rsidRPr="003848CB" w:rsidRDefault="00A128B8" w:rsidP="00CB6E1C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Typ projektu: </w:t>
      </w:r>
      <w:bookmarkStart w:id="5" w:name="_Hlk144999634"/>
      <w:r w:rsidR="0076373E" w:rsidRPr="0076373E">
        <w:rPr>
          <w:rFonts w:ascii="Arial" w:hAnsi="Arial" w:cs="Arial"/>
          <w:sz w:val="24"/>
          <w:szCs w:val="24"/>
        </w:rPr>
        <w:t xml:space="preserve">Promocja, doradztwo i podnoszenie świadomości, wiedzy mieszkańców, przedsiębiorców i władz lokalnych m.in. w zakresie działań na rzecz niskoemisyjnej gospodarki o obiegu zamkniętym, w tym efektywności energetycznej i wykorzystania OZE </w:t>
      </w:r>
      <w:bookmarkEnd w:id="5"/>
      <w:r w:rsidR="0076373E" w:rsidRPr="0076373E">
        <w:rPr>
          <w:rFonts w:ascii="Arial" w:hAnsi="Arial" w:cs="Arial"/>
          <w:sz w:val="24"/>
          <w:szCs w:val="24"/>
        </w:rPr>
        <w:t>(kod 46)</w:t>
      </w:r>
      <w:r w:rsidRPr="003848CB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290AAC" w:rsidRPr="003848CB" w14:paraId="7D9D838F" w14:textId="77777777" w:rsidTr="0076373E">
        <w:trPr>
          <w:trHeight w:val="624"/>
        </w:trPr>
        <w:tc>
          <w:tcPr>
            <w:tcW w:w="4819" w:type="dxa"/>
          </w:tcPr>
          <w:p w14:paraId="438E5AC2" w14:textId="40AA819B" w:rsidR="00290AAC" w:rsidRPr="003848CB" w:rsidRDefault="00290AA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73CABF4" w14:textId="77777777" w:rsidR="00290AAC" w:rsidRPr="003848CB" w:rsidRDefault="00290AA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6D8022DA" w14:textId="77777777" w:rsidTr="0076373E">
        <w:trPr>
          <w:trHeight w:val="624"/>
        </w:trPr>
        <w:tc>
          <w:tcPr>
            <w:tcW w:w="4819" w:type="dxa"/>
            <w:vAlign w:val="center"/>
          </w:tcPr>
          <w:p w14:paraId="1ECCEF93" w14:textId="683AFB56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370FA029" w14:textId="77777777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6C0CD04B" w14:textId="77777777" w:rsidTr="0076373E">
        <w:trPr>
          <w:trHeight w:val="624"/>
        </w:trPr>
        <w:tc>
          <w:tcPr>
            <w:tcW w:w="4819" w:type="dxa"/>
          </w:tcPr>
          <w:p w14:paraId="67C5FCDB" w14:textId="39C8FEE4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1823A8C" w14:textId="77777777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3613C857" w14:textId="77777777" w:rsidTr="0076373E">
        <w:trPr>
          <w:trHeight w:val="624"/>
        </w:trPr>
        <w:tc>
          <w:tcPr>
            <w:tcW w:w="4819" w:type="dxa"/>
          </w:tcPr>
          <w:p w14:paraId="429FB95E" w14:textId="36963CEB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4972930" w14:textId="6EE732D6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78EA68E9" w14:textId="77777777" w:rsidTr="0076373E">
        <w:trPr>
          <w:trHeight w:val="624"/>
        </w:trPr>
        <w:tc>
          <w:tcPr>
            <w:tcW w:w="4819" w:type="dxa"/>
          </w:tcPr>
          <w:p w14:paraId="2FF98A66" w14:textId="3CABE2E8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33F27E6" w14:textId="77777777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22DF73E" w14:textId="61B0B4B5" w:rsidR="00382581" w:rsidRPr="003848CB" w:rsidRDefault="00790C00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MINISTERSTWO </w:t>
      </w:r>
      <w:r w:rsidR="002F4578" w:rsidRPr="003848CB">
        <w:rPr>
          <w:rFonts w:ascii="Arial" w:hAnsi="Arial" w:cs="Arial"/>
          <w:b/>
          <w:sz w:val="24"/>
          <w:szCs w:val="24"/>
        </w:rPr>
        <w:t>KLIMATU I ŚRODOWISKA</w:t>
      </w:r>
    </w:p>
    <w:p w14:paraId="2872C4B1" w14:textId="77777777" w:rsidR="00382581" w:rsidRPr="003848CB" w:rsidRDefault="00790C00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Departament Funduszy Europejskich</w:t>
      </w:r>
    </w:p>
    <w:p w14:paraId="55F0727F" w14:textId="2F398AF6" w:rsidR="00382581" w:rsidRPr="003848CB" w:rsidRDefault="0049391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</w:t>
      </w:r>
      <w:r w:rsidR="00382581" w:rsidRPr="003848CB">
        <w:rPr>
          <w:rFonts w:ascii="Arial" w:hAnsi="Arial" w:cs="Arial"/>
          <w:sz w:val="24"/>
          <w:szCs w:val="24"/>
        </w:rPr>
        <w:t xml:space="preserve">ersja </w:t>
      </w:r>
      <w:r w:rsidR="00080007" w:rsidRPr="003848CB">
        <w:rPr>
          <w:rFonts w:ascii="Arial" w:hAnsi="Arial" w:cs="Arial"/>
          <w:sz w:val="24"/>
          <w:szCs w:val="24"/>
        </w:rPr>
        <w:t>1</w:t>
      </w:r>
      <w:r w:rsidR="0090005B" w:rsidRPr="003848CB">
        <w:rPr>
          <w:rFonts w:ascii="Arial" w:hAnsi="Arial" w:cs="Arial"/>
          <w:sz w:val="24"/>
          <w:szCs w:val="24"/>
        </w:rPr>
        <w:t>.</w:t>
      </w:r>
      <w:r w:rsidR="00CD62F2" w:rsidRPr="003848CB">
        <w:rPr>
          <w:rFonts w:ascii="Arial" w:hAnsi="Arial" w:cs="Arial"/>
          <w:sz w:val="24"/>
          <w:szCs w:val="24"/>
        </w:rPr>
        <w:t>1</w:t>
      </w:r>
    </w:p>
    <w:p w14:paraId="046554D2" w14:textId="780A3EE9" w:rsidR="00382581" w:rsidRPr="003848CB" w:rsidRDefault="003C2C69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sierpień</w:t>
      </w:r>
      <w:r w:rsidR="0076373E" w:rsidRPr="003848CB">
        <w:rPr>
          <w:rFonts w:ascii="Arial" w:hAnsi="Arial" w:cs="Arial"/>
          <w:sz w:val="24"/>
          <w:szCs w:val="24"/>
        </w:rPr>
        <w:t xml:space="preserve"> </w:t>
      </w:r>
      <w:r w:rsidR="00A91C50" w:rsidRPr="003848CB">
        <w:rPr>
          <w:rFonts w:ascii="Arial" w:hAnsi="Arial" w:cs="Arial"/>
          <w:sz w:val="24"/>
          <w:szCs w:val="24"/>
        </w:rPr>
        <w:t>20</w:t>
      </w:r>
      <w:r w:rsidR="001C4983" w:rsidRPr="003848CB">
        <w:rPr>
          <w:rFonts w:ascii="Arial" w:hAnsi="Arial" w:cs="Arial"/>
          <w:sz w:val="24"/>
          <w:szCs w:val="24"/>
        </w:rPr>
        <w:t>2</w:t>
      </w:r>
      <w:r w:rsidR="00080007" w:rsidRPr="003848CB">
        <w:rPr>
          <w:rFonts w:ascii="Arial" w:hAnsi="Arial" w:cs="Arial"/>
          <w:sz w:val="24"/>
          <w:szCs w:val="24"/>
        </w:rPr>
        <w:t>3</w:t>
      </w:r>
      <w:r w:rsidR="00382581" w:rsidRPr="003848CB">
        <w:rPr>
          <w:rFonts w:ascii="Arial" w:hAnsi="Arial" w:cs="Arial"/>
          <w:sz w:val="24"/>
          <w:szCs w:val="24"/>
        </w:rPr>
        <w:t xml:space="preserve"> r.</w:t>
      </w:r>
      <w:r w:rsidR="00382581" w:rsidRPr="003848CB">
        <w:rPr>
          <w:rFonts w:ascii="Arial" w:hAnsi="Arial" w:cs="Arial"/>
          <w:sz w:val="24"/>
          <w:szCs w:val="24"/>
        </w:rPr>
        <w:br w:type="page"/>
      </w:r>
      <w:r w:rsidR="00382581" w:rsidRPr="003848CB">
        <w:rPr>
          <w:rFonts w:ascii="Arial" w:hAnsi="Arial" w:cs="Arial"/>
          <w:b/>
          <w:sz w:val="24"/>
          <w:szCs w:val="24"/>
        </w:rPr>
        <w:lastRenderedPageBreak/>
        <w:t>§ 1</w:t>
      </w:r>
    </w:p>
    <w:p w14:paraId="3E73B83B" w14:textId="77777777" w:rsidR="00046D85" w:rsidRPr="003848CB" w:rsidRDefault="003825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Podstawy prawne </w:t>
      </w:r>
    </w:p>
    <w:p w14:paraId="615DBA74" w14:textId="320EBAB4" w:rsidR="00080007" w:rsidRPr="003848CB" w:rsidRDefault="007A030D" w:rsidP="006D20A4">
      <w:pPr>
        <w:numPr>
          <w:ilvl w:val="0"/>
          <w:numId w:val="4"/>
        </w:numPr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Regulacje krajowe: </w:t>
      </w:r>
    </w:p>
    <w:p w14:paraId="5B6957AD" w14:textId="77777777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Program Operacyjny Fundusze Europejskie na Infrastrukturę, Klimat, Środowisko 2021-2027 (wersja z dnia 6 października 2022 r.), zatwierdzony decyzją wykonawczą Komisji Europejskiej nr C(2022) 8860  z dnia 7 grudnia 2022 r., zwany dalej: „FEnIKS”;</w:t>
      </w:r>
    </w:p>
    <w:p w14:paraId="735561D5" w14:textId="70BAB737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Szczegółowy Opis Priorytetów Programu Operacyjnego „Fundusze Europejskie na Infrastrukturę, Klimat, Środowisko 2021</w:t>
      </w:r>
      <w:r w:rsidRPr="003848CB">
        <w:rPr>
          <w:rFonts w:ascii="Cambria Math" w:hAnsi="Cambria Math" w:cs="Cambria Math"/>
          <w:sz w:val="24"/>
          <w:szCs w:val="24"/>
        </w:rPr>
        <w:t>‐</w:t>
      </w:r>
      <w:r w:rsidRPr="003848CB">
        <w:rPr>
          <w:rFonts w:ascii="Arial" w:hAnsi="Arial" w:cs="Arial"/>
          <w:sz w:val="24"/>
          <w:szCs w:val="24"/>
        </w:rPr>
        <w:t>2027”</w:t>
      </w:r>
      <w:r w:rsidR="008F62C1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zwany dalej: „</w:t>
      </w:r>
      <w:r w:rsidR="009366BE" w:rsidRPr="003848CB">
        <w:rPr>
          <w:rFonts w:ascii="Arial" w:hAnsi="Arial" w:cs="Arial"/>
          <w:sz w:val="24"/>
          <w:szCs w:val="24"/>
        </w:rPr>
        <w:t>SzOP</w:t>
      </w:r>
      <w:r w:rsidR="00CD62F2" w:rsidRPr="003848CB">
        <w:rPr>
          <w:rFonts w:ascii="Arial" w:hAnsi="Arial" w:cs="Arial"/>
          <w:sz w:val="24"/>
          <w:szCs w:val="24"/>
        </w:rPr>
        <w:t xml:space="preserve"> (link do aktualnego dokumentu: </w:t>
      </w:r>
      <w:hyperlink r:id="rId8" w:history="1">
        <w:r w:rsidR="00CD62F2" w:rsidRPr="003848CB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https://www.feniks.gov.pl/strony/dowiedz-sie-wiecej-o-programie/prawo-i-dokumenty/szczegolowy-opis-priorytetow-dla-programu-fundusze-europejskie-na-infrastrukture-klimat-srodowisko-2021-2027/</w:t>
        </w:r>
      </w:hyperlink>
      <w:r w:rsidR="00CD62F2" w:rsidRPr="003848CB">
        <w:rPr>
          <w:rFonts w:ascii="Arial" w:hAnsi="Arial" w:cs="Arial"/>
          <w:sz w:val="24"/>
          <w:szCs w:val="24"/>
        </w:rPr>
        <w:t xml:space="preserve"> )</w:t>
      </w:r>
      <w:r w:rsidRPr="003848CB">
        <w:rPr>
          <w:rFonts w:ascii="Arial" w:hAnsi="Arial" w:cs="Arial"/>
          <w:sz w:val="24"/>
          <w:szCs w:val="24"/>
        </w:rPr>
        <w:t>;</w:t>
      </w:r>
    </w:p>
    <w:p w14:paraId="1BDA03D8" w14:textId="31A00029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28 kwietnia 2022 r. o zasadach realizacji zadań finansowanych ze środków europejskich w perspektywie finansowej 2021–2027 (Dz.U. 2022, poz. 1079 z późn. </w:t>
      </w:r>
      <w:r w:rsidR="00A128B8" w:rsidRPr="003848CB">
        <w:rPr>
          <w:rFonts w:ascii="Arial" w:hAnsi="Arial" w:cs="Arial"/>
          <w:sz w:val="24"/>
          <w:szCs w:val="24"/>
        </w:rPr>
        <w:t>zm</w:t>
      </w:r>
      <w:r w:rsidRPr="003848CB">
        <w:rPr>
          <w:rFonts w:ascii="Arial" w:hAnsi="Arial" w:cs="Arial"/>
          <w:sz w:val="24"/>
          <w:szCs w:val="24"/>
        </w:rPr>
        <w:t>.), zwana dalej „ustawą wdrożeniową”;</w:t>
      </w:r>
    </w:p>
    <w:p w14:paraId="3AEBD90C" w14:textId="77777777" w:rsidR="007072D5" w:rsidRPr="003848CB" w:rsidRDefault="007072D5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Ustawa z dnia 27 sierpnia 2009 r. o finansach publicznych (Dz. U. z 202</w:t>
      </w:r>
      <w:r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1270</w:t>
      </w:r>
      <w:r w:rsidRPr="003848CB">
        <w:rPr>
          <w:rFonts w:ascii="Arial" w:hAnsi="Arial" w:cs="Arial"/>
          <w:sz w:val="24"/>
          <w:szCs w:val="24"/>
        </w:rPr>
        <w:t>, z późn. zm.), zwana dalej „uofp”;</w:t>
      </w:r>
    </w:p>
    <w:p w14:paraId="04F26C37" w14:textId="77777777" w:rsidR="007072D5" w:rsidRPr="003848CB" w:rsidRDefault="007072D5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Ustawa z dnia 14 czerwca 1960 r. – Kodeks postępowania administracyjnego (Dz. U. z 202</w:t>
      </w:r>
      <w:r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775</w:t>
      </w:r>
      <w:r w:rsidRPr="003848CB">
        <w:rPr>
          <w:rFonts w:ascii="Arial" w:hAnsi="Arial" w:cs="Arial"/>
          <w:sz w:val="24"/>
          <w:szCs w:val="24"/>
        </w:rPr>
        <w:t>);</w:t>
      </w:r>
    </w:p>
    <w:p w14:paraId="632E3F10" w14:textId="77777777" w:rsidR="007072D5" w:rsidRPr="003848CB" w:rsidRDefault="007072D5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Ustawa z dnia 3 października 2008 r. o udostępnianiu informacji o środowisku i jego ochronie, udziale społeczeństwa w ochronie środowiska oraz o ocenach oddziaływania na środowisko (Dz.U. z 2022 r. poz. 1029, z późn. zm.);</w:t>
      </w:r>
    </w:p>
    <w:p w14:paraId="003634CA" w14:textId="77777777" w:rsidR="007072D5" w:rsidRPr="003848CB" w:rsidRDefault="007072D5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Rozporządzenie Rady Ministrów z dnia 5 maja 2022 r. zmieniające rozporządzenie w sprawie przedsięwzięć mogących znacząco oddziaływać na środowisko (Dz.U. z 202</w:t>
      </w:r>
      <w:r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1094</w:t>
      </w:r>
      <w:r w:rsidRPr="003848CB">
        <w:rPr>
          <w:rFonts w:ascii="Arial" w:hAnsi="Arial" w:cs="Arial"/>
          <w:sz w:val="24"/>
          <w:szCs w:val="24"/>
        </w:rPr>
        <w:t>, z późn. zm.);</w:t>
      </w:r>
    </w:p>
    <w:p w14:paraId="78165F93" w14:textId="77777777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System oceny i wyboru projektów w ramach programu Fundusze Europejskie na Infrastrukturę, Klimat, Środowisko 2021-2027, zwany dalej: „System oceny projektów”;</w:t>
      </w:r>
    </w:p>
    <w:p w14:paraId="0D5D8A75" w14:textId="61B301B1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Wytyczne dotyczące monitorowania postępu rzeczowego realizacji programów na lata 2021-2027, MFiPR/2021–2027/8(1);</w:t>
      </w:r>
    </w:p>
    <w:p w14:paraId="58956E50" w14:textId="2ADE5E78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bookmarkStart w:id="6" w:name="_Hlk131501628"/>
      <w:r w:rsidRPr="003848CB">
        <w:rPr>
          <w:rFonts w:ascii="Arial" w:hAnsi="Arial" w:cs="Arial"/>
          <w:sz w:val="24"/>
          <w:szCs w:val="24"/>
        </w:rPr>
        <w:t>Wytyczne dotyczące kwalifikowalności wydatków na lata 2021-2027</w:t>
      </w:r>
      <w:bookmarkEnd w:id="6"/>
      <w:r w:rsidRPr="003848CB">
        <w:rPr>
          <w:rFonts w:ascii="Arial" w:hAnsi="Arial" w:cs="Arial"/>
          <w:sz w:val="24"/>
          <w:szCs w:val="24"/>
        </w:rPr>
        <w:t>, MFiPR/2021-2027/9(1);</w:t>
      </w:r>
    </w:p>
    <w:p w14:paraId="77B5DBA9" w14:textId="38DB178B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Wytyczne dotyczące realizacji zasad równościowych w ramach funduszy unijnych na lata 2021-2027, MFiPR/2021-2027/12(1);</w:t>
      </w:r>
    </w:p>
    <w:p w14:paraId="16B8D21E" w14:textId="63B8ED34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Wytyczne dotyczące zagadnień związanych z przygotowaniem projektów inwestycyjnych, w tym hybrydowych na lata 2021-2027, MFiPR/2021-2027/15(1);</w:t>
      </w:r>
    </w:p>
    <w:p w14:paraId="4B6175C8" w14:textId="367399F9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Metodyka i horyzontalne kryteria wyboru projektów dla Programu Fundusze Europejskie na Infrastrukturę, Klimat, Środowisko 2021-2027, </w:t>
      </w:r>
      <w:r w:rsidR="007072D5">
        <w:rPr>
          <w:rFonts w:ascii="Arial" w:hAnsi="Arial" w:cs="Arial"/>
          <w:sz w:val="24"/>
          <w:szCs w:val="24"/>
        </w:rPr>
        <w:t>p</w:t>
      </w:r>
      <w:r w:rsidR="007072D5" w:rsidRPr="00567570">
        <w:rPr>
          <w:rFonts w:ascii="Arial" w:hAnsi="Arial" w:cs="Arial"/>
          <w:sz w:val="24"/>
          <w:szCs w:val="24"/>
        </w:rPr>
        <w:t>rzygotowan</w:t>
      </w:r>
      <w:r w:rsidR="007072D5">
        <w:rPr>
          <w:rFonts w:ascii="Arial" w:hAnsi="Arial" w:cs="Arial"/>
          <w:sz w:val="24"/>
          <w:szCs w:val="24"/>
        </w:rPr>
        <w:t>e</w:t>
      </w:r>
      <w:r w:rsidR="007072D5" w:rsidRPr="00567570">
        <w:rPr>
          <w:rFonts w:ascii="Arial" w:hAnsi="Arial" w:cs="Arial"/>
          <w:sz w:val="24"/>
          <w:szCs w:val="24"/>
        </w:rPr>
        <w:t xml:space="preserve"> na podstawie </w:t>
      </w:r>
      <w:r w:rsidR="007072D5" w:rsidRPr="00A45856">
        <w:rPr>
          <w:rFonts w:ascii="Arial" w:hAnsi="Arial" w:cs="Arial"/>
          <w:sz w:val="24"/>
          <w:szCs w:val="24"/>
        </w:rPr>
        <w:t>Uchwał Ko</w:t>
      </w:r>
      <w:r w:rsidR="007072D5" w:rsidRPr="003848CB">
        <w:rPr>
          <w:rFonts w:ascii="Arial" w:hAnsi="Arial" w:cs="Arial"/>
          <w:sz w:val="24"/>
          <w:szCs w:val="24"/>
        </w:rPr>
        <w:t>mitetu Monitorującego Program Fundusze Europejskie na Infrastrukturę, Klimat, Środowisko 2021-2027</w:t>
      </w:r>
      <w:r w:rsidR="007072D5" w:rsidRPr="00567570">
        <w:rPr>
          <w:rFonts w:ascii="Arial" w:hAnsi="Arial" w:cs="Arial"/>
          <w:sz w:val="24"/>
          <w:szCs w:val="24"/>
        </w:rPr>
        <w:t xml:space="preserve">: nr 2/2023 z 10 lutego 2023 r., nr 11/2023 z 20 </w:t>
      </w:r>
      <w:r w:rsidR="007072D5" w:rsidRPr="00D03952">
        <w:rPr>
          <w:rFonts w:ascii="Arial" w:hAnsi="Arial" w:cs="Arial"/>
          <w:sz w:val="24"/>
          <w:szCs w:val="24"/>
        </w:rPr>
        <w:t>kwietnia 2023 r.</w:t>
      </w:r>
      <w:r w:rsidR="00AE5181" w:rsidRPr="00D03952">
        <w:rPr>
          <w:rFonts w:ascii="Arial" w:hAnsi="Arial" w:cs="Arial"/>
          <w:sz w:val="24"/>
          <w:szCs w:val="24"/>
        </w:rPr>
        <w:t>,</w:t>
      </w:r>
      <w:r w:rsidR="00AE5181">
        <w:rPr>
          <w:rFonts w:ascii="Arial" w:hAnsi="Arial" w:cs="Arial"/>
          <w:sz w:val="24"/>
          <w:szCs w:val="24"/>
        </w:rPr>
        <w:t xml:space="preserve"> </w:t>
      </w:r>
      <w:bookmarkStart w:id="7" w:name="_Hlk145241263"/>
      <w:r w:rsidR="00AE5181">
        <w:rPr>
          <w:rFonts w:ascii="Arial" w:hAnsi="Arial" w:cs="Arial"/>
          <w:sz w:val="24"/>
          <w:szCs w:val="24"/>
        </w:rPr>
        <w:t>nr 5</w:t>
      </w:r>
      <w:r w:rsidR="000A70F4">
        <w:rPr>
          <w:rFonts w:ascii="Arial" w:hAnsi="Arial" w:cs="Arial"/>
          <w:sz w:val="24"/>
          <w:szCs w:val="24"/>
        </w:rPr>
        <w:t>6</w:t>
      </w:r>
      <w:r w:rsidR="00AE5181">
        <w:rPr>
          <w:rFonts w:ascii="Arial" w:hAnsi="Arial" w:cs="Arial"/>
          <w:sz w:val="24"/>
          <w:szCs w:val="24"/>
        </w:rPr>
        <w:t xml:space="preserve">/2023 z 8 </w:t>
      </w:r>
      <w:r w:rsidR="00CD0158">
        <w:rPr>
          <w:rFonts w:ascii="Arial" w:hAnsi="Arial" w:cs="Arial"/>
          <w:sz w:val="24"/>
          <w:szCs w:val="24"/>
        </w:rPr>
        <w:t>września</w:t>
      </w:r>
      <w:r w:rsidR="00D03952">
        <w:rPr>
          <w:rFonts w:ascii="Arial" w:hAnsi="Arial" w:cs="Arial"/>
          <w:sz w:val="24"/>
          <w:szCs w:val="24"/>
        </w:rPr>
        <w:t xml:space="preserve"> 2023 r</w:t>
      </w:r>
      <w:r w:rsidR="00AE5181">
        <w:rPr>
          <w:rFonts w:ascii="Arial" w:hAnsi="Arial" w:cs="Arial"/>
          <w:sz w:val="24"/>
          <w:szCs w:val="24"/>
        </w:rPr>
        <w:t>.</w:t>
      </w:r>
      <w:r w:rsidR="00715607" w:rsidRPr="003848CB">
        <w:rPr>
          <w:rFonts w:ascii="Arial" w:hAnsi="Arial" w:cs="Arial"/>
          <w:sz w:val="24"/>
          <w:szCs w:val="24"/>
        </w:rPr>
        <w:t xml:space="preserve"> </w:t>
      </w:r>
      <w:bookmarkEnd w:id="7"/>
      <w:r w:rsidR="00715607" w:rsidRPr="003848CB">
        <w:rPr>
          <w:rFonts w:ascii="Arial" w:hAnsi="Arial" w:cs="Arial"/>
          <w:sz w:val="24"/>
          <w:szCs w:val="24"/>
        </w:rPr>
        <w:t xml:space="preserve">(link do </w:t>
      </w:r>
      <w:r w:rsidR="00EE6680" w:rsidRPr="003848CB">
        <w:rPr>
          <w:rFonts w:ascii="Arial" w:hAnsi="Arial" w:cs="Arial"/>
          <w:sz w:val="24"/>
          <w:szCs w:val="24"/>
        </w:rPr>
        <w:t xml:space="preserve">aktualnego </w:t>
      </w:r>
      <w:r w:rsidR="00715607" w:rsidRPr="003848CB">
        <w:rPr>
          <w:rFonts w:ascii="Arial" w:hAnsi="Arial" w:cs="Arial"/>
          <w:sz w:val="24"/>
          <w:szCs w:val="24"/>
        </w:rPr>
        <w:t>dokumentu:</w:t>
      </w:r>
      <w:r w:rsidR="00FE27F5" w:rsidRPr="003848CB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FE27F5" w:rsidRPr="003848CB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https://www.feniks.gov.pl/strony/dowiedz-sie-wiecej-o-programie/prawo-i-dokumenty/metodyka-i-kryteria-wyboru-projektow-dla-programu-fundusze-europejskie-na-infrastrukture-klimat-srodowisko-2021-2027/</w:t>
        </w:r>
      </w:hyperlink>
      <w:r w:rsidRPr="003848CB">
        <w:rPr>
          <w:rFonts w:ascii="Arial" w:hAnsi="Arial" w:cs="Arial"/>
          <w:sz w:val="24"/>
          <w:szCs w:val="24"/>
        </w:rPr>
        <w:t>;</w:t>
      </w:r>
    </w:p>
    <w:p w14:paraId="1A747CA4" w14:textId="153DEC85" w:rsidR="00C92FA7" w:rsidRPr="00707CD0" w:rsidRDefault="00080007" w:rsidP="006D20A4">
      <w:pPr>
        <w:numPr>
          <w:ilvl w:val="0"/>
          <w:numId w:val="11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707CD0">
        <w:rPr>
          <w:rFonts w:ascii="Arial" w:hAnsi="Arial" w:cs="Arial"/>
          <w:sz w:val="24"/>
          <w:szCs w:val="24"/>
        </w:rPr>
        <w:t xml:space="preserve">Specyficzne kryteria wyboru projektów (działanie </w:t>
      </w:r>
      <w:r w:rsidR="00707CD0" w:rsidRPr="00707CD0">
        <w:rPr>
          <w:rFonts w:ascii="Arial" w:hAnsi="Arial" w:cs="Arial"/>
          <w:sz w:val="24"/>
          <w:szCs w:val="24"/>
        </w:rPr>
        <w:t>1</w:t>
      </w:r>
      <w:r w:rsidRPr="00707CD0">
        <w:rPr>
          <w:rFonts w:ascii="Arial" w:hAnsi="Arial" w:cs="Arial"/>
          <w:sz w:val="24"/>
          <w:szCs w:val="24"/>
        </w:rPr>
        <w:t>.</w:t>
      </w:r>
      <w:r w:rsidR="00707CD0" w:rsidRPr="00707CD0">
        <w:rPr>
          <w:rFonts w:ascii="Arial" w:hAnsi="Arial" w:cs="Arial"/>
          <w:sz w:val="24"/>
          <w:szCs w:val="24"/>
        </w:rPr>
        <w:t>1</w:t>
      </w:r>
      <w:r w:rsidRPr="00707CD0">
        <w:rPr>
          <w:rFonts w:ascii="Arial" w:hAnsi="Arial" w:cs="Arial"/>
          <w:sz w:val="24"/>
          <w:szCs w:val="24"/>
        </w:rPr>
        <w:t xml:space="preserve">), Załącznik do Uchwały nr </w:t>
      </w:r>
      <w:r w:rsidR="00CD0158">
        <w:rPr>
          <w:rFonts w:ascii="Arial" w:hAnsi="Arial" w:cs="Arial"/>
          <w:sz w:val="24"/>
          <w:szCs w:val="24"/>
        </w:rPr>
        <w:t>3</w:t>
      </w:r>
      <w:r w:rsidR="006C26F5">
        <w:rPr>
          <w:rFonts w:ascii="Arial" w:hAnsi="Arial" w:cs="Arial"/>
          <w:sz w:val="24"/>
          <w:szCs w:val="24"/>
        </w:rPr>
        <w:t>0</w:t>
      </w:r>
      <w:r w:rsidR="007072D5">
        <w:rPr>
          <w:rFonts w:ascii="Arial" w:hAnsi="Arial" w:cs="Arial"/>
          <w:sz w:val="24"/>
          <w:szCs w:val="24"/>
        </w:rPr>
        <w:t>/2023</w:t>
      </w:r>
      <w:r w:rsidR="00FF51D6" w:rsidRPr="00707CD0">
        <w:rPr>
          <w:rFonts w:ascii="Arial" w:hAnsi="Arial" w:cs="Arial"/>
          <w:sz w:val="24"/>
          <w:szCs w:val="24"/>
        </w:rPr>
        <w:t xml:space="preserve"> </w:t>
      </w:r>
      <w:r w:rsidRPr="00707CD0">
        <w:rPr>
          <w:rFonts w:ascii="Arial" w:hAnsi="Arial" w:cs="Arial"/>
          <w:sz w:val="24"/>
          <w:szCs w:val="24"/>
        </w:rPr>
        <w:t xml:space="preserve">Komitetu Monitorującego Program Fundusze Europejskie na Infrastrukturę, Klimat, Środowisko 2021-2027 z </w:t>
      </w:r>
      <w:r w:rsidR="000A54AD">
        <w:rPr>
          <w:rFonts w:ascii="Arial" w:hAnsi="Arial" w:cs="Arial"/>
          <w:sz w:val="24"/>
          <w:szCs w:val="24"/>
        </w:rPr>
        <w:t>18 maja</w:t>
      </w:r>
      <w:r w:rsidR="00FF51D6" w:rsidRPr="00707CD0">
        <w:rPr>
          <w:rFonts w:ascii="Arial" w:hAnsi="Arial" w:cs="Arial"/>
          <w:sz w:val="24"/>
          <w:szCs w:val="24"/>
        </w:rPr>
        <w:t xml:space="preserve"> </w:t>
      </w:r>
      <w:r w:rsidRPr="00707CD0">
        <w:rPr>
          <w:rFonts w:ascii="Arial" w:hAnsi="Arial" w:cs="Arial"/>
          <w:sz w:val="24"/>
          <w:szCs w:val="24"/>
        </w:rPr>
        <w:t xml:space="preserve">2023 r. zwane dalej „Kryteria wyboru - działanie </w:t>
      </w:r>
      <w:r w:rsidR="00707CD0" w:rsidRPr="00707CD0">
        <w:rPr>
          <w:rFonts w:ascii="Arial" w:hAnsi="Arial" w:cs="Arial"/>
          <w:sz w:val="24"/>
          <w:szCs w:val="24"/>
        </w:rPr>
        <w:t>1</w:t>
      </w:r>
      <w:r w:rsidRPr="00707CD0">
        <w:rPr>
          <w:rFonts w:ascii="Arial" w:hAnsi="Arial" w:cs="Arial"/>
          <w:sz w:val="24"/>
          <w:szCs w:val="24"/>
        </w:rPr>
        <w:t>.</w:t>
      </w:r>
      <w:r w:rsidR="00707CD0" w:rsidRPr="00707CD0">
        <w:rPr>
          <w:rFonts w:ascii="Arial" w:hAnsi="Arial" w:cs="Arial"/>
          <w:sz w:val="24"/>
          <w:szCs w:val="24"/>
        </w:rPr>
        <w:t>1</w:t>
      </w:r>
      <w:r w:rsidRPr="00707CD0">
        <w:rPr>
          <w:rFonts w:ascii="Arial" w:hAnsi="Arial" w:cs="Arial"/>
          <w:sz w:val="24"/>
          <w:szCs w:val="24"/>
        </w:rPr>
        <w:t>”</w:t>
      </w:r>
      <w:r w:rsidR="00FE27F5" w:rsidRPr="00707CD0">
        <w:rPr>
          <w:rFonts w:ascii="Arial" w:hAnsi="Arial" w:cs="Arial"/>
          <w:sz w:val="24"/>
          <w:szCs w:val="24"/>
        </w:rPr>
        <w:t xml:space="preserve"> (link do </w:t>
      </w:r>
      <w:r w:rsidR="00EE6680" w:rsidRPr="00707CD0">
        <w:rPr>
          <w:rFonts w:ascii="Arial" w:hAnsi="Arial" w:cs="Arial"/>
          <w:sz w:val="24"/>
          <w:szCs w:val="24"/>
        </w:rPr>
        <w:t xml:space="preserve">aktualnego </w:t>
      </w:r>
      <w:r w:rsidR="00FE27F5" w:rsidRPr="00707CD0">
        <w:rPr>
          <w:rFonts w:ascii="Arial" w:hAnsi="Arial" w:cs="Arial"/>
          <w:sz w:val="24"/>
          <w:szCs w:val="24"/>
        </w:rPr>
        <w:t xml:space="preserve">dokumentu: </w:t>
      </w:r>
      <w:hyperlink r:id="rId10" w:history="1">
        <w:r w:rsidR="00707CD0" w:rsidRPr="00707CD0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https://www.feniks.gov.pl/strony/dowiedz-sie-wiecej-o-programie/nabory/kryteria-wyboru-projektow/</w:t>
        </w:r>
      </w:hyperlink>
      <w:r w:rsidR="00CD62F2" w:rsidRPr="00707CD0">
        <w:rPr>
          <w:rFonts w:ascii="Arial" w:hAnsi="Arial" w:cs="Arial"/>
          <w:sz w:val="24"/>
          <w:szCs w:val="24"/>
        </w:rPr>
        <w:t>);</w:t>
      </w:r>
    </w:p>
    <w:p w14:paraId="6474F6A4" w14:textId="47B233A8" w:rsidR="0011525B" w:rsidRPr="003848CB" w:rsidRDefault="00A43850" w:rsidP="006D20A4">
      <w:pPr>
        <w:numPr>
          <w:ilvl w:val="0"/>
          <w:numId w:val="11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Porozumienie w sprawie realizacji Programu Fundusze Europejskie na Infrastrukturę, Klimat, Środowisko 2021 – 2027 dla priorytetów I </w:t>
      </w:r>
      <w:r w:rsidR="00C92FA7" w:rsidRPr="003848CB">
        <w:rPr>
          <w:rFonts w:ascii="Arial" w:hAnsi="Arial" w:cs="Arial"/>
          <w:sz w:val="24"/>
          <w:szCs w:val="24"/>
        </w:rPr>
        <w:t xml:space="preserve">Wsparcie sektorów energetyka i środowisko z Funduszu Spójności, II Wsparcie sektorów energetyka i środowisko z EFRR, </w:t>
      </w:r>
      <w:r w:rsidRPr="003848CB">
        <w:rPr>
          <w:rFonts w:ascii="Arial" w:hAnsi="Arial" w:cs="Arial"/>
          <w:sz w:val="24"/>
          <w:szCs w:val="24"/>
        </w:rPr>
        <w:t>VI</w:t>
      </w:r>
      <w:r w:rsidR="00C92FA7" w:rsidRPr="003848CB">
        <w:rPr>
          <w:rFonts w:ascii="Arial" w:hAnsi="Arial" w:cs="Arial"/>
          <w:sz w:val="24"/>
          <w:szCs w:val="24"/>
        </w:rPr>
        <w:t>I</w:t>
      </w:r>
      <w:r w:rsidRPr="003848CB">
        <w:rPr>
          <w:rFonts w:ascii="Arial" w:hAnsi="Arial" w:cs="Arial"/>
          <w:sz w:val="24"/>
          <w:szCs w:val="24"/>
        </w:rPr>
        <w:t xml:space="preserve">I </w:t>
      </w:r>
      <w:r w:rsidR="00C92FA7" w:rsidRPr="003848CB">
        <w:rPr>
          <w:rFonts w:ascii="Arial" w:hAnsi="Arial" w:cs="Arial"/>
          <w:sz w:val="24"/>
          <w:szCs w:val="24"/>
        </w:rPr>
        <w:t>Pomoc techniczna</w:t>
      </w:r>
      <w:r w:rsidRPr="003848CB">
        <w:rPr>
          <w:rFonts w:ascii="Arial" w:hAnsi="Arial" w:cs="Arial"/>
          <w:sz w:val="24"/>
          <w:szCs w:val="24"/>
        </w:rPr>
        <w:t xml:space="preserve">, zawartego pomiędzy Ministrem </w:t>
      </w:r>
      <w:r w:rsidR="00C92FA7" w:rsidRPr="003848CB">
        <w:rPr>
          <w:rFonts w:ascii="Arial" w:hAnsi="Arial" w:cs="Arial"/>
          <w:sz w:val="24"/>
          <w:szCs w:val="24"/>
        </w:rPr>
        <w:t>Funduszy i Polityki Regionalnej</w:t>
      </w:r>
      <w:r w:rsidRPr="003848CB">
        <w:rPr>
          <w:rFonts w:ascii="Arial" w:hAnsi="Arial" w:cs="Arial"/>
          <w:sz w:val="24"/>
          <w:szCs w:val="24"/>
        </w:rPr>
        <w:t xml:space="preserve"> a Ministrem </w:t>
      </w:r>
      <w:r w:rsidR="00C92FA7" w:rsidRPr="003848CB">
        <w:rPr>
          <w:rFonts w:ascii="Arial" w:hAnsi="Arial" w:cs="Arial"/>
          <w:sz w:val="24"/>
          <w:szCs w:val="24"/>
        </w:rPr>
        <w:t>Klimatu i Środowiska</w:t>
      </w:r>
      <w:r w:rsidRPr="003848CB">
        <w:rPr>
          <w:rFonts w:ascii="Arial" w:hAnsi="Arial" w:cs="Arial"/>
          <w:sz w:val="24"/>
          <w:szCs w:val="24"/>
        </w:rPr>
        <w:t xml:space="preserve"> w dniu </w:t>
      </w:r>
      <w:r w:rsidR="00C92FA7" w:rsidRPr="003848CB">
        <w:rPr>
          <w:rFonts w:ascii="Arial" w:hAnsi="Arial" w:cs="Arial"/>
          <w:sz w:val="24"/>
          <w:szCs w:val="24"/>
        </w:rPr>
        <w:t>14 grudnia 2022</w:t>
      </w:r>
      <w:r w:rsidRPr="003848CB">
        <w:rPr>
          <w:rFonts w:ascii="Arial" w:hAnsi="Arial" w:cs="Arial"/>
          <w:sz w:val="24"/>
          <w:szCs w:val="24"/>
        </w:rPr>
        <w:t xml:space="preserve"> r.</w:t>
      </w:r>
    </w:p>
    <w:p w14:paraId="42863AA5" w14:textId="5BED38DD" w:rsidR="00382581" w:rsidRPr="003848CB" w:rsidRDefault="007A030D" w:rsidP="006D20A4">
      <w:pPr>
        <w:pStyle w:val="Akapitzlist"/>
        <w:numPr>
          <w:ilvl w:val="0"/>
          <w:numId w:val="4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Regulacje wspólnotowe:</w:t>
      </w:r>
    </w:p>
    <w:p w14:paraId="32849FA3" w14:textId="10292B48" w:rsidR="00382581" w:rsidRPr="003848CB" w:rsidRDefault="0011525B" w:rsidP="006D20A4">
      <w:pPr>
        <w:numPr>
          <w:ilvl w:val="0"/>
          <w:numId w:val="8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Rozporządzenie Parlamentu Europejskiego </w:t>
      </w:r>
      <w:r w:rsidR="007072D5">
        <w:rPr>
          <w:rFonts w:ascii="Arial" w:hAnsi="Arial" w:cs="Arial"/>
          <w:sz w:val="24"/>
          <w:szCs w:val="24"/>
        </w:rPr>
        <w:t>i</w:t>
      </w:r>
      <w:r w:rsidRPr="003848CB">
        <w:rPr>
          <w:rFonts w:ascii="Arial" w:hAnsi="Arial" w:cs="Arial"/>
          <w:sz w:val="24"/>
          <w:szCs w:val="24"/>
        </w:rPr>
        <w:t xml:space="preserve">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zwane dalej: „rozporządzeniem ogólnym”;</w:t>
      </w:r>
    </w:p>
    <w:p w14:paraId="1DE4F4DB" w14:textId="19B1E000" w:rsidR="00865052" w:rsidRPr="003848CB" w:rsidRDefault="0011525B" w:rsidP="006D20A4">
      <w:pPr>
        <w:numPr>
          <w:ilvl w:val="0"/>
          <w:numId w:val="8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Rozporządzenie Parlamentu Europejskiego </w:t>
      </w:r>
      <w:r w:rsidR="007072D5">
        <w:rPr>
          <w:rFonts w:ascii="Arial" w:hAnsi="Arial" w:cs="Arial"/>
          <w:sz w:val="24"/>
          <w:szCs w:val="24"/>
        </w:rPr>
        <w:t>i</w:t>
      </w:r>
      <w:r w:rsidRPr="003848CB">
        <w:rPr>
          <w:rFonts w:ascii="Arial" w:hAnsi="Arial" w:cs="Arial"/>
          <w:sz w:val="24"/>
          <w:szCs w:val="24"/>
        </w:rPr>
        <w:t xml:space="preserve"> Rady (UE) 2021/1058 z dnia 24 czerwca 2021 r. w sprawie Europejskiego Funduszu Rozwoju Regionalnego i Funduszu Spójności</w:t>
      </w:r>
      <w:r w:rsidR="00454ECA" w:rsidRPr="003848CB">
        <w:rPr>
          <w:rFonts w:ascii="Arial" w:hAnsi="Arial" w:cs="Arial"/>
          <w:sz w:val="24"/>
          <w:szCs w:val="24"/>
        </w:rPr>
        <w:t>.</w:t>
      </w:r>
    </w:p>
    <w:p w14:paraId="28A2AFAC" w14:textId="77777777" w:rsidR="00EE6680" w:rsidRPr="003848CB" w:rsidRDefault="00EE6680" w:rsidP="003848CB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14:paraId="69AF07E1" w14:textId="651009A4" w:rsidR="00013182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2</w:t>
      </w:r>
    </w:p>
    <w:p w14:paraId="786F41E3" w14:textId="7EE8CE07" w:rsidR="003848CB" w:rsidRPr="003848CB" w:rsidRDefault="00A16881" w:rsidP="003848CB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Definicje</w:t>
      </w:r>
    </w:p>
    <w:p w14:paraId="5116E0D5" w14:textId="77777777" w:rsidR="00CC0979" w:rsidRPr="003848CB" w:rsidRDefault="00A16881" w:rsidP="00E80217">
      <w:p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Użyte w Regulaminie określenia oznaczają:</w:t>
      </w:r>
    </w:p>
    <w:p w14:paraId="75BC2C1C" w14:textId="3BD90452" w:rsidR="00535C59" w:rsidRPr="003848CB" w:rsidRDefault="00B70882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Benef</w:t>
      </w:r>
      <w:r w:rsidR="00A16881" w:rsidRPr="003848CB">
        <w:rPr>
          <w:rFonts w:ascii="Arial" w:hAnsi="Arial" w:cs="Arial"/>
          <w:b/>
          <w:sz w:val="24"/>
          <w:szCs w:val="24"/>
        </w:rPr>
        <w:t>icjent</w:t>
      </w:r>
      <w:r w:rsidR="00A16881" w:rsidRPr="003848CB">
        <w:rPr>
          <w:rFonts w:ascii="Arial" w:hAnsi="Arial" w:cs="Arial"/>
          <w:sz w:val="24"/>
          <w:szCs w:val="24"/>
        </w:rPr>
        <w:t xml:space="preserve"> – </w:t>
      </w:r>
      <w:r w:rsidR="00C92FA7" w:rsidRPr="003848CB">
        <w:rPr>
          <w:rFonts w:ascii="Arial" w:hAnsi="Arial" w:cs="Arial"/>
          <w:sz w:val="24"/>
          <w:szCs w:val="24"/>
        </w:rPr>
        <w:t>podmiot, o którym mowa w art. 2 pkt 9 rozporządzenia ogólnego: podmiot publiczny lub prywatny, podmiot mający osobowość prawną lub niemający osobowości prawnej lub osobę fizyczną, odpowiedzialny za inicjowanie operacji lub inicjowanie i wdrażanie operacji;</w:t>
      </w:r>
    </w:p>
    <w:p w14:paraId="47DBD9F0" w14:textId="43CA629B" w:rsidR="003B7B84" w:rsidRPr="00D908C8" w:rsidRDefault="003B7B84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bCs/>
          <w:sz w:val="24"/>
          <w:szCs w:val="24"/>
        </w:rPr>
        <w:t>Dni</w:t>
      </w:r>
      <w:r w:rsidRPr="00D908C8">
        <w:rPr>
          <w:rFonts w:ascii="Arial" w:hAnsi="Arial" w:cs="Arial"/>
          <w:sz w:val="24"/>
          <w:szCs w:val="24"/>
        </w:rPr>
        <w:t xml:space="preserve"> – dni kalendarzowych;</w:t>
      </w:r>
    </w:p>
    <w:p w14:paraId="2C1E2BEF" w14:textId="72D09B1F" w:rsidR="00C36861" w:rsidRPr="00D908C8" w:rsidRDefault="00A168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t>Dofinansowanie</w:t>
      </w:r>
      <w:r w:rsidRPr="00D908C8">
        <w:rPr>
          <w:rFonts w:ascii="Arial" w:hAnsi="Arial" w:cs="Arial"/>
          <w:sz w:val="24"/>
          <w:szCs w:val="24"/>
        </w:rPr>
        <w:t xml:space="preserve"> – </w:t>
      </w:r>
      <w:r w:rsidR="00C92FA7" w:rsidRPr="00D908C8">
        <w:rPr>
          <w:rFonts w:ascii="Arial" w:hAnsi="Arial" w:cs="Arial"/>
          <w:sz w:val="24"/>
          <w:szCs w:val="24"/>
        </w:rPr>
        <w:t>zgodnie z art. 2 ust. 3 ustawy wdrożeniowej: finansowanie UE lub współfinansowanie krajowe z budżetu państwa, przyznane na podstawie umowy o dofinansowanie projektu, o ile tak stanowi umowa o dofinansowanie projektu;</w:t>
      </w:r>
    </w:p>
    <w:p w14:paraId="0BAD3628" w14:textId="77777777" w:rsidR="00E6385B" w:rsidRDefault="00C92FA7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bCs/>
          <w:sz w:val="24"/>
          <w:szCs w:val="24"/>
        </w:rPr>
        <w:t>EFRR</w:t>
      </w:r>
      <w:r w:rsidRPr="00D908C8">
        <w:rPr>
          <w:rFonts w:ascii="Arial" w:hAnsi="Arial" w:cs="Arial"/>
          <w:sz w:val="24"/>
          <w:szCs w:val="24"/>
        </w:rPr>
        <w:t xml:space="preserve"> – Europejski Fundusz Rozwoju Regionalnego</w:t>
      </w:r>
      <w:r w:rsidR="00E6385B">
        <w:rPr>
          <w:rFonts w:ascii="Arial" w:hAnsi="Arial" w:cs="Arial"/>
          <w:sz w:val="24"/>
          <w:szCs w:val="24"/>
        </w:rPr>
        <w:t>;</w:t>
      </w:r>
    </w:p>
    <w:p w14:paraId="45210228" w14:textId="4C89DC2F" w:rsidR="00E6385B" w:rsidRPr="00E6385B" w:rsidRDefault="00E6385B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E6385B">
        <w:rPr>
          <w:rFonts w:ascii="Arial" w:hAnsi="Arial" w:cs="Arial"/>
          <w:b/>
          <w:bCs/>
          <w:sz w:val="24"/>
          <w:szCs w:val="24"/>
        </w:rPr>
        <w:t>FS</w:t>
      </w:r>
      <w:r w:rsidRPr="00E6385B">
        <w:rPr>
          <w:rFonts w:ascii="Arial" w:hAnsi="Arial" w:cs="Arial"/>
          <w:sz w:val="24"/>
          <w:szCs w:val="24"/>
        </w:rPr>
        <w:t xml:space="preserve"> – Fundusz Spójności;</w:t>
      </w:r>
    </w:p>
    <w:p w14:paraId="6DAB2A19" w14:textId="19282D14" w:rsidR="004815CD" w:rsidRPr="00D908C8" w:rsidRDefault="00A168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lastRenderedPageBreak/>
        <w:t>Instytucja Pośrednicząca (IP)</w:t>
      </w:r>
      <w:r w:rsidRPr="00D908C8">
        <w:rPr>
          <w:rFonts w:ascii="Arial" w:hAnsi="Arial" w:cs="Arial"/>
          <w:sz w:val="24"/>
          <w:szCs w:val="24"/>
        </w:rPr>
        <w:t xml:space="preserve"> – </w:t>
      </w:r>
      <w:r w:rsidR="004815CD" w:rsidRPr="00D908C8">
        <w:rPr>
          <w:rFonts w:ascii="Arial" w:hAnsi="Arial" w:cs="Arial"/>
          <w:sz w:val="24"/>
          <w:szCs w:val="24"/>
        </w:rPr>
        <w:t>zgodnie z art. 2 ust. 10 ustawy wdrożeniowej: podmiot, któremu została powierzona w drodze porozumienia albo umowy zawartych z instytucją zarządzającą realizacja zadań w ramach krajowego programu lub regionalnego programu;</w:t>
      </w:r>
      <w:r w:rsidR="007955A5" w:rsidRPr="00D908C8">
        <w:rPr>
          <w:rFonts w:ascii="Arial" w:hAnsi="Arial" w:cs="Arial"/>
          <w:sz w:val="24"/>
          <w:szCs w:val="24"/>
        </w:rPr>
        <w:t xml:space="preserve"> właściwy minister ds. klimatu i środowiska;</w:t>
      </w:r>
    </w:p>
    <w:p w14:paraId="77C0A4D3" w14:textId="3C8D942D" w:rsidR="004815CD" w:rsidRPr="00D908C8" w:rsidRDefault="00A168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t>Instytucja Zarządzająca (IZ)</w:t>
      </w:r>
      <w:r w:rsidRPr="00D908C8">
        <w:rPr>
          <w:rFonts w:ascii="Arial" w:hAnsi="Arial" w:cs="Arial"/>
          <w:sz w:val="24"/>
          <w:szCs w:val="24"/>
        </w:rPr>
        <w:t xml:space="preserve"> – </w:t>
      </w:r>
      <w:r w:rsidR="004815CD" w:rsidRPr="00D908C8">
        <w:rPr>
          <w:rFonts w:ascii="Arial" w:hAnsi="Arial" w:cs="Arial"/>
          <w:sz w:val="24"/>
          <w:szCs w:val="24"/>
        </w:rPr>
        <w:t>zgodnie z art. 72 ust. 1 rozporządzenia ogólnego: instytucja odpowiedzialna za wybór operacji, zarządzanie programem, wspieranie komitetu monitorującego, nadzorowanie instytucji pośredniczących oraz rejestrowanie i przechowywanie danych dotyczących każdej operacji, niezbędnych do monitorowania, ewaluacji, zarządzania finansowego, weryfikacji i audytów;</w:t>
      </w:r>
      <w:r w:rsidR="007955A5" w:rsidRPr="00D908C8">
        <w:rPr>
          <w:rFonts w:ascii="Arial" w:hAnsi="Arial" w:cs="Arial"/>
          <w:sz w:val="24"/>
          <w:szCs w:val="24"/>
        </w:rPr>
        <w:t xml:space="preserve"> właściwy minister ds. rozwoju regionalnego;</w:t>
      </w:r>
    </w:p>
    <w:p w14:paraId="50E7E86D" w14:textId="3B82F4F0" w:rsidR="004815CD" w:rsidRPr="00D908C8" w:rsidRDefault="00A168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t xml:space="preserve">Komisja Oceny Projektów </w:t>
      </w:r>
      <w:r w:rsidR="000D3D7B" w:rsidRPr="00D908C8">
        <w:rPr>
          <w:rFonts w:ascii="Arial" w:hAnsi="Arial" w:cs="Arial"/>
          <w:b/>
          <w:sz w:val="24"/>
          <w:szCs w:val="24"/>
        </w:rPr>
        <w:t xml:space="preserve">(KOP) </w:t>
      </w:r>
      <w:r w:rsidR="00346840" w:rsidRPr="00D908C8">
        <w:rPr>
          <w:rFonts w:ascii="Arial" w:hAnsi="Arial" w:cs="Arial"/>
          <w:bCs/>
          <w:sz w:val="24"/>
          <w:szCs w:val="24"/>
        </w:rPr>
        <w:t>–</w:t>
      </w:r>
      <w:r w:rsidR="004815CD" w:rsidRPr="00D908C8">
        <w:rPr>
          <w:rFonts w:ascii="Arial" w:hAnsi="Arial" w:cs="Arial"/>
          <w:bCs/>
          <w:sz w:val="24"/>
          <w:szCs w:val="24"/>
        </w:rPr>
        <w:t xml:space="preserve"> zespół oceniający wnioski o dofinansowanie projektu</w:t>
      </w:r>
      <w:r w:rsidR="00EB61A8" w:rsidRPr="00D908C8">
        <w:rPr>
          <w:rFonts w:ascii="Arial" w:hAnsi="Arial" w:cs="Arial"/>
          <w:bCs/>
          <w:sz w:val="24"/>
          <w:szCs w:val="24"/>
        </w:rPr>
        <w:t xml:space="preserve"> o którym mowa w art. 53 ustawy wdrożeniowej</w:t>
      </w:r>
      <w:r w:rsidR="004815CD" w:rsidRPr="00D908C8">
        <w:rPr>
          <w:rFonts w:ascii="Arial" w:hAnsi="Arial" w:cs="Arial"/>
          <w:bCs/>
          <w:sz w:val="24"/>
          <w:szCs w:val="24"/>
        </w:rPr>
        <w:t>, powołan</w:t>
      </w:r>
      <w:r w:rsidR="00EB61A8" w:rsidRPr="00D908C8">
        <w:rPr>
          <w:rFonts w:ascii="Arial" w:hAnsi="Arial" w:cs="Arial"/>
          <w:bCs/>
          <w:sz w:val="24"/>
          <w:szCs w:val="24"/>
        </w:rPr>
        <w:t>a</w:t>
      </w:r>
      <w:r w:rsidR="004815CD" w:rsidRPr="00D908C8">
        <w:rPr>
          <w:rFonts w:ascii="Arial" w:hAnsi="Arial" w:cs="Arial"/>
          <w:bCs/>
          <w:sz w:val="24"/>
          <w:szCs w:val="24"/>
        </w:rPr>
        <w:t xml:space="preserve"> </w:t>
      </w:r>
      <w:r w:rsidR="00EB61A8" w:rsidRPr="00D908C8">
        <w:rPr>
          <w:rFonts w:ascii="Arial" w:hAnsi="Arial" w:cs="Arial"/>
          <w:bCs/>
          <w:sz w:val="24"/>
          <w:szCs w:val="24"/>
        </w:rPr>
        <w:t>do oceny spełnienia kryteriów wyboru projektów uczestniczących w naborze;</w:t>
      </w:r>
    </w:p>
    <w:p w14:paraId="2F60983C" w14:textId="3AC84214" w:rsidR="00EB61A8" w:rsidRPr="00D908C8" w:rsidRDefault="00EB61A8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t xml:space="preserve">Nabór </w:t>
      </w:r>
      <w:r w:rsidRPr="00D908C8">
        <w:rPr>
          <w:rFonts w:ascii="Arial" w:hAnsi="Arial" w:cs="Arial"/>
          <w:sz w:val="24"/>
          <w:szCs w:val="24"/>
        </w:rPr>
        <w:t xml:space="preserve">– postępowanie w zakresie wyboru projektów do dofinansowania, o którym mowa w art. 50 ust.1 ustawy wdrożeniowej, nabór nr </w:t>
      </w:r>
      <w:r w:rsidR="00E7197E" w:rsidRPr="00D908C8">
        <w:rPr>
          <w:rFonts w:ascii="Arial" w:hAnsi="Arial" w:cs="Arial"/>
          <w:sz w:val="24"/>
          <w:szCs w:val="24"/>
        </w:rPr>
        <w:t>FENX.01.01-IP.01-001/23;</w:t>
      </w:r>
    </w:p>
    <w:p w14:paraId="1063AE96" w14:textId="77777777" w:rsidR="006F381D" w:rsidRPr="00D908C8" w:rsidRDefault="003825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t>OZE</w:t>
      </w:r>
      <w:r w:rsidR="006F381D" w:rsidRPr="00D908C8">
        <w:rPr>
          <w:rFonts w:ascii="Arial" w:hAnsi="Arial" w:cs="Arial"/>
          <w:sz w:val="24"/>
          <w:szCs w:val="24"/>
        </w:rPr>
        <w:t xml:space="preserve"> – odnawialne źródła energii;</w:t>
      </w:r>
    </w:p>
    <w:p w14:paraId="58BF5F2E" w14:textId="790842A2" w:rsidR="00454ECA" w:rsidRPr="00D908C8" w:rsidRDefault="00454ECA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t>Portal</w:t>
      </w:r>
      <w:r w:rsidR="00331B4F" w:rsidRPr="00D908C8">
        <w:rPr>
          <w:rFonts w:ascii="Arial" w:hAnsi="Arial" w:cs="Arial"/>
          <w:b/>
          <w:sz w:val="24"/>
          <w:szCs w:val="24"/>
        </w:rPr>
        <w:t xml:space="preserve"> -</w:t>
      </w:r>
      <w:r w:rsidRPr="00D908C8">
        <w:rPr>
          <w:rFonts w:ascii="Arial" w:hAnsi="Arial" w:cs="Arial"/>
          <w:b/>
          <w:sz w:val="24"/>
          <w:szCs w:val="24"/>
        </w:rPr>
        <w:t xml:space="preserve"> </w:t>
      </w:r>
      <w:r w:rsidR="00567E8E" w:rsidRPr="00D908C8">
        <w:rPr>
          <w:rFonts w:ascii="Arial" w:hAnsi="Arial" w:cs="Arial"/>
          <w:sz w:val="24"/>
          <w:szCs w:val="24"/>
        </w:rPr>
        <w:t xml:space="preserve"> </w:t>
      </w:r>
      <w:r w:rsidR="00331B4F" w:rsidRPr="00D908C8">
        <w:rPr>
          <w:rFonts w:ascii="Arial" w:hAnsi="Arial" w:cs="Arial"/>
          <w:sz w:val="24"/>
          <w:szCs w:val="24"/>
        </w:rPr>
        <w:t xml:space="preserve">strona internetowa </w:t>
      </w:r>
      <w:hyperlink r:id="rId11" w:history="1">
        <w:r w:rsidR="00331B4F" w:rsidRPr="00D908C8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="00331B4F" w:rsidRPr="00D908C8">
        <w:rPr>
          <w:rFonts w:ascii="Arial" w:hAnsi="Arial" w:cs="Arial"/>
          <w:sz w:val="24"/>
          <w:szCs w:val="24"/>
        </w:rPr>
        <w:t>;</w:t>
      </w:r>
      <w:r w:rsidR="00567E8E" w:rsidRPr="00D908C8">
        <w:rPr>
          <w:rFonts w:ascii="Arial" w:hAnsi="Arial" w:cs="Arial"/>
          <w:sz w:val="24"/>
          <w:szCs w:val="24"/>
        </w:rPr>
        <w:t xml:space="preserve"> </w:t>
      </w:r>
    </w:p>
    <w:p w14:paraId="1BC8234D" w14:textId="47A5E80A" w:rsidR="00000966" w:rsidRPr="009353D3" w:rsidRDefault="00A168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908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 </w:t>
      </w:r>
      <w:r w:rsidR="00000966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- </w:t>
      </w:r>
      <w:bookmarkStart w:id="8" w:name="_Hlk131102718"/>
      <w:r w:rsidR="00000966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art. 2 ust. 22 ustawy wdrożeniowej: </w:t>
      </w:r>
      <w:bookmarkEnd w:id="8"/>
      <w:r w:rsidR="00000966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>przedsięwzięcie zmierzające do osiągnięcia założonego celu określonego wskaźnikami, z określonym początkiem i końcem realizacji, zgłoszone do objęcia albo objęte finansowaniem UE jednego z funduszy strukturalnych lub Funduszu Spójności;</w:t>
      </w:r>
      <w:r w:rsidR="00000966" w:rsidRPr="00D908C8">
        <w:rPr>
          <w:rFonts w:ascii="Arial" w:hAnsi="Arial" w:cs="Arial"/>
          <w:sz w:val="24"/>
          <w:szCs w:val="24"/>
        </w:rPr>
        <w:t xml:space="preserve"> </w:t>
      </w:r>
    </w:p>
    <w:p w14:paraId="44B17CBF" w14:textId="6DE41725" w:rsidR="00854C9C" w:rsidRPr="00D908C8" w:rsidRDefault="00854C9C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RWP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– Regulamin wyboru projektu w ramach naboru </w:t>
      </w:r>
      <w:r w:rsidRPr="00D908C8">
        <w:rPr>
          <w:rFonts w:ascii="Arial" w:hAnsi="Arial" w:cs="Arial"/>
          <w:sz w:val="24"/>
          <w:szCs w:val="24"/>
        </w:rPr>
        <w:t>nr FENX.01.01-IP.01-001/23</w:t>
      </w:r>
      <w:r>
        <w:rPr>
          <w:rFonts w:ascii="Arial" w:hAnsi="Arial" w:cs="Arial"/>
          <w:sz w:val="24"/>
          <w:szCs w:val="24"/>
        </w:rPr>
        <w:t>;</w:t>
      </w:r>
    </w:p>
    <w:p w14:paraId="431AD701" w14:textId="769B5C41" w:rsidR="006C6A3D" w:rsidRPr="00D908C8" w:rsidRDefault="006C6A3D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908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Strona internetowa naboru </w:t>
      </w:r>
      <w:r w:rsidR="00E80217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>strona internetowa</w:t>
      </w:r>
      <w:r w:rsidR="009127E2" w:rsidRPr="00D908C8">
        <w:t xml:space="preserve"> </w:t>
      </w:r>
      <w:hyperlink r:id="rId12" w:history="1">
        <w:r w:rsidR="009127E2" w:rsidRPr="00D908C8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https://www.gov.pl/web/klimat/ogloszenia-o-naborach-w-trybie-pozakonkursowym</w:t>
        </w:r>
      </w:hyperlink>
      <w:r w:rsidR="007808A2" w:rsidRPr="00D908C8">
        <w:rPr>
          <w:rFonts w:ascii="Arial" w:hAnsi="Arial" w:cs="Arial"/>
          <w:sz w:val="24"/>
          <w:szCs w:val="24"/>
        </w:rPr>
        <w:t>;</w:t>
      </w:r>
      <w:r w:rsidR="007808A2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7A2F926E" w14:textId="04E1BB51" w:rsidR="00C90162" w:rsidRPr="00D908C8" w:rsidRDefault="00000966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908C8">
        <w:rPr>
          <w:rFonts w:ascii="Arial" w:eastAsia="Times New Roman" w:hAnsi="Arial" w:cs="Arial"/>
          <w:b/>
          <w:sz w:val="24"/>
          <w:szCs w:val="24"/>
          <w:lang w:eastAsia="pl-PL"/>
        </w:rPr>
        <w:t>System teleinformatyczny (CST2021</w:t>
      </w:r>
      <w:r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>) - zgodnie z art. 4 ust. 2 pkt. 6 ustawy wdrożeniowej: system teleinformatyczny, wspierający realizację programów;</w:t>
      </w:r>
    </w:p>
    <w:p w14:paraId="53B0A44B" w14:textId="7D24EF9D" w:rsidR="00F7724A" w:rsidRPr="00D908C8" w:rsidRDefault="00A168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Cs/>
          <w:sz w:val="24"/>
          <w:szCs w:val="24"/>
        </w:rPr>
      </w:pPr>
      <w:r w:rsidRPr="00D908C8">
        <w:rPr>
          <w:rFonts w:ascii="Arial" w:hAnsi="Arial" w:cs="Arial"/>
          <w:b/>
          <w:bCs/>
          <w:sz w:val="24"/>
          <w:szCs w:val="24"/>
        </w:rPr>
        <w:t xml:space="preserve">Umowa o dofinansowanie </w:t>
      </w:r>
      <w:r w:rsidRPr="00D908C8">
        <w:rPr>
          <w:rFonts w:ascii="Arial" w:hAnsi="Arial" w:cs="Arial"/>
          <w:bCs/>
          <w:sz w:val="24"/>
          <w:szCs w:val="24"/>
        </w:rPr>
        <w:t>–</w:t>
      </w:r>
      <w:r w:rsidRPr="00D908C8">
        <w:rPr>
          <w:rFonts w:ascii="Arial" w:hAnsi="Arial" w:cs="Arial"/>
          <w:b/>
          <w:bCs/>
          <w:sz w:val="24"/>
          <w:szCs w:val="24"/>
        </w:rPr>
        <w:t xml:space="preserve"> </w:t>
      </w:r>
      <w:r w:rsidR="00F7724A" w:rsidRPr="00D908C8">
        <w:rPr>
          <w:rFonts w:ascii="Arial" w:hAnsi="Arial" w:cs="Arial"/>
          <w:bCs/>
          <w:sz w:val="24"/>
          <w:szCs w:val="24"/>
        </w:rPr>
        <w:t xml:space="preserve">zgodnie z art. 2 ust. 32 ustawy wdrożeniowej: umowa zawarta między właściwą instytucją a wnioskodawcą, którego projekt został wybrany </w:t>
      </w:r>
      <w:r w:rsidR="00F7724A" w:rsidRPr="00D908C8">
        <w:rPr>
          <w:rFonts w:ascii="Arial" w:hAnsi="Arial" w:cs="Arial"/>
          <w:bCs/>
          <w:sz w:val="24"/>
          <w:szCs w:val="24"/>
        </w:rPr>
        <w:lastRenderedPageBreak/>
        <w:t>do dofinansowania, zawierająca co najmniej elementy, o których mowa w art. 206 ust. 2 uofp, zwana dalej: „umową”;</w:t>
      </w:r>
    </w:p>
    <w:p w14:paraId="66BFF84A" w14:textId="120DF431" w:rsidR="00F7724A" w:rsidRPr="00D908C8" w:rsidRDefault="00B70882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bCs/>
          <w:sz w:val="24"/>
          <w:szCs w:val="24"/>
        </w:rPr>
        <w:t>Wnioskoda</w:t>
      </w:r>
      <w:r w:rsidR="00A16881" w:rsidRPr="00D908C8">
        <w:rPr>
          <w:rFonts w:ascii="Arial" w:hAnsi="Arial" w:cs="Arial"/>
          <w:b/>
          <w:bCs/>
          <w:sz w:val="24"/>
          <w:szCs w:val="24"/>
        </w:rPr>
        <w:t xml:space="preserve">wca </w:t>
      </w:r>
      <w:r w:rsidR="00A16881" w:rsidRPr="00D908C8">
        <w:rPr>
          <w:rFonts w:ascii="Arial" w:hAnsi="Arial" w:cs="Arial"/>
          <w:bCs/>
          <w:sz w:val="24"/>
          <w:szCs w:val="24"/>
        </w:rPr>
        <w:t xml:space="preserve">– </w:t>
      </w:r>
      <w:r w:rsidR="00895D55" w:rsidRPr="00D908C8">
        <w:rPr>
          <w:rFonts w:ascii="Arial" w:hAnsi="Arial" w:cs="Arial"/>
          <w:bCs/>
          <w:sz w:val="24"/>
          <w:szCs w:val="24"/>
        </w:rPr>
        <w:t>podmiot, o którym mowa w art. 2 pkt 34 ustawy wdrożeniowej</w:t>
      </w:r>
      <w:r w:rsidR="00F7724A" w:rsidRPr="00D908C8">
        <w:rPr>
          <w:rFonts w:ascii="Arial" w:hAnsi="Arial" w:cs="Arial"/>
          <w:bCs/>
          <w:sz w:val="24"/>
          <w:szCs w:val="24"/>
        </w:rPr>
        <w:t>;</w:t>
      </w:r>
    </w:p>
    <w:p w14:paraId="287F621A" w14:textId="7D3973DC" w:rsidR="008D563F" w:rsidRPr="00D908C8" w:rsidRDefault="00A168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bCs/>
          <w:sz w:val="24"/>
          <w:szCs w:val="24"/>
        </w:rPr>
        <w:t>Wniosek</w:t>
      </w:r>
      <w:r w:rsidR="00E802AC" w:rsidRPr="00D908C8">
        <w:rPr>
          <w:rFonts w:ascii="Arial" w:hAnsi="Arial" w:cs="Arial"/>
          <w:b/>
          <w:bCs/>
          <w:sz w:val="24"/>
          <w:szCs w:val="24"/>
        </w:rPr>
        <w:t xml:space="preserve"> </w:t>
      </w:r>
      <w:r w:rsidR="00691E12" w:rsidRPr="00D908C8">
        <w:rPr>
          <w:rFonts w:ascii="Arial" w:hAnsi="Arial" w:cs="Arial"/>
          <w:sz w:val="24"/>
          <w:szCs w:val="24"/>
        </w:rPr>
        <w:t>–</w:t>
      </w:r>
      <w:r w:rsidR="00895D55" w:rsidRPr="00D908C8">
        <w:rPr>
          <w:rFonts w:ascii="Arial" w:hAnsi="Arial" w:cs="Arial"/>
          <w:sz w:val="24"/>
          <w:szCs w:val="24"/>
        </w:rPr>
        <w:t xml:space="preserve"> wniosek o dofinansowanie projektu wraz z załącznikami, w którym zawarte są informacje na temat wnioskodawcy oraz opis projektu</w:t>
      </w:r>
      <w:r w:rsidR="008D563F" w:rsidRPr="00D908C8">
        <w:rPr>
          <w:rFonts w:ascii="Arial" w:hAnsi="Arial" w:cs="Arial"/>
          <w:sz w:val="24"/>
          <w:szCs w:val="24"/>
        </w:rPr>
        <w:t>;</w:t>
      </w:r>
    </w:p>
    <w:p w14:paraId="7B3A1658" w14:textId="201EB4F0" w:rsidR="00503DAF" w:rsidRPr="00D908C8" w:rsidRDefault="00503DAF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bCs/>
          <w:sz w:val="24"/>
          <w:szCs w:val="24"/>
        </w:rPr>
        <w:t xml:space="preserve">WOD2021 </w:t>
      </w:r>
      <w:r w:rsidRPr="00D908C8">
        <w:rPr>
          <w:rFonts w:ascii="Arial" w:hAnsi="Arial" w:cs="Arial"/>
          <w:sz w:val="24"/>
          <w:szCs w:val="24"/>
        </w:rPr>
        <w:t>– aplikacja w CST2021, służąca do składania i obsługi wniosków o dofinansowanie projektu;</w:t>
      </w:r>
      <w:r w:rsidR="00981C4B" w:rsidRPr="00D908C8">
        <w:rPr>
          <w:rFonts w:ascii="Arial" w:hAnsi="Arial" w:cs="Arial"/>
          <w:sz w:val="24"/>
          <w:szCs w:val="24"/>
        </w:rPr>
        <w:t xml:space="preserve"> </w:t>
      </w:r>
    </w:p>
    <w:p w14:paraId="67C9FE2D" w14:textId="4CCD3239" w:rsidR="00434EDE" w:rsidRPr="003848CB" w:rsidRDefault="00A168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/>
          <w:i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Wydatki kwalifikowalne</w:t>
      </w:r>
      <w:r w:rsidR="00382581" w:rsidRPr="003848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48CB">
        <w:rPr>
          <w:rFonts w:ascii="Arial" w:hAnsi="Arial" w:cs="Arial"/>
          <w:bCs/>
          <w:sz w:val="24"/>
          <w:szCs w:val="24"/>
        </w:rPr>
        <w:t>–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F7724A" w:rsidRPr="003848CB">
        <w:rPr>
          <w:rFonts w:ascii="Arial" w:hAnsi="Arial" w:cs="Arial"/>
          <w:sz w:val="24"/>
          <w:szCs w:val="24"/>
        </w:rPr>
        <w:t>wydatki lub koszty niezbędne do prawidł</w:t>
      </w:r>
      <w:r w:rsidR="00F7724A" w:rsidRPr="003848CB">
        <w:rPr>
          <w:rFonts w:ascii="Arial" w:hAnsi="Arial" w:cs="Arial"/>
          <w:bCs/>
          <w:sz w:val="24"/>
          <w:szCs w:val="24"/>
        </w:rPr>
        <w:t xml:space="preserve">owej realizacji </w:t>
      </w:r>
      <w:r w:rsidR="00F7724A" w:rsidRPr="003848CB">
        <w:rPr>
          <w:rFonts w:ascii="Arial" w:hAnsi="Arial" w:cs="Arial"/>
          <w:sz w:val="24"/>
          <w:szCs w:val="24"/>
        </w:rPr>
        <w:t>Projektu, poniesione przez Beneficjenta zgodnie z umową o dofinansowanie projektu</w:t>
      </w:r>
      <w:r w:rsidR="002E1017" w:rsidRPr="003848CB">
        <w:rPr>
          <w:rFonts w:ascii="Arial" w:hAnsi="Arial" w:cs="Arial"/>
          <w:sz w:val="24"/>
          <w:szCs w:val="24"/>
        </w:rPr>
        <w:t xml:space="preserve">, </w:t>
      </w:r>
      <w:r w:rsidRPr="003848CB">
        <w:rPr>
          <w:rFonts w:ascii="Arial" w:hAnsi="Arial" w:cs="Arial"/>
          <w:sz w:val="24"/>
          <w:szCs w:val="24"/>
        </w:rPr>
        <w:t>warun</w:t>
      </w:r>
      <w:r w:rsidR="00382581" w:rsidRPr="003848CB">
        <w:rPr>
          <w:rFonts w:ascii="Arial" w:hAnsi="Arial" w:cs="Arial"/>
          <w:sz w:val="24"/>
          <w:szCs w:val="24"/>
        </w:rPr>
        <w:t xml:space="preserve">kami określonymi w </w:t>
      </w:r>
      <w:r w:rsidR="003824A1" w:rsidRPr="003848CB">
        <w:rPr>
          <w:rFonts w:ascii="Arial" w:hAnsi="Arial" w:cs="Arial"/>
          <w:sz w:val="24"/>
          <w:szCs w:val="24"/>
        </w:rPr>
        <w:t>Wytycznych dotyczących kwalifikowalności wydatków na lata 2021-2027</w:t>
      </w:r>
      <w:r w:rsidR="00F65E88" w:rsidRPr="003848CB">
        <w:rPr>
          <w:rFonts w:ascii="Arial" w:hAnsi="Arial" w:cs="Arial"/>
          <w:sz w:val="24"/>
          <w:szCs w:val="24"/>
        </w:rPr>
        <w:t xml:space="preserve"> oraz w </w:t>
      </w:r>
      <w:r w:rsidR="009366BE" w:rsidRPr="003848CB">
        <w:rPr>
          <w:rFonts w:ascii="Arial" w:hAnsi="Arial" w:cs="Arial"/>
          <w:sz w:val="24"/>
          <w:szCs w:val="24"/>
        </w:rPr>
        <w:t>SzOP”</w:t>
      </w:r>
      <w:r w:rsidR="003824A1" w:rsidRPr="003848CB">
        <w:rPr>
          <w:rFonts w:ascii="Arial" w:hAnsi="Arial" w:cs="Arial"/>
          <w:sz w:val="24"/>
          <w:szCs w:val="24"/>
        </w:rPr>
        <w:t>.</w:t>
      </w:r>
    </w:p>
    <w:p w14:paraId="41345857" w14:textId="77777777" w:rsidR="00274BB0" w:rsidRPr="003848CB" w:rsidRDefault="00274BB0" w:rsidP="00E8021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14:paraId="5E729EE5" w14:textId="289A4420" w:rsidR="0018273E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3</w:t>
      </w:r>
    </w:p>
    <w:p w14:paraId="6E468FC1" w14:textId="77777777" w:rsidR="000515C7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Postanowienia ogólne</w:t>
      </w:r>
    </w:p>
    <w:p w14:paraId="2405D3C7" w14:textId="2BA92F35" w:rsidR="000515C7" w:rsidRDefault="00691FDD" w:rsidP="006D20A4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691FDD">
        <w:rPr>
          <w:rFonts w:ascii="Arial" w:hAnsi="Arial" w:cs="Arial"/>
          <w:sz w:val="24"/>
          <w:szCs w:val="24"/>
        </w:rPr>
        <w:t>Niniejszy</w:t>
      </w:r>
      <w:r w:rsidRPr="00691FDD">
        <w:rPr>
          <w:rFonts w:ascii="Arial" w:hAnsi="Arial" w:cs="Arial"/>
          <w:i/>
          <w:sz w:val="24"/>
          <w:szCs w:val="24"/>
        </w:rPr>
        <w:t xml:space="preserve"> Regulamin </w:t>
      </w:r>
      <w:r w:rsidRPr="00691FDD">
        <w:rPr>
          <w:rFonts w:ascii="Arial" w:hAnsi="Arial" w:cs="Arial"/>
          <w:sz w:val="24"/>
          <w:szCs w:val="24"/>
        </w:rPr>
        <w:t>określa zasady prowadzenia naboru wniosku o dofinansowanie oraz zasady oceny i wyboru projektu w ramach Programu Operacyjnego „Fundusze Europejskie na Infrastrukturę, Klimat, Środowisko 2021</w:t>
      </w:r>
      <w:r w:rsidRPr="00691FDD">
        <w:rPr>
          <w:rFonts w:ascii="Cambria Math" w:hAnsi="Cambria Math" w:cs="Cambria Math"/>
          <w:sz w:val="24"/>
          <w:szCs w:val="24"/>
        </w:rPr>
        <w:t>‐</w:t>
      </w:r>
      <w:r w:rsidRPr="00691FDD">
        <w:rPr>
          <w:rFonts w:ascii="Arial" w:hAnsi="Arial" w:cs="Arial"/>
          <w:sz w:val="24"/>
          <w:szCs w:val="24"/>
        </w:rPr>
        <w:t xml:space="preserve">2027”, dla Priorytetu </w:t>
      </w:r>
      <w:r w:rsidRPr="00691FDD">
        <w:rPr>
          <w:rFonts w:ascii="Arial" w:hAnsi="Arial" w:cs="Arial"/>
          <w:bCs/>
          <w:sz w:val="24"/>
          <w:szCs w:val="24"/>
        </w:rPr>
        <w:t xml:space="preserve">FENX.01 </w:t>
      </w:r>
      <w:r w:rsidRPr="00691FDD">
        <w:rPr>
          <w:rFonts w:ascii="Arial" w:hAnsi="Arial" w:cs="Arial"/>
          <w:sz w:val="24"/>
          <w:szCs w:val="24"/>
        </w:rPr>
        <w:t xml:space="preserve"> – </w:t>
      </w:r>
      <w:r w:rsidRPr="00691FDD">
        <w:rPr>
          <w:rFonts w:ascii="Arial" w:hAnsi="Arial" w:cs="Arial"/>
          <w:bCs/>
          <w:sz w:val="24"/>
          <w:szCs w:val="24"/>
        </w:rPr>
        <w:t>Wsparcie sektorów energetyka i środowisko z Funduszu Spójności</w:t>
      </w:r>
      <w:r w:rsidRPr="00691FDD">
        <w:rPr>
          <w:rFonts w:ascii="Arial" w:hAnsi="Arial" w:cs="Arial"/>
          <w:sz w:val="24"/>
          <w:szCs w:val="24"/>
        </w:rPr>
        <w:t xml:space="preserve">, </w:t>
      </w:r>
      <w:r w:rsidR="00E15317" w:rsidRPr="003848CB">
        <w:rPr>
          <w:rFonts w:ascii="Arial" w:hAnsi="Arial" w:cs="Arial"/>
          <w:sz w:val="24"/>
          <w:szCs w:val="24"/>
        </w:rPr>
        <w:t>w zakresie</w:t>
      </w:r>
      <w:r w:rsidR="00A16881" w:rsidRPr="003848CB">
        <w:rPr>
          <w:rFonts w:ascii="Arial" w:hAnsi="Arial" w:cs="Arial"/>
          <w:sz w:val="24"/>
          <w:szCs w:val="24"/>
        </w:rPr>
        <w:t xml:space="preserve"> </w:t>
      </w:r>
      <w:bookmarkStart w:id="9" w:name="_Hlk131597990"/>
      <w:r w:rsidR="00E15317" w:rsidRPr="003848CB">
        <w:rPr>
          <w:rFonts w:ascii="Arial" w:hAnsi="Arial" w:cs="Arial"/>
          <w:sz w:val="24"/>
          <w:szCs w:val="24"/>
        </w:rPr>
        <w:t>Działania</w:t>
      </w:r>
      <w:r w:rsidR="00D849DF" w:rsidRPr="003848CB">
        <w:rPr>
          <w:rFonts w:ascii="Arial" w:hAnsi="Arial" w:cs="Arial"/>
          <w:sz w:val="24"/>
          <w:szCs w:val="24"/>
        </w:rPr>
        <w:t xml:space="preserve"> FENX.0</w:t>
      </w:r>
      <w:r w:rsidR="00346840">
        <w:rPr>
          <w:rFonts w:ascii="Arial" w:hAnsi="Arial" w:cs="Arial"/>
          <w:sz w:val="24"/>
          <w:szCs w:val="24"/>
        </w:rPr>
        <w:t>1</w:t>
      </w:r>
      <w:r w:rsidR="00D849DF" w:rsidRPr="003848CB">
        <w:rPr>
          <w:rFonts w:ascii="Arial" w:hAnsi="Arial" w:cs="Arial"/>
          <w:sz w:val="24"/>
          <w:szCs w:val="24"/>
        </w:rPr>
        <w:t>.0</w:t>
      </w:r>
      <w:r w:rsidR="00346840">
        <w:rPr>
          <w:rFonts w:ascii="Arial" w:hAnsi="Arial" w:cs="Arial"/>
          <w:sz w:val="24"/>
          <w:szCs w:val="24"/>
        </w:rPr>
        <w:t>1</w:t>
      </w:r>
      <w:r w:rsidR="00D849DF" w:rsidRPr="003848CB">
        <w:rPr>
          <w:rFonts w:ascii="Arial" w:hAnsi="Arial" w:cs="Arial"/>
          <w:sz w:val="24"/>
          <w:szCs w:val="24"/>
        </w:rPr>
        <w:t xml:space="preserve"> </w:t>
      </w:r>
      <w:r w:rsidR="00346840">
        <w:rPr>
          <w:rFonts w:ascii="Arial" w:hAnsi="Arial" w:cs="Arial"/>
          <w:sz w:val="24"/>
          <w:szCs w:val="24"/>
        </w:rPr>
        <w:t xml:space="preserve">Efektywność </w:t>
      </w:r>
      <w:r w:rsidR="00D849DF" w:rsidRPr="003848CB">
        <w:rPr>
          <w:rFonts w:ascii="Arial" w:hAnsi="Arial" w:cs="Arial"/>
          <w:sz w:val="24"/>
          <w:szCs w:val="24"/>
        </w:rPr>
        <w:t>energetyczna</w:t>
      </w:r>
      <w:bookmarkEnd w:id="9"/>
      <w:r>
        <w:rPr>
          <w:rFonts w:ascii="Arial" w:hAnsi="Arial" w:cs="Arial"/>
          <w:sz w:val="24"/>
          <w:szCs w:val="24"/>
        </w:rPr>
        <w:t>, typ</w:t>
      </w:r>
      <w:r w:rsidRPr="003848CB">
        <w:rPr>
          <w:rFonts w:ascii="Arial" w:hAnsi="Arial" w:cs="Arial"/>
          <w:sz w:val="24"/>
          <w:szCs w:val="24"/>
        </w:rPr>
        <w:t xml:space="preserve"> projektu: </w:t>
      </w:r>
      <w:r w:rsidRPr="0076373E">
        <w:rPr>
          <w:rFonts w:ascii="Arial" w:hAnsi="Arial" w:cs="Arial"/>
          <w:sz w:val="24"/>
          <w:szCs w:val="24"/>
        </w:rPr>
        <w:t>Promocja, doradztwo i podnoszenie świadomości, wiedzy mieszkańców, przedsiębiorców i władz lokalnych m.in. w zakresie działań na rzecz niskoemisyjnej gospodarki o obiegu zamkniętym, w tym efektywności energetycznej i wykorzystania OZE</w:t>
      </w:r>
      <w:r w:rsidR="00D849DF" w:rsidRPr="003848CB">
        <w:rPr>
          <w:rFonts w:ascii="Arial" w:hAnsi="Arial" w:cs="Arial"/>
          <w:sz w:val="24"/>
          <w:szCs w:val="24"/>
        </w:rPr>
        <w:t>.</w:t>
      </w:r>
      <w:r w:rsidR="00D849DF" w:rsidRPr="003848CB" w:rsidDel="00D849DF">
        <w:rPr>
          <w:rFonts w:ascii="Arial" w:hAnsi="Arial" w:cs="Arial"/>
          <w:sz w:val="24"/>
          <w:szCs w:val="24"/>
        </w:rPr>
        <w:t xml:space="preserve"> </w:t>
      </w:r>
    </w:p>
    <w:p w14:paraId="1484C06D" w14:textId="6B9900F2" w:rsidR="001070E7" w:rsidRPr="003848CB" w:rsidRDefault="00676CCA" w:rsidP="006D20A4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676CCA">
        <w:rPr>
          <w:rFonts w:ascii="Arial" w:hAnsi="Arial" w:cs="Arial"/>
          <w:sz w:val="24"/>
          <w:szCs w:val="24"/>
        </w:rPr>
        <w:t>Instytucją organizującą nabór jest IP</w:t>
      </w:r>
      <w:r w:rsidR="001070E7">
        <w:rPr>
          <w:rFonts w:ascii="Arial" w:hAnsi="Arial" w:cs="Arial"/>
          <w:sz w:val="24"/>
          <w:szCs w:val="24"/>
        </w:rPr>
        <w:t>.</w:t>
      </w:r>
    </w:p>
    <w:p w14:paraId="302AFBC1" w14:textId="6D90D91D" w:rsidR="00AD6F4E" w:rsidRPr="003848CB" w:rsidRDefault="00F92793" w:rsidP="006D20A4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przyjmuje do oceny</w:t>
      </w:r>
      <w:r w:rsidR="00B13C33" w:rsidRPr="003848CB">
        <w:rPr>
          <w:rFonts w:ascii="Arial" w:hAnsi="Arial" w:cs="Arial"/>
          <w:sz w:val="24"/>
          <w:szCs w:val="24"/>
        </w:rPr>
        <w:t>,</w:t>
      </w:r>
      <w:r w:rsidR="00A16881" w:rsidRPr="003848CB">
        <w:rPr>
          <w:rFonts w:ascii="Arial" w:hAnsi="Arial" w:cs="Arial"/>
          <w:sz w:val="24"/>
          <w:szCs w:val="24"/>
        </w:rPr>
        <w:t xml:space="preserve"> </w:t>
      </w:r>
      <w:r w:rsidR="00CE0CED" w:rsidRPr="003848CB">
        <w:rPr>
          <w:rFonts w:ascii="Arial" w:hAnsi="Arial" w:cs="Arial"/>
          <w:sz w:val="24"/>
          <w:szCs w:val="24"/>
        </w:rPr>
        <w:t xml:space="preserve">tylko </w:t>
      </w:r>
      <w:r w:rsidR="00691FDD" w:rsidRPr="003848CB">
        <w:rPr>
          <w:rFonts w:ascii="Arial" w:hAnsi="Arial" w:cs="Arial"/>
          <w:sz w:val="24"/>
          <w:szCs w:val="24"/>
        </w:rPr>
        <w:t>projekt uprawnion</w:t>
      </w:r>
      <w:r w:rsidR="00691FDD">
        <w:rPr>
          <w:rFonts w:ascii="Arial" w:hAnsi="Arial" w:cs="Arial"/>
          <w:sz w:val="24"/>
          <w:szCs w:val="24"/>
        </w:rPr>
        <w:t>y</w:t>
      </w:r>
      <w:r w:rsidR="00691FDD" w:rsidRPr="003848CB">
        <w:rPr>
          <w:rFonts w:ascii="Arial" w:hAnsi="Arial" w:cs="Arial"/>
          <w:sz w:val="24"/>
          <w:szCs w:val="24"/>
        </w:rPr>
        <w:t xml:space="preserve"> do niekonkurencyjnego sposobu wyboru, tj. projekt</w:t>
      </w:r>
      <w:r w:rsidR="00691FDD">
        <w:rPr>
          <w:rFonts w:ascii="Arial" w:hAnsi="Arial" w:cs="Arial"/>
          <w:sz w:val="24"/>
          <w:szCs w:val="24"/>
        </w:rPr>
        <w:t xml:space="preserve"> </w:t>
      </w:r>
      <w:r w:rsidR="00691FDD" w:rsidRPr="003848CB">
        <w:rPr>
          <w:rFonts w:ascii="Arial" w:hAnsi="Arial" w:cs="Arial"/>
          <w:sz w:val="24"/>
          <w:szCs w:val="24"/>
        </w:rPr>
        <w:t>spełniając</w:t>
      </w:r>
      <w:r w:rsidR="00691FDD">
        <w:rPr>
          <w:rFonts w:ascii="Arial" w:hAnsi="Arial" w:cs="Arial"/>
          <w:sz w:val="24"/>
          <w:szCs w:val="24"/>
        </w:rPr>
        <w:t>y</w:t>
      </w:r>
      <w:r w:rsidR="00691FDD" w:rsidRPr="003848CB">
        <w:rPr>
          <w:rFonts w:ascii="Arial" w:hAnsi="Arial" w:cs="Arial"/>
          <w:sz w:val="24"/>
          <w:szCs w:val="24"/>
        </w:rPr>
        <w:t xml:space="preserve"> </w:t>
      </w:r>
      <w:r w:rsidR="001243C4" w:rsidRPr="003848CB">
        <w:rPr>
          <w:rFonts w:ascii="Arial" w:hAnsi="Arial" w:cs="Arial"/>
          <w:sz w:val="24"/>
          <w:szCs w:val="24"/>
        </w:rPr>
        <w:t>warunki, określone w art.</w:t>
      </w:r>
      <w:r w:rsidR="00DB58A7" w:rsidRPr="003848CB">
        <w:rPr>
          <w:rFonts w:ascii="Arial" w:hAnsi="Arial" w:cs="Arial"/>
          <w:sz w:val="24"/>
          <w:szCs w:val="24"/>
        </w:rPr>
        <w:t xml:space="preserve"> 44 ust. 2 </w:t>
      </w:r>
      <w:r w:rsidR="00027FFE" w:rsidRPr="003848CB">
        <w:rPr>
          <w:rFonts w:ascii="Arial" w:hAnsi="Arial" w:cs="Arial"/>
          <w:sz w:val="24"/>
          <w:szCs w:val="24"/>
        </w:rPr>
        <w:t>ustawy wdrożeniowej</w:t>
      </w:r>
      <w:r w:rsidR="00AD6F4E" w:rsidRPr="003848CB">
        <w:rPr>
          <w:rFonts w:ascii="Arial" w:hAnsi="Arial" w:cs="Arial"/>
          <w:sz w:val="24"/>
          <w:szCs w:val="24"/>
        </w:rPr>
        <w:t>.</w:t>
      </w:r>
      <w:r w:rsidR="00BD60BD" w:rsidRPr="003848CB">
        <w:rPr>
          <w:rFonts w:ascii="Arial" w:hAnsi="Arial" w:cs="Arial"/>
          <w:sz w:val="24"/>
          <w:szCs w:val="24"/>
        </w:rPr>
        <w:t xml:space="preserve"> </w:t>
      </w:r>
    </w:p>
    <w:p w14:paraId="0E9A4C18" w14:textId="5CD35D2E" w:rsidR="00EF5F3F" w:rsidRDefault="00AD6F4E" w:rsidP="006D20A4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Warunkiem umożliwiającym </w:t>
      </w:r>
      <w:r w:rsidR="00691FDD" w:rsidRPr="003848CB">
        <w:rPr>
          <w:rFonts w:ascii="Arial" w:hAnsi="Arial" w:cs="Arial"/>
          <w:sz w:val="24"/>
          <w:szCs w:val="24"/>
        </w:rPr>
        <w:t>złożenie wniosk</w:t>
      </w:r>
      <w:r w:rsidR="00691FDD">
        <w:rPr>
          <w:rFonts w:ascii="Arial" w:hAnsi="Arial" w:cs="Arial"/>
          <w:sz w:val="24"/>
          <w:szCs w:val="24"/>
        </w:rPr>
        <w:t>u</w:t>
      </w:r>
      <w:r w:rsidR="00691FDD" w:rsidRPr="003848CB">
        <w:rPr>
          <w:rFonts w:ascii="Arial" w:hAnsi="Arial" w:cs="Arial"/>
          <w:sz w:val="24"/>
          <w:szCs w:val="24"/>
        </w:rPr>
        <w:t xml:space="preserve"> o dofinansowanie projekt</w:t>
      </w:r>
      <w:r w:rsidR="00691FDD">
        <w:rPr>
          <w:rFonts w:ascii="Arial" w:hAnsi="Arial" w:cs="Arial"/>
          <w:sz w:val="24"/>
          <w:szCs w:val="24"/>
        </w:rPr>
        <w:t xml:space="preserve">u </w:t>
      </w:r>
      <w:r w:rsidR="00691FDD" w:rsidRPr="003848CB">
        <w:rPr>
          <w:rFonts w:ascii="Arial" w:hAnsi="Arial" w:cs="Arial"/>
          <w:sz w:val="24"/>
          <w:szCs w:val="24"/>
        </w:rPr>
        <w:t>określon</w:t>
      </w:r>
      <w:r w:rsidR="00691FDD">
        <w:rPr>
          <w:rFonts w:ascii="Arial" w:hAnsi="Arial" w:cs="Arial"/>
          <w:sz w:val="24"/>
          <w:szCs w:val="24"/>
        </w:rPr>
        <w:t>ego</w:t>
      </w:r>
      <w:r w:rsidR="00691FDD" w:rsidRPr="003848CB">
        <w:rPr>
          <w:rFonts w:ascii="Arial" w:hAnsi="Arial" w:cs="Arial"/>
          <w:sz w:val="24"/>
          <w:szCs w:val="24"/>
        </w:rPr>
        <w:t xml:space="preserve"> w ust. </w:t>
      </w:r>
      <w:r w:rsidR="00676CCA">
        <w:rPr>
          <w:rFonts w:ascii="Arial" w:hAnsi="Arial" w:cs="Arial"/>
          <w:sz w:val="24"/>
          <w:szCs w:val="24"/>
        </w:rPr>
        <w:t>3</w:t>
      </w:r>
      <w:r w:rsidR="00691FDD" w:rsidRPr="003848CB">
        <w:rPr>
          <w:rFonts w:ascii="Arial" w:hAnsi="Arial" w:cs="Arial"/>
          <w:sz w:val="24"/>
          <w:szCs w:val="24"/>
        </w:rPr>
        <w:t xml:space="preserve">, w ramach niekonkurencyjnego sposobu wyboru, jest </w:t>
      </w:r>
      <w:r w:rsidR="00691FDD">
        <w:rPr>
          <w:rFonts w:ascii="Arial" w:hAnsi="Arial" w:cs="Arial"/>
          <w:sz w:val="24"/>
          <w:szCs w:val="24"/>
        </w:rPr>
        <w:t>jego</w:t>
      </w:r>
      <w:r w:rsidR="00691FDD"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91FDD" w:rsidRPr="003848CB">
        <w:rPr>
          <w:rFonts w:ascii="Arial" w:hAnsi="Arial" w:cs="Arial"/>
          <w:sz w:val="24"/>
          <w:szCs w:val="24"/>
        </w:rPr>
        <w:t xml:space="preserve">uprzednie </w:t>
      </w:r>
      <w:r w:rsidR="00691FDD" w:rsidRPr="003848CB">
        <w:rPr>
          <w:rFonts w:ascii="Arial" w:hAnsi="Arial" w:cs="Arial"/>
          <w:sz w:val="24"/>
          <w:szCs w:val="24"/>
        </w:rPr>
        <w:lastRenderedPageBreak/>
        <w:t>zidentyfikowane przez IZ, jako uprawnion</w:t>
      </w:r>
      <w:r w:rsidR="00691FDD">
        <w:rPr>
          <w:rFonts w:ascii="Arial" w:hAnsi="Arial" w:cs="Arial"/>
          <w:sz w:val="24"/>
          <w:szCs w:val="24"/>
        </w:rPr>
        <w:t>ego</w:t>
      </w:r>
      <w:r w:rsidR="00691FDD" w:rsidRPr="003848CB">
        <w:rPr>
          <w:rFonts w:ascii="Arial" w:hAnsi="Arial" w:cs="Arial"/>
          <w:sz w:val="24"/>
          <w:szCs w:val="24"/>
        </w:rPr>
        <w:t xml:space="preserve"> do zgłoszenia w ramach niekonkurencyjnego sposobu wyboru</w:t>
      </w:r>
      <w:r w:rsidR="00CE0CED" w:rsidRPr="003848CB">
        <w:rPr>
          <w:rFonts w:ascii="Arial" w:hAnsi="Arial" w:cs="Arial"/>
          <w:sz w:val="24"/>
          <w:szCs w:val="24"/>
        </w:rPr>
        <w:t>.</w:t>
      </w:r>
    </w:p>
    <w:p w14:paraId="35F18CD9" w14:textId="1A3CF0C4" w:rsidR="00045E73" w:rsidRDefault="00045E73" w:rsidP="006D20A4">
      <w:pPr>
        <w:numPr>
          <w:ilvl w:val="0"/>
          <w:numId w:val="5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B79A1">
        <w:rPr>
          <w:rFonts w:ascii="Arial" w:hAnsi="Arial" w:cs="Arial"/>
          <w:sz w:val="24"/>
          <w:szCs w:val="24"/>
        </w:rPr>
        <w:t>Wnios</w:t>
      </w:r>
      <w:r w:rsidR="00691FDD">
        <w:rPr>
          <w:rFonts w:ascii="Arial" w:hAnsi="Arial" w:cs="Arial"/>
          <w:sz w:val="24"/>
          <w:szCs w:val="24"/>
        </w:rPr>
        <w:t>ek</w:t>
      </w:r>
      <w:r w:rsidRPr="005B79A1">
        <w:rPr>
          <w:rFonts w:ascii="Arial" w:hAnsi="Arial" w:cs="Arial"/>
          <w:sz w:val="24"/>
          <w:szCs w:val="24"/>
        </w:rPr>
        <w:t xml:space="preserve"> o dofinansowanie składać mo</w:t>
      </w:r>
      <w:r w:rsidR="00691FDD">
        <w:rPr>
          <w:rFonts w:ascii="Arial" w:hAnsi="Arial" w:cs="Arial"/>
          <w:sz w:val="24"/>
          <w:szCs w:val="24"/>
        </w:rPr>
        <w:t>że</w:t>
      </w:r>
      <w:r w:rsidRPr="005B79A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54851A" w14:textId="0EB53C06" w:rsidR="00045E73" w:rsidRPr="00045E73" w:rsidRDefault="00045E73" w:rsidP="006D20A4">
      <w:pPr>
        <w:pStyle w:val="Akapitzlist"/>
        <w:numPr>
          <w:ilvl w:val="0"/>
          <w:numId w:val="21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045E73">
        <w:rPr>
          <w:rFonts w:ascii="Arial" w:hAnsi="Arial" w:cs="Arial"/>
          <w:sz w:val="24"/>
          <w:szCs w:val="24"/>
        </w:rPr>
        <w:t>Narodowy Fundusz Ochrony Środowiska i Gospodarki Wodnej.</w:t>
      </w:r>
    </w:p>
    <w:p w14:paraId="5C2E64BA" w14:textId="32A102E3" w:rsidR="00045E73" w:rsidRDefault="00A16881" w:rsidP="006D20A4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 xml:space="preserve">Uzyskanie dofinansowania z funduszy UE dla </w:t>
      </w:r>
      <w:r w:rsidR="00691FDD" w:rsidRPr="00691FDD">
        <w:rPr>
          <w:rFonts w:ascii="Arial" w:hAnsi="Arial" w:cs="Arial"/>
          <w:bCs/>
          <w:sz w:val="24"/>
          <w:szCs w:val="24"/>
        </w:rPr>
        <w:t xml:space="preserve">określonego w ust. </w:t>
      </w:r>
      <w:r w:rsidR="00676CCA">
        <w:rPr>
          <w:rFonts w:ascii="Arial" w:hAnsi="Arial" w:cs="Arial"/>
          <w:bCs/>
          <w:sz w:val="24"/>
          <w:szCs w:val="24"/>
        </w:rPr>
        <w:t>3</w:t>
      </w:r>
      <w:r w:rsidR="00676CCA" w:rsidRPr="00691FDD">
        <w:rPr>
          <w:rFonts w:ascii="Arial" w:hAnsi="Arial" w:cs="Arial"/>
          <w:bCs/>
          <w:sz w:val="24"/>
          <w:szCs w:val="24"/>
        </w:rPr>
        <w:t xml:space="preserve"> </w:t>
      </w:r>
      <w:r w:rsidR="00691FDD" w:rsidRPr="00691FDD">
        <w:rPr>
          <w:rFonts w:ascii="Arial" w:hAnsi="Arial" w:cs="Arial"/>
          <w:bCs/>
          <w:sz w:val="24"/>
          <w:szCs w:val="24"/>
        </w:rPr>
        <w:t>projektu jest uzależnione od spełnienia przez projekt, na etapie oceny złożonego wniosk</w:t>
      </w:r>
      <w:r w:rsidR="00691FDD">
        <w:rPr>
          <w:rFonts w:ascii="Arial" w:hAnsi="Arial" w:cs="Arial"/>
          <w:bCs/>
          <w:sz w:val="24"/>
          <w:szCs w:val="24"/>
        </w:rPr>
        <w:t>u</w:t>
      </w:r>
      <w:r w:rsidR="00BD60BD" w:rsidRPr="003848CB">
        <w:rPr>
          <w:rFonts w:ascii="Arial" w:hAnsi="Arial" w:cs="Arial"/>
          <w:bCs/>
          <w:sz w:val="24"/>
          <w:szCs w:val="24"/>
        </w:rPr>
        <w:t>,</w:t>
      </w:r>
      <w:r w:rsidRPr="003848CB">
        <w:rPr>
          <w:rFonts w:ascii="Arial" w:hAnsi="Arial" w:cs="Arial"/>
          <w:bCs/>
          <w:sz w:val="24"/>
          <w:szCs w:val="24"/>
        </w:rPr>
        <w:t xml:space="preserve"> wymogów </w:t>
      </w:r>
      <w:r w:rsidR="008B3DFD" w:rsidRPr="003848CB">
        <w:rPr>
          <w:rFonts w:ascii="Arial" w:hAnsi="Arial" w:cs="Arial"/>
          <w:bCs/>
          <w:sz w:val="24"/>
          <w:szCs w:val="24"/>
        </w:rPr>
        <w:t xml:space="preserve">określonych </w:t>
      </w:r>
      <w:r w:rsidR="008B3DFD" w:rsidRPr="00F16942">
        <w:rPr>
          <w:rFonts w:ascii="Arial" w:hAnsi="Arial" w:cs="Arial"/>
          <w:bCs/>
          <w:sz w:val="24"/>
          <w:szCs w:val="24"/>
        </w:rPr>
        <w:t>w</w:t>
      </w:r>
      <w:r w:rsidRPr="00F16942">
        <w:rPr>
          <w:rFonts w:ascii="Arial" w:hAnsi="Arial" w:cs="Arial"/>
          <w:bCs/>
          <w:sz w:val="24"/>
          <w:szCs w:val="24"/>
        </w:rPr>
        <w:t xml:space="preserve"> </w:t>
      </w:r>
      <w:r w:rsidR="008B3DFD" w:rsidRPr="00F16942">
        <w:rPr>
          <w:rFonts w:ascii="Arial" w:hAnsi="Arial" w:cs="Arial"/>
          <w:bCs/>
          <w:sz w:val="24"/>
          <w:szCs w:val="24"/>
        </w:rPr>
        <w:t xml:space="preserve">kryteriach horyzontalnych i </w:t>
      </w:r>
      <w:r w:rsidR="00644EB8" w:rsidRPr="00F16942">
        <w:rPr>
          <w:rFonts w:ascii="Arial" w:hAnsi="Arial" w:cs="Arial"/>
          <w:bCs/>
          <w:sz w:val="24"/>
          <w:szCs w:val="24"/>
        </w:rPr>
        <w:t>k</w:t>
      </w:r>
      <w:r w:rsidR="004E606B" w:rsidRPr="00F16942">
        <w:rPr>
          <w:rFonts w:ascii="Arial" w:hAnsi="Arial" w:cs="Arial"/>
          <w:bCs/>
          <w:sz w:val="24"/>
          <w:szCs w:val="24"/>
        </w:rPr>
        <w:t>ryteria</w:t>
      </w:r>
      <w:r w:rsidR="008B3DFD" w:rsidRPr="00F16942">
        <w:rPr>
          <w:rFonts w:ascii="Arial" w:hAnsi="Arial" w:cs="Arial"/>
          <w:bCs/>
          <w:sz w:val="24"/>
          <w:szCs w:val="24"/>
        </w:rPr>
        <w:t>ch</w:t>
      </w:r>
      <w:r w:rsidR="004E606B" w:rsidRPr="00F16942">
        <w:rPr>
          <w:rFonts w:ascii="Arial" w:hAnsi="Arial" w:cs="Arial"/>
          <w:bCs/>
          <w:sz w:val="24"/>
          <w:szCs w:val="24"/>
        </w:rPr>
        <w:t xml:space="preserve"> </w:t>
      </w:r>
      <w:r w:rsidR="00F16942">
        <w:rPr>
          <w:rFonts w:ascii="Arial" w:hAnsi="Arial" w:cs="Arial"/>
          <w:bCs/>
          <w:sz w:val="24"/>
          <w:szCs w:val="24"/>
        </w:rPr>
        <w:t xml:space="preserve">specyficznych dla działania 1.1 i danego typu projektu. </w:t>
      </w:r>
    </w:p>
    <w:p w14:paraId="7D67F133" w14:textId="4CF5BB4C" w:rsidR="00045E73" w:rsidRDefault="00045E73" w:rsidP="006D20A4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45E73">
        <w:rPr>
          <w:rFonts w:ascii="Arial" w:hAnsi="Arial" w:cs="Arial"/>
          <w:sz w:val="24"/>
          <w:szCs w:val="24"/>
        </w:rPr>
        <w:t xml:space="preserve">Alokacja finansowa ze środków unijnych, tj. </w:t>
      </w:r>
      <w:r w:rsidR="00E6385B">
        <w:rPr>
          <w:rFonts w:ascii="Arial" w:hAnsi="Arial" w:cs="Arial"/>
          <w:sz w:val="24"/>
          <w:szCs w:val="24"/>
        </w:rPr>
        <w:t>Funduszu Spójności</w:t>
      </w:r>
      <w:r w:rsidRPr="00045E73">
        <w:rPr>
          <w:rFonts w:ascii="Arial" w:hAnsi="Arial" w:cs="Arial"/>
          <w:sz w:val="24"/>
          <w:szCs w:val="24"/>
        </w:rPr>
        <w:t>, dla Działania FENX.01.01 Efektywność energetyczna, w ramach niniejszego naboru wynosi 188 000 000,00 zł (słownie: sto osiemdziesiąt osiem milionów złotych)</w:t>
      </w:r>
      <w:r w:rsidR="00691FDD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045E73">
        <w:rPr>
          <w:rFonts w:ascii="Arial" w:hAnsi="Arial" w:cs="Arial"/>
          <w:sz w:val="24"/>
          <w:szCs w:val="24"/>
        </w:rPr>
        <w:t>.</w:t>
      </w:r>
    </w:p>
    <w:p w14:paraId="2A3197B3" w14:textId="7F9D4428" w:rsidR="0092044A" w:rsidRPr="0092044A" w:rsidRDefault="0092044A" w:rsidP="0092044A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Projekt jest realizowany jest w </w:t>
      </w:r>
      <w:r w:rsidR="00AE5181">
        <w:rPr>
          <w:rFonts w:ascii="Arial" w:hAnsi="Arial" w:cs="Arial"/>
          <w:sz w:val="24"/>
          <w:szCs w:val="24"/>
        </w:rPr>
        <w:t>partnerstwie</w:t>
      </w:r>
      <w:r>
        <w:rPr>
          <w:rFonts w:ascii="Arial" w:hAnsi="Arial" w:cs="Arial"/>
          <w:sz w:val="24"/>
          <w:szCs w:val="24"/>
        </w:rPr>
        <w:t>.</w:t>
      </w:r>
    </w:p>
    <w:p w14:paraId="3DCE8C56" w14:textId="77777777" w:rsidR="003848CB" w:rsidRPr="00EE6680" w:rsidRDefault="003848CB" w:rsidP="003848CB">
      <w:pPr>
        <w:spacing w:before="120"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26179ED5" w14:textId="77777777" w:rsidR="0018273E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4</w:t>
      </w:r>
    </w:p>
    <w:p w14:paraId="1C419DC6" w14:textId="44E9FC31" w:rsidR="003816B6" w:rsidRPr="003848CB" w:rsidRDefault="00045E73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Zasady realizacji i finansowanie projekt</w:t>
      </w:r>
      <w:r w:rsidR="00691FDD">
        <w:rPr>
          <w:rFonts w:ascii="Arial" w:hAnsi="Arial" w:cs="Arial"/>
          <w:b/>
          <w:sz w:val="24"/>
          <w:szCs w:val="24"/>
        </w:rPr>
        <w:t>u</w:t>
      </w:r>
    </w:p>
    <w:p w14:paraId="6DF34B57" w14:textId="2EE7C55F" w:rsidR="00183BD6" w:rsidRPr="00EA2609" w:rsidRDefault="005854B7" w:rsidP="006D20A4">
      <w:pPr>
        <w:pStyle w:val="Akapitzlist"/>
        <w:numPr>
          <w:ilvl w:val="0"/>
          <w:numId w:val="12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EA2609">
        <w:rPr>
          <w:rFonts w:ascii="Arial" w:hAnsi="Arial" w:cs="Arial"/>
          <w:sz w:val="24"/>
          <w:szCs w:val="24"/>
        </w:rPr>
        <w:t>Celem</w:t>
      </w:r>
      <w:r w:rsidR="00A16881" w:rsidRPr="00EA2609">
        <w:rPr>
          <w:rFonts w:ascii="Arial" w:hAnsi="Arial" w:cs="Arial"/>
          <w:sz w:val="24"/>
          <w:szCs w:val="24"/>
        </w:rPr>
        <w:t xml:space="preserve"> </w:t>
      </w:r>
      <w:r w:rsidR="003816B6" w:rsidRPr="00EA2609">
        <w:rPr>
          <w:rFonts w:ascii="Arial" w:hAnsi="Arial" w:cs="Arial"/>
          <w:sz w:val="24"/>
          <w:szCs w:val="24"/>
        </w:rPr>
        <w:t xml:space="preserve">niniejszego naboru w ramach </w:t>
      </w:r>
      <w:r w:rsidR="00E419E9" w:rsidRPr="00EA2609">
        <w:rPr>
          <w:rFonts w:ascii="Arial" w:hAnsi="Arial" w:cs="Arial"/>
          <w:sz w:val="24"/>
          <w:szCs w:val="24"/>
        </w:rPr>
        <w:t>działania FENX.0</w:t>
      </w:r>
      <w:r w:rsidR="00346840" w:rsidRPr="00EA2609">
        <w:rPr>
          <w:rFonts w:ascii="Arial" w:hAnsi="Arial" w:cs="Arial"/>
          <w:sz w:val="24"/>
          <w:szCs w:val="24"/>
        </w:rPr>
        <w:t>1</w:t>
      </w:r>
      <w:r w:rsidR="00E419E9" w:rsidRPr="00EA2609">
        <w:rPr>
          <w:rFonts w:ascii="Arial" w:hAnsi="Arial" w:cs="Arial"/>
          <w:sz w:val="24"/>
          <w:szCs w:val="24"/>
        </w:rPr>
        <w:t>.0</w:t>
      </w:r>
      <w:r w:rsidR="00346840" w:rsidRPr="00EA2609">
        <w:rPr>
          <w:rFonts w:ascii="Arial" w:hAnsi="Arial" w:cs="Arial"/>
          <w:sz w:val="24"/>
          <w:szCs w:val="24"/>
        </w:rPr>
        <w:t>1</w:t>
      </w:r>
      <w:r w:rsidR="00E419E9" w:rsidRPr="00EA2609">
        <w:rPr>
          <w:rFonts w:ascii="Arial" w:hAnsi="Arial" w:cs="Arial"/>
          <w:sz w:val="24"/>
          <w:szCs w:val="24"/>
        </w:rPr>
        <w:t xml:space="preserve"> </w:t>
      </w:r>
      <w:r w:rsidR="00346840" w:rsidRPr="00EA2609">
        <w:rPr>
          <w:rFonts w:ascii="Arial" w:hAnsi="Arial" w:cs="Arial"/>
          <w:sz w:val="24"/>
          <w:szCs w:val="24"/>
        </w:rPr>
        <w:t xml:space="preserve">Efektywność </w:t>
      </w:r>
      <w:r w:rsidR="00E419E9" w:rsidRPr="00EA2609">
        <w:rPr>
          <w:rFonts w:ascii="Arial" w:hAnsi="Arial" w:cs="Arial"/>
          <w:sz w:val="24"/>
          <w:szCs w:val="24"/>
        </w:rPr>
        <w:t>energetyczna,</w:t>
      </w:r>
      <w:r w:rsidR="003816B6" w:rsidRPr="00EA2609">
        <w:rPr>
          <w:rFonts w:ascii="Arial" w:hAnsi="Arial" w:cs="Arial"/>
          <w:sz w:val="24"/>
          <w:szCs w:val="24"/>
        </w:rPr>
        <w:t xml:space="preserve"> </w:t>
      </w:r>
      <w:r w:rsidRPr="00EA2609">
        <w:rPr>
          <w:rFonts w:ascii="Arial" w:hAnsi="Arial" w:cs="Arial"/>
          <w:sz w:val="24"/>
          <w:szCs w:val="24"/>
        </w:rPr>
        <w:t>jest</w:t>
      </w:r>
      <w:r w:rsidR="003816B6" w:rsidRPr="00EA2609">
        <w:rPr>
          <w:rFonts w:ascii="Arial" w:hAnsi="Arial" w:cs="Arial"/>
          <w:sz w:val="24"/>
          <w:szCs w:val="24"/>
        </w:rPr>
        <w:t xml:space="preserve"> wybór projekt</w:t>
      </w:r>
      <w:r w:rsidR="00EA2609" w:rsidRPr="00EA2609">
        <w:rPr>
          <w:rFonts w:ascii="Arial" w:hAnsi="Arial" w:cs="Arial"/>
          <w:sz w:val="24"/>
          <w:szCs w:val="24"/>
        </w:rPr>
        <w:t>u</w:t>
      </w:r>
      <w:r w:rsidR="003816B6" w:rsidRPr="00EA2609">
        <w:rPr>
          <w:rFonts w:ascii="Arial" w:hAnsi="Arial" w:cs="Arial"/>
          <w:sz w:val="24"/>
          <w:szCs w:val="24"/>
        </w:rPr>
        <w:t xml:space="preserve"> dotycząc</w:t>
      </w:r>
      <w:r w:rsidR="00EA2609" w:rsidRPr="00EA2609">
        <w:rPr>
          <w:rFonts w:ascii="Arial" w:hAnsi="Arial" w:cs="Arial"/>
          <w:sz w:val="24"/>
          <w:szCs w:val="24"/>
        </w:rPr>
        <w:t>ego</w:t>
      </w:r>
      <w:r w:rsidRPr="00EA2609">
        <w:rPr>
          <w:rFonts w:ascii="Arial" w:hAnsi="Arial" w:cs="Arial"/>
          <w:sz w:val="24"/>
          <w:szCs w:val="24"/>
        </w:rPr>
        <w:t xml:space="preserve"> </w:t>
      </w:r>
      <w:r w:rsidR="00EA2609" w:rsidRPr="00EA2609">
        <w:rPr>
          <w:rFonts w:ascii="Arial" w:hAnsi="Arial" w:cs="Arial"/>
          <w:sz w:val="24"/>
          <w:szCs w:val="24"/>
        </w:rPr>
        <w:t>promocji, doradztwa i podnoszenia świadomości, wiedzy mieszkańców, przedsiębiorców i władz lokalnych m.in. w zakresie działań na rzecz niskoemisyjnej gospodarki o obiegu zamkniętym, w tym efektywności energetycznej i wykorzystania OZE (kod 46)</w:t>
      </w:r>
      <w:r w:rsidRPr="00EA2609">
        <w:rPr>
          <w:rFonts w:ascii="Arial" w:hAnsi="Arial" w:cs="Arial"/>
          <w:sz w:val="24"/>
          <w:szCs w:val="24"/>
        </w:rPr>
        <w:t xml:space="preserve">. </w:t>
      </w:r>
    </w:p>
    <w:p w14:paraId="2DA27457" w14:textId="36B3E84C" w:rsidR="00045E73" w:rsidRDefault="005854B7" w:rsidP="006D20A4">
      <w:pPr>
        <w:pStyle w:val="Akapitzlist"/>
        <w:numPr>
          <w:ilvl w:val="0"/>
          <w:numId w:val="12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164BC4">
        <w:rPr>
          <w:rFonts w:ascii="Arial" w:hAnsi="Arial" w:cs="Arial"/>
          <w:sz w:val="24"/>
          <w:szCs w:val="24"/>
        </w:rPr>
        <w:t>Wspieran</w:t>
      </w:r>
      <w:r w:rsidR="00164BC4" w:rsidRPr="00164BC4">
        <w:rPr>
          <w:rFonts w:ascii="Arial" w:hAnsi="Arial" w:cs="Arial"/>
          <w:sz w:val="24"/>
          <w:szCs w:val="24"/>
        </w:rPr>
        <w:t xml:space="preserve">e </w:t>
      </w:r>
      <w:r w:rsidRPr="00164BC4">
        <w:rPr>
          <w:rFonts w:ascii="Arial" w:hAnsi="Arial" w:cs="Arial"/>
          <w:sz w:val="24"/>
          <w:szCs w:val="24"/>
        </w:rPr>
        <w:t>będ</w:t>
      </w:r>
      <w:r w:rsidR="00164BC4" w:rsidRPr="00164BC4">
        <w:rPr>
          <w:rFonts w:ascii="Arial" w:hAnsi="Arial" w:cs="Arial"/>
          <w:sz w:val="24"/>
          <w:szCs w:val="24"/>
        </w:rPr>
        <w:t>ą</w:t>
      </w:r>
      <w:r w:rsidRPr="00164BC4">
        <w:rPr>
          <w:rFonts w:ascii="Arial" w:hAnsi="Arial" w:cs="Arial"/>
          <w:sz w:val="24"/>
          <w:szCs w:val="24"/>
        </w:rPr>
        <w:t xml:space="preserve"> </w:t>
      </w:r>
      <w:r w:rsidR="00164BC4" w:rsidRPr="00164BC4">
        <w:rPr>
          <w:rFonts w:ascii="Arial" w:hAnsi="Arial" w:cs="Arial"/>
          <w:sz w:val="24"/>
          <w:szCs w:val="24"/>
        </w:rPr>
        <w:t xml:space="preserve">działania w ramach projektu dotyczące podnoszenia świadomości w zakresie gospodarki niskoemisyjnej i promowania oszczędności energii (kontynuacja ogólnopolskiego systemu wsparcia doradczego dla sektora publicznego i mieszkaniowego oraz przedsiębiorstw w zakresie efektywności energetycznej, OZE i </w:t>
      </w:r>
      <w:r w:rsidR="00164BC4" w:rsidRPr="00164BC4">
        <w:rPr>
          <w:rFonts w:ascii="Arial" w:hAnsi="Arial" w:cs="Arial"/>
          <w:sz w:val="24"/>
          <w:szCs w:val="24"/>
        </w:rPr>
        <w:lastRenderedPageBreak/>
        <w:t>dekarbonizacji ciepłownictwa systemowego). Pomoc obejmie prowadzenie działań szkoleniowo-doradczych oraz edukacyjno-informacyjnych, w tym zwiększających świadomość społeczeństwa, m.in. w zakresie Polityki Klimatycznej UE oraz konieczności transformacji energetycznej Polski, w szczególności stopniowej dekarbonizacji, poprawy jakości powietrza przy współpracy i zapewnianiu komplementarności z systemami doradztwa tworzonymi w ramach programów regionalnych. System wsparcia doradczego będzie oparty o strukturę doradców świadczących usługi z poziomu regionalnego.</w:t>
      </w:r>
      <w:r w:rsidR="00AE5181" w:rsidRPr="00AE5181">
        <w:t xml:space="preserve"> </w:t>
      </w:r>
      <w:r w:rsidR="00AE5181" w:rsidRPr="00AE5181">
        <w:rPr>
          <w:rFonts w:ascii="Arial" w:hAnsi="Arial" w:cs="Arial"/>
          <w:sz w:val="24"/>
          <w:szCs w:val="24"/>
        </w:rPr>
        <w:t xml:space="preserve">Projekt przyczyni się do utworzenia sieci doradców </w:t>
      </w:r>
      <w:r w:rsidR="006C26F5">
        <w:rPr>
          <w:rFonts w:ascii="Arial" w:hAnsi="Arial" w:cs="Arial"/>
          <w:sz w:val="24"/>
          <w:szCs w:val="24"/>
        </w:rPr>
        <w:t>klimatyczno</w:t>
      </w:r>
      <w:r w:rsidR="008462C8">
        <w:rPr>
          <w:rFonts w:ascii="Arial" w:hAnsi="Arial" w:cs="Arial"/>
          <w:sz w:val="24"/>
          <w:szCs w:val="24"/>
        </w:rPr>
        <w:t>-</w:t>
      </w:r>
      <w:r w:rsidR="00AE5181" w:rsidRPr="00AE5181">
        <w:rPr>
          <w:rFonts w:ascii="Arial" w:hAnsi="Arial" w:cs="Arial"/>
          <w:sz w:val="24"/>
          <w:szCs w:val="24"/>
        </w:rPr>
        <w:t>energetycznych w gminach, tzw. energetyków gminnych</w:t>
      </w:r>
      <w:r w:rsidR="00AE5181">
        <w:rPr>
          <w:rFonts w:ascii="Arial" w:hAnsi="Arial" w:cs="Arial"/>
          <w:sz w:val="24"/>
          <w:szCs w:val="24"/>
        </w:rPr>
        <w:t xml:space="preserve"> i klimatyków gminnych.</w:t>
      </w:r>
    </w:p>
    <w:p w14:paraId="5059B7FF" w14:textId="77777777" w:rsidR="00045E73" w:rsidRDefault="00045E73" w:rsidP="006D20A4">
      <w:pPr>
        <w:pStyle w:val="Akapitzlist"/>
        <w:numPr>
          <w:ilvl w:val="0"/>
          <w:numId w:val="12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045E73">
        <w:rPr>
          <w:rFonts w:ascii="Arial" w:hAnsi="Arial" w:cs="Arial"/>
          <w:sz w:val="24"/>
          <w:szCs w:val="24"/>
        </w:rPr>
        <w:t xml:space="preserve">Okres kwalifikowalności wydatków obejmuje </w:t>
      </w:r>
      <w:r w:rsidRPr="00045E73">
        <w:rPr>
          <w:rFonts w:ascii="Arial" w:hAnsi="Arial" w:cs="Arial"/>
          <w:b/>
          <w:bCs/>
          <w:sz w:val="24"/>
          <w:szCs w:val="24"/>
        </w:rPr>
        <w:t>okres od 1 stycznia 2021 r. do 31 grudnia 2029 r.</w:t>
      </w:r>
    </w:p>
    <w:p w14:paraId="05D63FBA" w14:textId="77777777" w:rsidR="002F3395" w:rsidRPr="002F3395" w:rsidRDefault="00045E73" w:rsidP="006D20A4">
      <w:pPr>
        <w:pStyle w:val="Akapitzlist"/>
        <w:numPr>
          <w:ilvl w:val="0"/>
          <w:numId w:val="12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045E73">
        <w:rPr>
          <w:rFonts w:ascii="Arial" w:hAnsi="Arial" w:cs="Arial"/>
          <w:sz w:val="24"/>
          <w:szCs w:val="24"/>
        </w:rPr>
        <w:t xml:space="preserve">Warunkiem uznania poniesionych kosztów za kwalifikowalne w projekcie jest ich zgodność z Umową o dofinansowanie, Wytycznymi dotyczącymi kwalifikowalności wydatków na lata 2021-2027, RWP oraz uwzględnienie we wniosku o dofinansowanie. </w:t>
      </w:r>
    </w:p>
    <w:p w14:paraId="0E6C3771" w14:textId="7EC1505A" w:rsidR="002F3395" w:rsidRPr="00FE5D9B" w:rsidRDefault="00045E73" w:rsidP="006D20A4">
      <w:pPr>
        <w:pStyle w:val="Akapitzlist"/>
        <w:numPr>
          <w:ilvl w:val="0"/>
          <w:numId w:val="12"/>
        </w:numPr>
        <w:spacing w:before="12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2F3395">
        <w:rPr>
          <w:rFonts w:ascii="Arial" w:hAnsi="Arial" w:cs="Arial"/>
          <w:sz w:val="24"/>
          <w:szCs w:val="24"/>
        </w:rPr>
        <w:t xml:space="preserve">Do katalogu kosztów kwalifikowanych w projekcie zaliczają się koszty pośrednie, o których mowa w </w:t>
      </w:r>
      <w:r w:rsidR="00BA2E92" w:rsidRPr="00BA2E92">
        <w:rPr>
          <w:rFonts w:ascii="Arial" w:hAnsi="Arial" w:cs="Arial"/>
          <w:sz w:val="24"/>
          <w:szCs w:val="24"/>
        </w:rPr>
        <w:t>Katalogu kosztów pośrednich w FEnIKS dla priorytetów I-VII (stanowiącym załącznik do wzoru umowy o dofinansowanie)</w:t>
      </w:r>
      <w:r w:rsidRPr="00FE5D9B">
        <w:rPr>
          <w:rFonts w:ascii="Arial" w:hAnsi="Arial" w:cs="Arial"/>
          <w:sz w:val="24"/>
          <w:szCs w:val="24"/>
        </w:rPr>
        <w:t xml:space="preserve">, rozliczane </w:t>
      </w:r>
      <w:r w:rsidR="00BA2E92" w:rsidRPr="00FE5D9B">
        <w:rPr>
          <w:rFonts w:ascii="Arial" w:hAnsi="Arial" w:cs="Arial"/>
          <w:sz w:val="24"/>
          <w:szCs w:val="24"/>
        </w:rPr>
        <w:t>stawk</w:t>
      </w:r>
      <w:r w:rsidR="00BA2E92">
        <w:rPr>
          <w:rFonts w:ascii="Arial" w:hAnsi="Arial" w:cs="Arial"/>
          <w:sz w:val="24"/>
          <w:szCs w:val="24"/>
        </w:rPr>
        <w:t xml:space="preserve">ą </w:t>
      </w:r>
      <w:r w:rsidR="00BA2E92" w:rsidRPr="00FE5D9B">
        <w:rPr>
          <w:rFonts w:ascii="Arial" w:hAnsi="Arial" w:cs="Arial"/>
          <w:sz w:val="24"/>
          <w:szCs w:val="24"/>
        </w:rPr>
        <w:t>ryczałtow</w:t>
      </w:r>
      <w:r w:rsidR="00BA2E92">
        <w:rPr>
          <w:rFonts w:ascii="Arial" w:hAnsi="Arial" w:cs="Arial"/>
          <w:sz w:val="24"/>
          <w:szCs w:val="24"/>
        </w:rPr>
        <w:t>ą określona zgodnie</w:t>
      </w:r>
      <w:r w:rsidR="00FE5D9B">
        <w:rPr>
          <w:rFonts w:ascii="Arial" w:hAnsi="Arial" w:cs="Arial"/>
          <w:sz w:val="24"/>
          <w:szCs w:val="24"/>
        </w:rPr>
        <w:t xml:space="preserve"> </w:t>
      </w:r>
      <w:r w:rsidR="00BA2E92">
        <w:rPr>
          <w:rFonts w:ascii="Arial" w:hAnsi="Arial" w:cs="Arial"/>
          <w:sz w:val="24"/>
          <w:szCs w:val="24"/>
        </w:rPr>
        <w:t xml:space="preserve">z </w:t>
      </w:r>
      <w:r w:rsidR="00FE5D9B" w:rsidRPr="00FE5D9B">
        <w:rPr>
          <w:rFonts w:ascii="Arial" w:hAnsi="Arial" w:cs="Arial"/>
          <w:sz w:val="24"/>
          <w:szCs w:val="24"/>
        </w:rPr>
        <w:t xml:space="preserve">art. 54 </w:t>
      </w:r>
      <w:r w:rsidR="00FE5D9B">
        <w:rPr>
          <w:rFonts w:ascii="Arial" w:hAnsi="Arial" w:cs="Arial"/>
          <w:sz w:val="24"/>
          <w:szCs w:val="24"/>
        </w:rPr>
        <w:t>R</w:t>
      </w:r>
      <w:r w:rsidR="00FE5D9B" w:rsidRPr="00FE5D9B">
        <w:rPr>
          <w:rFonts w:ascii="Arial" w:hAnsi="Arial" w:cs="Arial"/>
          <w:sz w:val="24"/>
          <w:szCs w:val="24"/>
        </w:rPr>
        <w:t>ozporządzenia</w:t>
      </w:r>
      <w:r w:rsidR="00FE5D9B">
        <w:rPr>
          <w:rFonts w:ascii="Arial" w:hAnsi="Arial" w:cs="Arial"/>
          <w:sz w:val="24"/>
          <w:szCs w:val="24"/>
        </w:rPr>
        <w:t xml:space="preserve"> Parlamentu Europejskiego i Rady (UE) </w:t>
      </w:r>
      <w:r w:rsidR="00FE5D9B" w:rsidRPr="00FE5D9B">
        <w:rPr>
          <w:rFonts w:ascii="Arial" w:hAnsi="Arial" w:cs="Arial"/>
          <w:sz w:val="24"/>
          <w:szCs w:val="24"/>
        </w:rPr>
        <w:t xml:space="preserve">2021/1060 </w:t>
      </w:r>
      <w:r w:rsidR="00FE5D9B">
        <w:rPr>
          <w:rFonts w:ascii="Arial" w:hAnsi="Arial" w:cs="Arial"/>
          <w:sz w:val="24"/>
          <w:szCs w:val="24"/>
        </w:rPr>
        <w:t>z dnia 24 czerwca 2021 r.</w:t>
      </w:r>
      <w:r w:rsidR="00FE5D9B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FE5D9B">
        <w:rPr>
          <w:rFonts w:ascii="Arial" w:hAnsi="Arial" w:cs="Arial"/>
          <w:sz w:val="24"/>
          <w:szCs w:val="24"/>
        </w:rPr>
        <w:t xml:space="preserve">  </w:t>
      </w:r>
    </w:p>
    <w:p w14:paraId="714FEE9E" w14:textId="77777777" w:rsidR="002F3395" w:rsidRPr="002F3395" w:rsidRDefault="00045E73" w:rsidP="006D20A4">
      <w:pPr>
        <w:pStyle w:val="Akapitzlist"/>
        <w:numPr>
          <w:ilvl w:val="0"/>
          <w:numId w:val="12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2F3395">
        <w:rPr>
          <w:rFonts w:ascii="Arial" w:hAnsi="Arial" w:cs="Arial"/>
          <w:sz w:val="24"/>
          <w:szCs w:val="24"/>
        </w:rPr>
        <w:t>W przypadku zamówień, do których nie stosuje się ustawy Prawo zamówień publicznych, w których postępowanie o udzielenie zamówienia wszczęto przed dniem zawarcia umowy o dofinansowanie projektu zastosowanie mają wymogi określone w podrozdziale 3.2 Wytycznych dotyczących kwalifikowalności wydatków na lata 2021-2027.</w:t>
      </w:r>
    </w:p>
    <w:p w14:paraId="7AB5D610" w14:textId="6063D785" w:rsidR="00045E73" w:rsidRPr="002F3395" w:rsidRDefault="00045E73" w:rsidP="006D20A4">
      <w:pPr>
        <w:pStyle w:val="Akapitzlist"/>
        <w:numPr>
          <w:ilvl w:val="0"/>
          <w:numId w:val="12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2F3395">
        <w:rPr>
          <w:rFonts w:ascii="Arial" w:hAnsi="Arial" w:cs="Arial"/>
          <w:sz w:val="24"/>
          <w:szCs w:val="24"/>
        </w:rPr>
        <w:lastRenderedPageBreak/>
        <w:t>Przy ocenie prawidłowości udzielania zamówień wszczętych przed wejściem w życie pierwszej wersji Wytycznych dotyczących kwalifikowalności wydatków na lata 2021-2027 (czyli przed 22 listopada 2022 r.), IP ocenia ich zgodność z poniższymi warunkami:</w:t>
      </w:r>
    </w:p>
    <w:p w14:paraId="616BF7B4" w14:textId="77777777" w:rsidR="00045E73" w:rsidRDefault="00045E73" w:rsidP="006D20A4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045E73">
        <w:rPr>
          <w:rFonts w:ascii="Arial" w:hAnsi="Arial" w:cs="Arial"/>
          <w:sz w:val="24"/>
          <w:szCs w:val="24"/>
        </w:rPr>
        <w:t xml:space="preserve">zamówienia udzielane przez beneficjenta będącego, podmiotem zobowiązanym do stosowania ustawy Pzp, są weryfikowane pod względem zgodności z właściwą ustawą Pzp, </w:t>
      </w:r>
    </w:p>
    <w:p w14:paraId="3A67851B" w14:textId="060AAFE0" w:rsidR="00045E73" w:rsidRPr="00045E73" w:rsidRDefault="00045E73" w:rsidP="006D20A4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045E73">
        <w:rPr>
          <w:rFonts w:ascii="Arial" w:hAnsi="Arial" w:cs="Arial"/>
          <w:sz w:val="24"/>
          <w:szCs w:val="24"/>
        </w:rPr>
        <w:t>zamówienia udzielane przez beneficjenta będącego, podmiotem zobowiązanym do stosowania zasady konkurencyjności, są weryfikowane pod względem zgodności z regulacjami krajowymi i unijnymi, z zasadą uczciwej konkurencji i równego traktowania wykonawców</w:t>
      </w:r>
      <w:r>
        <w:rPr>
          <w:rFonts w:ascii="Arial" w:hAnsi="Arial" w:cs="Arial"/>
          <w:sz w:val="24"/>
          <w:szCs w:val="24"/>
        </w:rPr>
        <w:t>.</w:t>
      </w:r>
    </w:p>
    <w:p w14:paraId="484F38CD" w14:textId="77777777" w:rsidR="005C41D0" w:rsidRPr="00E80217" w:rsidRDefault="005C41D0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</w:p>
    <w:p w14:paraId="41ECC996" w14:textId="1F72E751" w:rsidR="002D5543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§ </w:t>
      </w:r>
      <w:r w:rsidR="00880008" w:rsidRPr="003848CB">
        <w:rPr>
          <w:rFonts w:ascii="Arial" w:hAnsi="Arial" w:cs="Arial"/>
          <w:b/>
          <w:sz w:val="24"/>
          <w:szCs w:val="24"/>
        </w:rPr>
        <w:t>5</w:t>
      </w:r>
    </w:p>
    <w:p w14:paraId="226B6BCD" w14:textId="0E135A3D" w:rsidR="00EE6680" w:rsidRPr="003848CB" w:rsidRDefault="00A16881" w:rsidP="00EE6680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Dofinansowanie</w:t>
      </w:r>
    </w:p>
    <w:p w14:paraId="24B6A63B" w14:textId="5F7CC056" w:rsidR="000832D2" w:rsidRPr="00F00EC2" w:rsidRDefault="00A16881" w:rsidP="006D20A4">
      <w:pPr>
        <w:numPr>
          <w:ilvl w:val="0"/>
          <w:numId w:val="9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F00EC2">
        <w:rPr>
          <w:rFonts w:ascii="Arial" w:hAnsi="Arial" w:cs="Arial"/>
          <w:sz w:val="24"/>
          <w:szCs w:val="24"/>
        </w:rPr>
        <w:t xml:space="preserve">Alokacja finansowa ze środków unijnych, tj. </w:t>
      </w:r>
      <w:r w:rsidR="00EB2228" w:rsidRPr="00F00EC2">
        <w:rPr>
          <w:rFonts w:ascii="Arial" w:hAnsi="Arial" w:cs="Arial"/>
          <w:sz w:val="24"/>
          <w:szCs w:val="24"/>
        </w:rPr>
        <w:t>Europejskiego Funduszu Rozwoju Regionalnego</w:t>
      </w:r>
      <w:r w:rsidR="00C55F34" w:rsidRPr="00F00EC2">
        <w:rPr>
          <w:rFonts w:ascii="Arial" w:hAnsi="Arial" w:cs="Arial"/>
          <w:sz w:val="24"/>
          <w:szCs w:val="24"/>
        </w:rPr>
        <w:t>,</w:t>
      </w:r>
      <w:r w:rsidRPr="00F00EC2">
        <w:rPr>
          <w:rFonts w:ascii="Arial" w:hAnsi="Arial" w:cs="Arial"/>
          <w:sz w:val="24"/>
          <w:szCs w:val="24"/>
        </w:rPr>
        <w:t xml:space="preserve"> </w:t>
      </w:r>
      <w:r w:rsidR="000832D2" w:rsidRPr="00F00EC2">
        <w:rPr>
          <w:rFonts w:ascii="Arial" w:hAnsi="Arial" w:cs="Arial"/>
          <w:sz w:val="24"/>
          <w:szCs w:val="24"/>
        </w:rPr>
        <w:t xml:space="preserve">dla </w:t>
      </w:r>
      <w:r w:rsidR="00EB2228" w:rsidRPr="00F00EC2">
        <w:rPr>
          <w:rFonts w:ascii="Arial" w:hAnsi="Arial" w:cs="Arial"/>
          <w:sz w:val="24"/>
          <w:szCs w:val="24"/>
        </w:rPr>
        <w:t>Działania FENX.0</w:t>
      </w:r>
      <w:r w:rsidR="00BE616E" w:rsidRPr="00F00EC2">
        <w:rPr>
          <w:rFonts w:ascii="Arial" w:hAnsi="Arial" w:cs="Arial"/>
          <w:sz w:val="24"/>
          <w:szCs w:val="24"/>
        </w:rPr>
        <w:t>1</w:t>
      </w:r>
      <w:r w:rsidR="00EB2228" w:rsidRPr="00F00EC2">
        <w:rPr>
          <w:rFonts w:ascii="Arial" w:hAnsi="Arial" w:cs="Arial"/>
          <w:sz w:val="24"/>
          <w:szCs w:val="24"/>
        </w:rPr>
        <w:t>.0</w:t>
      </w:r>
      <w:r w:rsidR="00BE616E" w:rsidRPr="00F00EC2">
        <w:rPr>
          <w:rFonts w:ascii="Arial" w:hAnsi="Arial" w:cs="Arial"/>
          <w:sz w:val="24"/>
          <w:szCs w:val="24"/>
        </w:rPr>
        <w:t>1</w:t>
      </w:r>
      <w:r w:rsidR="00EB2228" w:rsidRPr="00F00EC2">
        <w:rPr>
          <w:rFonts w:ascii="Arial" w:hAnsi="Arial" w:cs="Arial"/>
          <w:sz w:val="24"/>
          <w:szCs w:val="24"/>
        </w:rPr>
        <w:t xml:space="preserve"> </w:t>
      </w:r>
      <w:r w:rsidR="00F00EC2" w:rsidRPr="00F00EC2">
        <w:rPr>
          <w:rFonts w:ascii="Arial" w:hAnsi="Arial" w:cs="Arial"/>
          <w:sz w:val="24"/>
          <w:szCs w:val="24"/>
        </w:rPr>
        <w:t>Efektywność energetyczna</w:t>
      </w:r>
      <w:r w:rsidR="000832D2" w:rsidRPr="00F00EC2">
        <w:rPr>
          <w:rFonts w:ascii="Arial" w:hAnsi="Arial" w:cs="Arial"/>
          <w:sz w:val="24"/>
          <w:szCs w:val="24"/>
        </w:rPr>
        <w:t>,</w:t>
      </w:r>
      <w:r w:rsidR="00EB2228" w:rsidRPr="00F00EC2">
        <w:rPr>
          <w:rFonts w:ascii="Arial" w:hAnsi="Arial" w:cs="Arial"/>
          <w:sz w:val="24"/>
          <w:szCs w:val="24"/>
        </w:rPr>
        <w:t xml:space="preserve"> w ramach niniejszego naboru wynosi</w:t>
      </w:r>
      <w:r w:rsidR="000832D2" w:rsidRPr="00F00EC2">
        <w:rPr>
          <w:rFonts w:ascii="Arial" w:hAnsi="Arial" w:cs="Arial"/>
          <w:sz w:val="24"/>
          <w:szCs w:val="24"/>
        </w:rPr>
        <w:t xml:space="preserve"> </w:t>
      </w:r>
      <w:r w:rsidR="009D12C1" w:rsidRPr="00F00EC2">
        <w:rPr>
          <w:rFonts w:ascii="Arial" w:hAnsi="Arial" w:cs="Arial"/>
          <w:sz w:val="24"/>
          <w:szCs w:val="24"/>
        </w:rPr>
        <w:t>188 000 000,00</w:t>
      </w:r>
      <w:r w:rsidR="00EB2228" w:rsidRPr="00F00EC2">
        <w:rPr>
          <w:rFonts w:ascii="Arial" w:hAnsi="Arial" w:cs="Arial"/>
          <w:sz w:val="24"/>
          <w:szCs w:val="24"/>
        </w:rPr>
        <w:t xml:space="preserve"> zł</w:t>
      </w:r>
      <w:r w:rsidR="00E95044" w:rsidRPr="00F00EC2">
        <w:rPr>
          <w:rFonts w:ascii="Arial" w:hAnsi="Arial" w:cs="Arial"/>
          <w:sz w:val="24"/>
          <w:szCs w:val="24"/>
        </w:rPr>
        <w:t xml:space="preserve"> (słownie: </w:t>
      </w:r>
      <w:r w:rsidR="00F00EC2" w:rsidRPr="00F00EC2">
        <w:rPr>
          <w:rFonts w:ascii="Arial" w:hAnsi="Arial" w:cs="Arial"/>
          <w:sz w:val="24"/>
          <w:szCs w:val="24"/>
        </w:rPr>
        <w:t>sto osiemdziesiąt osiem milionów złotych</w:t>
      </w:r>
      <w:r w:rsidR="00E95044" w:rsidRPr="00F00EC2">
        <w:rPr>
          <w:rFonts w:ascii="Arial" w:hAnsi="Arial" w:cs="Arial"/>
          <w:sz w:val="24"/>
          <w:szCs w:val="24"/>
        </w:rPr>
        <w:t>)</w:t>
      </w:r>
      <w:r w:rsidR="00EB2228" w:rsidRPr="00F00EC2">
        <w:rPr>
          <w:rFonts w:ascii="Arial" w:hAnsi="Arial" w:cs="Arial"/>
          <w:sz w:val="24"/>
          <w:szCs w:val="24"/>
        </w:rPr>
        <w:t>.</w:t>
      </w:r>
      <w:r w:rsidR="00691FDD">
        <w:rPr>
          <w:rStyle w:val="Odwoanieprzypisudolnego"/>
          <w:rFonts w:ascii="Arial" w:hAnsi="Arial" w:cs="Arial"/>
          <w:sz w:val="24"/>
          <w:szCs w:val="24"/>
        </w:rPr>
        <w:footnoteReference w:id="3"/>
      </w:r>
    </w:p>
    <w:p w14:paraId="1C6AA96C" w14:textId="039A41DB" w:rsidR="00382581" w:rsidRPr="003C2C69" w:rsidRDefault="00A16881" w:rsidP="006D20A4">
      <w:pPr>
        <w:numPr>
          <w:ilvl w:val="0"/>
          <w:numId w:val="9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C2C69">
        <w:rPr>
          <w:rFonts w:ascii="Arial" w:hAnsi="Arial" w:cs="Arial"/>
          <w:sz w:val="24"/>
          <w:szCs w:val="24"/>
        </w:rPr>
        <w:t>Maksymalny procentowy poziom dofinansowania całkowitego wydatków kwalifikowanych na poziomie projektu</w:t>
      </w:r>
      <w:r w:rsidR="00EB2228" w:rsidRPr="003C2C69">
        <w:rPr>
          <w:rFonts w:ascii="Arial" w:hAnsi="Arial" w:cs="Arial"/>
          <w:sz w:val="24"/>
          <w:szCs w:val="24"/>
        </w:rPr>
        <w:t xml:space="preserve">, zgodnie z </w:t>
      </w:r>
      <w:r w:rsidR="009366BE" w:rsidRPr="003C2C69">
        <w:rPr>
          <w:rFonts w:ascii="Arial" w:hAnsi="Arial" w:cs="Arial"/>
          <w:sz w:val="24"/>
          <w:szCs w:val="24"/>
        </w:rPr>
        <w:t>SzOP</w:t>
      </w:r>
      <w:r w:rsidRPr="003C2C69">
        <w:rPr>
          <w:rFonts w:ascii="Arial" w:hAnsi="Arial" w:cs="Arial"/>
          <w:sz w:val="24"/>
          <w:szCs w:val="24"/>
        </w:rPr>
        <w:t xml:space="preserve"> </w:t>
      </w:r>
      <w:r w:rsidR="003C2C69" w:rsidRPr="003C2C69">
        <w:rPr>
          <w:rFonts w:ascii="Arial" w:hAnsi="Arial" w:cs="Arial"/>
          <w:sz w:val="24"/>
          <w:szCs w:val="24"/>
        </w:rPr>
        <w:t>wynosi</w:t>
      </w:r>
      <w:r w:rsidRPr="003C2C69">
        <w:rPr>
          <w:rFonts w:ascii="Arial" w:hAnsi="Arial" w:cs="Arial"/>
          <w:sz w:val="24"/>
          <w:szCs w:val="24"/>
        </w:rPr>
        <w:t xml:space="preserve"> </w:t>
      </w:r>
      <w:r w:rsidR="003C2C69" w:rsidRPr="003C2C69">
        <w:rPr>
          <w:rFonts w:ascii="Arial" w:hAnsi="Arial" w:cs="Arial"/>
          <w:sz w:val="24"/>
          <w:szCs w:val="24"/>
        </w:rPr>
        <w:t>100</w:t>
      </w:r>
      <w:r w:rsidRPr="003C2C69">
        <w:rPr>
          <w:rFonts w:ascii="Arial" w:hAnsi="Arial" w:cs="Arial"/>
          <w:sz w:val="24"/>
          <w:szCs w:val="24"/>
        </w:rPr>
        <w:t>%.</w:t>
      </w:r>
    </w:p>
    <w:p w14:paraId="09EAE06E" w14:textId="0DBE1F43" w:rsidR="00382581" w:rsidRPr="003848CB" w:rsidRDefault="00650E49" w:rsidP="006D20A4">
      <w:pPr>
        <w:numPr>
          <w:ilvl w:val="0"/>
          <w:numId w:val="9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Podatek VAT</w:t>
      </w:r>
      <w:r w:rsidR="00D760D4">
        <w:rPr>
          <w:rFonts w:ascii="Arial" w:hAnsi="Arial" w:cs="Arial"/>
          <w:sz w:val="24"/>
          <w:szCs w:val="24"/>
        </w:rPr>
        <w:t xml:space="preserve"> co do zasady</w:t>
      </w:r>
      <w:r w:rsidRPr="003848CB">
        <w:rPr>
          <w:rFonts w:ascii="Arial" w:hAnsi="Arial" w:cs="Arial"/>
          <w:sz w:val="24"/>
          <w:szCs w:val="24"/>
        </w:rPr>
        <w:t xml:space="preserve"> jest wydatkiem niekwalifikowalnym.</w:t>
      </w:r>
      <w:r w:rsidR="00D760D4" w:rsidRPr="00D760D4">
        <w:rPr>
          <w:rFonts w:cs="Calibri"/>
          <w:color w:val="000000"/>
          <w:sz w:val="28"/>
          <w:szCs w:val="28"/>
          <w:lang w:eastAsia="pl-PL"/>
        </w:rPr>
        <w:t xml:space="preserve"> </w:t>
      </w:r>
      <w:r w:rsidR="00D760D4" w:rsidRPr="00D760D4">
        <w:rPr>
          <w:rFonts w:ascii="Arial" w:hAnsi="Arial" w:cs="Arial"/>
          <w:sz w:val="24"/>
          <w:szCs w:val="24"/>
        </w:rPr>
        <w:t>Możliwość kwalifikowania VAT w przypadku braku prawnej możliwości odzyskania VAT</w:t>
      </w:r>
      <w:r w:rsidR="00D760D4">
        <w:rPr>
          <w:rFonts w:ascii="Arial" w:hAnsi="Arial" w:cs="Arial"/>
          <w:sz w:val="24"/>
          <w:szCs w:val="24"/>
        </w:rPr>
        <w:t>.</w:t>
      </w:r>
    </w:p>
    <w:p w14:paraId="12B08E64" w14:textId="05820A86" w:rsidR="00382581" w:rsidRPr="00833F9C" w:rsidRDefault="00EB2228" w:rsidP="006D20A4">
      <w:pPr>
        <w:numPr>
          <w:ilvl w:val="0"/>
          <w:numId w:val="9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833F9C">
        <w:rPr>
          <w:rFonts w:ascii="Arial" w:hAnsi="Arial" w:cs="Arial"/>
          <w:sz w:val="24"/>
          <w:szCs w:val="24"/>
        </w:rPr>
        <w:t>W niniejszym naborze nie występuje pomoc publiczna.</w:t>
      </w:r>
    </w:p>
    <w:p w14:paraId="1B4194D5" w14:textId="77777777" w:rsidR="00EE6680" w:rsidRPr="00EE6680" w:rsidRDefault="00EE6680" w:rsidP="00C26689">
      <w:p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bookmarkStart w:id="11" w:name="_Hlk63592900"/>
    </w:p>
    <w:p w14:paraId="3E85313D" w14:textId="41B51A46" w:rsidR="00274BB0" w:rsidRPr="003848CB" w:rsidRDefault="001F1BC3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lastRenderedPageBreak/>
        <w:t xml:space="preserve">§ </w:t>
      </w:r>
      <w:r w:rsidR="00045E73">
        <w:rPr>
          <w:rFonts w:ascii="Arial" w:hAnsi="Arial" w:cs="Arial"/>
          <w:b/>
          <w:spacing w:val="20"/>
          <w:sz w:val="24"/>
          <w:szCs w:val="24"/>
        </w:rPr>
        <w:t>6</w:t>
      </w:r>
    </w:p>
    <w:p w14:paraId="318FD06F" w14:textId="2403D1CB" w:rsidR="00183BD6" w:rsidRPr="003848CB" w:rsidRDefault="00183BD6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t>Nabór wniosk</w:t>
      </w:r>
      <w:r w:rsidR="00691FDD">
        <w:rPr>
          <w:rFonts w:ascii="Arial" w:hAnsi="Arial" w:cs="Arial"/>
          <w:b/>
          <w:spacing w:val="20"/>
          <w:sz w:val="24"/>
          <w:szCs w:val="24"/>
        </w:rPr>
        <w:t>u</w:t>
      </w:r>
      <w:r w:rsidRPr="003848CB">
        <w:rPr>
          <w:rFonts w:ascii="Arial" w:hAnsi="Arial" w:cs="Arial"/>
          <w:b/>
          <w:spacing w:val="20"/>
          <w:sz w:val="24"/>
          <w:szCs w:val="24"/>
        </w:rPr>
        <w:t xml:space="preserve"> o dofinansowanie</w:t>
      </w:r>
    </w:p>
    <w:p w14:paraId="3558F6D8" w14:textId="58ACBD23" w:rsidR="003405B9" w:rsidRPr="003848CB" w:rsidRDefault="001F1BC3" w:rsidP="006D20A4">
      <w:pPr>
        <w:pStyle w:val="Akapitzlist"/>
        <w:numPr>
          <w:ilvl w:val="0"/>
          <w:numId w:val="14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Nabór </w:t>
      </w:r>
      <w:r w:rsidR="00691FDD" w:rsidRPr="00691FDD">
        <w:rPr>
          <w:rFonts w:ascii="Arial" w:hAnsi="Arial" w:cs="Arial"/>
          <w:sz w:val="24"/>
          <w:szCs w:val="24"/>
        </w:rPr>
        <w:t xml:space="preserve">wniosku o dofinansowanie, w ramach działania FENX.01.01 Efektywność energetyczna, trwa </w:t>
      </w:r>
      <w:r w:rsidR="00691FDD" w:rsidRPr="00691FDD">
        <w:rPr>
          <w:rFonts w:ascii="Arial" w:hAnsi="Arial" w:cs="Arial"/>
          <w:b/>
          <w:bCs/>
          <w:sz w:val="24"/>
          <w:szCs w:val="24"/>
        </w:rPr>
        <w:t>od dnia</w:t>
      </w:r>
      <w:r w:rsidR="00691FDD" w:rsidRPr="00691FDD">
        <w:rPr>
          <w:rFonts w:ascii="Arial" w:hAnsi="Arial" w:cs="Arial"/>
          <w:sz w:val="24"/>
          <w:szCs w:val="24"/>
        </w:rPr>
        <w:t xml:space="preserve"> </w:t>
      </w:r>
      <w:r w:rsidR="00691FDD" w:rsidRPr="00691FDD">
        <w:rPr>
          <w:rFonts w:ascii="Arial" w:hAnsi="Arial" w:cs="Arial"/>
          <w:b/>
          <w:bCs/>
          <w:sz w:val="24"/>
          <w:szCs w:val="24"/>
        </w:rPr>
        <w:t>15 września 2023 r</w:t>
      </w:r>
      <w:r w:rsidR="00691FDD" w:rsidRPr="00691FDD">
        <w:rPr>
          <w:rFonts w:ascii="Arial" w:hAnsi="Arial" w:cs="Arial"/>
          <w:sz w:val="24"/>
          <w:szCs w:val="24"/>
        </w:rPr>
        <w:t xml:space="preserve"> </w:t>
      </w:r>
      <w:r w:rsidRPr="00691FDD">
        <w:rPr>
          <w:rFonts w:ascii="Arial" w:hAnsi="Arial" w:cs="Arial"/>
          <w:b/>
          <w:bCs/>
          <w:sz w:val="24"/>
          <w:szCs w:val="24"/>
        </w:rPr>
        <w:t xml:space="preserve">do </w:t>
      </w:r>
      <w:r w:rsidR="003C2C69" w:rsidRPr="00691FDD">
        <w:rPr>
          <w:rFonts w:ascii="Arial" w:hAnsi="Arial" w:cs="Arial"/>
          <w:b/>
          <w:bCs/>
          <w:sz w:val="24"/>
          <w:szCs w:val="24"/>
        </w:rPr>
        <w:t xml:space="preserve">dnia </w:t>
      </w:r>
      <w:r w:rsidR="00F00EC2" w:rsidRPr="00691FDD">
        <w:rPr>
          <w:rFonts w:ascii="Arial" w:hAnsi="Arial" w:cs="Arial"/>
          <w:b/>
          <w:bCs/>
          <w:sz w:val="24"/>
          <w:szCs w:val="24"/>
        </w:rPr>
        <w:t>6</w:t>
      </w:r>
      <w:r w:rsidR="00575993" w:rsidRPr="00691FDD">
        <w:rPr>
          <w:rFonts w:ascii="Arial" w:hAnsi="Arial" w:cs="Arial"/>
          <w:b/>
          <w:bCs/>
          <w:sz w:val="24"/>
          <w:szCs w:val="24"/>
        </w:rPr>
        <w:t xml:space="preserve"> października </w:t>
      </w:r>
      <w:r w:rsidRPr="00691FDD">
        <w:rPr>
          <w:rFonts w:ascii="Arial" w:hAnsi="Arial" w:cs="Arial"/>
          <w:b/>
          <w:bCs/>
          <w:sz w:val="24"/>
          <w:szCs w:val="24"/>
        </w:rPr>
        <w:t>202</w:t>
      </w:r>
      <w:r w:rsidR="00575993" w:rsidRPr="00691FDD">
        <w:rPr>
          <w:rFonts w:ascii="Arial" w:hAnsi="Arial" w:cs="Arial"/>
          <w:b/>
          <w:bCs/>
          <w:sz w:val="24"/>
          <w:szCs w:val="24"/>
        </w:rPr>
        <w:t>3</w:t>
      </w:r>
      <w:r w:rsidRPr="00691FDD">
        <w:rPr>
          <w:rFonts w:ascii="Arial" w:hAnsi="Arial" w:cs="Arial"/>
          <w:b/>
          <w:bCs/>
          <w:sz w:val="24"/>
          <w:szCs w:val="24"/>
        </w:rPr>
        <w:t xml:space="preserve"> r.</w:t>
      </w:r>
      <w:r w:rsidR="00F00EC2" w:rsidRPr="00F00EC2">
        <w:rPr>
          <w:rFonts w:ascii="Arial" w:eastAsiaTheme="minorHAnsi" w:hAnsi="Arial" w:cs="Arial"/>
          <w:sz w:val="24"/>
          <w:szCs w:val="24"/>
        </w:rPr>
        <w:t xml:space="preserve"> </w:t>
      </w:r>
      <w:r w:rsidR="00F00EC2" w:rsidRPr="00F00EC2">
        <w:rPr>
          <w:rFonts w:ascii="Arial" w:hAnsi="Arial" w:cs="Arial"/>
          <w:sz w:val="24"/>
          <w:szCs w:val="24"/>
        </w:rPr>
        <w:t>(w ostatnim dniu naboru do godz. 23:59).</w:t>
      </w:r>
      <w:r w:rsidRPr="003848CB">
        <w:rPr>
          <w:rFonts w:ascii="Arial" w:hAnsi="Arial" w:cs="Arial"/>
          <w:sz w:val="24"/>
          <w:szCs w:val="24"/>
        </w:rPr>
        <w:t xml:space="preserve"> </w:t>
      </w:r>
    </w:p>
    <w:p w14:paraId="0146321C" w14:textId="77777777" w:rsidR="0011636F" w:rsidRDefault="0011636F" w:rsidP="0011636F">
      <w:pPr>
        <w:numPr>
          <w:ilvl w:val="0"/>
          <w:numId w:val="14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Nabór może zostać:</w:t>
      </w:r>
    </w:p>
    <w:p w14:paraId="7CFD00A9" w14:textId="77777777" w:rsidR="0011636F" w:rsidRPr="0098004D" w:rsidRDefault="0011636F" w:rsidP="0011636F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98004D">
        <w:rPr>
          <w:rFonts w:ascii="Arial" w:hAnsi="Arial" w:cs="Arial"/>
          <w:sz w:val="24"/>
          <w:szCs w:val="24"/>
        </w:rPr>
        <w:t xml:space="preserve">wydłużony, z zastrzeżeniem że o wydłużeniu naboru wniosku IP poinformuje nie później niż na </w:t>
      </w:r>
      <w:r w:rsidRPr="00D51AEE">
        <w:rPr>
          <w:rFonts w:ascii="Arial" w:hAnsi="Arial" w:cs="Arial"/>
          <w:sz w:val="24"/>
          <w:szCs w:val="24"/>
        </w:rPr>
        <w:t>5 dni przed planowanym terminem zakończenia naboru</w:t>
      </w:r>
      <w:r w:rsidRPr="0098004D">
        <w:rPr>
          <w:rFonts w:ascii="Arial" w:hAnsi="Arial" w:cs="Arial"/>
          <w:sz w:val="24"/>
          <w:szCs w:val="24"/>
        </w:rPr>
        <w:t>;</w:t>
      </w:r>
    </w:p>
    <w:p w14:paraId="110F3ED9" w14:textId="4B165381" w:rsidR="0011636F" w:rsidRPr="0098004D" w:rsidRDefault="0011636F" w:rsidP="0011636F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98004D">
        <w:rPr>
          <w:rFonts w:ascii="Arial" w:hAnsi="Arial" w:cs="Arial"/>
          <w:sz w:val="24"/>
          <w:szCs w:val="24"/>
        </w:rPr>
        <w:t>skrócony, z zastrzeżeniem że nabór trwa co najmniej 10 dnia</w:t>
      </w:r>
      <w:r w:rsidR="00D34F59">
        <w:rPr>
          <w:rFonts w:ascii="Arial" w:hAnsi="Arial" w:cs="Arial"/>
          <w:sz w:val="24"/>
          <w:szCs w:val="24"/>
        </w:rPr>
        <w:t>,</w:t>
      </w:r>
      <w:r w:rsidRPr="0098004D">
        <w:rPr>
          <w:rFonts w:ascii="Arial" w:hAnsi="Arial" w:cs="Arial"/>
          <w:sz w:val="24"/>
          <w:szCs w:val="24"/>
        </w:rPr>
        <w:t xml:space="preserve"> o jego skróceniu IP poinformuje nie później niż na 5 dni przed planowanym terminem jego zakończenia.</w:t>
      </w:r>
    </w:p>
    <w:p w14:paraId="78980633" w14:textId="11C57097" w:rsidR="001F1BC3" w:rsidRPr="003848CB" w:rsidRDefault="001F1BC3" w:rsidP="006D20A4">
      <w:pPr>
        <w:pStyle w:val="Akapitzlist"/>
        <w:numPr>
          <w:ilvl w:val="0"/>
          <w:numId w:val="14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Zmiana daty zakończenia naboru może wyniknąć z następujących okoliczności:</w:t>
      </w:r>
    </w:p>
    <w:p w14:paraId="674CA75E" w14:textId="58073D1F" w:rsidR="001F1BC3" w:rsidRPr="003848CB" w:rsidRDefault="001F6ACD" w:rsidP="006D20A4">
      <w:pPr>
        <w:pStyle w:val="Akapitzlist"/>
        <w:numPr>
          <w:ilvl w:val="0"/>
          <w:numId w:val="13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</w:t>
      </w:r>
      <w:r>
        <w:rPr>
          <w:rFonts w:ascii="Arial" w:hAnsi="Arial" w:cs="Arial"/>
          <w:sz w:val="24"/>
          <w:szCs w:val="24"/>
        </w:rPr>
        <w:t>y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1F1BC3" w:rsidRPr="003848CB">
        <w:rPr>
          <w:rFonts w:ascii="Arial" w:hAnsi="Arial" w:cs="Arial"/>
          <w:sz w:val="24"/>
          <w:szCs w:val="24"/>
        </w:rPr>
        <w:t>kryteriów wyboru projektów w trakcie naboru;</w:t>
      </w:r>
    </w:p>
    <w:p w14:paraId="02BDBD75" w14:textId="262DFBD3" w:rsidR="001F1BC3" w:rsidRDefault="001F1BC3" w:rsidP="006D20A4">
      <w:pPr>
        <w:pStyle w:val="Akapitzlist"/>
        <w:numPr>
          <w:ilvl w:val="0"/>
          <w:numId w:val="13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awarii aplikacji WOD 2021</w:t>
      </w:r>
      <w:r w:rsidR="00821EB1" w:rsidRPr="003848CB">
        <w:rPr>
          <w:rFonts w:ascii="Arial" w:hAnsi="Arial" w:cs="Arial"/>
          <w:sz w:val="24"/>
          <w:szCs w:val="24"/>
        </w:rPr>
        <w:t>;</w:t>
      </w:r>
    </w:p>
    <w:p w14:paraId="7ED92DED" w14:textId="056797CE" w:rsidR="00667C69" w:rsidRPr="00667C69" w:rsidRDefault="001F6ACD" w:rsidP="006D20A4">
      <w:pPr>
        <w:pStyle w:val="Akapitzlist"/>
        <w:numPr>
          <w:ilvl w:val="0"/>
          <w:numId w:val="13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4C19F0">
        <w:rPr>
          <w:rFonts w:ascii="Arial" w:hAnsi="Arial" w:cs="Arial"/>
          <w:sz w:val="24"/>
          <w:szCs w:val="24"/>
        </w:rPr>
        <w:t>inn</w:t>
      </w:r>
      <w:r>
        <w:rPr>
          <w:rFonts w:ascii="Arial" w:hAnsi="Arial" w:cs="Arial"/>
          <w:sz w:val="24"/>
          <w:szCs w:val="24"/>
        </w:rPr>
        <w:t>ej</w:t>
      </w:r>
      <w:r w:rsidRPr="004C19F0">
        <w:rPr>
          <w:rFonts w:ascii="Arial" w:hAnsi="Arial" w:cs="Arial"/>
          <w:sz w:val="24"/>
          <w:szCs w:val="24"/>
        </w:rPr>
        <w:t xml:space="preserve"> </w:t>
      </w:r>
      <w:r w:rsidR="00667C69" w:rsidRPr="004C19F0">
        <w:rPr>
          <w:rFonts w:ascii="Arial" w:hAnsi="Arial" w:cs="Arial"/>
          <w:sz w:val="24"/>
          <w:szCs w:val="24"/>
        </w:rPr>
        <w:t xml:space="preserve">niż przewidywana pierwotnie </w:t>
      </w:r>
      <w:r w:rsidRPr="004C19F0">
        <w:rPr>
          <w:rFonts w:ascii="Arial" w:hAnsi="Arial" w:cs="Arial"/>
          <w:sz w:val="24"/>
          <w:szCs w:val="24"/>
        </w:rPr>
        <w:t>liczb</w:t>
      </w:r>
      <w:r>
        <w:rPr>
          <w:rFonts w:ascii="Arial" w:hAnsi="Arial" w:cs="Arial"/>
          <w:sz w:val="24"/>
          <w:szCs w:val="24"/>
        </w:rPr>
        <w:t>y</w:t>
      </w:r>
      <w:r w:rsidRPr="004C19F0">
        <w:rPr>
          <w:rFonts w:ascii="Arial" w:hAnsi="Arial" w:cs="Arial"/>
          <w:sz w:val="24"/>
          <w:szCs w:val="24"/>
        </w:rPr>
        <w:t xml:space="preserve"> </w:t>
      </w:r>
      <w:r w:rsidR="00667C69" w:rsidRPr="004C19F0">
        <w:rPr>
          <w:rFonts w:ascii="Arial" w:hAnsi="Arial" w:cs="Arial"/>
          <w:sz w:val="24"/>
          <w:szCs w:val="24"/>
        </w:rPr>
        <w:t>składanych wniosków</w:t>
      </w:r>
      <w:r w:rsidR="00667C69">
        <w:rPr>
          <w:rFonts w:ascii="Arial" w:hAnsi="Arial" w:cs="Arial"/>
          <w:sz w:val="24"/>
          <w:szCs w:val="24"/>
        </w:rPr>
        <w:t>.</w:t>
      </w:r>
    </w:p>
    <w:p w14:paraId="071A91D0" w14:textId="34AE1AD1" w:rsidR="00420470" w:rsidRPr="003848CB" w:rsidRDefault="00F079D3" w:rsidP="006D20A4">
      <w:pPr>
        <w:numPr>
          <w:ilvl w:val="0"/>
          <w:numId w:val="14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Unieważnienie naboru może nastąpić, po uzgodnieniu z I</w:t>
      </w:r>
      <w:r w:rsidR="00021F43" w:rsidRPr="003848CB">
        <w:rPr>
          <w:rFonts w:ascii="Arial" w:hAnsi="Arial" w:cs="Arial"/>
          <w:sz w:val="24"/>
          <w:szCs w:val="24"/>
        </w:rPr>
        <w:t>Z</w:t>
      </w:r>
      <w:r w:rsidRPr="003848CB">
        <w:rPr>
          <w:rFonts w:ascii="Arial" w:hAnsi="Arial" w:cs="Arial"/>
          <w:sz w:val="24"/>
          <w:szCs w:val="24"/>
        </w:rPr>
        <w:t>, z następujących powodów:</w:t>
      </w:r>
    </w:p>
    <w:p w14:paraId="186A3EE9" w14:textId="595529A0" w:rsidR="00F21CD0" w:rsidRPr="003848CB" w:rsidRDefault="00F079D3" w:rsidP="006D20A4">
      <w:pPr>
        <w:pStyle w:val="Akapitzlist"/>
        <w:numPr>
          <w:ilvl w:val="0"/>
          <w:numId w:val="15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terminie składania wniosk</w:t>
      </w:r>
      <w:r w:rsidR="000C5C69">
        <w:rPr>
          <w:rFonts w:ascii="Arial" w:hAnsi="Arial" w:cs="Arial"/>
          <w:sz w:val="24"/>
          <w:szCs w:val="24"/>
        </w:rPr>
        <w:t xml:space="preserve">u </w:t>
      </w:r>
      <w:r w:rsidRPr="003848CB">
        <w:rPr>
          <w:rFonts w:ascii="Arial" w:hAnsi="Arial" w:cs="Arial"/>
          <w:sz w:val="24"/>
          <w:szCs w:val="24"/>
        </w:rPr>
        <w:t>o dofinansowanie projektu nie złożono wniosku;</w:t>
      </w:r>
    </w:p>
    <w:p w14:paraId="42228A09" w14:textId="09264BFC" w:rsidR="00F21CD0" w:rsidRPr="003848CB" w:rsidRDefault="00F21CD0" w:rsidP="006D20A4">
      <w:pPr>
        <w:pStyle w:val="Akapitzlist"/>
        <w:numPr>
          <w:ilvl w:val="0"/>
          <w:numId w:val="15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>wystąpiła istotna zmiana okoliczności powodująca, że wybór projekt</w:t>
      </w:r>
      <w:r w:rsidR="000C5C69">
        <w:rPr>
          <w:rFonts w:ascii="Arial" w:hAnsi="Arial" w:cs="Arial"/>
          <w:color w:val="000000"/>
          <w:sz w:val="24"/>
          <w:szCs w:val="24"/>
          <w:lang w:eastAsia="pl-PL"/>
        </w:rPr>
        <w:t>u</w:t>
      </w: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 do dofinansowania nie leży w interesie publicznym, czego nie można było wcześniej przewidzieć; </w:t>
      </w:r>
    </w:p>
    <w:p w14:paraId="69613685" w14:textId="2FCC263A" w:rsidR="00F079D3" w:rsidRPr="003848CB" w:rsidRDefault="00F21CD0" w:rsidP="006D20A4">
      <w:pPr>
        <w:pStyle w:val="Akapitzlist"/>
        <w:numPr>
          <w:ilvl w:val="0"/>
          <w:numId w:val="15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postępowanie obarczone jest niemożliwą do usunięcia wadą prawną </w:t>
      </w:r>
    </w:p>
    <w:p w14:paraId="459B2A71" w14:textId="2BAB893F" w:rsidR="00021F43" w:rsidRPr="003848CB" w:rsidRDefault="00021F43" w:rsidP="006D20A4">
      <w:pPr>
        <w:numPr>
          <w:ilvl w:val="0"/>
          <w:numId w:val="14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Nie jest możliwe zawieszenie naboru, tzn. przerwanie go i wznowienie w późniejszym terminie. Przerwanie naboru skutkuje tym, że </w:t>
      </w:r>
      <w:r w:rsidR="000C5C69">
        <w:rPr>
          <w:rFonts w:ascii="Arial" w:hAnsi="Arial" w:cs="Arial"/>
          <w:sz w:val="24"/>
          <w:szCs w:val="24"/>
        </w:rPr>
        <w:t xml:space="preserve">złożenie wniosku </w:t>
      </w:r>
      <w:r w:rsidRPr="003848CB">
        <w:rPr>
          <w:rFonts w:ascii="Arial" w:hAnsi="Arial" w:cs="Arial"/>
          <w:sz w:val="24"/>
          <w:szCs w:val="24"/>
        </w:rPr>
        <w:t>w danym postępowaniu nie będzie już możliwe.</w:t>
      </w:r>
    </w:p>
    <w:p w14:paraId="376EC0FB" w14:textId="77777777" w:rsidR="003848CB" w:rsidRPr="003848CB" w:rsidRDefault="003848CB" w:rsidP="003848CB">
      <w:pPr>
        <w:spacing w:before="120" w:after="0" w:line="360" w:lineRule="auto"/>
        <w:ind w:left="782"/>
        <w:rPr>
          <w:rFonts w:ascii="Arial" w:hAnsi="Arial" w:cs="Arial"/>
          <w:sz w:val="24"/>
          <w:szCs w:val="24"/>
        </w:rPr>
      </w:pPr>
    </w:p>
    <w:p w14:paraId="51B1B067" w14:textId="6DFE380E" w:rsidR="001F1BC3" w:rsidRPr="003848CB" w:rsidRDefault="00183BD6" w:rsidP="00E80217">
      <w:pPr>
        <w:spacing w:before="120"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t xml:space="preserve">§ </w:t>
      </w:r>
      <w:r w:rsidR="00833F9C">
        <w:rPr>
          <w:rFonts w:ascii="Arial" w:hAnsi="Arial" w:cs="Arial"/>
          <w:b/>
          <w:spacing w:val="20"/>
          <w:sz w:val="24"/>
          <w:szCs w:val="24"/>
        </w:rPr>
        <w:t>7</w:t>
      </w:r>
    </w:p>
    <w:bookmarkEnd w:id="11"/>
    <w:p w14:paraId="217BFC54" w14:textId="64ACB447" w:rsidR="00AC30EF" w:rsidRPr="003848CB" w:rsidRDefault="00A16881" w:rsidP="00C26689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Wymagania doty</w:t>
      </w:r>
      <w:r w:rsidR="00691E12" w:rsidRPr="003848CB">
        <w:rPr>
          <w:rFonts w:ascii="Arial" w:hAnsi="Arial" w:cs="Arial"/>
          <w:b/>
          <w:sz w:val="24"/>
          <w:szCs w:val="24"/>
        </w:rPr>
        <w:t xml:space="preserve">czące przygotowania i złożenia </w:t>
      </w:r>
      <w:r w:rsidR="000C5C69">
        <w:rPr>
          <w:rFonts w:ascii="Arial" w:hAnsi="Arial" w:cs="Arial"/>
          <w:b/>
          <w:sz w:val="24"/>
          <w:szCs w:val="24"/>
        </w:rPr>
        <w:t>w</w:t>
      </w:r>
      <w:r w:rsidRPr="003848CB">
        <w:rPr>
          <w:rFonts w:ascii="Arial" w:hAnsi="Arial" w:cs="Arial"/>
          <w:b/>
          <w:sz w:val="24"/>
          <w:szCs w:val="24"/>
        </w:rPr>
        <w:t>niosku o dofinansowanie</w:t>
      </w:r>
    </w:p>
    <w:p w14:paraId="36937960" w14:textId="77777777" w:rsidR="000F202A" w:rsidRPr="000F202A" w:rsidRDefault="00855040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bCs/>
          <w:sz w:val="24"/>
          <w:szCs w:val="24"/>
        </w:rPr>
        <w:lastRenderedPageBreak/>
        <w:t>Wnioskodawca</w:t>
      </w:r>
      <w:r w:rsidR="001B38E3" w:rsidRPr="000F202A">
        <w:rPr>
          <w:rFonts w:ascii="Arial" w:hAnsi="Arial" w:cs="Arial"/>
          <w:bCs/>
          <w:sz w:val="24"/>
          <w:szCs w:val="24"/>
        </w:rPr>
        <w:t xml:space="preserve"> składa wniosek o dofinansowanie projektu, wraz z niezbędnymi oświadczeniami i załącznikami</w:t>
      </w:r>
      <w:r w:rsidRPr="000F202A">
        <w:rPr>
          <w:rFonts w:ascii="Arial" w:hAnsi="Arial" w:cs="Arial"/>
          <w:bCs/>
          <w:sz w:val="24"/>
          <w:szCs w:val="24"/>
        </w:rPr>
        <w:t>, w formie elektronicznej</w:t>
      </w:r>
      <w:r w:rsidR="00C76BBF" w:rsidRPr="000F202A">
        <w:rPr>
          <w:rFonts w:ascii="Arial" w:hAnsi="Arial" w:cs="Arial"/>
          <w:bCs/>
          <w:sz w:val="24"/>
          <w:szCs w:val="24"/>
        </w:rPr>
        <w:t>,</w:t>
      </w:r>
      <w:r w:rsidR="00881A2D" w:rsidRPr="000F202A">
        <w:rPr>
          <w:rFonts w:ascii="Arial" w:hAnsi="Arial" w:cs="Arial"/>
          <w:bCs/>
          <w:sz w:val="24"/>
          <w:szCs w:val="24"/>
        </w:rPr>
        <w:t xml:space="preserve"> do IP,</w:t>
      </w:r>
      <w:r w:rsidR="001B38E3" w:rsidRPr="000F202A">
        <w:rPr>
          <w:rFonts w:ascii="Arial" w:hAnsi="Arial" w:cs="Arial"/>
          <w:bCs/>
          <w:sz w:val="24"/>
          <w:szCs w:val="24"/>
        </w:rPr>
        <w:t xml:space="preserve"> w </w:t>
      </w:r>
      <w:r w:rsidR="00683C72" w:rsidRPr="000F202A">
        <w:rPr>
          <w:rFonts w:ascii="Arial" w:hAnsi="Arial" w:cs="Arial"/>
          <w:bCs/>
          <w:sz w:val="24"/>
          <w:szCs w:val="24"/>
        </w:rPr>
        <w:t xml:space="preserve">aplikacji WOD2021, będącej częścią </w:t>
      </w:r>
      <w:r w:rsidR="001B38E3" w:rsidRPr="000F202A">
        <w:rPr>
          <w:rFonts w:ascii="Arial" w:hAnsi="Arial" w:cs="Arial"/>
          <w:bCs/>
          <w:sz w:val="24"/>
          <w:szCs w:val="24"/>
        </w:rPr>
        <w:t>system</w:t>
      </w:r>
      <w:r w:rsidR="00683C72" w:rsidRPr="000F202A">
        <w:rPr>
          <w:rFonts w:ascii="Arial" w:hAnsi="Arial" w:cs="Arial"/>
          <w:bCs/>
          <w:sz w:val="24"/>
          <w:szCs w:val="24"/>
        </w:rPr>
        <w:t>u</w:t>
      </w:r>
      <w:r w:rsidR="001B38E3" w:rsidRPr="000F202A">
        <w:rPr>
          <w:rFonts w:ascii="Arial" w:hAnsi="Arial" w:cs="Arial"/>
          <w:bCs/>
          <w:sz w:val="24"/>
          <w:szCs w:val="24"/>
        </w:rPr>
        <w:t xml:space="preserve"> teleinformatyczn</w:t>
      </w:r>
      <w:r w:rsidR="00683C72" w:rsidRPr="000F202A">
        <w:rPr>
          <w:rFonts w:ascii="Arial" w:hAnsi="Arial" w:cs="Arial"/>
          <w:bCs/>
          <w:sz w:val="24"/>
          <w:szCs w:val="24"/>
        </w:rPr>
        <w:t>ego</w:t>
      </w:r>
      <w:r w:rsidR="001B38E3" w:rsidRPr="000F202A">
        <w:rPr>
          <w:rFonts w:ascii="Arial" w:hAnsi="Arial" w:cs="Arial"/>
          <w:bCs/>
          <w:sz w:val="24"/>
          <w:szCs w:val="24"/>
        </w:rPr>
        <w:t xml:space="preserve"> CST2021, zawierając</w:t>
      </w:r>
      <w:r w:rsidR="00683C72" w:rsidRPr="000F202A">
        <w:rPr>
          <w:rFonts w:ascii="Arial" w:hAnsi="Arial" w:cs="Arial"/>
          <w:bCs/>
          <w:sz w:val="24"/>
          <w:szCs w:val="24"/>
        </w:rPr>
        <w:t>ej</w:t>
      </w:r>
      <w:r w:rsidR="001B38E3" w:rsidRPr="000F202A">
        <w:rPr>
          <w:rFonts w:ascii="Arial" w:hAnsi="Arial" w:cs="Arial"/>
          <w:bCs/>
          <w:sz w:val="24"/>
          <w:szCs w:val="24"/>
        </w:rPr>
        <w:t xml:space="preserve"> aktualny formularz wniosku o dofinansowanie projektu.</w:t>
      </w:r>
    </w:p>
    <w:p w14:paraId="15324D63" w14:textId="77777777" w:rsidR="000F202A" w:rsidRPr="000F202A" w:rsidRDefault="0084461E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bCs/>
          <w:sz w:val="24"/>
          <w:szCs w:val="24"/>
        </w:rPr>
        <w:t>Wniosek o dofinansowanie</w:t>
      </w:r>
      <w:r w:rsidR="00855040" w:rsidRPr="000F202A">
        <w:rPr>
          <w:rFonts w:ascii="Arial" w:hAnsi="Arial" w:cs="Arial"/>
          <w:bCs/>
          <w:sz w:val="24"/>
          <w:szCs w:val="24"/>
        </w:rPr>
        <w:t xml:space="preserve"> należy wypełnić w </w:t>
      </w:r>
      <w:r w:rsidR="00683C72" w:rsidRPr="000F202A">
        <w:rPr>
          <w:rFonts w:ascii="Arial" w:hAnsi="Arial" w:cs="Arial"/>
          <w:bCs/>
          <w:sz w:val="24"/>
          <w:szCs w:val="24"/>
        </w:rPr>
        <w:t>aplikacji WOD2021</w:t>
      </w:r>
      <w:r w:rsidR="00855040" w:rsidRPr="000F202A">
        <w:rPr>
          <w:rFonts w:ascii="Arial" w:hAnsi="Arial" w:cs="Arial"/>
          <w:bCs/>
          <w:sz w:val="24"/>
          <w:szCs w:val="24"/>
        </w:rPr>
        <w:t>, w języku polskim.</w:t>
      </w:r>
    </w:p>
    <w:p w14:paraId="38693182" w14:textId="77777777" w:rsidR="000F202A" w:rsidRPr="000F202A" w:rsidRDefault="00503DAF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bCs/>
          <w:sz w:val="24"/>
          <w:szCs w:val="24"/>
        </w:rPr>
        <w:t>System teleinformatyczny CST2021</w:t>
      </w:r>
      <w:r w:rsidR="00683C72" w:rsidRPr="000F202A">
        <w:rPr>
          <w:rFonts w:ascii="Arial" w:hAnsi="Arial" w:cs="Arial"/>
          <w:bCs/>
          <w:sz w:val="24"/>
          <w:szCs w:val="24"/>
        </w:rPr>
        <w:t>, zawierający aplikację WOD2021,</w:t>
      </w:r>
      <w:r w:rsidRPr="000F202A">
        <w:rPr>
          <w:rFonts w:ascii="Arial" w:hAnsi="Arial" w:cs="Arial"/>
          <w:bCs/>
          <w:sz w:val="24"/>
          <w:szCs w:val="24"/>
        </w:rPr>
        <w:t xml:space="preserve"> jest dostępny na stronie </w:t>
      </w:r>
      <w:hyperlink r:id="rId13" w:history="1">
        <w:r w:rsidR="00683C72" w:rsidRPr="000F202A">
          <w:rPr>
            <w:rStyle w:val="Hipercze"/>
            <w:rFonts w:ascii="Arial" w:hAnsi="Arial" w:cs="Arial"/>
            <w:bCs/>
            <w:sz w:val="24"/>
            <w:szCs w:val="24"/>
          </w:rPr>
          <w:t>https://wod.cst2021.gov.pl/</w:t>
        </w:r>
      </w:hyperlink>
      <w:r w:rsidR="00683C72" w:rsidRPr="000F202A">
        <w:rPr>
          <w:rFonts w:ascii="Arial" w:hAnsi="Arial" w:cs="Arial"/>
          <w:bCs/>
          <w:sz w:val="24"/>
          <w:szCs w:val="24"/>
        </w:rPr>
        <w:t>.</w:t>
      </w:r>
      <w:r w:rsidR="00855040" w:rsidRPr="000F202A">
        <w:rPr>
          <w:rFonts w:ascii="Arial" w:hAnsi="Arial" w:cs="Arial"/>
          <w:bCs/>
          <w:sz w:val="24"/>
          <w:szCs w:val="24"/>
        </w:rPr>
        <w:t xml:space="preserve"> </w:t>
      </w:r>
    </w:p>
    <w:p w14:paraId="4C5FC7B4" w14:textId="77777777" w:rsidR="000F202A" w:rsidRPr="000F202A" w:rsidRDefault="001A1E7C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bCs/>
          <w:sz w:val="24"/>
          <w:szCs w:val="24"/>
        </w:rPr>
        <w:t>W celu rozpoczęcia pracy z systemem CST2021, potencjalny wnioskodawca musi założyć w aplikacji konto, umożliwiające prac</w:t>
      </w:r>
      <w:r w:rsidR="00441AB7" w:rsidRPr="000F202A">
        <w:rPr>
          <w:rFonts w:ascii="Arial" w:hAnsi="Arial" w:cs="Arial"/>
          <w:bCs/>
          <w:sz w:val="24"/>
          <w:szCs w:val="24"/>
        </w:rPr>
        <w:t>ę</w:t>
      </w:r>
      <w:r w:rsidRPr="000F202A">
        <w:rPr>
          <w:rFonts w:ascii="Arial" w:hAnsi="Arial" w:cs="Arial"/>
          <w:bCs/>
          <w:sz w:val="24"/>
          <w:szCs w:val="24"/>
        </w:rPr>
        <w:t xml:space="preserve"> w ww. systemie teleinformatycznym.</w:t>
      </w:r>
    </w:p>
    <w:p w14:paraId="200D9C94" w14:textId="77777777" w:rsidR="000F202A" w:rsidRPr="000F202A" w:rsidRDefault="00855040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sz w:val="24"/>
          <w:szCs w:val="24"/>
        </w:rPr>
        <w:t>Wnioskodawca jest zobowiązany przygotować wniosek o dofinansowanie w oparciu o zapisy instrukcji jego wypełniania, które są zawarte w załączniku nr</w:t>
      </w:r>
      <w:r w:rsidR="001D6093" w:rsidRPr="000F202A">
        <w:rPr>
          <w:rFonts w:ascii="Arial" w:hAnsi="Arial" w:cs="Arial"/>
          <w:sz w:val="24"/>
          <w:szCs w:val="24"/>
        </w:rPr>
        <w:t xml:space="preserve"> </w:t>
      </w:r>
      <w:r w:rsidR="00EE6680" w:rsidRPr="000F202A">
        <w:rPr>
          <w:rFonts w:ascii="Arial" w:hAnsi="Arial" w:cs="Arial"/>
          <w:sz w:val="24"/>
          <w:szCs w:val="24"/>
        </w:rPr>
        <w:t>2</w:t>
      </w:r>
      <w:r w:rsidRPr="000F202A">
        <w:rPr>
          <w:rFonts w:ascii="Arial" w:hAnsi="Arial" w:cs="Arial"/>
          <w:color w:val="FF0000"/>
          <w:sz w:val="24"/>
          <w:szCs w:val="24"/>
        </w:rPr>
        <w:t xml:space="preserve"> </w:t>
      </w:r>
      <w:r w:rsidRPr="000F202A">
        <w:rPr>
          <w:rFonts w:ascii="Arial" w:hAnsi="Arial" w:cs="Arial"/>
          <w:sz w:val="24"/>
          <w:szCs w:val="24"/>
        </w:rPr>
        <w:t xml:space="preserve">do niniejszego </w:t>
      </w:r>
      <w:r w:rsidRPr="000F202A">
        <w:rPr>
          <w:rFonts w:ascii="Arial" w:hAnsi="Arial" w:cs="Arial"/>
          <w:i/>
          <w:sz w:val="24"/>
          <w:szCs w:val="24"/>
        </w:rPr>
        <w:t>Regulaminu</w:t>
      </w:r>
      <w:r w:rsidRPr="000F202A">
        <w:rPr>
          <w:rFonts w:ascii="Arial" w:hAnsi="Arial" w:cs="Arial"/>
          <w:sz w:val="24"/>
          <w:szCs w:val="24"/>
        </w:rPr>
        <w:t xml:space="preserve">. </w:t>
      </w:r>
    </w:p>
    <w:p w14:paraId="25D00CBB" w14:textId="77777777" w:rsidR="000F202A" w:rsidRPr="000F202A" w:rsidRDefault="00FC5BF6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sz w:val="24"/>
          <w:szCs w:val="24"/>
        </w:rPr>
        <w:t xml:space="preserve">Do wypełnionego wniosku o dofinansowanie projektu, wnioskodawca powinien załączyć </w:t>
      </w:r>
      <w:r w:rsidR="0088388C" w:rsidRPr="000F202A">
        <w:rPr>
          <w:rFonts w:ascii="Arial" w:hAnsi="Arial" w:cs="Arial"/>
          <w:sz w:val="24"/>
          <w:szCs w:val="24"/>
        </w:rPr>
        <w:t>odpowiednie załączniki</w:t>
      </w:r>
      <w:r w:rsidR="00361DDC" w:rsidRPr="000F202A">
        <w:rPr>
          <w:rFonts w:ascii="Arial" w:hAnsi="Arial" w:cs="Arial"/>
          <w:sz w:val="24"/>
          <w:szCs w:val="24"/>
        </w:rPr>
        <w:t>.</w:t>
      </w:r>
    </w:p>
    <w:p w14:paraId="6845AD8D" w14:textId="77777777" w:rsidR="000F202A" w:rsidRPr="000F202A" w:rsidRDefault="0088388C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bCs/>
          <w:sz w:val="24"/>
          <w:szCs w:val="24"/>
        </w:rPr>
        <w:t xml:space="preserve">Każdy załącznik do wniosku powinien być poprzedzony kartą informacyjną, zawierającą numer załącznika zgodny z numeracją załączników we wniosku, nazwę dokumentu oraz liczbę stron. </w:t>
      </w:r>
    </w:p>
    <w:p w14:paraId="191DE449" w14:textId="60D4A59E" w:rsidR="000F202A" w:rsidRPr="000F202A" w:rsidRDefault="0088388C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bCs/>
          <w:sz w:val="24"/>
          <w:szCs w:val="24"/>
        </w:rPr>
        <w:t xml:space="preserve">W przypadku załącznika, który nie dotyczy danego projektu, wnioskodawca zamieszcza kartę informacyjną z numerem i nazwą dokumentu, adnotacją „nie dotyczy” oraz zwięzłą informacją o powodzie niedołączenia załącznika. Wzór karty informacyjnej stanowi złącznik nr </w:t>
      </w:r>
      <w:r w:rsidR="0057417F">
        <w:rPr>
          <w:rFonts w:ascii="Arial" w:hAnsi="Arial" w:cs="Arial"/>
          <w:bCs/>
          <w:sz w:val="24"/>
          <w:szCs w:val="24"/>
        </w:rPr>
        <w:t>3</w:t>
      </w:r>
      <w:r w:rsidRPr="000F202A">
        <w:rPr>
          <w:rFonts w:ascii="Arial" w:hAnsi="Arial" w:cs="Arial"/>
          <w:bCs/>
          <w:sz w:val="24"/>
          <w:szCs w:val="24"/>
        </w:rPr>
        <w:t xml:space="preserve"> do niniejszego regulaminu.</w:t>
      </w:r>
    </w:p>
    <w:p w14:paraId="0AE8457D" w14:textId="77777777" w:rsidR="000F202A" w:rsidRPr="000F202A" w:rsidRDefault="001D6093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sz w:val="24"/>
          <w:szCs w:val="24"/>
        </w:rPr>
        <w:t>Każda strona załączników, będących oryginałami dokumentów, powinna zostać parafowana przez osobę/osoby upoważnioną/e</w:t>
      </w:r>
      <w:r w:rsidRPr="003848CB">
        <w:rPr>
          <w:vertAlign w:val="superscript"/>
        </w:rPr>
        <w:footnoteReference w:id="4"/>
      </w:r>
      <w:r w:rsidRPr="000F202A">
        <w:rPr>
          <w:rFonts w:ascii="Arial" w:hAnsi="Arial" w:cs="Arial"/>
          <w:sz w:val="24"/>
          <w:szCs w:val="24"/>
        </w:rPr>
        <w:t xml:space="preserve">. Dokumenty te mają być także zatwierdzone w miejscu do tego wskazanym lub, w przypadku braku wyznaczonego miejsca, na pierwszej stronie dokumentu poprzez: podpis, datę oraz pieczęć imienną i firmową. Wymóg ten nie dotyczy dokumentów o charakterze urzędowym (np. odpis </w:t>
      </w:r>
      <w:r w:rsidRPr="000F202A">
        <w:rPr>
          <w:rFonts w:ascii="Arial" w:hAnsi="Arial" w:cs="Arial"/>
          <w:sz w:val="24"/>
          <w:szCs w:val="24"/>
        </w:rPr>
        <w:lastRenderedPageBreak/>
        <w:t>z KRS). Każdy dokument zawierający więcej niż jedną kartkę powinien mieć ponumerowane strony.</w:t>
      </w:r>
    </w:p>
    <w:p w14:paraId="25D77117" w14:textId="69D5A1F3" w:rsidR="000F202A" w:rsidRPr="000F202A" w:rsidRDefault="000F202A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959C8" w:rsidRPr="000F202A">
        <w:rPr>
          <w:rFonts w:ascii="Arial" w:hAnsi="Arial" w:cs="Arial"/>
          <w:sz w:val="24"/>
          <w:szCs w:val="24"/>
        </w:rPr>
        <w:t>Wszystkie kopie dokumentów należy potwierdzić za zgodność z oryginałem, z podaniem daty poświadczenia i liczby stron. Za poświadczenie przyjmuje się zamieszczenie na pierwszej stronie dokumentu pieczęci/adnotacji „za zgodność z oryginałem” z podaniem zakresu stron, daty oraz podpisu osoby upoważnionej wraz z pieczęcią imienną. Każda kopia dokumentu zawierająca więcej niż jedną kartkę powinna mieć ponumerowane strony.</w:t>
      </w:r>
    </w:p>
    <w:p w14:paraId="1A32D75A" w14:textId="5C2A9CFE" w:rsidR="000F202A" w:rsidRPr="000F202A" w:rsidRDefault="000F202A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D6093" w:rsidRPr="000F202A">
        <w:rPr>
          <w:rFonts w:ascii="Arial" w:hAnsi="Arial" w:cs="Arial"/>
          <w:sz w:val="24"/>
          <w:szCs w:val="24"/>
        </w:rPr>
        <w:t>Załączniki i karty informacyjne do elektronicznej wersji wniosku o dofinansowanie projektu</w:t>
      </w:r>
      <w:r w:rsidR="00F959C8" w:rsidRPr="000F202A">
        <w:rPr>
          <w:rFonts w:ascii="Arial" w:hAnsi="Arial" w:cs="Arial"/>
          <w:sz w:val="24"/>
          <w:szCs w:val="24"/>
        </w:rPr>
        <w:t xml:space="preserve">, oznaczone w sposób określony w ust. </w:t>
      </w:r>
      <w:r w:rsidR="00EE6680" w:rsidRPr="000F202A">
        <w:rPr>
          <w:rFonts w:ascii="Arial" w:hAnsi="Arial" w:cs="Arial"/>
          <w:sz w:val="24"/>
          <w:szCs w:val="24"/>
        </w:rPr>
        <w:t>7</w:t>
      </w:r>
      <w:r w:rsidR="00881A2D" w:rsidRPr="000F202A">
        <w:rPr>
          <w:rFonts w:ascii="Arial" w:hAnsi="Arial" w:cs="Arial"/>
          <w:sz w:val="24"/>
          <w:szCs w:val="24"/>
        </w:rPr>
        <w:t xml:space="preserve"> - </w:t>
      </w:r>
      <w:r w:rsidR="00374C6F" w:rsidRPr="000F202A">
        <w:rPr>
          <w:rFonts w:ascii="Arial" w:hAnsi="Arial" w:cs="Arial"/>
          <w:sz w:val="24"/>
          <w:szCs w:val="24"/>
        </w:rPr>
        <w:t>10</w:t>
      </w:r>
      <w:r w:rsidR="001D6093" w:rsidRPr="000F202A">
        <w:rPr>
          <w:rFonts w:ascii="Arial" w:hAnsi="Arial" w:cs="Arial"/>
          <w:sz w:val="24"/>
          <w:szCs w:val="24"/>
        </w:rPr>
        <w:t xml:space="preserve"> powinny być zeskanowane</w:t>
      </w:r>
      <w:r w:rsidR="000353E2" w:rsidRPr="000F202A">
        <w:rPr>
          <w:rFonts w:ascii="Arial" w:hAnsi="Arial" w:cs="Arial"/>
          <w:sz w:val="24"/>
          <w:szCs w:val="24"/>
        </w:rPr>
        <w:t>. Nazwy plików nie mogą zawierać skrótów i polskich znaków, powinny zawierać numer</w:t>
      </w:r>
      <w:r w:rsidR="006E00E1" w:rsidRPr="000F202A">
        <w:rPr>
          <w:rFonts w:ascii="Arial" w:hAnsi="Arial" w:cs="Arial"/>
          <w:sz w:val="24"/>
          <w:szCs w:val="24"/>
        </w:rPr>
        <w:t xml:space="preserve"> załącznika</w:t>
      </w:r>
      <w:r w:rsidR="000353E2" w:rsidRPr="000F202A">
        <w:rPr>
          <w:rFonts w:ascii="Arial" w:hAnsi="Arial" w:cs="Arial"/>
          <w:sz w:val="24"/>
          <w:szCs w:val="24"/>
        </w:rPr>
        <w:t xml:space="preserve"> zgodny z wykazem załączników</w:t>
      </w:r>
      <w:r w:rsidR="006E00E1" w:rsidRPr="000F202A">
        <w:rPr>
          <w:rFonts w:ascii="Arial" w:hAnsi="Arial" w:cs="Arial"/>
          <w:sz w:val="24"/>
          <w:szCs w:val="24"/>
        </w:rPr>
        <w:t>, nie mogą być spakowane w żadnym formacie zip, rar, etc., obrazy (mapy, zdjęcia, skany, etc.) powinny być czytelne i zapisane w formacie jpg lub, ewentualnie, pdf, natomiast tabele/modele finansowe w formacie xls, xlsx, xlsm lub xlsb (arkusze kalkulacyjne muszą mieć odblokowane formuły, aby można było prześledzić poprawność dokonanych wyliczeń).</w:t>
      </w:r>
    </w:p>
    <w:p w14:paraId="57272AF2" w14:textId="59F9B892" w:rsidR="000F202A" w:rsidRPr="000F202A" w:rsidRDefault="000F202A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058E0" w:rsidRPr="000F202A">
        <w:rPr>
          <w:rFonts w:ascii="Arial" w:hAnsi="Arial" w:cs="Arial"/>
          <w:sz w:val="24"/>
          <w:szCs w:val="24"/>
        </w:rPr>
        <w:t>W przypadku dołącz</w:t>
      </w:r>
      <w:r w:rsidR="00910C19" w:rsidRPr="000F202A">
        <w:rPr>
          <w:rFonts w:ascii="Arial" w:hAnsi="Arial" w:cs="Arial"/>
          <w:sz w:val="24"/>
          <w:szCs w:val="24"/>
        </w:rPr>
        <w:t>a</w:t>
      </w:r>
      <w:r w:rsidR="00C058E0" w:rsidRPr="000F202A">
        <w:rPr>
          <w:rFonts w:ascii="Arial" w:hAnsi="Arial" w:cs="Arial"/>
          <w:sz w:val="24"/>
          <w:szCs w:val="24"/>
        </w:rPr>
        <w:t>nia</w:t>
      </w:r>
      <w:r w:rsidR="00910C19" w:rsidRPr="000F202A">
        <w:rPr>
          <w:rFonts w:ascii="Arial" w:hAnsi="Arial" w:cs="Arial"/>
          <w:sz w:val="24"/>
          <w:szCs w:val="24"/>
        </w:rPr>
        <w:t xml:space="preserve"> przez wnioskodawcę</w:t>
      </w:r>
      <w:r w:rsidR="00C058E0" w:rsidRPr="000F202A">
        <w:rPr>
          <w:rFonts w:ascii="Arial" w:hAnsi="Arial" w:cs="Arial"/>
          <w:sz w:val="24"/>
          <w:szCs w:val="24"/>
        </w:rPr>
        <w:t xml:space="preserve"> dodatkowych dokumentów, należy je ponumerować, wymienić na końcu listy załączników oraz dołączyć na końcu dokumentacji w </w:t>
      </w:r>
      <w:r w:rsidR="00910C19" w:rsidRPr="000F202A">
        <w:rPr>
          <w:rFonts w:ascii="Arial" w:hAnsi="Arial" w:cs="Arial"/>
          <w:sz w:val="24"/>
          <w:szCs w:val="24"/>
        </w:rPr>
        <w:t>sposób</w:t>
      </w:r>
      <w:r w:rsidR="00C058E0" w:rsidRPr="000F202A">
        <w:rPr>
          <w:rFonts w:ascii="Arial" w:hAnsi="Arial" w:cs="Arial"/>
          <w:sz w:val="24"/>
          <w:szCs w:val="24"/>
        </w:rPr>
        <w:t xml:space="preserve"> </w:t>
      </w:r>
      <w:r w:rsidR="00910C19" w:rsidRPr="000F202A">
        <w:rPr>
          <w:rFonts w:ascii="Arial" w:hAnsi="Arial" w:cs="Arial"/>
          <w:sz w:val="24"/>
          <w:szCs w:val="24"/>
        </w:rPr>
        <w:t xml:space="preserve">określony w ust. </w:t>
      </w:r>
      <w:r w:rsidR="00EE6680" w:rsidRPr="000F202A">
        <w:rPr>
          <w:rFonts w:ascii="Arial" w:hAnsi="Arial" w:cs="Arial"/>
          <w:sz w:val="24"/>
          <w:szCs w:val="24"/>
        </w:rPr>
        <w:t>7</w:t>
      </w:r>
      <w:r w:rsidR="00881A2D" w:rsidRPr="000F202A">
        <w:rPr>
          <w:rFonts w:ascii="Arial" w:hAnsi="Arial" w:cs="Arial"/>
          <w:sz w:val="24"/>
          <w:szCs w:val="24"/>
        </w:rPr>
        <w:t xml:space="preserve"> - </w:t>
      </w:r>
      <w:r w:rsidR="00EE6680" w:rsidRPr="000F202A">
        <w:rPr>
          <w:rFonts w:ascii="Arial" w:hAnsi="Arial" w:cs="Arial"/>
          <w:sz w:val="24"/>
          <w:szCs w:val="24"/>
        </w:rPr>
        <w:t>11</w:t>
      </w:r>
      <w:r w:rsidR="00C058E0" w:rsidRPr="000F202A">
        <w:rPr>
          <w:rFonts w:ascii="Arial" w:hAnsi="Arial" w:cs="Arial"/>
          <w:sz w:val="24"/>
          <w:szCs w:val="24"/>
        </w:rPr>
        <w:t>.</w:t>
      </w:r>
    </w:p>
    <w:p w14:paraId="04C883AF" w14:textId="1C4D3BBE" w:rsidR="000F202A" w:rsidRPr="000F202A" w:rsidRDefault="000F202A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B7F7B" w:rsidRPr="000F202A">
        <w:rPr>
          <w:rFonts w:ascii="Arial" w:hAnsi="Arial" w:cs="Arial"/>
          <w:sz w:val="24"/>
          <w:szCs w:val="24"/>
        </w:rPr>
        <w:t>UWAGA: objętość pojedynczego, załączanego do wniosku o dofinansowanie w aplikacji WOD2021, elektronicznej wersji załącznika, nie może przekroczyć</w:t>
      </w:r>
      <w:r w:rsidR="00207683" w:rsidRPr="000F202A">
        <w:rPr>
          <w:rFonts w:ascii="Arial" w:hAnsi="Arial" w:cs="Arial"/>
          <w:sz w:val="24"/>
          <w:szCs w:val="24"/>
        </w:rPr>
        <w:t xml:space="preserve"> </w:t>
      </w:r>
      <w:r w:rsidR="00B9280D" w:rsidRPr="000F202A">
        <w:rPr>
          <w:rFonts w:ascii="Arial" w:hAnsi="Arial" w:cs="Arial"/>
          <w:sz w:val="24"/>
          <w:szCs w:val="24"/>
        </w:rPr>
        <w:t>25 MB</w:t>
      </w:r>
      <w:r w:rsidR="00207683" w:rsidRPr="000F202A">
        <w:rPr>
          <w:rFonts w:ascii="Arial" w:hAnsi="Arial" w:cs="Arial"/>
          <w:sz w:val="24"/>
          <w:szCs w:val="24"/>
        </w:rPr>
        <w:t>.</w:t>
      </w:r>
    </w:p>
    <w:p w14:paraId="63964F19" w14:textId="16AB7C95" w:rsidR="000F202A" w:rsidRPr="000C5C69" w:rsidRDefault="000F202A" w:rsidP="000C5C6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452C2" w:rsidRPr="000F202A">
        <w:rPr>
          <w:rFonts w:ascii="Arial" w:hAnsi="Arial" w:cs="Arial"/>
          <w:sz w:val="24"/>
          <w:szCs w:val="24"/>
        </w:rPr>
        <w:t>W przypadku gdy wystąpi okoliczność opisana w ust. 1</w:t>
      </w:r>
      <w:r w:rsidR="00441AB7" w:rsidRPr="000F202A">
        <w:rPr>
          <w:rFonts w:ascii="Arial" w:hAnsi="Arial" w:cs="Arial"/>
          <w:sz w:val="24"/>
          <w:szCs w:val="24"/>
        </w:rPr>
        <w:t>3</w:t>
      </w:r>
      <w:r w:rsidR="001452C2" w:rsidRPr="000F202A">
        <w:rPr>
          <w:rFonts w:ascii="Arial" w:hAnsi="Arial" w:cs="Arial"/>
          <w:sz w:val="24"/>
          <w:szCs w:val="24"/>
        </w:rPr>
        <w:t xml:space="preserve">, </w:t>
      </w:r>
      <w:r w:rsidR="00DC51E1" w:rsidRPr="000F202A">
        <w:rPr>
          <w:rFonts w:ascii="Arial" w:hAnsi="Arial" w:cs="Arial"/>
          <w:sz w:val="24"/>
          <w:szCs w:val="24"/>
        </w:rPr>
        <w:t>wnioskodawca powinien przesłać załącznik przy użyciu chmury internetowej, obsługiwanej przez sekretarza KOP:</w:t>
      </w:r>
      <w:r w:rsidR="00EE6680" w:rsidRPr="000F202A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0C5C69" w:rsidRPr="000C5C69">
          <w:rPr>
            <w:rStyle w:val="Hipercze"/>
            <w:rFonts w:ascii="Arial" w:hAnsi="Arial" w:cs="Arial"/>
            <w:sz w:val="24"/>
            <w:szCs w:val="24"/>
          </w:rPr>
          <w:t>https://mos-my.sharepoint.com/:f:/g/personal/kceranow_mos_gov_pl/Ekmj6aYE-QJFnqCxDhlpAUgBeIU0sjiEQPA78RAkvh2Ukw</w:t>
        </w:r>
      </w:hyperlink>
      <w:r w:rsidR="000C5C69">
        <w:rPr>
          <w:rFonts w:ascii="Arial" w:hAnsi="Arial" w:cs="Arial"/>
          <w:sz w:val="24"/>
          <w:szCs w:val="24"/>
        </w:rPr>
        <w:t>.</w:t>
      </w:r>
    </w:p>
    <w:p w14:paraId="739FF85B" w14:textId="58D9703F" w:rsidR="000F202A" w:rsidRPr="000F202A" w:rsidRDefault="000F202A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5910" w:rsidRPr="000F202A">
        <w:rPr>
          <w:rFonts w:ascii="Arial" w:hAnsi="Arial" w:cs="Arial"/>
          <w:sz w:val="24"/>
          <w:szCs w:val="24"/>
        </w:rPr>
        <w:t xml:space="preserve">Wniosek o dofinansowanie projektu, składany do IP za pośrednictwem aplikacji WOD2021, powinien zawierać, jako załącznik, pismo przewodnie </w:t>
      </w:r>
      <w:r w:rsidR="00CD62F2" w:rsidRPr="000F202A">
        <w:rPr>
          <w:rFonts w:ascii="Arial" w:hAnsi="Arial" w:cs="Arial"/>
          <w:sz w:val="24"/>
          <w:szCs w:val="24"/>
        </w:rPr>
        <w:t xml:space="preserve"> </w:t>
      </w:r>
      <w:r w:rsidR="00A35910" w:rsidRPr="000F202A">
        <w:rPr>
          <w:rFonts w:ascii="Arial" w:hAnsi="Arial" w:cs="Arial"/>
          <w:sz w:val="24"/>
          <w:szCs w:val="24"/>
        </w:rPr>
        <w:t>z informacją o składanych dokumentach</w:t>
      </w:r>
      <w:r w:rsidR="00741FA1" w:rsidRPr="000F202A">
        <w:rPr>
          <w:rFonts w:ascii="Arial" w:hAnsi="Arial" w:cs="Arial"/>
          <w:sz w:val="24"/>
          <w:szCs w:val="24"/>
        </w:rPr>
        <w:t>, które też powinno być przesłane w aplikacji WOD 2021.</w:t>
      </w:r>
    </w:p>
    <w:p w14:paraId="6C28B192" w14:textId="793DF47E" w:rsidR="000F202A" w:rsidRPr="000F202A" w:rsidRDefault="000F202A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B7EFC" w:rsidRPr="000F202A">
        <w:rPr>
          <w:rFonts w:ascii="Arial" w:hAnsi="Arial" w:cs="Arial"/>
          <w:sz w:val="24"/>
          <w:szCs w:val="24"/>
        </w:rPr>
        <w:t xml:space="preserve">Potwierdzeniem wpływu do IP, o dofinansowanie projektu w terminie, są dane audytowe w aplikacji WOD 2021, </w:t>
      </w:r>
      <w:r w:rsidR="00F7499E" w:rsidRPr="000F202A">
        <w:rPr>
          <w:rFonts w:ascii="Arial" w:hAnsi="Arial" w:cs="Arial"/>
          <w:sz w:val="24"/>
          <w:szCs w:val="24"/>
        </w:rPr>
        <w:t>zawierające,</w:t>
      </w:r>
      <w:r w:rsidR="00DB7EFC" w:rsidRPr="000F202A">
        <w:rPr>
          <w:rFonts w:ascii="Arial" w:hAnsi="Arial" w:cs="Arial"/>
          <w:sz w:val="24"/>
          <w:szCs w:val="24"/>
        </w:rPr>
        <w:t xml:space="preserve"> </w:t>
      </w:r>
      <w:r w:rsidR="00B9280D" w:rsidRPr="000F202A">
        <w:rPr>
          <w:rFonts w:ascii="Arial" w:hAnsi="Arial" w:cs="Arial"/>
          <w:sz w:val="24"/>
          <w:szCs w:val="24"/>
        </w:rPr>
        <w:t xml:space="preserve">w statusie wniosku informację </w:t>
      </w:r>
      <w:r w:rsidR="00B9280D" w:rsidRPr="000F202A">
        <w:rPr>
          <w:rFonts w:ascii="Arial" w:hAnsi="Arial" w:cs="Arial"/>
          <w:sz w:val="24"/>
          <w:szCs w:val="24"/>
        </w:rPr>
        <w:lastRenderedPageBreak/>
        <w:t>„</w:t>
      </w:r>
      <w:r w:rsidR="00DC51E1" w:rsidRPr="000F202A">
        <w:rPr>
          <w:rFonts w:ascii="Arial" w:hAnsi="Arial" w:cs="Arial"/>
          <w:sz w:val="24"/>
          <w:szCs w:val="24"/>
        </w:rPr>
        <w:t>przesłany</w:t>
      </w:r>
      <w:r w:rsidR="00B9280D" w:rsidRPr="000F202A">
        <w:rPr>
          <w:rFonts w:ascii="Arial" w:hAnsi="Arial" w:cs="Arial"/>
          <w:sz w:val="24"/>
          <w:szCs w:val="24"/>
        </w:rPr>
        <w:t>”</w:t>
      </w:r>
      <w:r w:rsidR="00F7499E" w:rsidRPr="000F202A">
        <w:rPr>
          <w:rFonts w:ascii="Arial" w:hAnsi="Arial" w:cs="Arial"/>
          <w:sz w:val="24"/>
          <w:szCs w:val="24"/>
        </w:rPr>
        <w:t xml:space="preserve">, nadany przez system </w:t>
      </w:r>
      <w:r w:rsidR="00DC51E1" w:rsidRPr="000F202A">
        <w:rPr>
          <w:rFonts w:ascii="Arial" w:hAnsi="Arial" w:cs="Arial"/>
          <w:sz w:val="24"/>
          <w:szCs w:val="24"/>
        </w:rPr>
        <w:t>numer wniosku</w:t>
      </w:r>
      <w:r w:rsidR="00F7499E" w:rsidRPr="000F202A">
        <w:rPr>
          <w:rFonts w:ascii="Arial" w:hAnsi="Arial" w:cs="Arial"/>
          <w:sz w:val="24"/>
          <w:szCs w:val="24"/>
        </w:rPr>
        <w:t>, jego sumę kontrolną oraz</w:t>
      </w:r>
      <w:r w:rsidR="00B9280D" w:rsidRPr="000F202A">
        <w:rPr>
          <w:rFonts w:ascii="Arial" w:hAnsi="Arial" w:cs="Arial"/>
          <w:sz w:val="24"/>
          <w:szCs w:val="24"/>
        </w:rPr>
        <w:t xml:space="preserve"> datę jego złożenia w systemie WOD2021</w:t>
      </w:r>
      <w:r w:rsidR="00DB7EFC" w:rsidRPr="000F202A">
        <w:rPr>
          <w:rFonts w:ascii="Arial" w:hAnsi="Arial" w:cs="Arial"/>
          <w:sz w:val="24"/>
          <w:szCs w:val="24"/>
        </w:rPr>
        <w:t>.</w:t>
      </w:r>
    </w:p>
    <w:p w14:paraId="7337492B" w14:textId="120231D2" w:rsidR="000F202A" w:rsidRPr="000F202A" w:rsidRDefault="000F202A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499E" w:rsidRPr="000F202A">
        <w:rPr>
          <w:rFonts w:ascii="Arial" w:hAnsi="Arial" w:cs="Arial"/>
          <w:sz w:val="24"/>
          <w:szCs w:val="24"/>
        </w:rPr>
        <w:t>Jeżeli regulamin naboru nie wskazuje inaczej, komunikacja pomiędzy IP a wnioskodawcą odbywa się  poprzez aplikację WOD2021 (w zakresie dostępnych funkcji), lub za pośrednictwem skrzynki e-PUAP: /mos/skrytka). Jeżeli z powodów technicznych komunikacja w formie elektronicznej nie jest możliwa, komunikacja następuje w formie pisemnej (adres do korespondencji: Ministerstwo Klimatu i Środowiska, ul. Wawelska 52/54, 00-922 Warszawa).</w:t>
      </w:r>
    </w:p>
    <w:p w14:paraId="284AB21C" w14:textId="2AFEF4CD" w:rsidR="00F7499E" w:rsidRPr="000F202A" w:rsidRDefault="000F202A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499E" w:rsidRPr="000F202A">
        <w:rPr>
          <w:rFonts w:ascii="Arial" w:hAnsi="Arial" w:cs="Arial"/>
          <w:sz w:val="24"/>
          <w:szCs w:val="24"/>
        </w:rPr>
        <w:t xml:space="preserve">Pytania dotyczące przeprowadzenia naboru można przesyłać na adres: </w:t>
      </w:r>
      <w:hyperlink r:id="rId15" w:history="1">
        <w:r w:rsidR="00F7499E" w:rsidRPr="000F202A">
          <w:rPr>
            <w:rFonts w:ascii="Arial" w:hAnsi="Arial" w:cs="Arial"/>
            <w:sz w:val="24"/>
            <w:szCs w:val="24"/>
          </w:rPr>
          <w:t>sekretarzkop@mos.gov.pl</w:t>
        </w:r>
      </w:hyperlink>
      <w:r w:rsidR="00F7499E" w:rsidRPr="000F202A">
        <w:rPr>
          <w:rFonts w:ascii="Arial" w:hAnsi="Arial" w:cs="Arial"/>
          <w:sz w:val="24"/>
          <w:szCs w:val="24"/>
        </w:rPr>
        <w:t xml:space="preserve"> lub zgłaszać telefonicznie pod numerami: 22 369 12 13, 22 369 28 69. Odpowiedzi udzielane są indywidualnie oraz zamieszczane są na stronie internetowej naboru, zbiorczo, raz w tygodniu.</w:t>
      </w:r>
    </w:p>
    <w:p w14:paraId="1EA0929D" w14:textId="77777777" w:rsidR="00CD62F2" w:rsidRPr="00E80217" w:rsidRDefault="00CD62F2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bCs/>
          <w:sz w:val="24"/>
          <w:szCs w:val="24"/>
        </w:rPr>
      </w:pPr>
    </w:p>
    <w:p w14:paraId="0C7592BA" w14:textId="7EE61087" w:rsidR="00D70082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 xml:space="preserve">§ </w:t>
      </w:r>
      <w:r w:rsidR="00833F9C">
        <w:rPr>
          <w:rFonts w:ascii="Arial" w:hAnsi="Arial" w:cs="Arial"/>
          <w:b/>
          <w:bCs/>
          <w:sz w:val="24"/>
          <w:szCs w:val="24"/>
        </w:rPr>
        <w:t>8</w:t>
      </w:r>
    </w:p>
    <w:p w14:paraId="60AD219A" w14:textId="17D8334C" w:rsidR="00AD489C" w:rsidRPr="003848CB" w:rsidRDefault="00A16881" w:rsidP="00E80217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Ocena projekt</w:t>
      </w:r>
      <w:r w:rsidR="000C5C69">
        <w:rPr>
          <w:rFonts w:ascii="Arial" w:hAnsi="Arial" w:cs="Arial"/>
          <w:b/>
          <w:sz w:val="24"/>
          <w:szCs w:val="24"/>
        </w:rPr>
        <w:t>u</w:t>
      </w:r>
    </w:p>
    <w:p w14:paraId="46289BD8" w14:textId="61AC036B" w:rsidR="002F7494" w:rsidRPr="002F3395" w:rsidRDefault="0073303F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bookmarkStart w:id="12" w:name="_Ref405377582"/>
      <w:r w:rsidRPr="003848CB">
        <w:rPr>
          <w:rFonts w:ascii="Arial" w:hAnsi="Arial" w:cs="Arial"/>
          <w:sz w:val="24"/>
          <w:szCs w:val="24"/>
        </w:rPr>
        <w:t>Ocen</w:t>
      </w:r>
      <w:r>
        <w:rPr>
          <w:rFonts w:ascii="Arial" w:hAnsi="Arial" w:cs="Arial"/>
          <w:sz w:val="24"/>
          <w:szCs w:val="24"/>
        </w:rPr>
        <w:t>ę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0C5C69">
        <w:rPr>
          <w:rFonts w:ascii="Arial" w:hAnsi="Arial" w:cs="Arial"/>
          <w:sz w:val="24"/>
          <w:szCs w:val="24"/>
        </w:rPr>
        <w:t>w</w:t>
      </w:r>
      <w:r w:rsidR="00A16881" w:rsidRPr="003848CB">
        <w:rPr>
          <w:rFonts w:ascii="Arial" w:hAnsi="Arial" w:cs="Arial"/>
          <w:sz w:val="24"/>
          <w:szCs w:val="24"/>
        </w:rPr>
        <w:t>niosk</w:t>
      </w:r>
      <w:r w:rsidR="000C5C69">
        <w:rPr>
          <w:rFonts w:ascii="Arial" w:hAnsi="Arial" w:cs="Arial"/>
          <w:sz w:val="24"/>
          <w:szCs w:val="24"/>
        </w:rPr>
        <w:t>u</w:t>
      </w:r>
      <w:r w:rsidR="00A16881" w:rsidRPr="003848CB">
        <w:rPr>
          <w:rFonts w:ascii="Arial" w:hAnsi="Arial" w:cs="Arial"/>
          <w:sz w:val="24"/>
          <w:szCs w:val="24"/>
        </w:rPr>
        <w:t xml:space="preserve"> o dofinansowanie </w:t>
      </w:r>
      <w:r w:rsidR="0034073A" w:rsidRPr="003848CB">
        <w:rPr>
          <w:rFonts w:ascii="Arial" w:hAnsi="Arial" w:cs="Arial"/>
          <w:sz w:val="24"/>
          <w:szCs w:val="24"/>
        </w:rPr>
        <w:t>przeprowadza</w:t>
      </w:r>
      <w:r w:rsidR="00A16881" w:rsidRPr="003848CB">
        <w:rPr>
          <w:rFonts w:ascii="Arial" w:hAnsi="Arial" w:cs="Arial"/>
          <w:sz w:val="24"/>
          <w:szCs w:val="24"/>
        </w:rPr>
        <w:t xml:space="preserve"> KOP</w:t>
      </w:r>
      <w:r w:rsidR="00543B0D" w:rsidRPr="003848CB">
        <w:rPr>
          <w:rFonts w:ascii="Arial" w:hAnsi="Arial" w:cs="Arial"/>
          <w:sz w:val="24"/>
          <w:szCs w:val="24"/>
        </w:rPr>
        <w:t xml:space="preserve">, w składzie określonym w </w:t>
      </w:r>
      <w:r w:rsidR="00917251" w:rsidRPr="003848CB">
        <w:rPr>
          <w:rFonts w:ascii="Arial" w:hAnsi="Arial" w:cs="Arial"/>
          <w:sz w:val="24"/>
          <w:szCs w:val="24"/>
        </w:rPr>
        <w:t xml:space="preserve">pkt. 28 </w:t>
      </w:r>
      <w:r w:rsidR="002F3395">
        <w:rPr>
          <w:rFonts w:ascii="Arial" w:hAnsi="Arial" w:cs="Arial"/>
          <w:sz w:val="24"/>
          <w:szCs w:val="24"/>
        </w:rPr>
        <w:t xml:space="preserve">Systemu </w:t>
      </w:r>
      <w:r w:rsidR="002F3395" w:rsidRPr="002F3395">
        <w:rPr>
          <w:rFonts w:ascii="Arial" w:hAnsi="Arial" w:cs="Arial"/>
          <w:sz w:val="24"/>
          <w:szCs w:val="24"/>
        </w:rPr>
        <w:t>oceny i wyboru projektów w ramach programu Fundusze Europejskie na Infrastrukturę, Klimat, Środowisko 2021-2027</w:t>
      </w:r>
      <w:r w:rsidR="00A16881" w:rsidRPr="002F3395">
        <w:rPr>
          <w:rFonts w:ascii="Arial" w:hAnsi="Arial" w:cs="Arial"/>
          <w:sz w:val="24"/>
          <w:szCs w:val="24"/>
        </w:rPr>
        <w:t xml:space="preserve">. </w:t>
      </w:r>
    </w:p>
    <w:p w14:paraId="2F26ACA4" w14:textId="61287628" w:rsidR="00E74F21" w:rsidRPr="003848CB" w:rsidRDefault="00A16881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Ocena dokonywana jest zgodnie z Regulaminem </w:t>
      </w:r>
      <w:r w:rsidR="00BD6E0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pracy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KOP</w:t>
      </w:r>
      <w:r w:rsidR="005D629A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37C7E78" w14:textId="77777777" w:rsidR="000C5C69" w:rsidRPr="000C5C69" w:rsidRDefault="000C5C69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0C5C69">
        <w:rPr>
          <w:rFonts w:ascii="Arial" w:eastAsia="Times New Roman" w:hAnsi="Arial" w:cs="Arial"/>
          <w:sz w:val="24"/>
          <w:szCs w:val="24"/>
          <w:lang w:eastAsia="pl-PL"/>
        </w:rPr>
        <w:t xml:space="preserve">Szczegółowa informacja na temat terminów przewidzianych na ocenę wniosku o dofinansowanie została przedstawiona w § 9 Regulaminu. </w:t>
      </w:r>
    </w:p>
    <w:p w14:paraId="44257FCC" w14:textId="51D75E2D" w:rsidR="00845AD2" w:rsidRPr="003848CB" w:rsidRDefault="00845AD2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Wnioskodawca, w związku z niezbędnymi uzupełnieniami</w:t>
      </w:r>
      <w:r w:rsidR="009032F3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na każdym etapie oceny zobowiązany jest do przedłożenia Oświadczenia </w:t>
      </w:r>
      <w:r w:rsidR="009032F3" w:rsidRPr="003848CB">
        <w:rPr>
          <w:rFonts w:ascii="Arial" w:hAnsi="Arial" w:cs="Arial"/>
          <w:sz w:val="24"/>
          <w:szCs w:val="24"/>
        </w:rPr>
        <w:t xml:space="preserve">Wnioskodawcy </w:t>
      </w:r>
      <w:r w:rsidRPr="003848CB">
        <w:rPr>
          <w:rFonts w:ascii="Arial" w:hAnsi="Arial" w:cs="Arial"/>
          <w:sz w:val="24"/>
          <w:szCs w:val="24"/>
        </w:rPr>
        <w:t xml:space="preserve">o dokonanych zmianach, </w:t>
      </w:r>
      <w:r w:rsidR="009032F3" w:rsidRPr="003848CB">
        <w:rPr>
          <w:rFonts w:ascii="Arial" w:hAnsi="Arial" w:cs="Arial"/>
          <w:sz w:val="24"/>
          <w:szCs w:val="24"/>
        </w:rPr>
        <w:t xml:space="preserve">którego wzór </w:t>
      </w:r>
      <w:r w:rsidRPr="003848CB">
        <w:rPr>
          <w:rFonts w:ascii="Arial" w:hAnsi="Arial" w:cs="Arial"/>
          <w:sz w:val="24"/>
          <w:szCs w:val="24"/>
        </w:rPr>
        <w:t>stanowi</w:t>
      </w:r>
      <w:r w:rsidR="009032F3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załącznik nr </w:t>
      </w:r>
      <w:r w:rsidR="0071178A">
        <w:rPr>
          <w:rFonts w:ascii="Arial" w:hAnsi="Arial" w:cs="Arial"/>
          <w:sz w:val="24"/>
          <w:szCs w:val="24"/>
        </w:rPr>
        <w:t>4</w:t>
      </w:r>
      <w:r w:rsidR="00543B0D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do niniejszego </w:t>
      </w:r>
      <w:r w:rsidRPr="003848CB">
        <w:rPr>
          <w:rFonts w:ascii="Arial" w:hAnsi="Arial" w:cs="Arial"/>
          <w:i/>
          <w:sz w:val="24"/>
          <w:szCs w:val="24"/>
        </w:rPr>
        <w:t>Regulaminu.</w:t>
      </w:r>
    </w:p>
    <w:p w14:paraId="725611F1" w14:textId="34A22741" w:rsidR="005D2C6F" w:rsidRPr="003848CB" w:rsidRDefault="000C4B9B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Wnioskodawca może w każdym czasie trwania postępowania wycofać zgłoszony projekt. Informacja o wycofaniu wniosku o dofinansowanie musi zostać przekazana</w:t>
      </w:r>
      <w:r w:rsidR="005D2C6F" w:rsidRPr="003848CB">
        <w:rPr>
          <w:rFonts w:ascii="Arial" w:hAnsi="Arial" w:cs="Arial"/>
          <w:sz w:val="24"/>
          <w:szCs w:val="24"/>
        </w:rPr>
        <w:t xml:space="preserve"> instytucji oceniającej projekt</w:t>
      </w:r>
      <w:r w:rsidR="00E0084A" w:rsidRPr="003848CB">
        <w:rPr>
          <w:rFonts w:ascii="Arial" w:hAnsi="Arial" w:cs="Arial"/>
          <w:sz w:val="24"/>
          <w:szCs w:val="24"/>
        </w:rPr>
        <w:t>, w postaci zeskanowanego pisma,</w:t>
      </w:r>
      <w:r w:rsidRPr="003848CB">
        <w:rPr>
          <w:rFonts w:ascii="Arial" w:hAnsi="Arial" w:cs="Arial"/>
          <w:sz w:val="24"/>
          <w:szCs w:val="24"/>
        </w:rPr>
        <w:t xml:space="preserve"> w systemie WOD2021, która niezwłocznie, w ten </w:t>
      </w:r>
      <w:r w:rsidR="00E0084A" w:rsidRPr="003848CB">
        <w:rPr>
          <w:rFonts w:ascii="Arial" w:hAnsi="Arial" w:cs="Arial"/>
          <w:sz w:val="24"/>
          <w:szCs w:val="24"/>
        </w:rPr>
        <w:t xml:space="preserve">sam </w:t>
      </w:r>
      <w:r w:rsidRPr="003848CB">
        <w:rPr>
          <w:rFonts w:ascii="Arial" w:hAnsi="Arial" w:cs="Arial"/>
          <w:sz w:val="24"/>
          <w:szCs w:val="24"/>
        </w:rPr>
        <w:t>sposób, potwierdza</w:t>
      </w:r>
      <w:r w:rsidR="005D2C6F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wycofanie projektu.</w:t>
      </w:r>
    </w:p>
    <w:p w14:paraId="00516814" w14:textId="7DE9D306" w:rsidR="00102AAD" w:rsidRPr="003848CB" w:rsidRDefault="00DD73F5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Projekt jest</w:t>
      </w:r>
      <w:r w:rsidRPr="003848CB">
        <w:rPr>
          <w:rFonts w:ascii="Arial" w:hAnsi="Arial" w:cs="Arial"/>
          <w:sz w:val="24"/>
          <w:szCs w:val="24"/>
        </w:rPr>
        <w:t xml:space="preserve"> ocenian</w:t>
      </w:r>
      <w:r>
        <w:rPr>
          <w:rFonts w:ascii="Arial" w:hAnsi="Arial" w:cs="Arial"/>
          <w:sz w:val="24"/>
          <w:szCs w:val="24"/>
        </w:rPr>
        <w:t>y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5D2C6F" w:rsidRPr="003848CB">
        <w:rPr>
          <w:rFonts w:ascii="Arial" w:hAnsi="Arial" w:cs="Arial"/>
          <w:sz w:val="24"/>
          <w:szCs w:val="24"/>
        </w:rPr>
        <w:t xml:space="preserve">pod względem spełnienia warunków </w:t>
      </w:r>
      <w:r w:rsidR="00FD3394" w:rsidRPr="003848CB">
        <w:rPr>
          <w:rFonts w:ascii="Arial" w:hAnsi="Arial" w:cs="Arial"/>
          <w:sz w:val="24"/>
          <w:szCs w:val="24"/>
        </w:rPr>
        <w:t xml:space="preserve">określonych w </w:t>
      </w:r>
      <w:r w:rsidR="00FD3394" w:rsidRPr="00F00EC2">
        <w:rPr>
          <w:rFonts w:ascii="Arial" w:hAnsi="Arial" w:cs="Arial"/>
          <w:sz w:val="24"/>
          <w:szCs w:val="24"/>
        </w:rPr>
        <w:t xml:space="preserve">kryteriach horyzontalnych i </w:t>
      </w:r>
      <w:r w:rsidR="002F7748" w:rsidRPr="00F00EC2">
        <w:rPr>
          <w:rFonts w:ascii="Arial" w:hAnsi="Arial" w:cs="Arial"/>
          <w:sz w:val="24"/>
          <w:szCs w:val="24"/>
        </w:rPr>
        <w:t>specyficznych dla</w:t>
      </w:r>
      <w:r w:rsidR="002F7748" w:rsidRPr="003848CB">
        <w:rPr>
          <w:rFonts w:ascii="Arial" w:hAnsi="Arial" w:cs="Arial"/>
          <w:sz w:val="24"/>
          <w:szCs w:val="24"/>
        </w:rPr>
        <w:t xml:space="preserve"> działania FENX.0</w:t>
      </w:r>
      <w:r w:rsidR="00575993">
        <w:rPr>
          <w:rFonts w:ascii="Arial" w:hAnsi="Arial" w:cs="Arial"/>
          <w:sz w:val="24"/>
          <w:szCs w:val="24"/>
        </w:rPr>
        <w:t>1</w:t>
      </w:r>
      <w:r w:rsidR="002F7748" w:rsidRPr="003848CB">
        <w:rPr>
          <w:rFonts w:ascii="Arial" w:hAnsi="Arial" w:cs="Arial"/>
          <w:sz w:val="24"/>
          <w:szCs w:val="24"/>
        </w:rPr>
        <w:t>.0</w:t>
      </w:r>
      <w:r w:rsidR="00575993">
        <w:rPr>
          <w:rFonts w:ascii="Arial" w:hAnsi="Arial" w:cs="Arial"/>
          <w:sz w:val="24"/>
          <w:szCs w:val="24"/>
        </w:rPr>
        <w:t>1</w:t>
      </w:r>
      <w:r w:rsidR="000C5C69">
        <w:rPr>
          <w:rFonts w:ascii="Arial" w:hAnsi="Arial" w:cs="Arial"/>
          <w:sz w:val="24"/>
          <w:szCs w:val="24"/>
        </w:rPr>
        <w:t xml:space="preserve">, typ projektu: </w:t>
      </w:r>
      <w:r w:rsidR="000C5C69" w:rsidRPr="0076373E">
        <w:rPr>
          <w:rFonts w:ascii="Arial" w:hAnsi="Arial" w:cs="Arial"/>
          <w:sz w:val="24"/>
          <w:szCs w:val="24"/>
        </w:rPr>
        <w:t>Promocja, doradztwo i podnoszenie świadomości, wiedzy mieszkańców, przedsiębiorców i władz lokalnych m.in. w zakresie działań na rzecz niskoemisyjnej gospodarki o obiegu zamkniętym, w tym efektywności energetycznej i wykorzystania OZE</w:t>
      </w:r>
      <w:r w:rsidR="000C5C69">
        <w:rPr>
          <w:rFonts w:ascii="Arial" w:hAnsi="Arial" w:cs="Arial"/>
          <w:sz w:val="24"/>
          <w:szCs w:val="24"/>
        </w:rPr>
        <w:t>.</w:t>
      </w:r>
    </w:p>
    <w:p w14:paraId="5E933CCA" w14:textId="01EEBB38" w:rsidR="002F7748" w:rsidRPr="003848CB" w:rsidRDefault="008A1010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Zgodnie z art. 54 ust. 1 ustawy wdrożeniowej, </w:t>
      </w:r>
      <w:r w:rsidR="00ED0F9C" w:rsidRPr="003848CB">
        <w:rPr>
          <w:rFonts w:ascii="Arial" w:hAnsi="Arial" w:cs="Arial"/>
          <w:sz w:val="24"/>
          <w:szCs w:val="24"/>
        </w:rPr>
        <w:t>KOP dokonuje oceny równoległej</w:t>
      </w:r>
      <w:r w:rsidR="00DD73F5">
        <w:rPr>
          <w:rFonts w:ascii="Arial" w:hAnsi="Arial" w:cs="Arial"/>
          <w:sz w:val="24"/>
          <w:szCs w:val="24"/>
        </w:rPr>
        <w:t xml:space="preserve"> projektu</w:t>
      </w:r>
      <w:r w:rsidR="00ED0F9C" w:rsidRPr="003848CB">
        <w:rPr>
          <w:rFonts w:ascii="Arial" w:hAnsi="Arial" w:cs="Arial"/>
          <w:sz w:val="24"/>
          <w:szCs w:val="24"/>
        </w:rPr>
        <w:t>, pod kątem spełniania kryteriów</w:t>
      </w:r>
      <w:r w:rsidR="005B1527" w:rsidRPr="003848CB">
        <w:rPr>
          <w:rFonts w:ascii="Arial" w:hAnsi="Arial" w:cs="Arial"/>
          <w:sz w:val="24"/>
          <w:szCs w:val="24"/>
        </w:rPr>
        <w:t>,</w:t>
      </w:r>
      <w:r w:rsidR="00ED0F9C" w:rsidRPr="003848CB">
        <w:rPr>
          <w:rFonts w:ascii="Arial" w:hAnsi="Arial" w:cs="Arial"/>
          <w:sz w:val="24"/>
          <w:szCs w:val="24"/>
        </w:rPr>
        <w:t xml:space="preserve"> o których mowa w ust. </w:t>
      </w:r>
      <w:r w:rsidR="00DD73F5" w:rsidRPr="00DD73F5">
        <w:rPr>
          <w:rFonts w:ascii="Arial" w:hAnsi="Arial" w:cs="Arial"/>
          <w:sz w:val="24"/>
          <w:szCs w:val="24"/>
        </w:rPr>
        <w:t>6</w:t>
      </w:r>
      <w:r w:rsidR="00ED0F9C" w:rsidRPr="00DD73F5">
        <w:rPr>
          <w:rFonts w:ascii="Arial" w:hAnsi="Arial" w:cs="Arial"/>
          <w:sz w:val="24"/>
          <w:szCs w:val="24"/>
        </w:rPr>
        <w:t>.</w:t>
      </w:r>
    </w:p>
    <w:p w14:paraId="0C450E3D" w14:textId="0D0F91BA" w:rsidR="00110BEB" w:rsidRPr="00DD73F5" w:rsidRDefault="000C5C69" w:rsidP="000C5C69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bookmarkStart w:id="13" w:name="_Hlk144740777"/>
      <w:r w:rsidRPr="000C5C69">
        <w:rPr>
          <w:rFonts w:ascii="Arial" w:hAnsi="Arial" w:cs="Arial"/>
          <w:sz w:val="24"/>
          <w:szCs w:val="24"/>
        </w:rPr>
        <w:t xml:space="preserve">Kryteria horyzontalne dzielą się na kryteria obligatoryjne i kryteria rankingujące. Natomiast kryteria specyficzne dla projektu w FENX.01.01, typ projektu: </w:t>
      </w:r>
      <w:r w:rsidR="00DD73F5" w:rsidRPr="00DD73F5">
        <w:rPr>
          <w:rFonts w:ascii="Arial" w:hAnsi="Arial" w:cs="Arial"/>
          <w:sz w:val="24"/>
          <w:szCs w:val="24"/>
        </w:rPr>
        <w:t>Promocja, doradztwo i podnoszenie świadomości, wiedzy mieszkańców, przedsiębiorców i władz lokalnych m.in. w zakresie działań na rzecz niskoemisyjnej gospodarki o obiegu zamkniętym, w tym efektywności energetycznej i wykorzystania OZE</w:t>
      </w:r>
      <w:r w:rsidRPr="00DD73F5">
        <w:rPr>
          <w:rFonts w:ascii="Arial" w:hAnsi="Arial" w:cs="Arial"/>
          <w:sz w:val="24"/>
          <w:szCs w:val="24"/>
        </w:rPr>
        <w:t xml:space="preserve">, są kryteriami obligatoryjnymi. </w:t>
      </w:r>
      <w:bookmarkEnd w:id="13"/>
    </w:p>
    <w:p w14:paraId="438DACD8" w14:textId="6BEF8906" w:rsidR="00110BEB" w:rsidRPr="000C5C69" w:rsidRDefault="00110BEB" w:rsidP="000C5C69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00EC2">
        <w:rPr>
          <w:rFonts w:ascii="Arial" w:hAnsi="Arial" w:cs="Arial"/>
          <w:sz w:val="24"/>
          <w:szCs w:val="24"/>
        </w:rPr>
        <w:t xml:space="preserve">Kryteria obligatoryjne są </w:t>
      </w:r>
      <w:r w:rsidR="00D71DA9" w:rsidRPr="00F00EC2">
        <w:rPr>
          <w:rFonts w:ascii="Arial" w:hAnsi="Arial" w:cs="Arial"/>
          <w:sz w:val="24"/>
          <w:szCs w:val="24"/>
        </w:rPr>
        <w:t>oceniane w systemie zerojedynkowym</w:t>
      </w:r>
      <w:r w:rsidRPr="00F00EC2">
        <w:rPr>
          <w:rFonts w:ascii="Arial" w:hAnsi="Arial" w:cs="Arial"/>
          <w:sz w:val="24"/>
          <w:szCs w:val="24"/>
        </w:rPr>
        <w:t xml:space="preserve"> (możliwa ocena: TAK/NIE, a w uzasadnionych wypadkach NIE DOTYCZY). Niespełnienie kryterium (ocena: NIE) eliminuje projekt z możliwości otrzymania dofinansowania. Projekt może zostać wybrany do dofinansowania, jeśli w każdym z kryteriów obligatoryjnych zarówno z grupy kryteriów horyzontalnych jak i specyficznych otrzyma ocenę „TAK” lub w uzasadnionych przypadkach „NIE DOTYCZY”</w:t>
      </w:r>
      <w:r w:rsidR="000C5C69">
        <w:rPr>
          <w:rFonts w:ascii="Arial" w:hAnsi="Arial" w:cs="Arial"/>
          <w:sz w:val="24"/>
          <w:szCs w:val="24"/>
        </w:rPr>
        <w:t xml:space="preserve"> oraz </w:t>
      </w:r>
      <w:r w:rsidR="000C5C69" w:rsidRPr="00AB7C8D">
        <w:rPr>
          <w:rFonts w:ascii="Arial" w:hAnsi="Arial" w:cs="Arial"/>
          <w:sz w:val="24"/>
          <w:szCs w:val="24"/>
        </w:rPr>
        <w:t xml:space="preserve">uzyskał minimalna liczbę punktów określoną w </w:t>
      </w:r>
      <w:r w:rsidR="00DA70FB">
        <w:rPr>
          <w:rFonts w:ascii="Arial" w:hAnsi="Arial" w:cs="Arial"/>
          <w:sz w:val="24"/>
          <w:szCs w:val="24"/>
        </w:rPr>
        <w:t>ust</w:t>
      </w:r>
      <w:r w:rsidR="000C5C69" w:rsidRPr="00DA70FB">
        <w:rPr>
          <w:rFonts w:ascii="Arial" w:hAnsi="Arial" w:cs="Arial"/>
          <w:sz w:val="24"/>
          <w:szCs w:val="24"/>
        </w:rPr>
        <w:t xml:space="preserve">. </w:t>
      </w:r>
      <w:r w:rsidR="00DA70FB" w:rsidRPr="00DA70FB">
        <w:rPr>
          <w:rFonts w:ascii="Arial" w:hAnsi="Arial" w:cs="Arial"/>
          <w:sz w:val="24"/>
          <w:szCs w:val="24"/>
        </w:rPr>
        <w:t>13</w:t>
      </w:r>
      <w:r w:rsidRPr="00DA70FB">
        <w:rPr>
          <w:rFonts w:ascii="Arial" w:hAnsi="Arial" w:cs="Arial"/>
          <w:sz w:val="24"/>
          <w:szCs w:val="24"/>
        </w:rPr>
        <w:t>.</w:t>
      </w:r>
      <w:r w:rsidR="00DA70FB" w:rsidRPr="00DA70FB">
        <w:t xml:space="preserve"> </w:t>
      </w:r>
      <w:r w:rsidR="00DA70FB" w:rsidRPr="00DA70FB">
        <w:rPr>
          <w:rFonts w:ascii="Arial" w:hAnsi="Arial" w:cs="Arial"/>
          <w:sz w:val="24"/>
          <w:szCs w:val="24"/>
        </w:rPr>
        <w:t>Należy jednak wskazać, że niespełnienie kryterium horyzontalnego rankingującego (ocena 0 pkt) nie eliminuje projektu z możliwości otrzymania dofinansowania.</w:t>
      </w:r>
    </w:p>
    <w:p w14:paraId="3486937D" w14:textId="6192B7ED" w:rsidR="000C5C69" w:rsidRPr="002A44AA" w:rsidRDefault="000C5C69" w:rsidP="000C5C69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A44AA">
        <w:rPr>
          <w:rFonts w:ascii="Arial" w:hAnsi="Arial" w:cs="Arial"/>
          <w:sz w:val="24"/>
          <w:szCs w:val="24"/>
        </w:rPr>
        <w:t>Jeżeli chociaż jedno kryterium obligatoryjne</w:t>
      </w:r>
      <w:r w:rsidRPr="00AB7C8D">
        <w:rPr>
          <w:rFonts w:ascii="Open Sans" w:hAnsi="Open Sans" w:cs="Open Sans"/>
          <w:color w:val="000000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Pr="00AB7C8D">
        <w:rPr>
          <w:rFonts w:ascii="Arial" w:hAnsi="Arial" w:cs="Arial"/>
          <w:sz w:val="24"/>
          <w:szCs w:val="24"/>
        </w:rPr>
        <w:t>równo z grupy kryteriów horyzontalnych</w:t>
      </w:r>
      <w:r w:rsidR="007C74D1">
        <w:rPr>
          <w:rFonts w:ascii="Arial" w:hAnsi="Arial" w:cs="Arial"/>
          <w:sz w:val="24"/>
          <w:szCs w:val="24"/>
        </w:rPr>
        <w:t>,</w:t>
      </w:r>
      <w:r w:rsidRPr="00AB7C8D">
        <w:rPr>
          <w:rFonts w:ascii="Arial" w:hAnsi="Arial" w:cs="Arial"/>
          <w:sz w:val="24"/>
          <w:szCs w:val="24"/>
        </w:rPr>
        <w:t xml:space="preserve"> jak i specyficznych </w:t>
      </w:r>
      <w:r w:rsidRPr="002A44AA">
        <w:rPr>
          <w:rFonts w:ascii="Arial" w:hAnsi="Arial" w:cs="Arial"/>
          <w:sz w:val="24"/>
          <w:szCs w:val="24"/>
        </w:rPr>
        <w:t xml:space="preserve"> nie jest spełnione</w:t>
      </w:r>
      <w:r w:rsidR="007C74D1">
        <w:rPr>
          <w:rFonts w:ascii="Arial" w:hAnsi="Arial" w:cs="Arial"/>
          <w:sz w:val="24"/>
          <w:szCs w:val="24"/>
        </w:rPr>
        <w:t>,</w:t>
      </w:r>
      <w:r w:rsidRPr="002A44AA">
        <w:rPr>
          <w:rFonts w:ascii="Arial" w:hAnsi="Arial" w:cs="Arial"/>
          <w:sz w:val="24"/>
          <w:szCs w:val="24"/>
        </w:rPr>
        <w:t xml:space="preserve"> bądź w dokumentacji nie zostały zawarte informacje wystarczające do oceny projektu</w:t>
      </w:r>
      <w:r>
        <w:rPr>
          <w:rFonts w:ascii="Arial" w:hAnsi="Arial" w:cs="Arial"/>
          <w:sz w:val="24"/>
          <w:szCs w:val="24"/>
        </w:rPr>
        <w:t>, w tym pozwalające na jednoznaczną ocenę kryteriów horyzontalnych rankingujących (ocenianych punktowo)</w:t>
      </w:r>
      <w:r w:rsidRPr="002A44AA">
        <w:rPr>
          <w:rFonts w:ascii="Arial" w:hAnsi="Arial" w:cs="Arial"/>
          <w:sz w:val="24"/>
          <w:szCs w:val="24"/>
        </w:rPr>
        <w:t xml:space="preserve">, wnioskodawca wzywany jest zeskanowanym pismem, wysłanym w systemie WOD2021, do przedstawienia wyjaśnień oraz do ewentualnej poprawy lub uzupełnienia dokumentacji aplikacyjnej, o ile projekt w tym zakresie jest możliwy do poprawy. Wezwanie określa, </w:t>
      </w:r>
      <w:r w:rsidRPr="002A44AA">
        <w:rPr>
          <w:rFonts w:ascii="Arial" w:hAnsi="Arial" w:cs="Arial"/>
          <w:sz w:val="24"/>
          <w:szCs w:val="24"/>
        </w:rPr>
        <w:lastRenderedPageBreak/>
        <w:t>które kryteria nie zostały spełnione, szczegółowe wskazanie zakresu i przyczyn niezgodności oraz sposób i termin udzielenia odpowiedzi.</w:t>
      </w:r>
      <w:r w:rsidRPr="00457D09">
        <w:rPr>
          <w:rFonts w:ascii="Arial" w:hAnsi="Arial" w:cs="Arial"/>
          <w:sz w:val="24"/>
          <w:szCs w:val="24"/>
        </w:rPr>
        <w:t xml:space="preserve"> </w:t>
      </w:r>
    </w:p>
    <w:p w14:paraId="44B085A5" w14:textId="67EA264D" w:rsidR="000E0325" w:rsidRPr="002A44AA" w:rsidRDefault="000E0325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A44AA">
        <w:rPr>
          <w:rFonts w:ascii="Arial" w:hAnsi="Arial" w:cs="Arial"/>
          <w:sz w:val="24"/>
          <w:szCs w:val="24"/>
        </w:rPr>
        <w:t xml:space="preserve">Jeśli wnioskodawca nie uzupełni lub nie poprawi wniosku w wyznaczonym terminie, albo zrobi to niezgodnie z zakresem określonym w wezwaniu, IP ponownie wzywa wnioskodawcę do uzupełnienia lub poprawienia wniosku i wyznacza nowy termin na udzielenie odpowiedzi. </w:t>
      </w:r>
    </w:p>
    <w:p w14:paraId="1CCC35A3" w14:textId="4503889C" w:rsidR="00B076EF" w:rsidRPr="002A44AA" w:rsidRDefault="00B076EF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A44AA">
        <w:rPr>
          <w:rFonts w:ascii="Arial" w:hAnsi="Arial" w:cs="Arial"/>
          <w:sz w:val="24"/>
          <w:szCs w:val="24"/>
        </w:rPr>
        <w:t>Zakres zmian dokonanych przez wnioskodawcę we wniosku oraz załącznikach nie może wykraczać poza wezwanie właściwej instytucji. W uzasadnionych przypadkach dopuszcza się korekty w innych niż wskazane miejscach wniosku, pod warunkiem, że:</w:t>
      </w:r>
    </w:p>
    <w:p w14:paraId="339C9FF7" w14:textId="6295FE1C" w:rsidR="00B076EF" w:rsidRPr="002A44AA" w:rsidRDefault="00B076EF" w:rsidP="006D20A4">
      <w:pPr>
        <w:pStyle w:val="Akapitzlist"/>
        <w:numPr>
          <w:ilvl w:val="0"/>
          <w:numId w:val="17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2A44AA">
        <w:rPr>
          <w:rFonts w:ascii="Arial" w:hAnsi="Arial" w:cs="Arial"/>
          <w:sz w:val="24"/>
          <w:szCs w:val="24"/>
        </w:rPr>
        <w:t>dotyczą oczywistych omyłek i błędów rachunkowych i językowych;</w:t>
      </w:r>
    </w:p>
    <w:p w14:paraId="2F4270BC" w14:textId="47074BD1" w:rsidR="00B076EF" w:rsidRPr="002A44AA" w:rsidRDefault="00B076EF" w:rsidP="006D20A4">
      <w:pPr>
        <w:pStyle w:val="Akapitzlist"/>
        <w:numPr>
          <w:ilvl w:val="0"/>
          <w:numId w:val="17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2A44AA">
        <w:rPr>
          <w:rFonts w:ascii="Arial" w:hAnsi="Arial" w:cs="Arial"/>
          <w:sz w:val="24"/>
          <w:szCs w:val="24"/>
        </w:rPr>
        <w:t>wynikają z uwzględnienia zgłoszonych przez właściwą instytucję uwag i są konieczne celem zachowania spójności informacji zawartych w dokumentacji;</w:t>
      </w:r>
    </w:p>
    <w:p w14:paraId="7DF45961" w14:textId="3F5807DE" w:rsidR="00B076EF" w:rsidRPr="002A44AA" w:rsidRDefault="00B076EF" w:rsidP="006D20A4">
      <w:pPr>
        <w:pStyle w:val="Akapitzlist"/>
        <w:numPr>
          <w:ilvl w:val="0"/>
          <w:numId w:val="17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2A44AA">
        <w:rPr>
          <w:rFonts w:ascii="Arial" w:hAnsi="Arial" w:cs="Arial"/>
          <w:sz w:val="24"/>
          <w:szCs w:val="24"/>
        </w:rPr>
        <w:t>wynikają one pośrednio ze zgłoszonych przez właściwą instytucję uwag i są zgodne z zakresem zmian określonym w regulaminie wyboru projektów.</w:t>
      </w:r>
    </w:p>
    <w:p w14:paraId="5B25B35F" w14:textId="19F9CE44" w:rsidR="00E369A0" w:rsidRPr="000C5C69" w:rsidRDefault="00DA70FB" w:rsidP="000C5C69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DA70FB">
        <w:rPr>
          <w:rFonts w:ascii="Arial" w:hAnsi="Arial" w:cs="Arial"/>
          <w:sz w:val="24"/>
          <w:szCs w:val="24"/>
        </w:rPr>
        <w:t xml:space="preserve">Projekt otrzymuje pozytywną ocenę, jeśli </w:t>
      </w:r>
      <w:r w:rsidR="000C5C69" w:rsidRPr="000C5C69">
        <w:rPr>
          <w:rFonts w:ascii="Arial" w:hAnsi="Arial" w:cs="Arial"/>
          <w:sz w:val="24"/>
          <w:szCs w:val="24"/>
        </w:rPr>
        <w:t xml:space="preserve">spełnia warunki określone w </w:t>
      </w:r>
      <w:r>
        <w:rPr>
          <w:rFonts w:ascii="Arial" w:hAnsi="Arial" w:cs="Arial"/>
          <w:sz w:val="24"/>
          <w:szCs w:val="24"/>
        </w:rPr>
        <w:t>ust. 9</w:t>
      </w:r>
      <w:r w:rsidR="000C5C69" w:rsidRPr="000C5C69">
        <w:rPr>
          <w:rFonts w:ascii="Arial" w:hAnsi="Arial" w:cs="Arial"/>
          <w:sz w:val="24"/>
          <w:szCs w:val="24"/>
        </w:rPr>
        <w:t xml:space="preserve"> i uzyskał minimalną wymaganą liczbę punktów, tj. 8 pkt. </w:t>
      </w:r>
    </w:p>
    <w:p w14:paraId="56DB9D07" w14:textId="5A2AD4FC" w:rsidR="005B1527" w:rsidRPr="003142D3" w:rsidRDefault="00DA70FB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DA70FB">
        <w:rPr>
          <w:rFonts w:ascii="Arial" w:hAnsi="Arial" w:cs="Arial"/>
          <w:sz w:val="24"/>
          <w:szCs w:val="24"/>
        </w:rPr>
        <w:t xml:space="preserve">W sytuacji negatywnej oceny </w:t>
      </w:r>
      <w:r>
        <w:rPr>
          <w:rFonts w:ascii="Arial" w:hAnsi="Arial" w:cs="Arial"/>
          <w:sz w:val="24"/>
          <w:szCs w:val="24"/>
        </w:rPr>
        <w:t>w</w:t>
      </w:r>
      <w:r w:rsidR="000C5C69" w:rsidRPr="000C5C69">
        <w:rPr>
          <w:rFonts w:ascii="Arial" w:hAnsi="Arial" w:cs="Arial"/>
          <w:sz w:val="24"/>
          <w:szCs w:val="24"/>
        </w:rPr>
        <w:t>nioskodawca</w:t>
      </w:r>
      <w:r>
        <w:rPr>
          <w:rFonts w:ascii="Arial" w:hAnsi="Arial" w:cs="Arial"/>
          <w:sz w:val="24"/>
          <w:szCs w:val="24"/>
        </w:rPr>
        <w:t xml:space="preserve"> </w:t>
      </w:r>
      <w:r w:rsidR="000C5C69" w:rsidRPr="000C5C69">
        <w:rPr>
          <w:rFonts w:ascii="Arial" w:hAnsi="Arial" w:cs="Arial"/>
          <w:sz w:val="24"/>
          <w:szCs w:val="24"/>
        </w:rPr>
        <w:t xml:space="preserve">projektu, </w:t>
      </w:r>
      <w:r w:rsidRPr="00DA70FB">
        <w:rPr>
          <w:rFonts w:ascii="Arial" w:hAnsi="Arial" w:cs="Arial"/>
          <w:sz w:val="24"/>
          <w:szCs w:val="24"/>
        </w:rPr>
        <w:t xml:space="preserve">również gdy projekt </w:t>
      </w:r>
      <w:r w:rsidR="000C5C69" w:rsidRPr="000C5C69">
        <w:rPr>
          <w:rFonts w:ascii="Arial" w:hAnsi="Arial" w:cs="Arial"/>
          <w:sz w:val="24"/>
          <w:szCs w:val="24"/>
        </w:rPr>
        <w:t xml:space="preserve">nie osiągnął progu punktowego, otrzymuje </w:t>
      </w:r>
      <w:r w:rsidR="005B1527" w:rsidRPr="003142D3">
        <w:rPr>
          <w:rFonts w:ascii="Arial" w:hAnsi="Arial" w:cs="Arial"/>
          <w:sz w:val="24"/>
          <w:szCs w:val="24"/>
        </w:rPr>
        <w:t>informację o wyniku oceny w ramach wszystkich kryteriów, a także uzasadnienie liczby punktów przyznanych projektowi oddzielnie dla każdego kryterium, w którym wnioskodawca nie uzyskał maksymalnej liczby punktów.</w:t>
      </w:r>
    </w:p>
    <w:p w14:paraId="5BED2935" w14:textId="77777777" w:rsidR="00812379" w:rsidRDefault="00812379" w:rsidP="00812379">
      <w:pPr>
        <w:spacing w:before="120" w:after="0" w:line="360" w:lineRule="auto"/>
        <w:rPr>
          <w:rFonts w:ascii="Lato" w:hAnsi="Lato" w:cs="Arial"/>
          <w:b/>
          <w:bCs/>
          <w:sz w:val="24"/>
          <w:szCs w:val="24"/>
        </w:rPr>
      </w:pPr>
    </w:p>
    <w:p w14:paraId="35FF32D2" w14:textId="4E9181E9" w:rsidR="00812379" w:rsidRPr="003848CB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 xml:space="preserve">§ </w:t>
      </w:r>
      <w:r w:rsidR="00833F9C">
        <w:rPr>
          <w:rFonts w:ascii="Arial" w:hAnsi="Arial" w:cs="Arial"/>
          <w:b/>
          <w:bCs/>
          <w:sz w:val="24"/>
          <w:szCs w:val="24"/>
        </w:rPr>
        <w:t>9</w:t>
      </w:r>
    </w:p>
    <w:p w14:paraId="4620AC05" w14:textId="37C61B53" w:rsidR="00812379" w:rsidRPr="003848CB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Terminarz oceny</w:t>
      </w:r>
    </w:p>
    <w:p w14:paraId="098289BD" w14:textId="3839BC10" w:rsidR="00C264F2" w:rsidRPr="003848CB" w:rsidRDefault="00812379" w:rsidP="006D20A4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Całkowity czas oceny </w:t>
      </w:r>
      <w:r w:rsidR="00DA70FB" w:rsidRPr="003848CB">
        <w:rPr>
          <w:rFonts w:ascii="Arial" w:hAnsi="Arial" w:cs="Arial"/>
          <w:sz w:val="24"/>
          <w:szCs w:val="24"/>
        </w:rPr>
        <w:t>wniosk</w:t>
      </w:r>
      <w:r w:rsidR="00DA70FB">
        <w:rPr>
          <w:rFonts w:ascii="Arial" w:hAnsi="Arial" w:cs="Arial"/>
          <w:sz w:val="24"/>
          <w:szCs w:val="24"/>
        </w:rPr>
        <w:t>u</w:t>
      </w:r>
      <w:r w:rsidR="00DA70FB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o dofinansowanie wynosi 120 dni od dnia złożenia Wniosku, niemniej jednak przedmiotowa o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cena</w:t>
      </w:r>
      <w:r w:rsidRPr="003848CB">
        <w:rPr>
          <w:rFonts w:ascii="Arial" w:hAnsi="Arial" w:cs="Arial"/>
          <w:sz w:val="24"/>
          <w:szCs w:val="24"/>
        </w:rPr>
        <w:t xml:space="preserve"> powinna zostać dokonana w jak najkrótszym terminie.  </w:t>
      </w:r>
    </w:p>
    <w:p w14:paraId="7BE9EBFC" w14:textId="32772CED" w:rsidR="00812379" w:rsidRPr="003848CB" w:rsidRDefault="00812379" w:rsidP="006D20A4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 xml:space="preserve">Termin </w:t>
      </w:r>
      <w:r w:rsidR="00C264F2" w:rsidRPr="003848CB">
        <w:rPr>
          <w:rFonts w:ascii="Arial" w:hAnsi="Arial" w:cs="Arial"/>
          <w:sz w:val="24"/>
          <w:szCs w:val="24"/>
        </w:rPr>
        <w:t>wskazany w ust. 1</w:t>
      </w:r>
      <w:r w:rsidRPr="003848CB">
        <w:rPr>
          <w:rFonts w:ascii="Arial" w:hAnsi="Arial" w:cs="Arial"/>
          <w:sz w:val="24"/>
          <w:szCs w:val="24"/>
        </w:rPr>
        <w:t xml:space="preserve"> w uzasadnionych przypadkach może być wydłużony przez IZ o 60 dni. Czas oczekiwania na decyzję IZ w sprawie wydłużenia terminu nie jest wliczany do całkowitego czasu trwania oceny projektu.</w:t>
      </w:r>
    </w:p>
    <w:p w14:paraId="580F1BEE" w14:textId="4F4922A7" w:rsidR="00812379" w:rsidRPr="003848CB" w:rsidRDefault="00812379" w:rsidP="006D20A4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Do terminu oceny określonego w </w:t>
      </w:r>
      <w:r w:rsidR="00C264F2" w:rsidRPr="003848CB">
        <w:rPr>
          <w:rFonts w:ascii="Arial" w:hAnsi="Arial" w:cs="Arial"/>
          <w:sz w:val="24"/>
          <w:szCs w:val="24"/>
        </w:rPr>
        <w:t xml:space="preserve">§ 9 </w:t>
      </w:r>
      <w:r w:rsidRPr="003848CB">
        <w:rPr>
          <w:rFonts w:ascii="Arial" w:hAnsi="Arial" w:cs="Arial"/>
          <w:sz w:val="24"/>
          <w:szCs w:val="24"/>
        </w:rPr>
        <w:t>ust. 3</w:t>
      </w:r>
      <w:r w:rsidR="00C264F2" w:rsidRPr="003848CB">
        <w:rPr>
          <w:rFonts w:ascii="Arial" w:hAnsi="Arial" w:cs="Arial"/>
          <w:sz w:val="24"/>
          <w:szCs w:val="24"/>
        </w:rPr>
        <w:t xml:space="preserve"> oraz § 10 ust. 1-2 </w:t>
      </w:r>
      <w:r w:rsidRPr="003848CB">
        <w:rPr>
          <w:rFonts w:ascii="Arial" w:hAnsi="Arial" w:cs="Arial"/>
          <w:sz w:val="24"/>
          <w:szCs w:val="24"/>
        </w:rPr>
        <w:t>nie wlicza się czasu związanego</w:t>
      </w:r>
      <w:r w:rsidR="003C4963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z udzielaniem przez Wnioskodawcę wyjaśnień lub z korektami i uzupełnieniami braków w dokumentacji oraz oczywistych omyłek we Wniosku.</w:t>
      </w:r>
    </w:p>
    <w:p w14:paraId="56AF5D30" w14:textId="432A4808" w:rsidR="00812379" w:rsidRPr="003848CB" w:rsidRDefault="00812379" w:rsidP="006D20A4">
      <w:pPr>
        <w:pStyle w:val="Akapitzlist"/>
        <w:numPr>
          <w:ilvl w:val="0"/>
          <w:numId w:val="1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Czas na uzupełnienie Wniosku przez Wnioskodawcę na poszczególnych etapach oceny określany jest przez IP tak, aby całkowity czas uzupełniania Wniosku na wszystkich etapach nie przekroczył 60 dni. W przypadku wyznaczenia przez IP czasu dłuższego niż 60 dni, wykraczające poza ten okres dni wliczają się do całkowitego czasu oceny Wniosku określonego w </w:t>
      </w:r>
      <w:r w:rsidR="00C264F2" w:rsidRPr="003848CB">
        <w:rPr>
          <w:rFonts w:ascii="Arial" w:hAnsi="Arial" w:cs="Arial"/>
          <w:sz w:val="24"/>
          <w:szCs w:val="24"/>
        </w:rPr>
        <w:t>§ 9 ust. 3 oraz § 10 ust. 1-2</w:t>
      </w:r>
      <w:r w:rsidRPr="003848CB">
        <w:rPr>
          <w:rFonts w:ascii="Arial" w:hAnsi="Arial" w:cs="Arial"/>
          <w:sz w:val="24"/>
          <w:szCs w:val="24"/>
        </w:rPr>
        <w:t>.</w:t>
      </w:r>
    </w:p>
    <w:p w14:paraId="6DAF0B72" w14:textId="3DADA731" w:rsidR="00C264F2" w:rsidRDefault="00C264F2" w:rsidP="006D20A4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przypadku konieczności uzyskania przez wnioskodawcę decyzji lub innego dokumentu wydawanego przez właściwy w sprawie organ, w przypadku gdy w trakcie oceny dokumentacji aplikacyjnej właściwa instytucja zidentyfikuje taką konieczność w celu ostatecznej oceny danego kryterium, ocena projektu, za zgodą IZ, może zostać wstrzymana na czas nie dłuższy niż 120 dni.</w:t>
      </w:r>
      <w:r w:rsidR="000C5C69" w:rsidRPr="000C5C69">
        <w:rPr>
          <w:rFonts w:ascii="Arial" w:hAnsi="Arial" w:cs="Arial"/>
          <w:sz w:val="24"/>
          <w:szCs w:val="24"/>
        </w:rPr>
        <w:t xml:space="preserve"> W szczególnie uzasadnionych przypadkach termin ten może zostać wydłużony za zgodą IZ.</w:t>
      </w:r>
    </w:p>
    <w:p w14:paraId="69B63D5C" w14:textId="77777777" w:rsidR="00833F9C" w:rsidRPr="003848CB" w:rsidRDefault="00833F9C" w:rsidP="00833F9C">
      <w:pPr>
        <w:pStyle w:val="Akapitzlist"/>
        <w:spacing w:before="120" w:after="0" w:line="360" w:lineRule="auto"/>
        <w:ind w:left="360"/>
        <w:contextualSpacing w:val="0"/>
        <w:rPr>
          <w:rFonts w:ascii="Arial" w:hAnsi="Arial" w:cs="Arial"/>
          <w:sz w:val="24"/>
          <w:szCs w:val="24"/>
        </w:rPr>
      </w:pPr>
    </w:p>
    <w:p w14:paraId="2512AF21" w14:textId="6E9F7D1F" w:rsidR="004E0152" w:rsidRPr="003848CB" w:rsidRDefault="004E0152" w:rsidP="003848CB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833F9C">
        <w:rPr>
          <w:rFonts w:ascii="Arial" w:hAnsi="Arial" w:cs="Arial"/>
          <w:b/>
          <w:bCs/>
          <w:sz w:val="24"/>
          <w:szCs w:val="24"/>
        </w:rPr>
        <w:t>0</w:t>
      </w:r>
    </w:p>
    <w:p w14:paraId="2188E402" w14:textId="44AB1ECA" w:rsidR="00957081" w:rsidRPr="003848CB" w:rsidRDefault="009F6A47" w:rsidP="003848CB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Rozstrzygnięcie w zakresie wyboru projekt</w:t>
      </w:r>
      <w:r w:rsidR="000C5C69">
        <w:rPr>
          <w:rFonts w:ascii="Arial" w:hAnsi="Arial" w:cs="Arial"/>
          <w:b/>
          <w:bCs/>
          <w:sz w:val="24"/>
          <w:szCs w:val="24"/>
        </w:rPr>
        <w:t>u</w:t>
      </w:r>
      <w:r w:rsidRPr="003848CB">
        <w:rPr>
          <w:rFonts w:ascii="Arial" w:hAnsi="Arial" w:cs="Arial"/>
          <w:b/>
          <w:bCs/>
          <w:sz w:val="24"/>
          <w:szCs w:val="24"/>
        </w:rPr>
        <w:t xml:space="preserve"> do dofinansowania</w:t>
      </w:r>
    </w:p>
    <w:p w14:paraId="6DF7B599" w14:textId="1DC3F4FB" w:rsidR="00957081" w:rsidRPr="003848CB" w:rsidRDefault="009F6A47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Po zakończeniu oceny projekt</w:t>
      </w:r>
      <w:r w:rsidR="000C5C69">
        <w:rPr>
          <w:rFonts w:ascii="Arial" w:hAnsi="Arial" w:cs="Arial"/>
          <w:sz w:val="24"/>
          <w:szCs w:val="24"/>
        </w:rPr>
        <w:t>u</w:t>
      </w:r>
      <w:r w:rsidR="00957081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KOP sporządza protokół zawierający informacje o przebiegu i wynikach oceny. KOP przedstawia </w:t>
      </w:r>
      <w:r w:rsidR="00957081" w:rsidRPr="003848CB">
        <w:rPr>
          <w:rFonts w:ascii="Arial" w:hAnsi="Arial" w:cs="Arial"/>
          <w:sz w:val="24"/>
          <w:szCs w:val="24"/>
        </w:rPr>
        <w:t xml:space="preserve">IP </w:t>
      </w:r>
      <w:r w:rsidRPr="003848CB">
        <w:rPr>
          <w:rFonts w:ascii="Arial" w:hAnsi="Arial" w:cs="Arial"/>
          <w:sz w:val="24"/>
          <w:szCs w:val="24"/>
        </w:rPr>
        <w:t>wyniki oceny projekt</w:t>
      </w:r>
      <w:r w:rsidR="000C5C69">
        <w:rPr>
          <w:rFonts w:ascii="Arial" w:hAnsi="Arial" w:cs="Arial"/>
          <w:sz w:val="24"/>
          <w:szCs w:val="24"/>
        </w:rPr>
        <w:t>u</w:t>
      </w:r>
      <w:r w:rsidRPr="003848CB">
        <w:rPr>
          <w:rFonts w:ascii="Arial" w:hAnsi="Arial" w:cs="Arial"/>
          <w:sz w:val="24"/>
          <w:szCs w:val="24"/>
        </w:rPr>
        <w:t xml:space="preserve"> do zatwierdzenia. </w:t>
      </w:r>
    </w:p>
    <w:p w14:paraId="265A94C4" w14:textId="77777777" w:rsidR="00957081" w:rsidRPr="003848CB" w:rsidRDefault="00957081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Zatwierdzenie wyniku oceny, niestanowiącego oceny negatywnej oznacza wybór projektu do dofinansowania. </w:t>
      </w:r>
    </w:p>
    <w:p w14:paraId="31A3BB7E" w14:textId="39029BAE" w:rsidR="00957081" w:rsidRPr="003848CB" w:rsidRDefault="00957081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Negatywną oceną jest każda ocena w zakresie spełniania przez projekt kryteriów wyboru projektów, na skutek której projekt nie może być wybrany do dofinansowania. </w:t>
      </w:r>
    </w:p>
    <w:p w14:paraId="26B131B3" w14:textId="0D3C69FA" w:rsidR="00957081" w:rsidRPr="003848CB" w:rsidRDefault="00957081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>Niezwłocznie po zatwierdzeniu wyniku oceny, IP przekazuje wnioskodawcy</w:t>
      </w:r>
      <w:r w:rsidR="002059F7"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, zeskanowanym pismem, wysłanym w systemie WOD2021, </w:t>
      </w: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informację o </w:t>
      </w: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 xml:space="preserve">zatwierdzonym wyniku oceny projektu oznaczającym wybór projektu do dofinansowania albo stanowiącym ocenę negatywną. W przypadku negatywnej oceny, informacja zawiera uzasadnienie wyniku oceny. </w:t>
      </w:r>
    </w:p>
    <w:p w14:paraId="61BA4DCC" w14:textId="6989BC28" w:rsidR="002059F7" w:rsidRPr="003848CB" w:rsidRDefault="002059F7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Od negatywnej oceny, nie ma możliwości wniesienia protestu.</w:t>
      </w:r>
    </w:p>
    <w:p w14:paraId="2F258C00" w14:textId="2DC47027" w:rsidR="000C5C69" w:rsidRPr="003848CB" w:rsidRDefault="000C5C69" w:rsidP="000C5C69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podaje do publicznej wiadomości na swojej stronie internetowej oraz na portalu, o którym mowa w art. 46 lit. b rozporządzenia ogólnego, informację o projek</w:t>
      </w:r>
      <w:r>
        <w:rPr>
          <w:rFonts w:ascii="Arial" w:hAnsi="Arial" w:cs="Arial"/>
          <w:sz w:val="24"/>
          <w:szCs w:val="24"/>
        </w:rPr>
        <w:t xml:space="preserve">cie </w:t>
      </w:r>
      <w:r w:rsidRPr="003848CB">
        <w:rPr>
          <w:rFonts w:ascii="Arial" w:hAnsi="Arial" w:cs="Arial"/>
          <w:sz w:val="24"/>
          <w:szCs w:val="24"/>
        </w:rPr>
        <w:t>wybrany</w:t>
      </w:r>
      <w:r>
        <w:rPr>
          <w:rFonts w:ascii="Arial" w:hAnsi="Arial" w:cs="Arial"/>
          <w:sz w:val="24"/>
          <w:szCs w:val="24"/>
        </w:rPr>
        <w:t xml:space="preserve">m </w:t>
      </w:r>
      <w:r w:rsidRPr="003848CB">
        <w:rPr>
          <w:rFonts w:ascii="Arial" w:hAnsi="Arial" w:cs="Arial"/>
          <w:sz w:val="24"/>
          <w:szCs w:val="24"/>
        </w:rPr>
        <w:t xml:space="preserve">do dofinansowania </w:t>
      </w:r>
      <w:r w:rsidR="003C7DB4">
        <w:rPr>
          <w:rFonts w:ascii="Arial" w:hAnsi="Arial" w:cs="Arial"/>
          <w:sz w:val="24"/>
          <w:szCs w:val="24"/>
        </w:rPr>
        <w:t xml:space="preserve">albo </w:t>
      </w:r>
      <w:r w:rsidRPr="003848CB">
        <w:rPr>
          <w:rFonts w:ascii="Arial" w:hAnsi="Arial" w:cs="Arial"/>
          <w:sz w:val="24"/>
          <w:szCs w:val="24"/>
        </w:rPr>
        <w:t xml:space="preserve">o </w:t>
      </w:r>
      <w:r w:rsidR="003C7DB4" w:rsidRPr="003848CB">
        <w:rPr>
          <w:rFonts w:ascii="Arial" w:hAnsi="Arial" w:cs="Arial"/>
          <w:sz w:val="24"/>
          <w:szCs w:val="24"/>
        </w:rPr>
        <w:t>projek</w:t>
      </w:r>
      <w:r w:rsidR="003C7DB4">
        <w:rPr>
          <w:rFonts w:ascii="Arial" w:hAnsi="Arial" w:cs="Arial"/>
          <w:sz w:val="24"/>
          <w:szCs w:val="24"/>
        </w:rPr>
        <w:t>cie</w:t>
      </w:r>
      <w:r w:rsidRPr="003848CB">
        <w:rPr>
          <w:rFonts w:ascii="Arial" w:hAnsi="Arial" w:cs="Arial"/>
          <w:sz w:val="24"/>
          <w:szCs w:val="24"/>
        </w:rPr>
        <w:t xml:space="preserve">, </w:t>
      </w:r>
      <w:r w:rsidR="003C7DB4" w:rsidRPr="003848CB">
        <w:rPr>
          <w:rFonts w:ascii="Arial" w:hAnsi="Arial" w:cs="Arial"/>
          <w:sz w:val="24"/>
          <w:szCs w:val="24"/>
        </w:rPr>
        <w:t>któr</w:t>
      </w:r>
      <w:r w:rsidR="003C7DB4">
        <w:rPr>
          <w:rFonts w:ascii="Arial" w:hAnsi="Arial" w:cs="Arial"/>
          <w:sz w:val="24"/>
          <w:szCs w:val="24"/>
        </w:rPr>
        <w:t>y</w:t>
      </w:r>
      <w:r w:rsidR="003C7DB4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otrzymał ocenę negatywną</w:t>
      </w:r>
      <w:r>
        <w:rPr>
          <w:rFonts w:ascii="Arial" w:hAnsi="Arial" w:cs="Arial"/>
          <w:sz w:val="24"/>
          <w:szCs w:val="24"/>
        </w:rPr>
        <w:t xml:space="preserve"> (o ile taki przypadek </w:t>
      </w:r>
      <w:r w:rsidR="003C7DB4">
        <w:rPr>
          <w:rFonts w:ascii="Arial" w:hAnsi="Arial" w:cs="Arial"/>
          <w:sz w:val="24"/>
          <w:szCs w:val="24"/>
        </w:rPr>
        <w:t xml:space="preserve">wystąpi </w:t>
      </w:r>
      <w:r>
        <w:rPr>
          <w:rFonts w:ascii="Arial" w:hAnsi="Arial" w:cs="Arial"/>
          <w:sz w:val="24"/>
          <w:szCs w:val="24"/>
        </w:rPr>
        <w:t>w naborze).</w:t>
      </w:r>
    </w:p>
    <w:p w14:paraId="02C49E5B" w14:textId="3AACC4D6" w:rsidR="006E1D82" w:rsidRPr="003848CB" w:rsidRDefault="006E1D82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Informacja zawiera co najmniej: tytuł projektu, nazwę podmiotu będącego jego wnioskodawcą oraz uzyskany wynik oceny. W przypadku </w:t>
      </w:r>
      <w:r w:rsidR="000C5C69" w:rsidRPr="003848CB">
        <w:rPr>
          <w:rFonts w:ascii="Arial" w:hAnsi="Arial" w:cs="Arial"/>
          <w:sz w:val="24"/>
          <w:szCs w:val="24"/>
        </w:rPr>
        <w:t>projekt</w:t>
      </w:r>
      <w:r w:rsidR="000C5C69">
        <w:rPr>
          <w:rFonts w:ascii="Arial" w:hAnsi="Arial" w:cs="Arial"/>
          <w:sz w:val="24"/>
          <w:szCs w:val="24"/>
        </w:rPr>
        <w:t>u</w:t>
      </w:r>
      <w:r w:rsidR="000C5C69" w:rsidRPr="003848CB">
        <w:rPr>
          <w:rFonts w:ascii="Arial" w:hAnsi="Arial" w:cs="Arial"/>
          <w:sz w:val="24"/>
          <w:szCs w:val="24"/>
        </w:rPr>
        <w:t xml:space="preserve"> wybran</w:t>
      </w:r>
      <w:r w:rsidR="000C5C69">
        <w:rPr>
          <w:rFonts w:ascii="Arial" w:hAnsi="Arial" w:cs="Arial"/>
          <w:sz w:val="24"/>
          <w:szCs w:val="24"/>
        </w:rPr>
        <w:t>ego</w:t>
      </w:r>
      <w:r w:rsidR="000C5C69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do dofinansowania informacja zawiera również kwotę przyznanego dofinansowania wynikającą z wyboru projektu do dofinansowania. </w:t>
      </w:r>
    </w:p>
    <w:p w14:paraId="59C9DA9E" w14:textId="5ECE90DA" w:rsidR="006E1D82" w:rsidRPr="003848CB" w:rsidRDefault="006E1D82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upublicznia wyniki postępowania nie później niż w terminie 7 dni od zatwierdzenia wyników oceny.</w:t>
      </w:r>
    </w:p>
    <w:p w14:paraId="3597D4BC" w14:textId="50C1963D" w:rsidR="00F25237" w:rsidRPr="003848CB" w:rsidRDefault="002B5ADB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upublicznia na swojej stronie internetowej oraz na portalu o którym mowa w art. 46 lit. b rozporządzenia ogólnego, również kolejne wersje informacji, w przypadku jej zmiany.</w:t>
      </w:r>
    </w:p>
    <w:p w14:paraId="2DAD72A2" w14:textId="3BA73BA1" w:rsidR="002B5ADB" w:rsidRPr="003848CB" w:rsidRDefault="002B5ADB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Opublikowanie informacji w odniesieniu do </w:t>
      </w:r>
      <w:r w:rsidR="003C7DB4" w:rsidRPr="003848CB">
        <w:rPr>
          <w:rFonts w:ascii="Arial" w:hAnsi="Arial" w:cs="Arial"/>
          <w:sz w:val="24"/>
          <w:szCs w:val="24"/>
        </w:rPr>
        <w:t>projekt</w:t>
      </w:r>
      <w:r w:rsidR="003C7DB4">
        <w:rPr>
          <w:rFonts w:ascii="Arial" w:hAnsi="Arial" w:cs="Arial"/>
          <w:sz w:val="24"/>
          <w:szCs w:val="24"/>
        </w:rPr>
        <w:t>u</w:t>
      </w:r>
      <w:r w:rsidR="003C7DB4" w:rsidRPr="003848CB">
        <w:rPr>
          <w:rFonts w:ascii="Arial" w:hAnsi="Arial" w:cs="Arial"/>
          <w:sz w:val="24"/>
          <w:szCs w:val="24"/>
        </w:rPr>
        <w:t xml:space="preserve"> objęt</w:t>
      </w:r>
      <w:r w:rsidR="003C7DB4">
        <w:rPr>
          <w:rFonts w:ascii="Arial" w:hAnsi="Arial" w:cs="Arial"/>
          <w:sz w:val="24"/>
          <w:szCs w:val="24"/>
        </w:rPr>
        <w:t xml:space="preserve">ego </w:t>
      </w:r>
      <w:r w:rsidRPr="003848CB">
        <w:rPr>
          <w:rFonts w:ascii="Arial" w:hAnsi="Arial" w:cs="Arial"/>
          <w:sz w:val="24"/>
          <w:szCs w:val="24"/>
        </w:rPr>
        <w:t xml:space="preserve">postępowaniem w zakresie wyboru </w:t>
      </w:r>
      <w:r w:rsidR="003C7DB4" w:rsidRPr="003848CB">
        <w:rPr>
          <w:rFonts w:ascii="Arial" w:hAnsi="Arial" w:cs="Arial"/>
          <w:sz w:val="24"/>
          <w:szCs w:val="24"/>
        </w:rPr>
        <w:t>projekt</w:t>
      </w:r>
      <w:r w:rsidR="003C7DB4">
        <w:rPr>
          <w:rFonts w:ascii="Arial" w:hAnsi="Arial" w:cs="Arial"/>
          <w:sz w:val="24"/>
          <w:szCs w:val="24"/>
        </w:rPr>
        <w:t>u</w:t>
      </w:r>
      <w:r w:rsidRPr="003848CB">
        <w:rPr>
          <w:rFonts w:ascii="Arial" w:hAnsi="Arial" w:cs="Arial"/>
          <w:sz w:val="24"/>
          <w:szCs w:val="24"/>
        </w:rPr>
        <w:t>, w sytuacji w której nie prowadzi się już naboru, oznacza zakończenie tego postępowania.</w:t>
      </w:r>
    </w:p>
    <w:bookmarkEnd w:id="12"/>
    <w:p w14:paraId="1505CC78" w14:textId="1A292BF1" w:rsidR="00382581" w:rsidRPr="003848CB" w:rsidRDefault="00382581" w:rsidP="003848CB">
      <w:pPr>
        <w:spacing w:before="120" w:after="0" w:line="360" w:lineRule="auto"/>
        <w:rPr>
          <w:rFonts w:ascii="Arial" w:hAnsi="Arial" w:cs="Arial"/>
          <w:sz w:val="24"/>
          <w:szCs w:val="24"/>
        </w:rPr>
      </w:pPr>
    </w:p>
    <w:p w14:paraId="051B5C11" w14:textId="7B8FB8E6" w:rsidR="0084428C" w:rsidRPr="003848CB" w:rsidRDefault="00A16881" w:rsidP="00E80217">
      <w:pPr>
        <w:spacing w:before="120" w:after="0" w:line="360" w:lineRule="auto"/>
        <w:ind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833F9C">
        <w:rPr>
          <w:rFonts w:ascii="Arial" w:hAnsi="Arial" w:cs="Arial"/>
          <w:b/>
          <w:bCs/>
          <w:sz w:val="24"/>
          <w:szCs w:val="24"/>
        </w:rPr>
        <w:t>1</w:t>
      </w:r>
    </w:p>
    <w:p w14:paraId="7618FFC0" w14:textId="727D6ECC" w:rsidR="00B30E1C" w:rsidRPr="003848CB" w:rsidRDefault="00A16881" w:rsidP="003848CB">
      <w:pPr>
        <w:spacing w:before="120" w:after="0" w:line="360" w:lineRule="auto"/>
        <w:ind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Podpisanie umowy o dofinansowanie</w:t>
      </w:r>
    </w:p>
    <w:p w14:paraId="596B9B20" w14:textId="77777777" w:rsidR="00F95A98" w:rsidRPr="003848CB" w:rsidRDefault="00A16881" w:rsidP="006D20A4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</w:rPr>
        <w:t xml:space="preserve">Podstawę dofinansowania </w:t>
      </w:r>
      <w:r w:rsidR="00D736EB" w:rsidRPr="003848CB">
        <w:rPr>
          <w:rFonts w:ascii="Arial" w:hAnsi="Arial" w:cs="Arial"/>
          <w:sz w:val="24"/>
          <w:szCs w:val="24"/>
        </w:rPr>
        <w:t>P</w:t>
      </w:r>
      <w:r w:rsidRPr="003848CB">
        <w:rPr>
          <w:rFonts w:ascii="Arial" w:hAnsi="Arial" w:cs="Arial"/>
          <w:sz w:val="24"/>
          <w:szCs w:val="24"/>
        </w:rPr>
        <w:t>rojektu stanowi umowa o dofinansowanie</w:t>
      </w:r>
      <w:r w:rsidR="00C0279B" w:rsidRPr="003848CB">
        <w:rPr>
          <w:rFonts w:ascii="Arial" w:hAnsi="Arial" w:cs="Arial"/>
          <w:sz w:val="24"/>
          <w:szCs w:val="24"/>
        </w:rPr>
        <w:t xml:space="preserve"> </w:t>
      </w:r>
      <w:r w:rsidR="008A66F3" w:rsidRPr="003848CB">
        <w:rPr>
          <w:rFonts w:ascii="Arial" w:hAnsi="Arial" w:cs="Arial"/>
          <w:sz w:val="24"/>
          <w:szCs w:val="24"/>
        </w:rPr>
        <w:t>p</w:t>
      </w:r>
      <w:r w:rsidR="00C0279B" w:rsidRPr="003848CB">
        <w:rPr>
          <w:rFonts w:ascii="Arial" w:hAnsi="Arial" w:cs="Arial"/>
          <w:sz w:val="24"/>
          <w:szCs w:val="24"/>
        </w:rPr>
        <w:t>rojektu</w:t>
      </w:r>
      <w:r w:rsidRPr="003848CB">
        <w:rPr>
          <w:rFonts w:ascii="Arial" w:hAnsi="Arial" w:cs="Arial"/>
          <w:sz w:val="24"/>
          <w:szCs w:val="24"/>
        </w:rPr>
        <w:t xml:space="preserve">. </w:t>
      </w:r>
    </w:p>
    <w:p w14:paraId="246561D9" w14:textId="124FBADF" w:rsidR="0090512D" w:rsidRPr="003848CB" w:rsidRDefault="0090512D" w:rsidP="006D20A4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Umowa o dofinansowanie podpisywana jest po zakończeniu oceny projektu i zatwierdzeniu jej wyniku, nie później niż 60 dni od poinformowania wnioskodawcy przez właściwą instytucję o jej pozytywnym wyniku.</w:t>
      </w:r>
    </w:p>
    <w:p w14:paraId="08F02565" w14:textId="7425370D" w:rsidR="00B30E1C" w:rsidRPr="003848CB" w:rsidRDefault="00B30E1C" w:rsidP="006D20A4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 przypadku, w którym wnioskodawca, z przyczyn leżących po jego stronie, nie podpisze umowy o dofinansowanie w ciągu 60 dni od dnia otrzymania informacji, projekt nie uzyskuje dofinansowania.</w:t>
      </w:r>
    </w:p>
    <w:p w14:paraId="7FD74451" w14:textId="77777777" w:rsidR="00B30E1C" w:rsidRPr="003848CB" w:rsidRDefault="00B30E1C" w:rsidP="006D20A4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uzasadnionych przypadkach ww. termin może zostać: </w:t>
      </w:r>
    </w:p>
    <w:p w14:paraId="4A853C54" w14:textId="77777777" w:rsidR="00B30E1C" w:rsidRPr="003848CB" w:rsidRDefault="00B30E1C" w:rsidP="006D20A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skrócony do 30 dni na wniosek instytucji nadrzędnej lub IZ, albo</w:t>
      </w:r>
    </w:p>
    <w:p w14:paraId="370774CB" w14:textId="6D7C097F" w:rsidR="00B30E1C" w:rsidRPr="003848CB" w:rsidRDefault="00B30E1C" w:rsidP="006D20A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przedłużony przez instytucję nadrzędną o maksymalnie 90 dni. </w:t>
      </w:r>
    </w:p>
    <w:p w14:paraId="34184FBD" w14:textId="77777777" w:rsidR="00B30E1C" w:rsidRPr="003848CB" w:rsidRDefault="00B30E1C" w:rsidP="006D20A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przypadku gdy zgoda na wydłużenie terminu udzielana jest przez IP, informacja o tym fakcie wraz z uzasadnieniem przekazywana jest do IZ.</w:t>
      </w:r>
    </w:p>
    <w:p w14:paraId="23B7CC2B" w14:textId="52BDD07A" w:rsidR="00B30E1C" w:rsidRPr="003848CB" w:rsidRDefault="00B30E1C" w:rsidP="006D20A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szczególnie uzasadnionych przypadkach, termin zawarcia umowy o dofinansowanie może, decyzją IZ, zostać wydłużony ponad ujęte w nim obecnie łącznie 150 dni (tj. 60 dni + 90 dni),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17C0C64B" w14:textId="3EE9DB16" w:rsidR="00865CF3" w:rsidRPr="003848CB" w:rsidRDefault="00865CF3" w:rsidP="006D20A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Wnioskodawca może być wezwany, przed zawarciem umowy o dofinansowanie, do podjęcia dodatkowych czynności, w tym do złożenia IP dokumentacji potwierdzającej oświadczenia złożone na etapie oceny wniosku o dofinansowanie. W przypadku niedostarczenia lub niezgodności dokumentów ze złożonymi oświadczeniami, nie dochodzi do podpisania umowy o dofinansowanie.</w:t>
      </w:r>
    </w:p>
    <w:p w14:paraId="403C5CCD" w14:textId="56F3C1BE" w:rsidR="006746FB" w:rsidRPr="003848CB" w:rsidRDefault="006746FB" w:rsidP="006D20A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IP nie zawiera również z wnioskodawcą umowy o dofinansowanie projektu w przypadkach określonych w art. 61 ust. 3 – 4 ustawy wdrożeniowej.</w:t>
      </w:r>
    </w:p>
    <w:p w14:paraId="132EF71D" w14:textId="3B614384" w:rsidR="00AC0C7D" w:rsidRPr="003848CB" w:rsidRDefault="006746FB" w:rsidP="006D20A4">
      <w:pPr>
        <w:pStyle w:val="Akapitzlist"/>
        <w:numPr>
          <w:ilvl w:val="0"/>
          <w:numId w:val="7"/>
        </w:numPr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przypadkach określonych w art. 61 ust. 7</w:t>
      </w:r>
      <w:r w:rsidR="00CF32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ustawy wdrożeniowej</w:t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, IP powiadamia wnioskodawcę o przyczynach braku możliwości zawarcia umowy o dofinansowanie projektu.</w:t>
      </w:r>
    </w:p>
    <w:p w14:paraId="075C48CC" w14:textId="2E408CAC" w:rsidR="00865CF3" w:rsidRPr="003848CB" w:rsidRDefault="00A16881" w:rsidP="006D20A4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Umowa o dofinansowanie podpisywana jest w trzech</w:t>
      </w:r>
      <w:r w:rsidR="00996F35" w:rsidRPr="003848CB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jednobrzmiących egzemplarzach. Podpisanie umowy przez </w:t>
      </w:r>
      <w:r w:rsidR="00B70882" w:rsidRPr="003848CB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icjenta następuje w siedzibie IP lub</w:t>
      </w:r>
      <w:r w:rsidR="00651E4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umowa jest </w:t>
      </w:r>
      <w:r w:rsidR="00493089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zawierana w trybie </w:t>
      </w:r>
      <w:r w:rsidR="00BB15A5" w:rsidRPr="003848CB">
        <w:rPr>
          <w:rFonts w:ascii="Arial" w:eastAsia="Times New Roman" w:hAnsi="Arial" w:cs="Arial"/>
          <w:sz w:val="24"/>
          <w:szCs w:val="24"/>
          <w:lang w:eastAsia="pl-PL"/>
        </w:rPr>
        <w:t>korespondencyjn</w:t>
      </w:r>
      <w:r w:rsidR="00493089" w:rsidRPr="003848CB"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="00BB15A5" w:rsidRPr="003848CB">
        <w:rPr>
          <w:rFonts w:ascii="Arial" w:eastAsia="Times New Roman" w:hAnsi="Arial" w:cs="Arial"/>
          <w:sz w:val="24"/>
          <w:szCs w:val="24"/>
          <w:lang w:eastAsia="pl-PL"/>
        </w:rPr>
        <w:t>. Podpisanie umowy korespondencyjnie wymaga notarialnego potwierdzenia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50D33C64" w14:textId="0C4A4CAE" w:rsidR="00E87A22" w:rsidRPr="003848CB" w:rsidRDefault="00E87A22" w:rsidP="006D20A4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Umowa o dofinansowanie projektu, może być również zawarta w postaci elektronicznej, opatrzonej kwalifikowanym podpisem elektronicznym osób umocowanych do reprezentowania stron umowy.</w:t>
      </w:r>
    </w:p>
    <w:p w14:paraId="0B073D90" w14:textId="3E1FB65C" w:rsidR="00586C0E" w:rsidRPr="00E80217" w:rsidRDefault="00E326C2" w:rsidP="006D20A4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Zawarta umowa o dofinansowanie podlega rejestracji przez IP w systemie CST2021</w:t>
      </w:r>
      <w:r w:rsidRPr="00E80217"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14:paraId="7E31E55E" w14:textId="77777777" w:rsidR="00E80217" w:rsidRPr="00E80217" w:rsidRDefault="00E80217" w:rsidP="00E612B0">
      <w:pPr>
        <w:spacing w:before="120" w:after="0" w:line="360" w:lineRule="auto"/>
        <w:rPr>
          <w:rFonts w:ascii="Lato" w:hAnsi="Lato" w:cs="Arial"/>
          <w:b/>
          <w:bCs/>
          <w:sz w:val="24"/>
          <w:szCs w:val="24"/>
        </w:rPr>
      </w:pPr>
    </w:p>
    <w:p w14:paraId="116DA0B9" w14:textId="6B4373EE" w:rsidR="00BD0E04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833F9C">
        <w:rPr>
          <w:rFonts w:ascii="Arial" w:hAnsi="Arial" w:cs="Arial"/>
          <w:b/>
          <w:bCs/>
          <w:sz w:val="24"/>
          <w:szCs w:val="24"/>
        </w:rPr>
        <w:t>2</w:t>
      </w:r>
    </w:p>
    <w:p w14:paraId="35BB821E" w14:textId="77777777" w:rsidR="00BD0E04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Postanowienia końcowe</w:t>
      </w:r>
    </w:p>
    <w:p w14:paraId="757B997A" w14:textId="77777777" w:rsidR="00676B4E" w:rsidRPr="003848CB" w:rsidRDefault="00A16881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Obowiązki </w:t>
      </w:r>
      <w:r w:rsidR="00B70882" w:rsidRPr="003848CB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icjenta w zakresie realizacji </w:t>
      </w:r>
      <w:r w:rsidR="002538BD" w:rsidRPr="003848CB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rojektu reguluje umowa o dofinansowanie. </w:t>
      </w:r>
    </w:p>
    <w:p w14:paraId="21BBE2B2" w14:textId="6FF1FC40" w:rsidR="00E8777F" w:rsidRPr="003848CB" w:rsidRDefault="00B70882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ma obowiązek niezwłocznego informowania IP o</w:t>
      </w:r>
      <w:r w:rsidR="002538BD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każdej zmianie danych osobowych osób odpowiedzialnych za realizację projektu oraz danych adresowych</w:t>
      </w:r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F4866E" w14:textId="31671A89" w:rsidR="00676B4E" w:rsidRPr="003848CB" w:rsidRDefault="00B70882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przygotowuje i </w:t>
      </w:r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przesyła w systemie WOD 2021 </w:t>
      </w:r>
      <w:r w:rsidR="00691E12"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niosek 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 dofinansowanie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wraz z załącznikami zgodnie z obowiązującą na dzień składania </w:t>
      </w:r>
      <w:r w:rsidR="00691E12"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niosku wersją </w:t>
      </w:r>
      <w:r w:rsidR="00382581" w:rsidRPr="003848CB">
        <w:rPr>
          <w:rFonts w:ascii="Arial" w:eastAsia="Times New Roman" w:hAnsi="Arial" w:cs="Arial"/>
          <w:i/>
          <w:sz w:val="24"/>
          <w:szCs w:val="24"/>
          <w:lang w:eastAsia="pl-PL"/>
        </w:rPr>
        <w:t>Regulaminu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700084B" w14:textId="605C85AA" w:rsidR="00A04843" w:rsidRPr="003848CB" w:rsidRDefault="00A16881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 sprawach nieuregulowanych niniejszym </w:t>
      </w:r>
      <w:r w:rsidR="00382581" w:rsidRPr="003848CB">
        <w:rPr>
          <w:rFonts w:ascii="Arial" w:eastAsia="Times New Roman" w:hAnsi="Arial" w:cs="Arial"/>
          <w:i/>
          <w:sz w:val="24"/>
          <w:szCs w:val="24"/>
          <w:lang w:eastAsia="pl-PL"/>
        </w:rPr>
        <w:t>Regulaminem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decyduje IP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 szczególnych przypadkach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porozumieniu z IZ, zgodnie z obowiązującymi wytycznymi, których treść dostępna jest na stronie internetowej </w:t>
      </w:r>
      <w:hyperlink r:id="rId16" w:history="1">
        <w:r w:rsidR="00A04843" w:rsidRPr="003848CB">
          <w:rPr>
            <w:rStyle w:val="Hipercze"/>
            <w:rFonts w:ascii="Arial" w:hAnsi="Arial" w:cs="Arial"/>
            <w:sz w:val="24"/>
            <w:szCs w:val="24"/>
          </w:rPr>
          <w:t>www.feniks.gov.pl</w:t>
        </w:r>
      </w:hyperlink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DEF1F8F" w14:textId="38D3759E" w:rsidR="009A761D" w:rsidRPr="003848CB" w:rsidRDefault="00A16881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</w:rPr>
        <w:t xml:space="preserve">Do czasu </w:t>
      </w:r>
      <w:r w:rsidR="00C867EC" w:rsidRPr="003848CB">
        <w:rPr>
          <w:rFonts w:ascii="Arial" w:hAnsi="Arial" w:cs="Arial"/>
          <w:sz w:val="24"/>
          <w:szCs w:val="24"/>
        </w:rPr>
        <w:t xml:space="preserve">rozstrzygnięcia naboru IP nie może </w:t>
      </w:r>
      <w:r w:rsidR="00326B16" w:rsidRPr="003848CB">
        <w:rPr>
          <w:rFonts w:ascii="Arial" w:hAnsi="Arial" w:cs="Arial"/>
          <w:sz w:val="24"/>
          <w:szCs w:val="24"/>
        </w:rPr>
        <w:t xml:space="preserve">zmieniać </w:t>
      </w:r>
      <w:r w:rsidR="00326B16" w:rsidRPr="003848CB">
        <w:rPr>
          <w:rFonts w:ascii="Arial" w:hAnsi="Arial" w:cs="Arial"/>
          <w:i/>
          <w:sz w:val="24"/>
          <w:szCs w:val="24"/>
        </w:rPr>
        <w:t>Regulaminu</w:t>
      </w:r>
      <w:r w:rsidR="00326B16" w:rsidRPr="003848CB">
        <w:rPr>
          <w:rFonts w:ascii="Arial" w:hAnsi="Arial" w:cs="Arial"/>
          <w:sz w:val="24"/>
          <w:szCs w:val="24"/>
        </w:rPr>
        <w:t xml:space="preserve"> w sposób skutkujący nierównym traktowaniem </w:t>
      </w:r>
      <w:r w:rsidR="003C7DB4" w:rsidRPr="003848CB">
        <w:rPr>
          <w:rFonts w:ascii="Arial" w:hAnsi="Arial" w:cs="Arial"/>
          <w:sz w:val="24"/>
          <w:szCs w:val="24"/>
        </w:rPr>
        <w:t>Wnioskodawc</w:t>
      </w:r>
      <w:r w:rsidR="003C7DB4">
        <w:rPr>
          <w:rFonts w:ascii="Arial" w:hAnsi="Arial" w:cs="Arial"/>
          <w:sz w:val="24"/>
          <w:szCs w:val="24"/>
        </w:rPr>
        <w:t>y</w:t>
      </w:r>
      <w:r w:rsidR="00326B16" w:rsidRPr="003848CB">
        <w:rPr>
          <w:rFonts w:ascii="Arial" w:hAnsi="Arial" w:cs="Arial"/>
          <w:sz w:val="24"/>
          <w:szCs w:val="24"/>
        </w:rPr>
        <w:t xml:space="preserve">. Powyższego nie stosuje się, jeżeli konieczność dokonania zmiany wynika z </w:t>
      </w:r>
      <w:r w:rsidR="0031350E" w:rsidRPr="003848CB">
        <w:rPr>
          <w:rFonts w:ascii="Arial" w:hAnsi="Arial" w:cs="Arial"/>
          <w:sz w:val="24"/>
          <w:szCs w:val="24"/>
        </w:rPr>
        <w:t>odrębnych przepisów.</w:t>
      </w:r>
    </w:p>
    <w:p w14:paraId="19A250A9" w14:textId="605AD9CB" w:rsidR="00F708AD" w:rsidRPr="003848CB" w:rsidRDefault="00B15F64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IP może zmieniać Regulamin w zakresie określonym w art. 51 ust. 3 – 6 ustawy wdrożeniowej.</w:t>
      </w:r>
    </w:p>
    <w:p w14:paraId="234A0B82" w14:textId="69E6BCAA" w:rsidR="0088568C" w:rsidRPr="003848CB" w:rsidRDefault="00A16881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Zmiany</w:t>
      </w:r>
      <w:r w:rsidR="0064575F" w:rsidRPr="003848CB">
        <w:rPr>
          <w:rFonts w:ascii="Arial" w:hAnsi="Arial" w:cs="Arial"/>
          <w:sz w:val="24"/>
          <w:szCs w:val="24"/>
        </w:rPr>
        <w:t xml:space="preserve"> w niniejszym </w:t>
      </w:r>
      <w:r w:rsidR="002D2C6B" w:rsidRPr="003848CB">
        <w:rPr>
          <w:rFonts w:ascii="Arial" w:hAnsi="Arial" w:cs="Arial"/>
          <w:i/>
          <w:sz w:val="24"/>
          <w:szCs w:val="24"/>
        </w:rPr>
        <w:t>Regulaminie</w:t>
      </w:r>
      <w:r w:rsidR="0064575F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w szczególności w zakresie rodzaju </w:t>
      </w:r>
      <w:r w:rsidR="003C7DB4" w:rsidRPr="003848CB">
        <w:rPr>
          <w:rFonts w:ascii="Arial" w:hAnsi="Arial" w:cs="Arial"/>
          <w:sz w:val="24"/>
          <w:szCs w:val="24"/>
        </w:rPr>
        <w:t>projekt</w:t>
      </w:r>
      <w:r w:rsidR="003C7DB4">
        <w:rPr>
          <w:rFonts w:ascii="Arial" w:hAnsi="Arial" w:cs="Arial"/>
          <w:sz w:val="24"/>
          <w:szCs w:val="24"/>
        </w:rPr>
        <w:t xml:space="preserve">u </w:t>
      </w:r>
      <w:r w:rsidR="003C7DB4" w:rsidRPr="003848CB">
        <w:rPr>
          <w:rFonts w:ascii="Arial" w:hAnsi="Arial" w:cs="Arial"/>
          <w:sz w:val="24"/>
          <w:szCs w:val="24"/>
        </w:rPr>
        <w:t>podlegając</w:t>
      </w:r>
      <w:r w:rsidR="003C7DB4">
        <w:rPr>
          <w:rFonts w:ascii="Arial" w:hAnsi="Arial" w:cs="Arial"/>
          <w:sz w:val="24"/>
          <w:szCs w:val="24"/>
        </w:rPr>
        <w:t xml:space="preserve">ego </w:t>
      </w:r>
      <w:r w:rsidRPr="003848CB">
        <w:rPr>
          <w:rFonts w:ascii="Arial" w:hAnsi="Arial" w:cs="Arial"/>
          <w:sz w:val="24"/>
          <w:szCs w:val="24"/>
        </w:rPr>
        <w:t>dofinansowaniu, kry</w:t>
      </w:r>
      <w:r w:rsidR="00691E12" w:rsidRPr="003848CB">
        <w:rPr>
          <w:rFonts w:ascii="Arial" w:hAnsi="Arial" w:cs="Arial"/>
          <w:sz w:val="24"/>
          <w:szCs w:val="24"/>
        </w:rPr>
        <w:t>teriów wyboru projektów, wzoru W</w:t>
      </w:r>
      <w:r w:rsidRPr="003848CB">
        <w:rPr>
          <w:rFonts w:ascii="Arial" w:hAnsi="Arial" w:cs="Arial"/>
          <w:sz w:val="24"/>
          <w:szCs w:val="24"/>
        </w:rPr>
        <w:t>niosku</w:t>
      </w:r>
      <w:r w:rsidR="004030E5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i</w:t>
      </w:r>
      <w:r w:rsidR="00957E27" w:rsidRPr="003848CB">
        <w:rPr>
          <w:rFonts w:ascii="Arial" w:hAnsi="Arial" w:cs="Arial"/>
          <w:sz w:val="24"/>
          <w:szCs w:val="24"/>
        </w:rPr>
        <w:t> </w:t>
      </w:r>
      <w:r w:rsidRPr="003848CB">
        <w:rPr>
          <w:rFonts w:ascii="Arial" w:hAnsi="Arial" w:cs="Arial"/>
          <w:sz w:val="24"/>
          <w:szCs w:val="24"/>
        </w:rPr>
        <w:t xml:space="preserve">sposobu składania </w:t>
      </w:r>
      <w:r w:rsidR="00691E12" w:rsidRPr="003848CB">
        <w:rPr>
          <w:rFonts w:ascii="Arial" w:hAnsi="Arial" w:cs="Arial"/>
          <w:sz w:val="24"/>
          <w:szCs w:val="24"/>
        </w:rPr>
        <w:t>W</w:t>
      </w:r>
      <w:r w:rsidRPr="003848CB">
        <w:rPr>
          <w:rFonts w:ascii="Arial" w:hAnsi="Arial" w:cs="Arial"/>
          <w:sz w:val="24"/>
          <w:szCs w:val="24"/>
        </w:rPr>
        <w:t>niosków</w:t>
      </w:r>
      <w:r w:rsidR="009F4686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obligują IP do opracowania wersji n+1 </w:t>
      </w:r>
      <w:r w:rsidR="00382581" w:rsidRPr="003848CB">
        <w:rPr>
          <w:rFonts w:ascii="Arial" w:hAnsi="Arial" w:cs="Arial"/>
          <w:i/>
          <w:sz w:val="24"/>
          <w:szCs w:val="24"/>
        </w:rPr>
        <w:t>Regulaminu</w:t>
      </w:r>
      <w:r w:rsidR="0006256E" w:rsidRPr="003848CB">
        <w:rPr>
          <w:rFonts w:ascii="Arial" w:hAnsi="Arial" w:cs="Arial"/>
          <w:sz w:val="24"/>
          <w:szCs w:val="24"/>
        </w:rPr>
        <w:t>.</w:t>
      </w:r>
    </w:p>
    <w:p w14:paraId="6ED8B6F1" w14:textId="388B3FCC" w:rsidR="0088568C" w:rsidRPr="003848CB" w:rsidRDefault="0088568C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Zgodnie z art. 48 ust.1 ustawy wdrożeniowej dokumenty i informacje przedstawiane przez wnioskodawcę nie podlegają udostępnieniu przez właściwą instytucję w trybie przepisów ustawy z dnia 6 września 2001 r. o dostępie do informacji publicznej (Dz. U. z 2022 r. poz.  902, tj., z późn. zm.) oraz ustawy z dnia 3 października 2008 r. o udostępnianiu informacji o środowisku i jego ochronie, udziale społeczeństwa w ochronie środowiska oraz o ocenach oddziaływania na środowisko (Dz. U. z 2022 r. poz. 1079 tj., z późn. zm.).</w:t>
      </w:r>
    </w:p>
    <w:p w14:paraId="51C58E7A" w14:textId="53E0C6C9" w:rsidR="0088568C" w:rsidRPr="003848CB" w:rsidRDefault="0088568C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Zgodnie z art. 48 ust. 2 ustawy wdrożeniowej dokumenty i informacje wytworzone lub przygotowane przez właściwe instytucje w związku z oceną dokumentów i informacji przedstawianych przez wnioskodawcę nie podlegają, do czasu zakończenia postępowania w zakresie wyboru </w:t>
      </w:r>
      <w:r w:rsidR="00066E28" w:rsidRPr="003848CB">
        <w:rPr>
          <w:rFonts w:ascii="Arial" w:hAnsi="Arial" w:cs="Arial"/>
          <w:sz w:val="24"/>
          <w:szCs w:val="24"/>
        </w:rPr>
        <w:t>projekt</w:t>
      </w:r>
      <w:r w:rsidR="00066E28">
        <w:rPr>
          <w:rFonts w:ascii="Arial" w:hAnsi="Arial" w:cs="Arial"/>
          <w:sz w:val="24"/>
          <w:szCs w:val="24"/>
        </w:rPr>
        <w:t>u</w:t>
      </w:r>
      <w:r w:rsidR="00066E28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23685CEA" w14:textId="77777777" w:rsidR="0088568C" w:rsidRPr="003848CB" w:rsidRDefault="0088568C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Przetwarzanie danych osobowych będzie wykonywane z zachowaniem przepisów RODO oraz ustawy z dnia 10 maja 2018 r. o ochronie danych osobowych (Dz. U. z 2019 r. poz. 1781).</w:t>
      </w:r>
    </w:p>
    <w:p w14:paraId="6095B181" w14:textId="0BB3360D" w:rsidR="00E80217" w:rsidRPr="003848CB" w:rsidRDefault="0088568C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Informacje dotyczące przetwarzania danych osobowych zawarte są w klauzuli stanowiącej załącznik nr </w:t>
      </w:r>
      <w:r w:rsidR="0057417F">
        <w:rPr>
          <w:rFonts w:ascii="Arial" w:hAnsi="Arial" w:cs="Arial"/>
          <w:sz w:val="24"/>
          <w:szCs w:val="24"/>
        </w:rPr>
        <w:t>5</w:t>
      </w:r>
      <w:r w:rsidRPr="003848CB">
        <w:rPr>
          <w:rFonts w:ascii="Arial" w:hAnsi="Arial" w:cs="Arial"/>
          <w:sz w:val="24"/>
          <w:szCs w:val="24"/>
        </w:rPr>
        <w:t xml:space="preserve"> do regulaminu.</w:t>
      </w:r>
    </w:p>
    <w:p w14:paraId="23AF3984" w14:textId="77777777" w:rsidR="0008282C" w:rsidRPr="003848CB" w:rsidRDefault="0008282C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3394FDF3" w14:textId="77777777" w:rsidR="0008282C" w:rsidRPr="003848CB" w:rsidRDefault="0008282C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0BECDF6E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69247AC9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6248E6CA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7C383DC4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037A54C6" w14:textId="77777777" w:rsidR="0008282C" w:rsidRPr="003848CB" w:rsidRDefault="0008282C" w:rsidP="003848CB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0E0880E5" w14:textId="77777777" w:rsidR="006C26F5" w:rsidRDefault="006C26F5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685E564B" w14:textId="5D3D26DB" w:rsidR="000F633A" w:rsidRPr="00BE48ED" w:rsidRDefault="000F633A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eastAsia="Times New Roman" w:hAnsi="Arial" w:cs="Arial"/>
          <w:sz w:val="24"/>
          <w:szCs w:val="24"/>
          <w:lang w:eastAsia="pl-PL"/>
        </w:rPr>
      </w:pPr>
      <w:r w:rsidRPr="00BE48ED">
        <w:rPr>
          <w:rFonts w:ascii="Arial" w:hAnsi="Arial" w:cs="Arial"/>
          <w:sz w:val="24"/>
          <w:szCs w:val="24"/>
          <w:u w:val="single"/>
        </w:rPr>
        <w:lastRenderedPageBreak/>
        <w:t>Załączniki</w:t>
      </w:r>
      <w:r w:rsidRPr="00BE48ED">
        <w:rPr>
          <w:rFonts w:ascii="Arial" w:hAnsi="Arial" w:cs="Arial"/>
          <w:sz w:val="24"/>
          <w:szCs w:val="24"/>
        </w:rPr>
        <w:t>:</w:t>
      </w:r>
    </w:p>
    <w:p w14:paraId="287AE956" w14:textId="77777777" w:rsidR="00490C1A" w:rsidRPr="00BE48ED" w:rsidRDefault="0059349C" w:rsidP="006D20A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BE48ED">
        <w:rPr>
          <w:rFonts w:ascii="Arial" w:eastAsia="Times New Roman" w:hAnsi="Arial" w:cs="Arial"/>
          <w:sz w:val="24"/>
          <w:szCs w:val="24"/>
          <w:lang w:eastAsia="pl-PL"/>
        </w:rPr>
        <w:t xml:space="preserve">Formularz </w:t>
      </w:r>
      <w:r w:rsidR="00616948" w:rsidRPr="00BE48ED">
        <w:rPr>
          <w:rFonts w:ascii="Arial" w:eastAsia="Times New Roman" w:hAnsi="Arial" w:cs="Arial"/>
          <w:sz w:val="24"/>
          <w:szCs w:val="24"/>
          <w:lang w:eastAsia="pl-PL"/>
        </w:rPr>
        <w:t>Wniosku o dofinansowanie</w:t>
      </w:r>
      <w:r w:rsidR="00382FEE" w:rsidRPr="00BE48ED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616948" w:rsidRPr="00BE48E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B44D52D" w14:textId="0E5735C6" w:rsidR="00FC2F9D" w:rsidRPr="00BE48ED" w:rsidRDefault="00382FEE" w:rsidP="006D20A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BE48ED">
        <w:rPr>
          <w:rFonts w:ascii="Arial" w:eastAsia="Times New Roman" w:hAnsi="Arial" w:cs="Arial"/>
          <w:sz w:val="24"/>
          <w:szCs w:val="24"/>
          <w:lang w:eastAsia="pl-PL"/>
        </w:rPr>
        <w:t>Instrukcja do W</w:t>
      </w:r>
      <w:r w:rsidR="0062377C" w:rsidRPr="00BE48ED">
        <w:rPr>
          <w:rFonts w:ascii="Arial" w:eastAsia="Times New Roman" w:hAnsi="Arial" w:cs="Arial"/>
          <w:sz w:val="24"/>
          <w:szCs w:val="24"/>
          <w:lang w:eastAsia="pl-PL"/>
        </w:rPr>
        <w:t>niosku o dofinansowanie</w:t>
      </w:r>
      <w:r w:rsidRPr="00BE48E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79D6238" w14:textId="77777777" w:rsidR="00E80217" w:rsidRPr="00982045" w:rsidRDefault="00683A4A" w:rsidP="006D20A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82045">
        <w:rPr>
          <w:rFonts w:ascii="Arial" w:eastAsia="Times New Roman" w:hAnsi="Arial" w:cs="Arial"/>
          <w:sz w:val="24"/>
          <w:szCs w:val="24"/>
          <w:lang w:eastAsia="pl-PL"/>
        </w:rPr>
        <w:t>Wzór Karty</w:t>
      </w:r>
      <w:r w:rsidR="00BC209D" w:rsidRPr="00982045">
        <w:rPr>
          <w:rFonts w:ascii="Arial" w:eastAsia="Times New Roman" w:hAnsi="Arial" w:cs="Arial"/>
          <w:sz w:val="24"/>
          <w:szCs w:val="24"/>
          <w:lang w:eastAsia="pl-PL"/>
        </w:rPr>
        <w:t xml:space="preserve"> informacyjn</w:t>
      </w:r>
      <w:r w:rsidRPr="00982045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BC209D" w:rsidRPr="00982045">
        <w:rPr>
          <w:rFonts w:ascii="Arial" w:eastAsia="Times New Roman" w:hAnsi="Arial" w:cs="Arial"/>
          <w:sz w:val="24"/>
          <w:szCs w:val="24"/>
          <w:lang w:eastAsia="pl-PL"/>
        </w:rPr>
        <w:t xml:space="preserve"> d</w:t>
      </w:r>
      <w:r w:rsidR="0069718B" w:rsidRPr="00982045">
        <w:rPr>
          <w:rFonts w:ascii="Arial" w:eastAsia="Times New Roman" w:hAnsi="Arial" w:cs="Arial"/>
          <w:sz w:val="24"/>
          <w:szCs w:val="24"/>
          <w:lang w:eastAsia="pl-PL"/>
        </w:rPr>
        <w:t>la</w:t>
      </w:r>
      <w:r w:rsidR="00BC209D" w:rsidRPr="00982045">
        <w:rPr>
          <w:rFonts w:ascii="Arial" w:eastAsia="Times New Roman" w:hAnsi="Arial" w:cs="Arial"/>
          <w:sz w:val="24"/>
          <w:szCs w:val="24"/>
          <w:lang w:eastAsia="pl-PL"/>
        </w:rPr>
        <w:t xml:space="preserve"> załącznika; </w:t>
      </w:r>
    </w:p>
    <w:p w14:paraId="5853428C" w14:textId="77777777" w:rsidR="00E80217" w:rsidRPr="00982045" w:rsidRDefault="00683A4A" w:rsidP="006D20A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82045">
        <w:rPr>
          <w:rFonts w:ascii="Arial" w:eastAsia="Times New Roman" w:hAnsi="Arial" w:cs="Arial"/>
          <w:sz w:val="24"/>
          <w:szCs w:val="24"/>
          <w:lang w:eastAsia="pl-PL"/>
        </w:rPr>
        <w:t xml:space="preserve">Wzór </w:t>
      </w:r>
      <w:r w:rsidR="00791B0F" w:rsidRPr="00982045">
        <w:rPr>
          <w:rFonts w:ascii="Arial" w:eastAsia="Times New Roman" w:hAnsi="Arial" w:cs="Arial"/>
          <w:sz w:val="24"/>
          <w:szCs w:val="24"/>
          <w:lang w:eastAsia="pl-PL"/>
        </w:rPr>
        <w:t>Oświadczenia Wnioskodawcy o dokonanych zmianach</w:t>
      </w:r>
      <w:r w:rsidR="0094003A" w:rsidRPr="0098204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7C2934A" w14:textId="054239DD" w:rsidR="008C5D99" w:rsidRPr="002F3395" w:rsidRDefault="00E302DA" w:rsidP="006D20A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82045">
        <w:rPr>
          <w:rFonts w:ascii="Arial" w:hAnsi="Arial" w:cs="Arial"/>
          <w:sz w:val="24"/>
          <w:szCs w:val="24"/>
          <w:lang w:eastAsia="pl-PL"/>
        </w:rPr>
        <w:t>Klauzula informacyjna FEnIKS</w:t>
      </w:r>
      <w:r w:rsidR="00F85B25" w:rsidRPr="00982045">
        <w:rPr>
          <w:rFonts w:ascii="Arial" w:hAnsi="Arial" w:cs="Arial"/>
          <w:sz w:val="24"/>
          <w:szCs w:val="24"/>
          <w:lang w:eastAsia="pl-PL"/>
        </w:rPr>
        <w:t>.</w:t>
      </w:r>
    </w:p>
    <w:sectPr w:rsidR="008C5D99" w:rsidRPr="002F3395" w:rsidSect="004F3A7E">
      <w:headerReference w:type="default" r:id="rId17"/>
      <w:footerReference w:type="even" r:id="rId18"/>
      <w:footerReference w:type="default" r:id="rId19"/>
      <w:headerReference w:type="first" r:id="rId20"/>
      <w:pgSz w:w="12240" w:h="15840"/>
      <w:pgMar w:top="1134" w:right="1325" w:bottom="992" w:left="1276" w:header="426" w:footer="36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2797A" w14:textId="77777777" w:rsidR="00953B6D" w:rsidRDefault="00953B6D">
      <w:r>
        <w:separator/>
      </w:r>
    </w:p>
  </w:endnote>
  <w:endnote w:type="continuationSeparator" w:id="0">
    <w:p w14:paraId="0760C3A9" w14:textId="77777777" w:rsidR="00953B6D" w:rsidRDefault="0095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2BAF" w14:textId="77777777" w:rsidR="008A005C" w:rsidRDefault="006646FA" w:rsidP="00885B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A00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005C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7C94A359" w14:textId="77777777" w:rsidR="008A005C" w:rsidRDefault="008A005C" w:rsidP="002B7E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1813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0819C028" w14:textId="3FC80EDD" w:rsidR="008A005C" w:rsidRDefault="008A005C" w:rsidP="004F3A7E">
            <w:pPr>
              <w:pStyle w:val="Stopka"/>
              <w:spacing w:before="240"/>
              <w:jc w:val="right"/>
            </w:pPr>
            <w:r>
              <w:t xml:space="preserve">Strona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2</w:t>
            </w:r>
            <w:r w:rsidR="006646F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19</w:t>
            </w:r>
            <w:r w:rsidR="006646F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ED6EDC" w14:textId="2B2EC694" w:rsidR="008A005C" w:rsidRDefault="008A005C" w:rsidP="001C4983">
    <w:pPr>
      <w:pStyle w:val="Stopka"/>
      <w:ind w:left="851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785D7" w14:textId="77777777" w:rsidR="00953B6D" w:rsidRDefault="00953B6D">
      <w:r>
        <w:separator/>
      </w:r>
    </w:p>
  </w:footnote>
  <w:footnote w:type="continuationSeparator" w:id="0">
    <w:p w14:paraId="7A50AD67" w14:textId="77777777" w:rsidR="00953B6D" w:rsidRDefault="00953B6D">
      <w:r>
        <w:continuationSeparator/>
      </w:r>
    </w:p>
  </w:footnote>
  <w:footnote w:id="1">
    <w:p w14:paraId="61ABB34E" w14:textId="0CDFF29D" w:rsidR="00691FDD" w:rsidRPr="00691FDD" w:rsidRDefault="00691FDD">
      <w:pPr>
        <w:pStyle w:val="Tekstprzypisudolnego"/>
        <w:rPr>
          <w:rFonts w:ascii="Arial" w:hAnsi="Arial" w:cs="Arial"/>
          <w:sz w:val="18"/>
          <w:szCs w:val="18"/>
        </w:rPr>
      </w:pPr>
      <w:r w:rsidRPr="00691FD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91FDD">
        <w:rPr>
          <w:rFonts w:ascii="Arial" w:hAnsi="Arial" w:cs="Arial"/>
          <w:sz w:val="18"/>
          <w:szCs w:val="18"/>
        </w:rPr>
        <w:t xml:space="preserve"> Kwota przeliczona po kursie 1 EUR = 4,7 PLN dla alokacji dedykowanej dla </w:t>
      </w:r>
      <w:bookmarkStart w:id="10" w:name="_Hlk144998220"/>
      <w:r w:rsidR="00C03BB1" w:rsidRPr="00C03BB1">
        <w:rPr>
          <w:rFonts w:ascii="Arial" w:hAnsi="Arial" w:cs="Arial"/>
          <w:sz w:val="18"/>
          <w:szCs w:val="18"/>
        </w:rPr>
        <w:t>projektu dotyczącego promocji, doradztwa i podnoszenia świadomości, wiedzy mieszkańców, przedsiębiorców i władz lokalnych m.in. w zakresie działań na rzecz niskoemisyjnej gospodarki o obiegu zamkniętym, w tym efektywności energetycznej i wykorzystania OZE</w:t>
      </w:r>
      <w:bookmarkEnd w:id="10"/>
      <w:r w:rsidR="00C03BB1">
        <w:rPr>
          <w:rFonts w:ascii="Arial" w:hAnsi="Arial" w:cs="Arial"/>
          <w:sz w:val="18"/>
          <w:szCs w:val="18"/>
        </w:rPr>
        <w:t xml:space="preserve"> </w:t>
      </w:r>
      <w:r w:rsidRPr="00691FDD">
        <w:rPr>
          <w:rFonts w:ascii="Arial" w:hAnsi="Arial" w:cs="Arial"/>
          <w:sz w:val="18"/>
          <w:szCs w:val="18"/>
        </w:rPr>
        <w:t xml:space="preserve">w kwocie </w:t>
      </w:r>
      <w:r w:rsidR="001F6ACD">
        <w:rPr>
          <w:rFonts w:ascii="Arial" w:hAnsi="Arial" w:cs="Arial"/>
          <w:sz w:val="18"/>
          <w:szCs w:val="18"/>
        </w:rPr>
        <w:t xml:space="preserve"> 40 mln</w:t>
      </w:r>
      <w:r w:rsidRPr="00691FDD">
        <w:rPr>
          <w:rFonts w:ascii="Arial" w:hAnsi="Arial" w:cs="Arial"/>
          <w:sz w:val="18"/>
          <w:szCs w:val="18"/>
        </w:rPr>
        <w:t xml:space="preserve"> EUR, z zastrzeżeniem, że w umowie o dofinansowania kwota ta powinna być przeliczona po aktualnym na dzień podpisania umowy kursie EUR/PLN wykorzystanym przez MF do wyliczania obowiązujących limitów kontraktacji.</w:t>
      </w:r>
    </w:p>
  </w:footnote>
  <w:footnote w:id="2">
    <w:p w14:paraId="096C4564" w14:textId="79E92196" w:rsidR="00FE5D9B" w:rsidRPr="00FE5D9B" w:rsidRDefault="00FE5D9B" w:rsidP="00FE5D9B">
      <w:pPr>
        <w:pStyle w:val="Tekstprzypisudolnego"/>
        <w:rPr>
          <w:rFonts w:ascii="Arial" w:hAnsi="Arial" w:cs="Arial"/>
        </w:rPr>
      </w:pPr>
      <w:r w:rsidRPr="00BA2E9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2E92">
        <w:rPr>
          <w:rFonts w:ascii="Arial" w:hAnsi="Arial" w:cs="Arial"/>
          <w:sz w:val="18"/>
          <w:szCs w:val="18"/>
        </w:rPr>
        <w:t xml:space="preserve"> Rozporządzenie Parlamentu Europejskiego i Rady (UE) 2021/1060 z dnia 24 czerwca 2021 r. </w:t>
      </w:r>
      <w:r w:rsidRPr="00BA2E92">
        <w:rPr>
          <w:rFonts w:ascii="Arial" w:hAnsi="Arial" w:cs="Arial"/>
          <w:i/>
          <w:iCs/>
          <w:sz w:val="18"/>
          <w:szCs w:val="18"/>
        </w:rPr>
        <w:t>ustanawiające wspólne przepisy dotyczące Europejskiego Funduszu Rozwoju Regionalnego,</w:t>
      </w:r>
      <w:r w:rsidRPr="000C6981">
        <w:rPr>
          <w:rFonts w:ascii="Arial" w:hAnsi="Arial" w:cs="Arial"/>
          <w:sz w:val="18"/>
          <w:szCs w:val="18"/>
        </w:rPr>
        <w:t xml:space="preserve"> </w:t>
      </w:r>
      <w:r w:rsidRPr="000C6981">
        <w:rPr>
          <w:rFonts w:ascii="Arial" w:hAnsi="Arial" w:cs="Arial"/>
          <w:i/>
          <w:iCs/>
          <w:sz w:val="18"/>
          <w:szCs w:val="18"/>
        </w:rPr>
        <w:t>Europejskiego Funduszu Społecznego Plus, Funduszu Spójności, Funduszu na rzecz</w:t>
      </w:r>
      <w:r w:rsidRPr="000C6981">
        <w:rPr>
          <w:rFonts w:ascii="Arial" w:hAnsi="Arial" w:cs="Arial"/>
          <w:sz w:val="18"/>
          <w:szCs w:val="18"/>
        </w:rPr>
        <w:t xml:space="preserve"> </w:t>
      </w:r>
      <w:r w:rsidRPr="000C6981">
        <w:rPr>
          <w:rFonts w:ascii="Arial" w:hAnsi="Arial" w:cs="Arial"/>
          <w:i/>
          <w:iCs/>
          <w:sz w:val="18"/>
          <w:szCs w:val="18"/>
        </w:rPr>
        <w:t>Sprawiedliwej Transformacji i Europejskiego Funduszu Morskiego, Rybackiego i Akwakultury,</w:t>
      </w:r>
      <w:r w:rsidRPr="000C6981">
        <w:rPr>
          <w:rFonts w:ascii="Arial" w:hAnsi="Arial" w:cs="Arial"/>
          <w:sz w:val="18"/>
          <w:szCs w:val="18"/>
        </w:rPr>
        <w:t xml:space="preserve"> </w:t>
      </w:r>
      <w:r w:rsidRPr="000C6981">
        <w:rPr>
          <w:rFonts w:ascii="Arial" w:hAnsi="Arial" w:cs="Arial"/>
          <w:i/>
          <w:iCs/>
          <w:sz w:val="18"/>
          <w:szCs w:val="18"/>
        </w:rPr>
        <w:t>a także przepisy finansowe na potrzeby tych funduszy oraz na potrzeby Funduszu Azylu,</w:t>
      </w:r>
      <w:r w:rsidRPr="000C6981">
        <w:rPr>
          <w:rFonts w:ascii="Arial" w:hAnsi="Arial" w:cs="Arial"/>
          <w:sz w:val="18"/>
          <w:szCs w:val="18"/>
        </w:rPr>
        <w:t xml:space="preserve"> </w:t>
      </w:r>
      <w:r w:rsidRPr="000C6981">
        <w:rPr>
          <w:rFonts w:ascii="Arial" w:hAnsi="Arial" w:cs="Arial"/>
          <w:i/>
          <w:iCs/>
          <w:sz w:val="18"/>
          <w:szCs w:val="18"/>
        </w:rPr>
        <w:t>Migracji i Integracji, Funduszu Bezpieczeństwa Wewnętrznego i Instrumentu Wsparcia</w:t>
      </w:r>
      <w:r w:rsidRPr="000C6981">
        <w:rPr>
          <w:rFonts w:ascii="Arial" w:hAnsi="Arial" w:cs="Arial"/>
          <w:sz w:val="18"/>
          <w:szCs w:val="18"/>
        </w:rPr>
        <w:t xml:space="preserve"> </w:t>
      </w:r>
      <w:r w:rsidRPr="000C6981">
        <w:rPr>
          <w:rFonts w:ascii="Arial" w:hAnsi="Arial" w:cs="Arial"/>
          <w:i/>
          <w:iCs/>
          <w:sz w:val="18"/>
          <w:szCs w:val="18"/>
        </w:rPr>
        <w:t>Finansowego na rzecz Zarządzania Granicami i Polityki Wizowej.</w:t>
      </w:r>
    </w:p>
  </w:footnote>
  <w:footnote w:id="3">
    <w:p w14:paraId="4FEB8998" w14:textId="08D41457" w:rsidR="00691FDD" w:rsidRPr="006C26F5" w:rsidRDefault="00691FDD">
      <w:pPr>
        <w:pStyle w:val="Tekstprzypisudolnego"/>
        <w:rPr>
          <w:sz w:val="18"/>
          <w:szCs w:val="18"/>
        </w:rPr>
      </w:pPr>
      <w:r w:rsidRPr="006C26F5">
        <w:rPr>
          <w:rStyle w:val="Odwoanieprzypisudolnego"/>
          <w:sz w:val="18"/>
          <w:szCs w:val="18"/>
        </w:rPr>
        <w:footnoteRef/>
      </w:r>
      <w:r w:rsidRPr="006C26F5">
        <w:rPr>
          <w:sz w:val="18"/>
          <w:szCs w:val="18"/>
        </w:rPr>
        <w:t xml:space="preserve"> </w:t>
      </w:r>
      <w:r w:rsidRPr="006C26F5">
        <w:rPr>
          <w:rFonts w:ascii="Arial" w:hAnsi="Arial" w:cs="Arial"/>
          <w:sz w:val="18"/>
          <w:szCs w:val="18"/>
        </w:rPr>
        <w:t xml:space="preserve">Kwota przeliczona po kursie 1 EUR = 4,7 PLN dla alokacji dedykowanej dla </w:t>
      </w:r>
      <w:r w:rsidR="00C03BB1" w:rsidRPr="006C26F5">
        <w:rPr>
          <w:rFonts w:ascii="Arial" w:hAnsi="Arial" w:cs="Arial"/>
          <w:sz w:val="18"/>
          <w:szCs w:val="18"/>
        </w:rPr>
        <w:t>projektu dotyczącego promocji, doradztwa i podnoszenia świadomości, wiedzy mieszkańców, przedsiębiorców i władz lokalnych m.in. w zakresie działań na rzecz niskoemisyjnej gospodarki o obiegu zamkniętym, w tym efektywności energetycznej i wykorzystania OZE</w:t>
      </w:r>
      <w:r w:rsidRPr="006C26F5">
        <w:rPr>
          <w:rFonts w:ascii="Arial" w:hAnsi="Arial" w:cs="Arial"/>
          <w:sz w:val="18"/>
          <w:szCs w:val="18"/>
        </w:rPr>
        <w:t xml:space="preserve"> w kwocie </w:t>
      </w:r>
      <w:r w:rsidR="001F6ACD" w:rsidRPr="006C26F5">
        <w:rPr>
          <w:rFonts w:ascii="Arial" w:hAnsi="Arial" w:cs="Arial"/>
          <w:sz w:val="18"/>
          <w:szCs w:val="18"/>
        </w:rPr>
        <w:t>40 mln</w:t>
      </w:r>
      <w:r w:rsidRPr="006C26F5">
        <w:rPr>
          <w:rFonts w:ascii="Arial" w:hAnsi="Arial" w:cs="Arial"/>
          <w:sz w:val="18"/>
          <w:szCs w:val="18"/>
        </w:rPr>
        <w:t xml:space="preserve"> EUR, z zastrzeżeniem, że w umowie o dofinansowania kwota ta powinna być przeliczona po aktualnym na dzień podpisania umowy kursie EUR/PLN wykorzystanym przez MF do wyliczania obowiązujących limitów kontraktacji.</w:t>
      </w:r>
    </w:p>
  </w:footnote>
  <w:footnote w:id="4">
    <w:p w14:paraId="3186E305" w14:textId="77777777" w:rsidR="001D6093" w:rsidRPr="003848CB" w:rsidRDefault="001D6093" w:rsidP="001D6093">
      <w:pPr>
        <w:pStyle w:val="Tekstprzypisudolnego"/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48CB">
        <w:rPr>
          <w:rFonts w:ascii="Arial" w:hAnsi="Arial" w:cs="Arial"/>
          <w:sz w:val="18"/>
          <w:szCs w:val="18"/>
        </w:rPr>
        <w:t xml:space="preserve"> Przez osobę upoważnioną rozumie się właściwą osobę wskazaną w KRS/dokumencie rejestrowym lub upoważnieniu imiennym, dołączonym do wniosku o dofinansowanie. </w:t>
      </w:r>
    </w:p>
  </w:footnote>
  <w:footnote w:id="5">
    <w:p w14:paraId="5BDA52FF" w14:textId="77777777" w:rsidR="008A005C" w:rsidRPr="003848CB" w:rsidRDefault="008A005C">
      <w:pPr>
        <w:pStyle w:val="Tekstprzypisudolnego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8CB">
        <w:rPr>
          <w:rFonts w:ascii="Arial" w:hAnsi="Arial" w:cs="Arial"/>
          <w:sz w:val="16"/>
          <w:szCs w:val="16"/>
        </w:rPr>
        <w:t xml:space="preserve"> W zależności od decyzji IP.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7899" w14:textId="77777777" w:rsidR="008A005C" w:rsidRPr="00D25F02" w:rsidRDefault="008A005C" w:rsidP="00D25F02">
    <w:pPr>
      <w:tabs>
        <w:tab w:val="center" w:pos="4536"/>
        <w:tab w:val="left" w:pos="7560"/>
        <w:tab w:val="right" w:pos="9072"/>
      </w:tabs>
      <w:spacing w:after="0" w:line="240" w:lineRule="auto"/>
      <w:ind w:left="23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F37C" w14:textId="0EACEC1B" w:rsidR="00CB6E1C" w:rsidRDefault="00CB6E1C" w:rsidP="00695411">
    <w:pPr>
      <w:pStyle w:val="Nagwek"/>
      <w:jc w:val="both"/>
    </w:pPr>
  </w:p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CB6E1C" w14:paraId="0AB03FD4" w14:textId="77777777" w:rsidTr="00CB6E1C">
      <w:trPr>
        <w:trHeight w:hRule="exact" w:val="1247"/>
        <w:jc w:val="center"/>
      </w:trPr>
      <w:tc>
        <w:tcPr>
          <w:tcW w:w="16585" w:type="dxa"/>
        </w:tcPr>
        <w:p w14:paraId="2110E531" w14:textId="13537521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  <w:rPr>
              <w:noProof/>
              <w:sz w:val="24"/>
              <w:szCs w:val="24"/>
              <w:lang w:eastAsia="pl-PL"/>
            </w:rPr>
          </w:pPr>
          <w:r>
            <w:rPr>
              <w:noProof/>
            </w:rPr>
            <w:drawing>
              <wp:inline distT="0" distB="0" distL="0" distR="0" wp14:anchorId="324AD116" wp14:editId="4C347403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B440857" wp14:editId="000ABBAB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C00D927" wp14:editId="58BC5750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797AE92" wp14:editId="7FAEA8BF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354D96" w14:textId="77777777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37EE4397" w14:textId="77777777" w:rsidR="00CB6E1C" w:rsidRDefault="00CB6E1C" w:rsidP="00CB6E1C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4AA3D85D" w14:textId="77777777" w:rsidR="00CB6E1C" w:rsidRDefault="00CB6E1C" w:rsidP="00CB6E1C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4A87C7B4" w14:textId="300FB6A0" w:rsidR="00B92F02" w:rsidRPr="00695411" w:rsidRDefault="00B92F02" w:rsidP="00695411">
    <w:pPr>
      <w:pStyle w:val="Nagwek"/>
      <w:jc w:val="both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FD86ED"/>
    <w:multiLevelType w:val="hybridMultilevel"/>
    <w:tmpl w:val="FAAB61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7793B"/>
    <w:multiLevelType w:val="hybridMultilevel"/>
    <w:tmpl w:val="5770D582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108D2B7A"/>
    <w:multiLevelType w:val="hybridMultilevel"/>
    <w:tmpl w:val="74789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B4BDF"/>
    <w:multiLevelType w:val="hybridMultilevel"/>
    <w:tmpl w:val="D19028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FE68D2"/>
    <w:multiLevelType w:val="hybridMultilevel"/>
    <w:tmpl w:val="FADC528E"/>
    <w:lvl w:ilvl="0" w:tplc="3F7E3B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990B7B"/>
    <w:multiLevelType w:val="hybridMultilevel"/>
    <w:tmpl w:val="ED206654"/>
    <w:lvl w:ilvl="0" w:tplc="40EE45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C729B"/>
    <w:multiLevelType w:val="hybridMultilevel"/>
    <w:tmpl w:val="F22052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DF61B18"/>
    <w:multiLevelType w:val="hybridMultilevel"/>
    <w:tmpl w:val="1A7447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2A350C"/>
    <w:multiLevelType w:val="hybridMultilevel"/>
    <w:tmpl w:val="BD224F16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9" w15:restartNumberingAfterBreak="0">
    <w:nsid w:val="24087B83"/>
    <w:multiLevelType w:val="hybridMultilevel"/>
    <w:tmpl w:val="F1608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9B0C97"/>
    <w:multiLevelType w:val="hybridMultilevel"/>
    <w:tmpl w:val="5ED45E2A"/>
    <w:lvl w:ilvl="0" w:tplc="A5AA148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B21AC"/>
    <w:multiLevelType w:val="hybridMultilevel"/>
    <w:tmpl w:val="D166E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5C789B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948B0"/>
    <w:multiLevelType w:val="hybridMultilevel"/>
    <w:tmpl w:val="7B2840A0"/>
    <w:lvl w:ilvl="0" w:tplc="0CB4CD1E">
      <w:start w:val="1"/>
      <w:numFmt w:val="bullet"/>
      <w:pStyle w:val="FEDEwypunktowani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E3EE4"/>
    <w:multiLevelType w:val="hybridMultilevel"/>
    <w:tmpl w:val="A32A2AFE"/>
    <w:lvl w:ilvl="0" w:tplc="B78024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63AD6"/>
    <w:multiLevelType w:val="hybridMultilevel"/>
    <w:tmpl w:val="9334D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C3502"/>
    <w:multiLevelType w:val="hybridMultilevel"/>
    <w:tmpl w:val="CF8E30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451D2"/>
    <w:multiLevelType w:val="multilevel"/>
    <w:tmpl w:val="3E06E6BA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8" w15:restartNumberingAfterBreak="0">
    <w:nsid w:val="55D63F90"/>
    <w:multiLevelType w:val="hybridMultilevel"/>
    <w:tmpl w:val="736E9E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>
      <w:start w:val="1"/>
      <w:numFmt w:val="decimal"/>
      <w:lvlText w:val="%3)"/>
      <w:lvlJc w:val="left"/>
      <w:pPr>
        <w:ind w:left="1788" w:hanging="375"/>
      </w:pPr>
      <w:rPr>
        <w:rFonts w:ascii="Arial" w:eastAsia="Calibri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5FD533E5"/>
    <w:multiLevelType w:val="hybridMultilevel"/>
    <w:tmpl w:val="1D92E94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8F54ECC"/>
    <w:multiLevelType w:val="hybridMultilevel"/>
    <w:tmpl w:val="736E9E66"/>
    <w:lvl w:ilvl="0" w:tplc="0415000F">
      <w:start w:val="1"/>
      <w:numFmt w:val="decimal"/>
      <w:lvlText w:val="%1."/>
      <w:lvlJc w:val="left"/>
      <w:pPr>
        <w:tabs>
          <w:tab w:val="num" w:pos="1142"/>
        </w:tabs>
        <w:ind w:left="114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62D4B8CC">
      <w:start w:val="1"/>
      <w:numFmt w:val="decimal"/>
      <w:lvlText w:val="%3)"/>
      <w:lvlJc w:val="left"/>
      <w:pPr>
        <w:ind w:left="299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21" w15:restartNumberingAfterBreak="0">
    <w:nsid w:val="69E66862"/>
    <w:multiLevelType w:val="hybridMultilevel"/>
    <w:tmpl w:val="ECB8EF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CB1D41"/>
    <w:multiLevelType w:val="hybridMultilevel"/>
    <w:tmpl w:val="DB8E50F8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3" w15:restartNumberingAfterBreak="0">
    <w:nsid w:val="7DF90713"/>
    <w:multiLevelType w:val="hybridMultilevel"/>
    <w:tmpl w:val="1D860EA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713500644">
    <w:abstractNumId w:val="13"/>
  </w:num>
  <w:num w:numId="2" w16cid:durableId="1678388634">
    <w:abstractNumId w:val="20"/>
  </w:num>
  <w:num w:numId="3" w16cid:durableId="740642409">
    <w:abstractNumId w:val="9"/>
  </w:num>
  <w:num w:numId="4" w16cid:durableId="513810659">
    <w:abstractNumId w:val="1"/>
  </w:num>
  <w:num w:numId="5" w16cid:durableId="1032531344">
    <w:abstractNumId w:val="15"/>
  </w:num>
  <w:num w:numId="6" w16cid:durableId="1127628840">
    <w:abstractNumId w:val="14"/>
  </w:num>
  <w:num w:numId="7" w16cid:durableId="279458151">
    <w:abstractNumId w:val="12"/>
  </w:num>
  <w:num w:numId="8" w16cid:durableId="549269126">
    <w:abstractNumId w:val="22"/>
  </w:num>
  <w:num w:numId="9" w16cid:durableId="969168750">
    <w:abstractNumId w:val="11"/>
  </w:num>
  <w:num w:numId="10" w16cid:durableId="1518428482">
    <w:abstractNumId w:val="17"/>
  </w:num>
  <w:num w:numId="11" w16cid:durableId="341514534">
    <w:abstractNumId w:val="10"/>
  </w:num>
  <w:num w:numId="12" w16cid:durableId="860581584">
    <w:abstractNumId w:val="5"/>
  </w:num>
  <w:num w:numId="13" w16cid:durableId="823738846">
    <w:abstractNumId w:val="19"/>
  </w:num>
  <w:num w:numId="14" w16cid:durableId="2070034537">
    <w:abstractNumId w:val="21"/>
  </w:num>
  <w:num w:numId="15" w16cid:durableId="434206650">
    <w:abstractNumId w:val="8"/>
  </w:num>
  <w:num w:numId="16" w16cid:durableId="1751077799">
    <w:abstractNumId w:val="23"/>
  </w:num>
  <w:num w:numId="17" w16cid:durableId="376779831">
    <w:abstractNumId w:val="6"/>
  </w:num>
  <w:num w:numId="18" w16cid:durableId="278879092">
    <w:abstractNumId w:val="2"/>
  </w:num>
  <w:num w:numId="19" w16cid:durableId="575436419">
    <w:abstractNumId w:val="18"/>
  </w:num>
  <w:num w:numId="20" w16cid:durableId="1260874176">
    <w:abstractNumId w:val="3"/>
  </w:num>
  <w:num w:numId="21" w16cid:durableId="753938019">
    <w:abstractNumId w:val="4"/>
  </w:num>
  <w:num w:numId="22" w16cid:durableId="238445576">
    <w:abstractNumId w:val="7"/>
  </w:num>
  <w:num w:numId="23" w16cid:durableId="1306742909">
    <w:abstractNumId w:val="16"/>
  </w:num>
  <w:num w:numId="24" w16cid:durableId="373963317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86"/>
    <w:rsid w:val="00000966"/>
    <w:rsid w:val="00000AD6"/>
    <w:rsid w:val="0000276C"/>
    <w:rsid w:val="0000589F"/>
    <w:rsid w:val="000072AC"/>
    <w:rsid w:val="000075A1"/>
    <w:rsid w:val="00010FB5"/>
    <w:rsid w:val="00013182"/>
    <w:rsid w:val="000137C5"/>
    <w:rsid w:val="00013DCB"/>
    <w:rsid w:val="00013EC2"/>
    <w:rsid w:val="00017316"/>
    <w:rsid w:val="0001731E"/>
    <w:rsid w:val="00017F94"/>
    <w:rsid w:val="000213B1"/>
    <w:rsid w:val="00021F43"/>
    <w:rsid w:val="00022513"/>
    <w:rsid w:val="00023883"/>
    <w:rsid w:val="00024E89"/>
    <w:rsid w:val="000260C8"/>
    <w:rsid w:val="00026754"/>
    <w:rsid w:val="000270F3"/>
    <w:rsid w:val="00027FFE"/>
    <w:rsid w:val="000307C6"/>
    <w:rsid w:val="00031A73"/>
    <w:rsid w:val="0003282F"/>
    <w:rsid w:val="000353E2"/>
    <w:rsid w:val="000358F4"/>
    <w:rsid w:val="00035E37"/>
    <w:rsid w:val="00036133"/>
    <w:rsid w:val="00036165"/>
    <w:rsid w:val="00037C13"/>
    <w:rsid w:val="000444B4"/>
    <w:rsid w:val="0004538D"/>
    <w:rsid w:val="00045E73"/>
    <w:rsid w:val="00046D85"/>
    <w:rsid w:val="000515C7"/>
    <w:rsid w:val="00051A2C"/>
    <w:rsid w:val="00053049"/>
    <w:rsid w:val="00053611"/>
    <w:rsid w:val="00055731"/>
    <w:rsid w:val="00056963"/>
    <w:rsid w:val="00060054"/>
    <w:rsid w:val="00061579"/>
    <w:rsid w:val="0006256E"/>
    <w:rsid w:val="00064400"/>
    <w:rsid w:val="0006455E"/>
    <w:rsid w:val="00065A18"/>
    <w:rsid w:val="00065A94"/>
    <w:rsid w:val="00066738"/>
    <w:rsid w:val="000668F4"/>
    <w:rsid w:val="00066E28"/>
    <w:rsid w:val="000671CF"/>
    <w:rsid w:val="0006761E"/>
    <w:rsid w:val="00072B73"/>
    <w:rsid w:val="00073173"/>
    <w:rsid w:val="0007371B"/>
    <w:rsid w:val="00073F0D"/>
    <w:rsid w:val="00077F78"/>
    <w:rsid w:val="00080007"/>
    <w:rsid w:val="00080CE0"/>
    <w:rsid w:val="000813D7"/>
    <w:rsid w:val="000817EB"/>
    <w:rsid w:val="0008249D"/>
    <w:rsid w:val="0008282C"/>
    <w:rsid w:val="00082EFA"/>
    <w:rsid w:val="00082F02"/>
    <w:rsid w:val="000832D2"/>
    <w:rsid w:val="0008472E"/>
    <w:rsid w:val="00085684"/>
    <w:rsid w:val="000925A5"/>
    <w:rsid w:val="00093628"/>
    <w:rsid w:val="0009435C"/>
    <w:rsid w:val="0009482F"/>
    <w:rsid w:val="00095F0A"/>
    <w:rsid w:val="000A1C68"/>
    <w:rsid w:val="000A54AD"/>
    <w:rsid w:val="000A70F4"/>
    <w:rsid w:val="000B1A7B"/>
    <w:rsid w:val="000B1B91"/>
    <w:rsid w:val="000B1E38"/>
    <w:rsid w:val="000B4499"/>
    <w:rsid w:val="000B4C31"/>
    <w:rsid w:val="000B7B93"/>
    <w:rsid w:val="000C1903"/>
    <w:rsid w:val="000C3CCB"/>
    <w:rsid w:val="000C4B9B"/>
    <w:rsid w:val="000C52A8"/>
    <w:rsid w:val="000C5C69"/>
    <w:rsid w:val="000C6981"/>
    <w:rsid w:val="000D05FD"/>
    <w:rsid w:val="000D1381"/>
    <w:rsid w:val="000D2839"/>
    <w:rsid w:val="000D291B"/>
    <w:rsid w:val="000D2EDA"/>
    <w:rsid w:val="000D3200"/>
    <w:rsid w:val="000D3A3D"/>
    <w:rsid w:val="000D3D7B"/>
    <w:rsid w:val="000D68A8"/>
    <w:rsid w:val="000E00DF"/>
    <w:rsid w:val="000E0325"/>
    <w:rsid w:val="000E0C48"/>
    <w:rsid w:val="000E1B71"/>
    <w:rsid w:val="000E2D27"/>
    <w:rsid w:val="000E44FE"/>
    <w:rsid w:val="000E51BB"/>
    <w:rsid w:val="000E5894"/>
    <w:rsid w:val="000E5ADB"/>
    <w:rsid w:val="000E602F"/>
    <w:rsid w:val="000E7293"/>
    <w:rsid w:val="000E7465"/>
    <w:rsid w:val="000F08F5"/>
    <w:rsid w:val="000F0A07"/>
    <w:rsid w:val="000F202A"/>
    <w:rsid w:val="000F2F2C"/>
    <w:rsid w:val="000F315D"/>
    <w:rsid w:val="000F400D"/>
    <w:rsid w:val="000F4094"/>
    <w:rsid w:val="000F4640"/>
    <w:rsid w:val="000F4FEB"/>
    <w:rsid w:val="000F5EB7"/>
    <w:rsid w:val="000F633A"/>
    <w:rsid w:val="00102111"/>
    <w:rsid w:val="0010285D"/>
    <w:rsid w:val="00102AA5"/>
    <w:rsid w:val="00102AAD"/>
    <w:rsid w:val="00103144"/>
    <w:rsid w:val="0010396D"/>
    <w:rsid w:val="0010476C"/>
    <w:rsid w:val="001053E0"/>
    <w:rsid w:val="00106E6A"/>
    <w:rsid w:val="001070E7"/>
    <w:rsid w:val="00110BEB"/>
    <w:rsid w:val="00110CD1"/>
    <w:rsid w:val="00111A38"/>
    <w:rsid w:val="00111B61"/>
    <w:rsid w:val="00112EC0"/>
    <w:rsid w:val="00113FE1"/>
    <w:rsid w:val="001147FA"/>
    <w:rsid w:val="0011525B"/>
    <w:rsid w:val="0011636F"/>
    <w:rsid w:val="00116F56"/>
    <w:rsid w:val="00117D08"/>
    <w:rsid w:val="0012067D"/>
    <w:rsid w:val="00120C39"/>
    <w:rsid w:val="00121F41"/>
    <w:rsid w:val="0012390E"/>
    <w:rsid w:val="00123A10"/>
    <w:rsid w:val="001243C4"/>
    <w:rsid w:val="001247F7"/>
    <w:rsid w:val="00125435"/>
    <w:rsid w:val="00125AE3"/>
    <w:rsid w:val="001271F3"/>
    <w:rsid w:val="00130D8E"/>
    <w:rsid w:val="00132B5B"/>
    <w:rsid w:val="00133599"/>
    <w:rsid w:val="00134921"/>
    <w:rsid w:val="00135AB4"/>
    <w:rsid w:val="00136E33"/>
    <w:rsid w:val="00136E8A"/>
    <w:rsid w:val="00140E58"/>
    <w:rsid w:val="0014273C"/>
    <w:rsid w:val="00142DD8"/>
    <w:rsid w:val="00143403"/>
    <w:rsid w:val="00143449"/>
    <w:rsid w:val="001452C2"/>
    <w:rsid w:val="001455C5"/>
    <w:rsid w:val="001456A2"/>
    <w:rsid w:val="00145A22"/>
    <w:rsid w:val="001467D6"/>
    <w:rsid w:val="001469CF"/>
    <w:rsid w:val="00146A00"/>
    <w:rsid w:val="00151170"/>
    <w:rsid w:val="0015201B"/>
    <w:rsid w:val="001530A9"/>
    <w:rsid w:val="00153AB5"/>
    <w:rsid w:val="0015411B"/>
    <w:rsid w:val="00154ACC"/>
    <w:rsid w:val="00161A5F"/>
    <w:rsid w:val="0016249F"/>
    <w:rsid w:val="00162BD6"/>
    <w:rsid w:val="00162FFC"/>
    <w:rsid w:val="00164BC4"/>
    <w:rsid w:val="0016517A"/>
    <w:rsid w:val="0016648A"/>
    <w:rsid w:val="001705F9"/>
    <w:rsid w:val="00173A84"/>
    <w:rsid w:val="00173ACB"/>
    <w:rsid w:val="001751A3"/>
    <w:rsid w:val="001769DA"/>
    <w:rsid w:val="00176CB2"/>
    <w:rsid w:val="00180A2D"/>
    <w:rsid w:val="001810CE"/>
    <w:rsid w:val="00181F25"/>
    <w:rsid w:val="0018273E"/>
    <w:rsid w:val="00183BD6"/>
    <w:rsid w:val="00184C20"/>
    <w:rsid w:val="001861B3"/>
    <w:rsid w:val="001905FF"/>
    <w:rsid w:val="001919B6"/>
    <w:rsid w:val="00192E26"/>
    <w:rsid w:val="00193725"/>
    <w:rsid w:val="001939DE"/>
    <w:rsid w:val="00194650"/>
    <w:rsid w:val="001954A9"/>
    <w:rsid w:val="001959A9"/>
    <w:rsid w:val="00197495"/>
    <w:rsid w:val="001976D9"/>
    <w:rsid w:val="001A1E7C"/>
    <w:rsid w:val="001A20D5"/>
    <w:rsid w:val="001A268B"/>
    <w:rsid w:val="001A269E"/>
    <w:rsid w:val="001A288F"/>
    <w:rsid w:val="001A3542"/>
    <w:rsid w:val="001A4DB3"/>
    <w:rsid w:val="001A5924"/>
    <w:rsid w:val="001A67DC"/>
    <w:rsid w:val="001A6E86"/>
    <w:rsid w:val="001B0FAE"/>
    <w:rsid w:val="001B0FDC"/>
    <w:rsid w:val="001B38E3"/>
    <w:rsid w:val="001B444A"/>
    <w:rsid w:val="001B44D2"/>
    <w:rsid w:val="001B49D2"/>
    <w:rsid w:val="001B5395"/>
    <w:rsid w:val="001B554A"/>
    <w:rsid w:val="001B5869"/>
    <w:rsid w:val="001B5B40"/>
    <w:rsid w:val="001B7AA0"/>
    <w:rsid w:val="001C00C0"/>
    <w:rsid w:val="001C03D5"/>
    <w:rsid w:val="001C041D"/>
    <w:rsid w:val="001C0725"/>
    <w:rsid w:val="001C1EC9"/>
    <w:rsid w:val="001C33C5"/>
    <w:rsid w:val="001C4983"/>
    <w:rsid w:val="001C502F"/>
    <w:rsid w:val="001C5A6D"/>
    <w:rsid w:val="001C6656"/>
    <w:rsid w:val="001C7373"/>
    <w:rsid w:val="001D03CE"/>
    <w:rsid w:val="001D05D5"/>
    <w:rsid w:val="001D114E"/>
    <w:rsid w:val="001D1273"/>
    <w:rsid w:val="001D3CFA"/>
    <w:rsid w:val="001D3E52"/>
    <w:rsid w:val="001D6093"/>
    <w:rsid w:val="001D6A47"/>
    <w:rsid w:val="001D79CF"/>
    <w:rsid w:val="001E0A38"/>
    <w:rsid w:val="001E2211"/>
    <w:rsid w:val="001E3E30"/>
    <w:rsid w:val="001E3F6D"/>
    <w:rsid w:val="001E435C"/>
    <w:rsid w:val="001E6292"/>
    <w:rsid w:val="001E7762"/>
    <w:rsid w:val="001E7F71"/>
    <w:rsid w:val="001F1BC3"/>
    <w:rsid w:val="001F3AD8"/>
    <w:rsid w:val="001F3E64"/>
    <w:rsid w:val="001F4221"/>
    <w:rsid w:val="001F551C"/>
    <w:rsid w:val="001F60A5"/>
    <w:rsid w:val="001F65EB"/>
    <w:rsid w:val="001F67AD"/>
    <w:rsid w:val="001F6ACD"/>
    <w:rsid w:val="001F77B2"/>
    <w:rsid w:val="00200FB6"/>
    <w:rsid w:val="00202B64"/>
    <w:rsid w:val="002059F7"/>
    <w:rsid w:val="00206980"/>
    <w:rsid w:val="00207366"/>
    <w:rsid w:val="00207526"/>
    <w:rsid w:val="00207683"/>
    <w:rsid w:val="00213D3B"/>
    <w:rsid w:val="00215071"/>
    <w:rsid w:val="00216E6D"/>
    <w:rsid w:val="00217BBD"/>
    <w:rsid w:val="002209CE"/>
    <w:rsid w:val="00223453"/>
    <w:rsid w:val="0023080E"/>
    <w:rsid w:val="00230FA2"/>
    <w:rsid w:val="00232B3C"/>
    <w:rsid w:val="00233F14"/>
    <w:rsid w:val="00235FE1"/>
    <w:rsid w:val="00241C16"/>
    <w:rsid w:val="002421C3"/>
    <w:rsid w:val="0024413E"/>
    <w:rsid w:val="00244D0E"/>
    <w:rsid w:val="00245645"/>
    <w:rsid w:val="00245BB0"/>
    <w:rsid w:val="002468C3"/>
    <w:rsid w:val="002479F2"/>
    <w:rsid w:val="00253108"/>
    <w:rsid w:val="002538BD"/>
    <w:rsid w:val="002546D8"/>
    <w:rsid w:val="00256C56"/>
    <w:rsid w:val="0026119A"/>
    <w:rsid w:val="002611B7"/>
    <w:rsid w:val="0026333B"/>
    <w:rsid w:val="00263769"/>
    <w:rsid w:val="00264673"/>
    <w:rsid w:val="002668FD"/>
    <w:rsid w:val="00267A01"/>
    <w:rsid w:val="00271146"/>
    <w:rsid w:val="002718DB"/>
    <w:rsid w:val="00271DA5"/>
    <w:rsid w:val="00272622"/>
    <w:rsid w:val="00273380"/>
    <w:rsid w:val="00273C8A"/>
    <w:rsid w:val="0027492C"/>
    <w:rsid w:val="0027497E"/>
    <w:rsid w:val="00274BB0"/>
    <w:rsid w:val="00275B0A"/>
    <w:rsid w:val="00276749"/>
    <w:rsid w:val="00276800"/>
    <w:rsid w:val="002819F6"/>
    <w:rsid w:val="00283392"/>
    <w:rsid w:val="00283A5A"/>
    <w:rsid w:val="00283EB5"/>
    <w:rsid w:val="0028414D"/>
    <w:rsid w:val="002843A3"/>
    <w:rsid w:val="0028633D"/>
    <w:rsid w:val="00286EAC"/>
    <w:rsid w:val="00290AAC"/>
    <w:rsid w:val="00292E6C"/>
    <w:rsid w:val="0029441F"/>
    <w:rsid w:val="00294B20"/>
    <w:rsid w:val="002A0643"/>
    <w:rsid w:val="002A0E0F"/>
    <w:rsid w:val="002A2B96"/>
    <w:rsid w:val="002A3697"/>
    <w:rsid w:val="002A3858"/>
    <w:rsid w:val="002A4121"/>
    <w:rsid w:val="002A44AA"/>
    <w:rsid w:val="002A7D58"/>
    <w:rsid w:val="002B12C6"/>
    <w:rsid w:val="002B2A66"/>
    <w:rsid w:val="002B4980"/>
    <w:rsid w:val="002B5ADB"/>
    <w:rsid w:val="002B651A"/>
    <w:rsid w:val="002B68EF"/>
    <w:rsid w:val="002B7EEA"/>
    <w:rsid w:val="002C0692"/>
    <w:rsid w:val="002C1642"/>
    <w:rsid w:val="002C1F4E"/>
    <w:rsid w:val="002C3348"/>
    <w:rsid w:val="002C5BA0"/>
    <w:rsid w:val="002C6D4D"/>
    <w:rsid w:val="002D17D0"/>
    <w:rsid w:val="002D2C6B"/>
    <w:rsid w:val="002D368C"/>
    <w:rsid w:val="002D5543"/>
    <w:rsid w:val="002D7040"/>
    <w:rsid w:val="002E0695"/>
    <w:rsid w:val="002E1017"/>
    <w:rsid w:val="002E32B1"/>
    <w:rsid w:val="002E42B8"/>
    <w:rsid w:val="002E4865"/>
    <w:rsid w:val="002E6BE1"/>
    <w:rsid w:val="002E7C67"/>
    <w:rsid w:val="002F1C9A"/>
    <w:rsid w:val="002F1F6C"/>
    <w:rsid w:val="002F2860"/>
    <w:rsid w:val="002F3395"/>
    <w:rsid w:val="002F3CE8"/>
    <w:rsid w:val="002F4578"/>
    <w:rsid w:val="002F7130"/>
    <w:rsid w:val="002F7494"/>
    <w:rsid w:val="002F7748"/>
    <w:rsid w:val="002F7DCC"/>
    <w:rsid w:val="00300764"/>
    <w:rsid w:val="003013FB"/>
    <w:rsid w:val="0030304F"/>
    <w:rsid w:val="0030319E"/>
    <w:rsid w:val="003031A4"/>
    <w:rsid w:val="0030378A"/>
    <w:rsid w:val="003038F6"/>
    <w:rsid w:val="00303915"/>
    <w:rsid w:val="00306567"/>
    <w:rsid w:val="00306C49"/>
    <w:rsid w:val="00310843"/>
    <w:rsid w:val="0031139B"/>
    <w:rsid w:val="00312733"/>
    <w:rsid w:val="003127EB"/>
    <w:rsid w:val="003128DA"/>
    <w:rsid w:val="0031350E"/>
    <w:rsid w:val="00313D75"/>
    <w:rsid w:val="003142D3"/>
    <w:rsid w:val="00315D6B"/>
    <w:rsid w:val="00316F80"/>
    <w:rsid w:val="00320FBA"/>
    <w:rsid w:val="003218C7"/>
    <w:rsid w:val="0032340F"/>
    <w:rsid w:val="00326B16"/>
    <w:rsid w:val="00326C70"/>
    <w:rsid w:val="00331684"/>
    <w:rsid w:val="00331B4F"/>
    <w:rsid w:val="0033270F"/>
    <w:rsid w:val="00335073"/>
    <w:rsid w:val="00337035"/>
    <w:rsid w:val="00340142"/>
    <w:rsid w:val="003405B9"/>
    <w:rsid w:val="0034073A"/>
    <w:rsid w:val="00343375"/>
    <w:rsid w:val="003448A3"/>
    <w:rsid w:val="00346840"/>
    <w:rsid w:val="00346E63"/>
    <w:rsid w:val="0035150D"/>
    <w:rsid w:val="00355F78"/>
    <w:rsid w:val="00360FEF"/>
    <w:rsid w:val="00361DDC"/>
    <w:rsid w:val="003657DE"/>
    <w:rsid w:val="003662E1"/>
    <w:rsid w:val="00367102"/>
    <w:rsid w:val="00370888"/>
    <w:rsid w:val="00374C6F"/>
    <w:rsid w:val="00376995"/>
    <w:rsid w:val="00380278"/>
    <w:rsid w:val="003816B6"/>
    <w:rsid w:val="003824A1"/>
    <w:rsid w:val="00382581"/>
    <w:rsid w:val="00382EBA"/>
    <w:rsid w:val="00382FEE"/>
    <w:rsid w:val="00383354"/>
    <w:rsid w:val="003848CB"/>
    <w:rsid w:val="00385254"/>
    <w:rsid w:val="0038593B"/>
    <w:rsid w:val="00385BD0"/>
    <w:rsid w:val="00386D29"/>
    <w:rsid w:val="00387A4E"/>
    <w:rsid w:val="00391413"/>
    <w:rsid w:val="00392926"/>
    <w:rsid w:val="00393720"/>
    <w:rsid w:val="0039416A"/>
    <w:rsid w:val="00397E03"/>
    <w:rsid w:val="003A0DBE"/>
    <w:rsid w:val="003A0F2A"/>
    <w:rsid w:val="003A18B9"/>
    <w:rsid w:val="003A46BD"/>
    <w:rsid w:val="003A6DDD"/>
    <w:rsid w:val="003A7F7B"/>
    <w:rsid w:val="003B094E"/>
    <w:rsid w:val="003B1813"/>
    <w:rsid w:val="003B1CD8"/>
    <w:rsid w:val="003B48BD"/>
    <w:rsid w:val="003B5BCE"/>
    <w:rsid w:val="003B5C48"/>
    <w:rsid w:val="003B6DBE"/>
    <w:rsid w:val="003B797B"/>
    <w:rsid w:val="003B7B84"/>
    <w:rsid w:val="003C2C69"/>
    <w:rsid w:val="003C335A"/>
    <w:rsid w:val="003C4963"/>
    <w:rsid w:val="003C6DBB"/>
    <w:rsid w:val="003C7DB4"/>
    <w:rsid w:val="003D07D4"/>
    <w:rsid w:val="003D163B"/>
    <w:rsid w:val="003D1FBE"/>
    <w:rsid w:val="003D3A99"/>
    <w:rsid w:val="003D53C5"/>
    <w:rsid w:val="003D5B69"/>
    <w:rsid w:val="003D6F1F"/>
    <w:rsid w:val="003D717A"/>
    <w:rsid w:val="003D77C0"/>
    <w:rsid w:val="003D7913"/>
    <w:rsid w:val="003E0E61"/>
    <w:rsid w:val="003E2C11"/>
    <w:rsid w:val="003E7937"/>
    <w:rsid w:val="003F14A0"/>
    <w:rsid w:val="003F436C"/>
    <w:rsid w:val="003F51AF"/>
    <w:rsid w:val="003F6C3E"/>
    <w:rsid w:val="003F705E"/>
    <w:rsid w:val="00401F29"/>
    <w:rsid w:val="004030E5"/>
    <w:rsid w:val="00403DEC"/>
    <w:rsid w:val="00403F15"/>
    <w:rsid w:val="004043A7"/>
    <w:rsid w:val="00404A8C"/>
    <w:rsid w:val="00405322"/>
    <w:rsid w:val="004057ED"/>
    <w:rsid w:val="0040790F"/>
    <w:rsid w:val="00407ED5"/>
    <w:rsid w:val="00410B7A"/>
    <w:rsid w:val="00410D97"/>
    <w:rsid w:val="00411E22"/>
    <w:rsid w:val="00411F2E"/>
    <w:rsid w:val="004126EA"/>
    <w:rsid w:val="004132B0"/>
    <w:rsid w:val="004138D7"/>
    <w:rsid w:val="00413E44"/>
    <w:rsid w:val="00414115"/>
    <w:rsid w:val="0041489F"/>
    <w:rsid w:val="0041534E"/>
    <w:rsid w:val="00416E8E"/>
    <w:rsid w:val="004174F3"/>
    <w:rsid w:val="00420470"/>
    <w:rsid w:val="0042193C"/>
    <w:rsid w:val="004225AB"/>
    <w:rsid w:val="00422D52"/>
    <w:rsid w:val="00423221"/>
    <w:rsid w:val="0042345A"/>
    <w:rsid w:val="004256EA"/>
    <w:rsid w:val="0042583B"/>
    <w:rsid w:val="004262A6"/>
    <w:rsid w:val="00430EBC"/>
    <w:rsid w:val="00431356"/>
    <w:rsid w:val="00432857"/>
    <w:rsid w:val="0043370B"/>
    <w:rsid w:val="004339D3"/>
    <w:rsid w:val="00434EDE"/>
    <w:rsid w:val="00435A17"/>
    <w:rsid w:val="00436C53"/>
    <w:rsid w:val="00440221"/>
    <w:rsid w:val="004406DC"/>
    <w:rsid w:val="004419F9"/>
    <w:rsid w:val="00441AB7"/>
    <w:rsid w:val="00442228"/>
    <w:rsid w:val="00442A77"/>
    <w:rsid w:val="00442DC8"/>
    <w:rsid w:val="00444406"/>
    <w:rsid w:val="00446227"/>
    <w:rsid w:val="00447754"/>
    <w:rsid w:val="00450513"/>
    <w:rsid w:val="00454ECA"/>
    <w:rsid w:val="00456339"/>
    <w:rsid w:val="00456CA2"/>
    <w:rsid w:val="004611B9"/>
    <w:rsid w:val="00461354"/>
    <w:rsid w:val="00462D1C"/>
    <w:rsid w:val="00471431"/>
    <w:rsid w:val="004728A3"/>
    <w:rsid w:val="004737B3"/>
    <w:rsid w:val="00474496"/>
    <w:rsid w:val="00475D8A"/>
    <w:rsid w:val="00475F77"/>
    <w:rsid w:val="0047648F"/>
    <w:rsid w:val="00477091"/>
    <w:rsid w:val="00477A97"/>
    <w:rsid w:val="0048157C"/>
    <w:rsid w:val="004815CD"/>
    <w:rsid w:val="0048461D"/>
    <w:rsid w:val="004847C4"/>
    <w:rsid w:val="00487DDB"/>
    <w:rsid w:val="0049008A"/>
    <w:rsid w:val="00490C1A"/>
    <w:rsid w:val="00493089"/>
    <w:rsid w:val="004932F7"/>
    <w:rsid w:val="0049335B"/>
    <w:rsid w:val="00493917"/>
    <w:rsid w:val="004947F9"/>
    <w:rsid w:val="00494A54"/>
    <w:rsid w:val="00495763"/>
    <w:rsid w:val="00495886"/>
    <w:rsid w:val="0049692F"/>
    <w:rsid w:val="004A0617"/>
    <w:rsid w:val="004A16DE"/>
    <w:rsid w:val="004A4A38"/>
    <w:rsid w:val="004A57A2"/>
    <w:rsid w:val="004B1088"/>
    <w:rsid w:val="004B359F"/>
    <w:rsid w:val="004B44EB"/>
    <w:rsid w:val="004B4CFB"/>
    <w:rsid w:val="004B5CCA"/>
    <w:rsid w:val="004C0EAB"/>
    <w:rsid w:val="004C46AC"/>
    <w:rsid w:val="004C6119"/>
    <w:rsid w:val="004C72B4"/>
    <w:rsid w:val="004D3212"/>
    <w:rsid w:val="004D3E50"/>
    <w:rsid w:val="004D64B4"/>
    <w:rsid w:val="004D6F9E"/>
    <w:rsid w:val="004E0152"/>
    <w:rsid w:val="004E0BAA"/>
    <w:rsid w:val="004E54E8"/>
    <w:rsid w:val="004E606B"/>
    <w:rsid w:val="004E6519"/>
    <w:rsid w:val="004E70BF"/>
    <w:rsid w:val="004E732A"/>
    <w:rsid w:val="004F0496"/>
    <w:rsid w:val="004F0BE4"/>
    <w:rsid w:val="004F134D"/>
    <w:rsid w:val="004F1856"/>
    <w:rsid w:val="004F2350"/>
    <w:rsid w:val="004F3399"/>
    <w:rsid w:val="004F35B1"/>
    <w:rsid w:val="004F3A7E"/>
    <w:rsid w:val="004F4BCE"/>
    <w:rsid w:val="004F4D89"/>
    <w:rsid w:val="004F5D1E"/>
    <w:rsid w:val="004F609C"/>
    <w:rsid w:val="004F64A1"/>
    <w:rsid w:val="005003B0"/>
    <w:rsid w:val="005032E9"/>
    <w:rsid w:val="00503A17"/>
    <w:rsid w:val="00503DAF"/>
    <w:rsid w:val="005065F2"/>
    <w:rsid w:val="00506CA6"/>
    <w:rsid w:val="005073CC"/>
    <w:rsid w:val="005122C5"/>
    <w:rsid w:val="005126B4"/>
    <w:rsid w:val="00512D4C"/>
    <w:rsid w:val="005134C2"/>
    <w:rsid w:val="00513D50"/>
    <w:rsid w:val="0051544B"/>
    <w:rsid w:val="00516391"/>
    <w:rsid w:val="0051676A"/>
    <w:rsid w:val="00516C22"/>
    <w:rsid w:val="00517426"/>
    <w:rsid w:val="00517BDF"/>
    <w:rsid w:val="00526029"/>
    <w:rsid w:val="005300AA"/>
    <w:rsid w:val="0053014E"/>
    <w:rsid w:val="00530BA9"/>
    <w:rsid w:val="00530D43"/>
    <w:rsid w:val="005312AA"/>
    <w:rsid w:val="00531CE3"/>
    <w:rsid w:val="0053383E"/>
    <w:rsid w:val="00534910"/>
    <w:rsid w:val="00535C59"/>
    <w:rsid w:val="00537269"/>
    <w:rsid w:val="005377FE"/>
    <w:rsid w:val="00543B0D"/>
    <w:rsid w:val="00546755"/>
    <w:rsid w:val="00550B85"/>
    <w:rsid w:val="00553018"/>
    <w:rsid w:val="005542D2"/>
    <w:rsid w:val="00554DC1"/>
    <w:rsid w:val="00555AA6"/>
    <w:rsid w:val="00555E3C"/>
    <w:rsid w:val="005614DB"/>
    <w:rsid w:val="005626BA"/>
    <w:rsid w:val="005630BA"/>
    <w:rsid w:val="00563563"/>
    <w:rsid w:val="0056541F"/>
    <w:rsid w:val="00566C7E"/>
    <w:rsid w:val="00567E8E"/>
    <w:rsid w:val="00570212"/>
    <w:rsid w:val="00570450"/>
    <w:rsid w:val="00571D17"/>
    <w:rsid w:val="005726A0"/>
    <w:rsid w:val="005732B6"/>
    <w:rsid w:val="00573B00"/>
    <w:rsid w:val="0057417F"/>
    <w:rsid w:val="00574B1E"/>
    <w:rsid w:val="00575993"/>
    <w:rsid w:val="00582920"/>
    <w:rsid w:val="005854B7"/>
    <w:rsid w:val="0058597F"/>
    <w:rsid w:val="00586C0E"/>
    <w:rsid w:val="0058721D"/>
    <w:rsid w:val="005872F7"/>
    <w:rsid w:val="005873FB"/>
    <w:rsid w:val="0059028E"/>
    <w:rsid w:val="00590B92"/>
    <w:rsid w:val="0059349C"/>
    <w:rsid w:val="0059402C"/>
    <w:rsid w:val="00597844"/>
    <w:rsid w:val="005A1E6A"/>
    <w:rsid w:val="005A26F8"/>
    <w:rsid w:val="005A27FE"/>
    <w:rsid w:val="005A2E2D"/>
    <w:rsid w:val="005A46E8"/>
    <w:rsid w:val="005A52B9"/>
    <w:rsid w:val="005A5CAF"/>
    <w:rsid w:val="005B03A3"/>
    <w:rsid w:val="005B1527"/>
    <w:rsid w:val="005B2718"/>
    <w:rsid w:val="005B2E66"/>
    <w:rsid w:val="005B3066"/>
    <w:rsid w:val="005B3124"/>
    <w:rsid w:val="005B6893"/>
    <w:rsid w:val="005B6EED"/>
    <w:rsid w:val="005B79A1"/>
    <w:rsid w:val="005C0C27"/>
    <w:rsid w:val="005C2719"/>
    <w:rsid w:val="005C41D0"/>
    <w:rsid w:val="005C5259"/>
    <w:rsid w:val="005C65D9"/>
    <w:rsid w:val="005C6EC8"/>
    <w:rsid w:val="005C72F2"/>
    <w:rsid w:val="005D0044"/>
    <w:rsid w:val="005D0A94"/>
    <w:rsid w:val="005D2C6F"/>
    <w:rsid w:val="005D469B"/>
    <w:rsid w:val="005D576E"/>
    <w:rsid w:val="005D629A"/>
    <w:rsid w:val="005D72CD"/>
    <w:rsid w:val="005D7C7E"/>
    <w:rsid w:val="005E07AA"/>
    <w:rsid w:val="005E124D"/>
    <w:rsid w:val="005E2CC5"/>
    <w:rsid w:val="005E562A"/>
    <w:rsid w:val="005E71F2"/>
    <w:rsid w:val="005E7AE3"/>
    <w:rsid w:val="005F1982"/>
    <w:rsid w:val="005F318F"/>
    <w:rsid w:val="005F46AA"/>
    <w:rsid w:val="00601204"/>
    <w:rsid w:val="00601555"/>
    <w:rsid w:val="00606C1C"/>
    <w:rsid w:val="00606EA9"/>
    <w:rsid w:val="00610274"/>
    <w:rsid w:val="00611309"/>
    <w:rsid w:val="006120BB"/>
    <w:rsid w:val="00612B4D"/>
    <w:rsid w:val="00613047"/>
    <w:rsid w:val="00616948"/>
    <w:rsid w:val="0062377C"/>
    <w:rsid w:val="006249C2"/>
    <w:rsid w:val="00624C5F"/>
    <w:rsid w:val="00625BC1"/>
    <w:rsid w:val="006269C2"/>
    <w:rsid w:val="00627EA7"/>
    <w:rsid w:val="00631F08"/>
    <w:rsid w:val="006337AC"/>
    <w:rsid w:val="006338FE"/>
    <w:rsid w:val="006349CD"/>
    <w:rsid w:val="00635B85"/>
    <w:rsid w:val="00637B21"/>
    <w:rsid w:val="0064272B"/>
    <w:rsid w:val="00644EB8"/>
    <w:rsid w:val="0064575F"/>
    <w:rsid w:val="00645BA0"/>
    <w:rsid w:val="00645FB1"/>
    <w:rsid w:val="006466E3"/>
    <w:rsid w:val="00646E88"/>
    <w:rsid w:val="00647C72"/>
    <w:rsid w:val="00650E49"/>
    <w:rsid w:val="00651E41"/>
    <w:rsid w:val="00653CE2"/>
    <w:rsid w:val="00653FA0"/>
    <w:rsid w:val="0065552A"/>
    <w:rsid w:val="00661F4A"/>
    <w:rsid w:val="00662479"/>
    <w:rsid w:val="006627AE"/>
    <w:rsid w:val="006632E4"/>
    <w:rsid w:val="00664484"/>
    <w:rsid w:val="006646FA"/>
    <w:rsid w:val="00664965"/>
    <w:rsid w:val="00667C69"/>
    <w:rsid w:val="006746FB"/>
    <w:rsid w:val="00675945"/>
    <w:rsid w:val="00675AD4"/>
    <w:rsid w:val="00676B4E"/>
    <w:rsid w:val="00676CCA"/>
    <w:rsid w:val="00677F08"/>
    <w:rsid w:val="0068176D"/>
    <w:rsid w:val="00681E52"/>
    <w:rsid w:val="006829B6"/>
    <w:rsid w:val="00682C0F"/>
    <w:rsid w:val="00683A4A"/>
    <w:rsid w:val="00683C72"/>
    <w:rsid w:val="00684014"/>
    <w:rsid w:val="00684C34"/>
    <w:rsid w:val="00685836"/>
    <w:rsid w:val="00686737"/>
    <w:rsid w:val="00686FFC"/>
    <w:rsid w:val="00691E12"/>
    <w:rsid w:val="00691E14"/>
    <w:rsid w:val="00691FDD"/>
    <w:rsid w:val="00694771"/>
    <w:rsid w:val="00695411"/>
    <w:rsid w:val="00696736"/>
    <w:rsid w:val="0069718B"/>
    <w:rsid w:val="006A0020"/>
    <w:rsid w:val="006A0129"/>
    <w:rsid w:val="006A1630"/>
    <w:rsid w:val="006A1817"/>
    <w:rsid w:val="006A3343"/>
    <w:rsid w:val="006A3BDC"/>
    <w:rsid w:val="006A61EE"/>
    <w:rsid w:val="006A6B6D"/>
    <w:rsid w:val="006A6E86"/>
    <w:rsid w:val="006A6E97"/>
    <w:rsid w:val="006A7266"/>
    <w:rsid w:val="006A7622"/>
    <w:rsid w:val="006B0563"/>
    <w:rsid w:val="006B0AE1"/>
    <w:rsid w:val="006B17C5"/>
    <w:rsid w:val="006B1B82"/>
    <w:rsid w:val="006B3115"/>
    <w:rsid w:val="006B3FC5"/>
    <w:rsid w:val="006B4830"/>
    <w:rsid w:val="006B4CDB"/>
    <w:rsid w:val="006B5D3F"/>
    <w:rsid w:val="006B676E"/>
    <w:rsid w:val="006C0BEF"/>
    <w:rsid w:val="006C26F5"/>
    <w:rsid w:val="006C3A1F"/>
    <w:rsid w:val="006C3AFB"/>
    <w:rsid w:val="006C437C"/>
    <w:rsid w:val="006C4FB9"/>
    <w:rsid w:val="006C612A"/>
    <w:rsid w:val="006C6A3D"/>
    <w:rsid w:val="006C7AD6"/>
    <w:rsid w:val="006D1491"/>
    <w:rsid w:val="006D16CD"/>
    <w:rsid w:val="006D1AF9"/>
    <w:rsid w:val="006D20A4"/>
    <w:rsid w:val="006D376E"/>
    <w:rsid w:val="006D3982"/>
    <w:rsid w:val="006D3CE8"/>
    <w:rsid w:val="006D69C6"/>
    <w:rsid w:val="006E00E1"/>
    <w:rsid w:val="006E1D82"/>
    <w:rsid w:val="006E1F99"/>
    <w:rsid w:val="006E5D6D"/>
    <w:rsid w:val="006E6567"/>
    <w:rsid w:val="006E6650"/>
    <w:rsid w:val="006F0793"/>
    <w:rsid w:val="006F0BDB"/>
    <w:rsid w:val="006F1386"/>
    <w:rsid w:val="006F381D"/>
    <w:rsid w:val="006F5D11"/>
    <w:rsid w:val="006F5DBB"/>
    <w:rsid w:val="006F679E"/>
    <w:rsid w:val="006F719D"/>
    <w:rsid w:val="006F7A0A"/>
    <w:rsid w:val="006F7EF3"/>
    <w:rsid w:val="006F7F33"/>
    <w:rsid w:val="00701BB5"/>
    <w:rsid w:val="00701E24"/>
    <w:rsid w:val="00702D6C"/>
    <w:rsid w:val="00703CC8"/>
    <w:rsid w:val="00704FEF"/>
    <w:rsid w:val="007067EF"/>
    <w:rsid w:val="007072D5"/>
    <w:rsid w:val="007079CD"/>
    <w:rsid w:val="00707CD0"/>
    <w:rsid w:val="00710060"/>
    <w:rsid w:val="0071178A"/>
    <w:rsid w:val="00711D92"/>
    <w:rsid w:val="007120A4"/>
    <w:rsid w:val="0071444F"/>
    <w:rsid w:val="00714B30"/>
    <w:rsid w:val="00715607"/>
    <w:rsid w:val="0071690F"/>
    <w:rsid w:val="00717736"/>
    <w:rsid w:val="00720B4F"/>
    <w:rsid w:val="00721C88"/>
    <w:rsid w:val="007222F7"/>
    <w:rsid w:val="00724543"/>
    <w:rsid w:val="00725558"/>
    <w:rsid w:val="0072681D"/>
    <w:rsid w:val="00732029"/>
    <w:rsid w:val="0073303F"/>
    <w:rsid w:val="0073345E"/>
    <w:rsid w:val="00735291"/>
    <w:rsid w:val="00735E3B"/>
    <w:rsid w:val="0074031C"/>
    <w:rsid w:val="00741FA1"/>
    <w:rsid w:val="00745C1B"/>
    <w:rsid w:val="007463F8"/>
    <w:rsid w:val="00746863"/>
    <w:rsid w:val="00747219"/>
    <w:rsid w:val="00752532"/>
    <w:rsid w:val="00753C6C"/>
    <w:rsid w:val="00754730"/>
    <w:rsid w:val="00754CF9"/>
    <w:rsid w:val="007573F5"/>
    <w:rsid w:val="00757DE7"/>
    <w:rsid w:val="00760200"/>
    <w:rsid w:val="00761040"/>
    <w:rsid w:val="00761DC4"/>
    <w:rsid w:val="00762781"/>
    <w:rsid w:val="0076338D"/>
    <w:rsid w:val="0076373E"/>
    <w:rsid w:val="00765C80"/>
    <w:rsid w:val="00766145"/>
    <w:rsid w:val="00766343"/>
    <w:rsid w:val="00766D0D"/>
    <w:rsid w:val="00766F9D"/>
    <w:rsid w:val="00770E5B"/>
    <w:rsid w:val="00771DB6"/>
    <w:rsid w:val="007725AE"/>
    <w:rsid w:val="00772889"/>
    <w:rsid w:val="00776AEF"/>
    <w:rsid w:val="007808A2"/>
    <w:rsid w:val="007821A0"/>
    <w:rsid w:val="00782739"/>
    <w:rsid w:val="00783F9C"/>
    <w:rsid w:val="00784D24"/>
    <w:rsid w:val="00784E1F"/>
    <w:rsid w:val="007850D8"/>
    <w:rsid w:val="00786C69"/>
    <w:rsid w:val="0079042C"/>
    <w:rsid w:val="00790C00"/>
    <w:rsid w:val="00791B0F"/>
    <w:rsid w:val="00792BA2"/>
    <w:rsid w:val="007955A5"/>
    <w:rsid w:val="00796DB6"/>
    <w:rsid w:val="007A030D"/>
    <w:rsid w:val="007A0462"/>
    <w:rsid w:val="007A11BC"/>
    <w:rsid w:val="007A27FC"/>
    <w:rsid w:val="007A719F"/>
    <w:rsid w:val="007A7DB4"/>
    <w:rsid w:val="007B08BC"/>
    <w:rsid w:val="007B0B29"/>
    <w:rsid w:val="007B1A41"/>
    <w:rsid w:val="007B288D"/>
    <w:rsid w:val="007B32D3"/>
    <w:rsid w:val="007B359B"/>
    <w:rsid w:val="007B4167"/>
    <w:rsid w:val="007B5E26"/>
    <w:rsid w:val="007B6710"/>
    <w:rsid w:val="007B67F8"/>
    <w:rsid w:val="007B70E4"/>
    <w:rsid w:val="007B782D"/>
    <w:rsid w:val="007B7C33"/>
    <w:rsid w:val="007B7DD5"/>
    <w:rsid w:val="007B7F7B"/>
    <w:rsid w:val="007C3C10"/>
    <w:rsid w:val="007C4622"/>
    <w:rsid w:val="007C48EB"/>
    <w:rsid w:val="007C74D1"/>
    <w:rsid w:val="007D0EFD"/>
    <w:rsid w:val="007D23E8"/>
    <w:rsid w:val="007D2D6C"/>
    <w:rsid w:val="007D2DC2"/>
    <w:rsid w:val="007D61F4"/>
    <w:rsid w:val="007D7A46"/>
    <w:rsid w:val="007E148A"/>
    <w:rsid w:val="007E1B34"/>
    <w:rsid w:val="007E2BF2"/>
    <w:rsid w:val="007E56FA"/>
    <w:rsid w:val="007E6DF8"/>
    <w:rsid w:val="007E75D2"/>
    <w:rsid w:val="007E7915"/>
    <w:rsid w:val="007F27F7"/>
    <w:rsid w:val="007F3FD1"/>
    <w:rsid w:val="007F410B"/>
    <w:rsid w:val="007F4509"/>
    <w:rsid w:val="007F5745"/>
    <w:rsid w:val="00801920"/>
    <w:rsid w:val="00805BE4"/>
    <w:rsid w:val="00805FA3"/>
    <w:rsid w:val="00806146"/>
    <w:rsid w:val="008061C7"/>
    <w:rsid w:val="0080675D"/>
    <w:rsid w:val="00807B3A"/>
    <w:rsid w:val="008102BE"/>
    <w:rsid w:val="008119F7"/>
    <w:rsid w:val="00811C18"/>
    <w:rsid w:val="00812379"/>
    <w:rsid w:val="008128FE"/>
    <w:rsid w:val="00812DE6"/>
    <w:rsid w:val="0081451D"/>
    <w:rsid w:val="00815B9D"/>
    <w:rsid w:val="00815CA1"/>
    <w:rsid w:val="0081694B"/>
    <w:rsid w:val="00817BA4"/>
    <w:rsid w:val="00817E0D"/>
    <w:rsid w:val="00821EB1"/>
    <w:rsid w:val="00821EF9"/>
    <w:rsid w:val="00821F4A"/>
    <w:rsid w:val="00822840"/>
    <w:rsid w:val="00823148"/>
    <w:rsid w:val="00824554"/>
    <w:rsid w:val="00826BF7"/>
    <w:rsid w:val="0083077D"/>
    <w:rsid w:val="008310B1"/>
    <w:rsid w:val="00833B2C"/>
    <w:rsid w:val="00833F9C"/>
    <w:rsid w:val="00834DF4"/>
    <w:rsid w:val="0083653B"/>
    <w:rsid w:val="00836DE1"/>
    <w:rsid w:val="0084428C"/>
    <w:rsid w:val="0084461E"/>
    <w:rsid w:val="00844D96"/>
    <w:rsid w:val="00845AD2"/>
    <w:rsid w:val="008462C8"/>
    <w:rsid w:val="008466FC"/>
    <w:rsid w:val="0085091D"/>
    <w:rsid w:val="00850C72"/>
    <w:rsid w:val="0085197A"/>
    <w:rsid w:val="00851FE1"/>
    <w:rsid w:val="00854C9C"/>
    <w:rsid w:val="00855040"/>
    <w:rsid w:val="00855223"/>
    <w:rsid w:val="00857458"/>
    <w:rsid w:val="0086333D"/>
    <w:rsid w:val="00864EEB"/>
    <w:rsid w:val="00865052"/>
    <w:rsid w:val="00865CF3"/>
    <w:rsid w:val="00866A97"/>
    <w:rsid w:val="00867F6D"/>
    <w:rsid w:val="00873318"/>
    <w:rsid w:val="00873514"/>
    <w:rsid w:val="008744D1"/>
    <w:rsid w:val="00875889"/>
    <w:rsid w:val="00877BEA"/>
    <w:rsid w:val="00880008"/>
    <w:rsid w:val="0088023E"/>
    <w:rsid w:val="00881A2D"/>
    <w:rsid w:val="008833ED"/>
    <w:rsid w:val="0088388C"/>
    <w:rsid w:val="0088393E"/>
    <w:rsid w:val="00884FCF"/>
    <w:rsid w:val="0088568C"/>
    <w:rsid w:val="00885B66"/>
    <w:rsid w:val="00890DBC"/>
    <w:rsid w:val="0089114A"/>
    <w:rsid w:val="00893ED6"/>
    <w:rsid w:val="00894669"/>
    <w:rsid w:val="00894B0F"/>
    <w:rsid w:val="00894B98"/>
    <w:rsid w:val="00895193"/>
    <w:rsid w:val="00895D55"/>
    <w:rsid w:val="0089726F"/>
    <w:rsid w:val="008A005C"/>
    <w:rsid w:val="008A088D"/>
    <w:rsid w:val="008A1010"/>
    <w:rsid w:val="008A2367"/>
    <w:rsid w:val="008A4801"/>
    <w:rsid w:val="008A5D6F"/>
    <w:rsid w:val="008A66F3"/>
    <w:rsid w:val="008A753C"/>
    <w:rsid w:val="008A7BB3"/>
    <w:rsid w:val="008B2989"/>
    <w:rsid w:val="008B3DFD"/>
    <w:rsid w:val="008B74E0"/>
    <w:rsid w:val="008C0549"/>
    <w:rsid w:val="008C362C"/>
    <w:rsid w:val="008C506D"/>
    <w:rsid w:val="008C57D1"/>
    <w:rsid w:val="008C5D99"/>
    <w:rsid w:val="008C602D"/>
    <w:rsid w:val="008C614D"/>
    <w:rsid w:val="008C6238"/>
    <w:rsid w:val="008C681D"/>
    <w:rsid w:val="008C6A01"/>
    <w:rsid w:val="008C7D5E"/>
    <w:rsid w:val="008D01B2"/>
    <w:rsid w:val="008D0324"/>
    <w:rsid w:val="008D2E3D"/>
    <w:rsid w:val="008D325E"/>
    <w:rsid w:val="008D45B1"/>
    <w:rsid w:val="008D563F"/>
    <w:rsid w:val="008D596A"/>
    <w:rsid w:val="008D6859"/>
    <w:rsid w:val="008E10D1"/>
    <w:rsid w:val="008E1E67"/>
    <w:rsid w:val="008E2CAC"/>
    <w:rsid w:val="008E5A73"/>
    <w:rsid w:val="008E5FA6"/>
    <w:rsid w:val="008F1715"/>
    <w:rsid w:val="008F1F59"/>
    <w:rsid w:val="008F2C72"/>
    <w:rsid w:val="008F43FC"/>
    <w:rsid w:val="008F5951"/>
    <w:rsid w:val="008F62C1"/>
    <w:rsid w:val="008F710F"/>
    <w:rsid w:val="0090005B"/>
    <w:rsid w:val="0090231B"/>
    <w:rsid w:val="009029F2"/>
    <w:rsid w:val="00902E21"/>
    <w:rsid w:val="009032F3"/>
    <w:rsid w:val="00904135"/>
    <w:rsid w:val="0090502A"/>
    <w:rsid w:val="0090512D"/>
    <w:rsid w:val="00910C19"/>
    <w:rsid w:val="009119F8"/>
    <w:rsid w:val="009127E2"/>
    <w:rsid w:val="00913795"/>
    <w:rsid w:val="009138B9"/>
    <w:rsid w:val="00915541"/>
    <w:rsid w:val="00915D08"/>
    <w:rsid w:val="00915E2D"/>
    <w:rsid w:val="00916F64"/>
    <w:rsid w:val="00917251"/>
    <w:rsid w:val="00917EEF"/>
    <w:rsid w:val="0092044A"/>
    <w:rsid w:val="00921C3B"/>
    <w:rsid w:val="00921CC6"/>
    <w:rsid w:val="0092254C"/>
    <w:rsid w:val="00922819"/>
    <w:rsid w:val="009235F8"/>
    <w:rsid w:val="00923B7E"/>
    <w:rsid w:val="00924D35"/>
    <w:rsid w:val="00924F7E"/>
    <w:rsid w:val="00925A0C"/>
    <w:rsid w:val="0092665E"/>
    <w:rsid w:val="009278B3"/>
    <w:rsid w:val="00930D67"/>
    <w:rsid w:val="009353D3"/>
    <w:rsid w:val="009366BE"/>
    <w:rsid w:val="0094003A"/>
    <w:rsid w:val="0094132A"/>
    <w:rsid w:val="00944115"/>
    <w:rsid w:val="00945CD2"/>
    <w:rsid w:val="00945D89"/>
    <w:rsid w:val="00945E59"/>
    <w:rsid w:val="00947778"/>
    <w:rsid w:val="009509B5"/>
    <w:rsid w:val="0095333A"/>
    <w:rsid w:val="00953B3A"/>
    <w:rsid w:val="00953B6D"/>
    <w:rsid w:val="0095407B"/>
    <w:rsid w:val="0095649C"/>
    <w:rsid w:val="00957081"/>
    <w:rsid w:val="00957E27"/>
    <w:rsid w:val="00961989"/>
    <w:rsid w:val="00962366"/>
    <w:rsid w:val="00962B51"/>
    <w:rsid w:val="0096384F"/>
    <w:rsid w:val="00964DA0"/>
    <w:rsid w:val="0096631B"/>
    <w:rsid w:val="0096673B"/>
    <w:rsid w:val="0097107A"/>
    <w:rsid w:val="009727F4"/>
    <w:rsid w:val="009757DB"/>
    <w:rsid w:val="00976CE0"/>
    <w:rsid w:val="00976E9B"/>
    <w:rsid w:val="00977452"/>
    <w:rsid w:val="00977BD7"/>
    <w:rsid w:val="0098004D"/>
    <w:rsid w:val="0098074C"/>
    <w:rsid w:val="00980E27"/>
    <w:rsid w:val="00981699"/>
    <w:rsid w:val="00981C4B"/>
    <w:rsid w:val="00982045"/>
    <w:rsid w:val="009830AD"/>
    <w:rsid w:val="0098333D"/>
    <w:rsid w:val="00986536"/>
    <w:rsid w:val="009865D5"/>
    <w:rsid w:val="009869BF"/>
    <w:rsid w:val="009872E5"/>
    <w:rsid w:val="009922E3"/>
    <w:rsid w:val="00992901"/>
    <w:rsid w:val="00993B52"/>
    <w:rsid w:val="00996987"/>
    <w:rsid w:val="00996F35"/>
    <w:rsid w:val="009978BD"/>
    <w:rsid w:val="00997E30"/>
    <w:rsid w:val="009A0490"/>
    <w:rsid w:val="009A0B64"/>
    <w:rsid w:val="009A1385"/>
    <w:rsid w:val="009A1528"/>
    <w:rsid w:val="009A21C6"/>
    <w:rsid w:val="009A2F0F"/>
    <w:rsid w:val="009A39FE"/>
    <w:rsid w:val="009A4DB2"/>
    <w:rsid w:val="009A66B8"/>
    <w:rsid w:val="009A761D"/>
    <w:rsid w:val="009A7E9C"/>
    <w:rsid w:val="009B183E"/>
    <w:rsid w:val="009B1899"/>
    <w:rsid w:val="009B2289"/>
    <w:rsid w:val="009B2395"/>
    <w:rsid w:val="009B7088"/>
    <w:rsid w:val="009C002D"/>
    <w:rsid w:val="009C0B80"/>
    <w:rsid w:val="009C1996"/>
    <w:rsid w:val="009C3FF5"/>
    <w:rsid w:val="009C4555"/>
    <w:rsid w:val="009C4B3A"/>
    <w:rsid w:val="009C517E"/>
    <w:rsid w:val="009C5F1B"/>
    <w:rsid w:val="009C7D91"/>
    <w:rsid w:val="009D02D4"/>
    <w:rsid w:val="009D0739"/>
    <w:rsid w:val="009D12C1"/>
    <w:rsid w:val="009D3C42"/>
    <w:rsid w:val="009D3EB0"/>
    <w:rsid w:val="009D4E96"/>
    <w:rsid w:val="009D5368"/>
    <w:rsid w:val="009D688A"/>
    <w:rsid w:val="009E2236"/>
    <w:rsid w:val="009E280A"/>
    <w:rsid w:val="009E30A0"/>
    <w:rsid w:val="009E3CCE"/>
    <w:rsid w:val="009E466A"/>
    <w:rsid w:val="009E59D5"/>
    <w:rsid w:val="009E5A69"/>
    <w:rsid w:val="009E7A4E"/>
    <w:rsid w:val="009E7CA9"/>
    <w:rsid w:val="009F02CD"/>
    <w:rsid w:val="009F0EEA"/>
    <w:rsid w:val="009F14BE"/>
    <w:rsid w:val="009F15E2"/>
    <w:rsid w:val="009F1DCC"/>
    <w:rsid w:val="009F2E4F"/>
    <w:rsid w:val="009F4686"/>
    <w:rsid w:val="009F56E8"/>
    <w:rsid w:val="009F65FA"/>
    <w:rsid w:val="009F6A47"/>
    <w:rsid w:val="00A01F2A"/>
    <w:rsid w:val="00A0217D"/>
    <w:rsid w:val="00A045D3"/>
    <w:rsid w:val="00A04754"/>
    <w:rsid w:val="00A04843"/>
    <w:rsid w:val="00A061F5"/>
    <w:rsid w:val="00A06BC9"/>
    <w:rsid w:val="00A07788"/>
    <w:rsid w:val="00A07A6B"/>
    <w:rsid w:val="00A07E43"/>
    <w:rsid w:val="00A1006E"/>
    <w:rsid w:val="00A11966"/>
    <w:rsid w:val="00A128B8"/>
    <w:rsid w:val="00A139AC"/>
    <w:rsid w:val="00A13D43"/>
    <w:rsid w:val="00A13F5D"/>
    <w:rsid w:val="00A14812"/>
    <w:rsid w:val="00A14F51"/>
    <w:rsid w:val="00A15D59"/>
    <w:rsid w:val="00A16881"/>
    <w:rsid w:val="00A16FE2"/>
    <w:rsid w:val="00A20B88"/>
    <w:rsid w:val="00A222B8"/>
    <w:rsid w:val="00A22418"/>
    <w:rsid w:val="00A22DAE"/>
    <w:rsid w:val="00A23A2A"/>
    <w:rsid w:val="00A23F48"/>
    <w:rsid w:val="00A2729C"/>
    <w:rsid w:val="00A274EE"/>
    <w:rsid w:val="00A27B3E"/>
    <w:rsid w:val="00A27F15"/>
    <w:rsid w:val="00A302C4"/>
    <w:rsid w:val="00A3107A"/>
    <w:rsid w:val="00A32F55"/>
    <w:rsid w:val="00A32FE6"/>
    <w:rsid w:val="00A346F7"/>
    <w:rsid w:val="00A35910"/>
    <w:rsid w:val="00A35BBA"/>
    <w:rsid w:val="00A379E9"/>
    <w:rsid w:val="00A4098C"/>
    <w:rsid w:val="00A40FCC"/>
    <w:rsid w:val="00A41E6A"/>
    <w:rsid w:val="00A429C4"/>
    <w:rsid w:val="00A43850"/>
    <w:rsid w:val="00A44D76"/>
    <w:rsid w:val="00A47134"/>
    <w:rsid w:val="00A476E9"/>
    <w:rsid w:val="00A501A8"/>
    <w:rsid w:val="00A50D6A"/>
    <w:rsid w:val="00A52F5F"/>
    <w:rsid w:val="00A5350C"/>
    <w:rsid w:val="00A539B7"/>
    <w:rsid w:val="00A5481F"/>
    <w:rsid w:val="00A578C2"/>
    <w:rsid w:val="00A57F02"/>
    <w:rsid w:val="00A609F2"/>
    <w:rsid w:val="00A614BC"/>
    <w:rsid w:val="00A6771C"/>
    <w:rsid w:val="00A67D1F"/>
    <w:rsid w:val="00A71F70"/>
    <w:rsid w:val="00A72B58"/>
    <w:rsid w:val="00A76570"/>
    <w:rsid w:val="00A77849"/>
    <w:rsid w:val="00A77B72"/>
    <w:rsid w:val="00A803D0"/>
    <w:rsid w:val="00A85E58"/>
    <w:rsid w:val="00A86A24"/>
    <w:rsid w:val="00A875C3"/>
    <w:rsid w:val="00A87A70"/>
    <w:rsid w:val="00A90AEF"/>
    <w:rsid w:val="00A910C1"/>
    <w:rsid w:val="00A911FD"/>
    <w:rsid w:val="00A91C50"/>
    <w:rsid w:val="00A922B5"/>
    <w:rsid w:val="00A92A26"/>
    <w:rsid w:val="00A934A5"/>
    <w:rsid w:val="00A9392A"/>
    <w:rsid w:val="00A9492B"/>
    <w:rsid w:val="00A95367"/>
    <w:rsid w:val="00A95B98"/>
    <w:rsid w:val="00A95DD7"/>
    <w:rsid w:val="00A95E77"/>
    <w:rsid w:val="00A97F5A"/>
    <w:rsid w:val="00AA0C0A"/>
    <w:rsid w:val="00AA1CD2"/>
    <w:rsid w:val="00AA46CE"/>
    <w:rsid w:val="00AA6B32"/>
    <w:rsid w:val="00AA7E4A"/>
    <w:rsid w:val="00AB0DDB"/>
    <w:rsid w:val="00AB124E"/>
    <w:rsid w:val="00AB13CE"/>
    <w:rsid w:val="00AB4D76"/>
    <w:rsid w:val="00AB5DDB"/>
    <w:rsid w:val="00AC0072"/>
    <w:rsid w:val="00AC0C7D"/>
    <w:rsid w:val="00AC27C5"/>
    <w:rsid w:val="00AC30EF"/>
    <w:rsid w:val="00AC493C"/>
    <w:rsid w:val="00AC61C1"/>
    <w:rsid w:val="00AC6550"/>
    <w:rsid w:val="00AD00B9"/>
    <w:rsid w:val="00AD14A4"/>
    <w:rsid w:val="00AD14EA"/>
    <w:rsid w:val="00AD1CE5"/>
    <w:rsid w:val="00AD1D67"/>
    <w:rsid w:val="00AD25C2"/>
    <w:rsid w:val="00AD25ED"/>
    <w:rsid w:val="00AD297B"/>
    <w:rsid w:val="00AD41E0"/>
    <w:rsid w:val="00AD489C"/>
    <w:rsid w:val="00AD6F4E"/>
    <w:rsid w:val="00AE099F"/>
    <w:rsid w:val="00AE2DDA"/>
    <w:rsid w:val="00AE3F0B"/>
    <w:rsid w:val="00AE5181"/>
    <w:rsid w:val="00AE6486"/>
    <w:rsid w:val="00AF1A08"/>
    <w:rsid w:val="00AF4A10"/>
    <w:rsid w:val="00AF4A86"/>
    <w:rsid w:val="00AF4E9D"/>
    <w:rsid w:val="00AF64ED"/>
    <w:rsid w:val="00AF6DCF"/>
    <w:rsid w:val="00B02471"/>
    <w:rsid w:val="00B04471"/>
    <w:rsid w:val="00B059E0"/>
    <w:rsid w:val="00B076EF"/>
    <w:rsid w:val="00B1254B"/>
    <w:rsid w:val="00B136DE"/>
    <w:rsid w:val="00B1399B"/>
    <w:rsid w:val="00B13C33"/>
    <w:rsid w:val="00B15D1B"/>
    <w:rsid w:val="00B15F64"/>
    <w:rsid w:val="00B1623A"/>
    <w:rsid w:val="00B1634C"/>
    <w:rsid w:val="00B1703A"/>
    <w:rsid w:val="00B21459"/>
    <w:rsid w:val="00B21C47"/>
    <w:rsid w:val="00B2556E"/>
    <w:rsid w:val="00B26E3D"/>
    <w:rsid w:val="00B2754B"/>
    <w:rsid w:val="00B2765A"/>
    <w:rsid w:val="00B3058B"/>
    <w:rsid w:val="00B30E1C"/>
    <w:rsid w:val="00B32B0A"/>
    <w:rsid w:val="00B3441D"/>
    <w:rsid w:val="00B34F9A"/>
    <w:rsid w:val="00B36427"/>
    <w:rsid w:val="00B36C55"/>
    <w:rsid w:val="00B427DF"/>
    <w:rsid w:val="00B45AFE"/>
    <w:rsid w:val="00B46264"/>
    <w:rsid w:val="00B465C1"/>
    <w:rsid w:val="00B50F49"/>
    <w:rsid w:val="00B51C92"/>
    <w:rsid w:val="00B5236B"/>
    <w:rsid w:val="00B525F6"/>
    <w:rsid w:val="00B53917"/>
    <w:rsid w:val="00B53EE7"/>
    <w:rsid w:val="00B53F28"/>
    <w:rsid w:val="00B54815"/>
    <w:rsid w:val="00B54B7B"/>
    <w:rsid w:val="00B552D7"/>
    <w:rsid w:val="00B57015"/>
    <w:rsid w:val="00B611E5"/>
    <w:rsid w:val="00B61327"/>
    <w:rsid w:val="00B627A7"/>
    <w:rsid w:val="00B6327B"/>
    <w:rsid w:val="00B63BCB"/>
    <w:rsid w:val="00B66FFA"/>
    <w:rsid w:val="00B7000F"/>
    <w:rsid w:val="00B702F2"/>
    <w:rsid w:val="00B70882"/>
    <w:rsid w:val="00B70DE5"/>
    <w:rsid w:val="00B70F49"/>
    <w:rsid w:val="00B7102D"/>
    <w:rsid w:val="00B71F31"/>
    <w:rsid w:val="00B72CC9"/>
    <w:rsid w:val="00B745BF"/>
    <w:rsid w:val="00B7649E"/>
    <w:rsid w:val="00B769E0"/>
    <w:rsid w:val="00B81008"/>
    <w:rsid w:val="00B81D74"/>
    <w:rsid w:val="00B82476"/>
    <w:rsid w:val="00B86BBC"/>
    <w:rsid w:val="00B90271"/>
    <w:rsid w:val="00B9060E"/>
    <w:rsid w:val="00B912D0"/>
    <w:rsid w:val="00B9280D"/>
    <w:rsid w:val="00B928A3"/>
    <w:rsid w:val="00B92F02"/>
    <w:rsid w:val="00B95345"/>
    <w:rsid w:val="00B95922"/>
    <w:rsid w:val="00B96350"/>
    <w:rsid w:val="00B96C7A"/>
    <w:rsid w:val="00BA0742"/>
    <w:rsid w:val="00BA0980"/>
    <w:rsid w:val="00BA1499"/>
    <w:rsid w:val="00BA22CD"/>
    <w:rsid w:val="00BA262E"/>
    <w:rsid w:val="00BA2C62"/>
    <w:rsid w:val="00BA2E92"/>
    <w:rsid w:val="00BA3258"/>
    <w:rsid w:val="00BA6943"/>
    <w:rsid w:val="00BA6954"/>
    <w:rsid w:val="00BA7AEB"/>
    <w:rsid w:val="00BB054A"/>
    <w:rsid w:val="00BB15A5"/>
    <w:rsid w:val="00BB2E53"/>
    <w:rsid w:val="00BB3FF0"/>
    <w:rsid w:val="00BB75C6"/>
    <w:rsid w:val="00BB7706"/>
    <w:rsid w:val="00BC0160"/>
    <w:rsid w:val="00BC1758"/>
    <w:rsid w:val="00BC209D"/>
    <w:rsid w:val="00BC2933"/>
    <w:rsid w:val="00BC31DB"/>
    <w:rsid w:val="00BC4980"/>
    <w:rsid w:val="00BC64A3"/>
    <w:rsid w:val="00BC6A87"/>
    <w:rsid w:val="00BC6C06"/>
    <w:rsid w:val="00BC7949"/>
    <w:rsid w:val="00BC7FB9"/>
    <w:rsid w:val="00BD0E04"/>
    <w:rsid w:val="00BD28E7"/>
    <w:rsid w:val="00BD3A39"/>
    <w:rsid w:val="00BD5E3B"/>
    <w:rsid w:val="00BD60BD"/>
    <w:rsid w:val="00BD6E01"/>
    <w:rsid w:val="00BD7B6B"/>
    <w:rsid w:val="00BE009B"/>
    <w:rsid w:val="00BE0F7D"/>
    <w:rsid w:val="00BE10D3"/>
    <w:rsid w:val="00BE14FC"/>
    <w:rsid w:val="00BE287D"/>
    <w:rsid w:val="00BE30D6"/>
    <w:rsid w:val="00BE48ED"/>
    <w:rsid w:val="00BE516B"/>
    <w:rsid w:val="00BE51FA"/>
    <w:rsid w:val="00BE616E"/>
    <w:rsid w:val="00BE63DD"/>
    <w:rsid w:val="00BE7E8C"/>
    <w:rsid w:val="00BF0265"/>
    <w:rsid w:val="00BF0AF8"/>
    <w:rsid w:val="00BF0BA3"/>
    <w:rsid w:val="00BF0CFF"/>
    <w:rsid w:val="00BF0D75"/>
    <w:rsid w:val="00BF264C"/>
    <w:rsid w:val="00BF3E6E"/>
    <w:rsid w:val="00BF3FFF"/>
    <w:rsid w:val="00BF63EE"/>
    <w:rsid w:val="00BF6DA0"/>
    <w:rsid w:val="00BF7435"/>
    <w:rsid w:val="00C015F2"/>
    <w:rsid w:val="00C0279B"/>
    <w:rsid w:val="00C02C36"/>
    <w:rsid w:val="00C03B7F"/>
    <w:rsid w:val="00C03BB1"/>
    <w:rsid w:val="00C058E0"/>
    <w:rsid w:val="00C118F2"/>
    <w:rsid w:val="00C119A0"/>
    <w:rsid w:val="00C131F6"/>
    <w:rsid w:val="00C145D2"/>
    <w:rsid w:val="00C14F68"/>
    <w:rsid w:val="00C15DB7"/>
    <w:rsid w:val="00C15E2E"/>
    <w:rsid w:val="00C16310"/>
    <w:rsid w:val="00C174CB"/>
    <w:rsid w:val="00C210DE"/>
    <w:rsid w:val="00C211A6"/>
    <w:rsid w:val="00C25567"/>
    <w:rsid w:val="00C264F2"/>
    <w:rsid w:val="00C26689"/>
    <w:rsid w:val="00C3043D"/>
    <w:rsid w:val="00C31E94"/>
    <w:rsid w:val="00C32B63"/>
    <w:rsid w:val="00C336DB"/>
    <w:rsid w:val="00C361FF"/>
    <w:rsid w:val="00C364CC"/>
    <w:rsid w:val="00C36861"/>
    <w:rsid w:val="00C40D4D"/>
    <w:rsid w:val="00C42667"/>
    <w:rsid w:val="00C43836"/>
    <w:rsid w:val="00C4426E"/>
    <w:rsid w:val="00C44FF1"/>
    <w:rsid w:val="00C472F9"/>
    <w:rsid w:val="00C53263"/>
    <w:rsid w:val="00C55F34"/>
    <w:rsid w:val="00C578E7"/>
    <w:rsid w:val="00C57F1E"/>
    <w:rsid w:val="00C6314F"/>
    <w:rsid w:val="00C64135"/>
    <w:rsid w:val="00C64FDD"/>
    <w:rsid w:val="00C65404"/>
    <w:rsid w:val="00C67619"/>
    <w:rsid w:val="00C706B0"/>
    <w:rsid w:val="00C709B6"/>
    <w:rsid w:val="00C71E40"/>
    <w:rsid w:val="00C73BAB"/>
    <w:rsid w:val="00C76485"/>
    <w:rsid w:val="00C7696A"/>
    <w:rsid w:val="00C76BBF"/>
    <w:rsid w:val="00C77EE1"/>
    <w:rsid w:val="00C801D5"/>
    <w:rsid w:val="00C80AA1"/>
    <w:rsid w:val="00C82218"/>
    <w:rsid w:val="00C84856"/>
    <w:rsid w:val="00C856C7"/>
    <w:rsid w:val="00C85DF3"/>
    <w:rsid w:val="00C867EC"/>
    <w:rsid w:val="00C87319"/>
    <w:rsid w:val="00C87877"/>
    <w:rsid w:val="00C90162"/>
    <w:rsid w:val="00C90D74"/>
    <w:rsid w:val="00C918AA"/>
    <w:rsid w:val="00C91F8C"/>
    <w:rsid w:val="00C92FA7"/>
    <w:rsid w:val="00C95134"/>
    <w:rsid w:val="00C973B0"/>
    <w:rsid w:val="00CA0093"/>
    <w:rsid w:val="00CA0B98"/>
    <w:rsid w:val="00CA136F"/>
    <w:rsid w:val="00CA1C45"/>
    <w:rsid w:val="00CA2DEE"/>
    <w:rsid w:val="00CA47C4"/>
    <w:rsid w:val="00CA4E8B"/>
    <w:rsid w:val="00CA5883"/>
    <w:rsid w:val="00CA6D39"/>
    <w:rsid w:val="00CB01C5"/>
    <w:rsid w:val="00CB05D2"/>
    <w:rsid w:val="00CB243A"/>
    <w:rsid w:val="00CB2A5E"/>
    <w:rsid w:val="00CB3B41"/>
    <w:rsid w:val="00CB5B94"/>
    <w:rsid w:val="00CB5D49"/>
    <w:rsid w:val="00CB5DE6"/>
    <w:rsid w:val="00CB61FD"/>
    <w:rsid w:val="00CB66AB"/>
    <w:rsid w:val="00CB6E1C"/>
    <w:rsid w:val="00CC0979"/>
    <w:rsid w:val="00CC1F78"/>
    <w:rsid w:val="00CC2EF3"/>
    <w:rsid w:val="00CC34D2"/>
    <w:rsid w:val="00CC3F38"/>
    <w:rsid w:val="00CC4368"/>
    <w:rsid w:val="00CC6212"/>
    <w:rsid w:val="00CC6538"/>
    <w:rsid w:val="00CC6A62"/>
    <w:rsid w:val="00CC7E65"/>
    <w:rsid w:val="00CD0158"/>
    <w:rsid w:val="00CD0AAA"/>
    <w:rsid w:val="00CD0F58"/>
    <w:rsid w:val="00CD3565"/>
    <w:rsid w:val="00CD3C92"/>
    <w:rsid w:val="00CD58EC"/>
    <w:rsid w:val="00CD62F2"/>
    <w:rsid w:val="00CD63D2"/>
    <w:rsid w:val="00CE0C7B"/>
    <w:rsid w:val="00CE0CED"/>
    <w:rsid w:val="00CE154E"/>
    <w:rsid w:val="00CE1716"/>
    <w:rsid w:val="00CE1E6B"/>
    <w:rsid w:val="00CE1E95"/>
    <w:rsid w:val="00CE2B98"/>
    <w:rsid w:val="00CE36D0"/>
    <w:rsid w:val="00CE5303"/>
    <w:rsid w:val="00CE5CC4"/>
    <w:rsid w:val="00CE5E29"/>
    <w:rsid w:val="00CE7D67"/>
    <w:rsid w:val="00CF0B95"/>
    <w:rsid w:val="00CF1B4B"/>
    <w:rsid w:val="00CF3229"/>
    <w:rsid w:val="00CF3C83"/>
    <w:rsid w:val="00CF4F24"/>
    <w:rsid w:val="00CF619E"/>
    <w:rsid w:val="00CF727B"/>
    <w:rsid w:val="00CF78A7"/>
    <w:rsid w:val="00CF7B80"/>
    <w:rsid w:val="00D01A9D"/>
    <w:rsid w:val="00D03952"/>
    <w:rsid w:val="00D0413E"/>
    <w:rsid w:val="00D05994"/>
    <w:rsid w:val="00D06E51"/>
    <w:rsid w:val="00D07B0C"/>
    <w:rsid w:val="00D12C6C"/>
    <w:rsid w:val="00D1489C"/>
    <w:rsid w:val="00D16FE3"/>
    <w:rsid w:val="00D17074"/>
    <w:rsid w:val="00D17ADC"/>
    <w:rsid w:val="00D20D56"/>
    <w:rsid w:val="00D25F02"/>
    <w:rsid w:val="00D27FFB"/>
    <w:rsid w:val="00D30019"/>
    <w:rsid w:val="00D316DE"/>
    <w:rsid w:val="00D32C06"/>
    <w:rsid w:val="00D33447"/>
    <w:rsid w:val="00D33618"/>
    <w:rsid w:val="00D34C73"/>
    <w:rsid w:val="00D34F59"/>
    <w:rsid w:val="00D3680A"/>
    <w:rsid w:val="00D37082"/>
    <w:rsid w:val="00D40631"/>
    <w:rsid w:val="00D40BBE"/>
    <w:rsid w:val="00D423BB"/>
    <w:rsid w:val="00D43B90"/>
    <w:rsid w:val="00D441EC"/>
    <w:rsid w:val="00D44D28"/>
    <w:rsid w:val="00D45161"/>
    <w:rsid w:val="00D45D67"/>
    <w:rsid w:val="00D51798"/>
    <w:rsid w:val="00D51AEE"/>
    <w:rsid w:val="00D54771"/>
    <w:rsid w:val="00D55ED9"/>
    <w:rsid w:val="00D5676D"/>
    <w:rsid w:val="00D5766E"/>
    <w:rsid w:val="00D6025F"/>
    <w:rsid w:val="00D622C9"/>
    <w:rsid w:val="00D634A4"/>
    <w:rsid w:val="00D6441E"/>
    <w:rsid w:val="00D67894"/>
    <w:rsid w:val="00D67A2F"/>
    <w:rsid w:val="00D70082"/>
    <w:rsid w:val="00D705C9"/>
    <w:rsid w:val="00D718D6"/>
    <w:rsid w:val="00D71DA9"/>
    <w:rsid w:val="00D72532"/>
    <w:rsid w:val="00D7262D"/>
    <w:rsid w:val="00D736EB"/>
    <w:rsid w:val="00D7371E"/>
    <w:rsid w:val="00D760D4"/>
    <w:rsid w:val="00D76131"/>
    <w:rsid w:val="00D77905"/>
    <w:rsid w:val="00D80147"/>
    <w:rsid w:val="00D80DAB"/>
    <w:rsid w:val="00D80E62"/>
    <w:rsid w:val="00D849DF"/>
    <w:rsid w:val="00D87413"/>
    <w:rsid w:val="00D87F3B"/>
    <w:rsid w:val="00D908C8"/>
    <w:rsid w:val="00D91E1C"/>
    <w:rsid w:val="00D91E76"/>
    <w:rsid w:val="00D9358F"/>
    <w:rsid w:val="00D94032"/>
    <w:rsid w:val="00D97AE4"/>
    <w:rsid w:val="00DA1D02"/>
    <w:rsid w:val="00DA1EB8"/>
    <w:rsid w:val="00DA24E3"/>
    <w:rsid w:val="00DA2964"/>
    <w:rsid w:val="00DA2EE8"/>
    <w:rsid w:val="00DA70FB"/>
    <w:rsid w:val="00DA76E8"/>
    <w:rsid w:val="00DB1454"/>
    <w:rsid w:val="00DB3880"/>
    <w:rsid w:val="00DB3B08"/>
    <w:rsid w:val="00DB47C8"/>
    <w:rsid w:val="00DB50E0"/>
    <w:rsid w:val="00DB58A7"/>
    <w:rsid w:val="00DB5E06"/>
    <w:rsid w:val="00DB77E7"/>
    <w:rsid w:val="00DB7EFC"/>
    <w:rsid w:val="00DC060D"/>
    <w:rsid w:val="00DC3DA3"/>
    <w:rsid w:val="00DC51E1"/>
    <w:rsid w:val="00DC5904"/>
    <w:rsid w:val="00DC7D12"/>
    <w:rsid w:val="00DD04D2"/>
    <w:rsid w:val="00DD0745"/>
    <w:rsid w:val="00DD2056"/>
    <w:rsid w:val="00DD2EFA"/>
    <w:rsid w:val="00DD3909"/>
    <w:rsid w:val="00DD464B"/>
    <w:rsid w:val="00DD5370"/>
    <w:rsid w:val="00DD5C7A"/>
    <w:rsid w:val="00DD64B0"/>
    <w:rsid w:val="00DD73F5"/>
    <w:rsid w:val="00DD7689"/>
    <w:rsid w:val="00DE20BE"/>
    <w:rsid w:val="00DE25AA"/>
    <w:rsid w:val="00DE4F75"/>
    <w:rsid w:val="00DE5CB7"/>
    <w:rsid w:val="00DE60E5"/>
    <w:rsid w:val="00DE6934"/>
    <w:rsid w:val="00DE6B4D"/>
    <w:rsid w:val="00DE7190"/>
    <w:rsid w:val="00DF3759"/>
    <w:rsid w:val="00DF4FC0"/>
    <w:rsid w:val="00DF5307"/>
    <w:rsid w:val="00DF5A8B"/>
    <w:rsid w:val="00DF7309"/>
    <w:rsid w:val="00DF7855"/>
    <w:rsid w:val="00DF7C51"/>
    <w:rsid w:val="00E00033"/>
    <w:rsid w:val="00E000C8"/>
    <w:rsid w:val="00E00656"/>
    <w:rsid w:val="00E0084A"/>
    <w:rsid w:val="00E0375A"/>
    <w:rsid w:val="00E06253"/>
    <w:rsid w:val="00E0724A"/>
    <w:rsid w:val="00E07AEB"/>
    <w:rsid w:val="00E10CEC"/>
    <w:rsid w:val="00E12DD3"/>
    <w:rsid w:val="00E1377D"/>
    <w:rsid w:val="00E13EAE"/>
    <w:rsid w:val="00E14A47"/>
    <w:rsid w:val="00E14FBE"/>
    <w:rsid w:val="00E15317"/>
    <w:rsid w:val="00E15ED2"/>
    <w:rsid w:val="00E17000"/>
    <w:rsid w:val="00E21BAD"/>
    <w:rsid w:val="00E23565"/>
    <w:rsid w:val="00E2386E"/>
    <w:rsid w:val="00E23885"/>
    <w:rsid w:val="00E23A5F"/>
    <w:rsid w:val="00E24873"/>
    <w:rsid w:val="00E24BC1"/>
    <w:rsid w:val="00E25412"/>
    <w:rsid w:val="00E25B84"/>
    <w:rsid w:val="00E2756E"/>
    <w:rsid w:val="00E302DA"/>
    <w:rsid w:val="00E30C88"/>
    <w:rsid w:val="00E314A4"/>
    <w:rsid w:val="00E326C2"/>
    <w:rsid w:val="00E32912"/>
    <w:rsid w:val="00E369A0"/>
    <w:rsid w:val="00E37CDB"/>
    <w:rsid w:val="00E4001F"/>
    <w:rsid w:val="00E403A1"/>
    <w:rsid w:val="00E416B3"/>
    <w:rsid w:val="00E417EC"/>
    <w:rsid w:val="00E419E9"/>
    <w:rsid w:val="00E423AA"/>
    <w:rsid w:val="00E4254A"/>
    <w:rsid w:val="00E425E3"/>
    <w:rsid w:val="00E42C00"/>
    <w:rsid w:val="00E42C08"/>
    <w:rsid w:val="00E4325D"/>
    <w:rsid w:val="00E436DA"/>
    <w:rsid w:val="00E50949"/>
    <w:rsid w:val="00E50AA7"/>
    <w:rsid w:val="00E50B23"/>
    <w:rsid w:val="00E5487F"/>
    <w:rsid w:val="00E612B0"/>
    <w:rsid w:val="00E6385B"/>
    <w:rsid w:val="00E63B8B"/>
    <w:rsid w:val="00E6573D"/>
    <w:rsid w:val="00E659CC"/>
    <w:rsid w:val="00E709BE"/>
    <w:rsid w:val="00E716B8"/>
    <w:rsid w:val="00E7197E"/>
    <w:rsid w:val="00E745B3"/>
    <w:rsid w:val="00E74DCB"/>
    <w:rsid w:val="00E74F21"/>
    <w:rsid w:val="00E75E29"/>
    <w:rsid w:val="00E75E62"/>
    <w:rsid w:val="00E75F9C"/>
    <w:rsid w:val="00E80217"/>
    <w:rsid w:val="00E802AC"/>
    <w:rsid w:val="00E81C47"/>
    <w:rsid w:val="00E81C72"/>
    <w:rsid w:val="00E841BA"/>
    <w:rsid w:val="00E8777F"/>
    <w:rsid w:val="00E87A22"/>
    <w:rsid w:val="00E91877"/>
    <w:rsid w:val="00E9201E"/>
    <w:rsid w:val="00E923C4"/>
    <w:rsid w:val="00E92840"/>
    <w:rsid w:val="00E936A3"/>
    <w:rsid w:val="00E938AE"/>
    <w:rsid w:val="00E938F2"/>
    <w:rsid w:val="00E93C60"/>
    <w:rsid w:val="00E93DC6"/>
    <w:rsid w:val="00E946A5"/>
    <w:rsid w:val="00E95008"/>
    <w:rsid w:val="00E95044"/>
    <w:rsid w:val="00E9640D"/>
    <w:rsid w:val="00E97F26"/>
    <w:rsid w:val="00EA1633"/>
    <w:rsid w:val="00EA2609"/>
    <w:rsid w:val="00EA35AB"/>
    <w:rsid w:val="00EA364A"/>
    <w:rsid w:val="00EA3D9E"/>
    <w:rsid w:val="00EA4D40"/>
    <w:rsid w:val="00EA6224"/>
    <w:rsid w:val="00EA68FB"/>
    <w:rsid w:val="00EA6BB3"/>
    <w:rsid w:val="00EB05C9"/>
    <w:rsid w:val="00EB16B3"/>
    <w:rsid w:val="00EB1AF7"/>
    <w:rsid w:val="00EB2110"/>
    <w:rsid w:val="00EB2228"/>
    <w:rsid w:val="00EB2A70"/>
    <w:rsid w:val="00EB2AA0"/>
    <w:rsid w:val="00EB380E"/>
    <w:rsid w:val="00EB61A8"/>
    <w:rsid w:val="00EB667A"/>
    <w:rsid w:val="00EC017B"/>
    <w:rsid w:val="00EC1E95"/>
    <w:rsid w:val="00EC301B"/>
    <w:rsid w:val="00EC329D"/>
    <w:rsid w:val="00EC3328"/>
    <w:rsid w:val="00EC3493"/>
    <w:rsid w:val="00EC35E2"/>
    <w:rsid w:val="00EC39B4"/>
    <w:rsid w:val="00EC6236"/>
    <w:rsid w:val="00EC6342"/>
    <w:rsid w:val="00EC6603"/>
    <w:rsid w:val="00EC6888"/>
    <w:rsid w:val="00EC717A"/>
    <w:rsid w:val="00EC7885"/>
    <w:rsid w:val="00ED0519"/>
    <w:rsid w:val="00ED058C"/>
    <w:rsid w:val="00ED0F9C"/>
    <w:rsid w:val="00ED2263"/>
    <w:rsid w:val="00ED3E1C"/>
    <w:rsid w:val="00EE0578"/>
    <w:rsid w:val="00EE0A3E"/>
    <w:rsid w:val="00EE0F43"/>
    <w:rsid w:val="00EE1A24"/>
    <w:rsid w:val="00EE2D1D"/>
    <w:rsid w:val="00EE5BD5"/>
    <w:rsid w:val="00EE6680"/>
    <w:rsid w:val="00EE7061"/>
    <w:rsid w:val="00EE78D7"/>
    <w:rsid w:val="00EF1B3B"/>
    <w:rsid w:val="00EF3207"/>
    <w:rsid w:val="00EF5EBC"/>
    <w:rsid w:val="00EF5F3F"/>
    <w:rsid w:val="00EF62F8"/>
    <w:rsid w:val="00EF68AF"/>
    <w:rsid w:val="00EF68FE"/>
    <w:rsid w:val="00EF6BEC"/>
    <w:rsid w:val="00F00EC2"/>
    <w:rsid w:val="00F04CFB"/>
    <w:rsid w:val="00F06472"/>
    <w:rsid w:val="00F079D3"/>
    <w:rsid w:val="00F11432"/>
    <w:rsid w:val="00F11920"/>
    <w:rsid w:val="00F11A6D"/>
    <w:rsid w:val="00F126F4"/>
    <w:rsid w:val="00F15BC8"/>
    <w:rsid w:val="00F15C59"/>
    <w:rsid w:val="00F16942"/>
    <w:rsid w:val="00F205B3"/>
    <w:rsid w:val="00F21378"/>
    <w:rsid w:val="00F21CD0"/>
    <w:rsid w:val="00F22854"/>
    <w:rsid w:val="00F234C8"/>
    <w:rsid w:val="00F23A9D"/>
    <w:rsid w:val="00F23E05"/>
    <w:rsid w:val="00F25237"/>
    <w:rsid w:val="00F26BA5"/>
    <w:rsid w:val="00F27BAA"/>
    <w:rsid w:val="00F30989"/>
    <w:rsid w:val="00F312A0"/>
    <w:rsid w:val="00F31A54"/>
    <w:rsid w:val="00F33616"/>
    <w:rsid w:val="00F33686"/>
    <w:rsid w:val="00F33A6D"/>
    <w:rsid w:val="00F34841"/>
    <w:rsid w:val="00F363DF"/>
    <w:rsid w:val="00F37BAF"/>
    <w:rsid w:val="00F40480"/>
    <w:rsid w:val="00F44560"/>
    <w:rsid w:val="00F46B3A"/>
    <w:rsid w:val="00F52E10"/>
    <w:rsid w:val="00F53202"/>
    <w:rsid w:val="00F534D5"/>
    <w:rsid w:val="00F53A96"/>
    <w:rsid w:val="00F55303"/>
    <w:rsid w:val="00F5599E"/>
    <w:rsid w:val="00F55FC8"/>
    <w:rsid w:val="00F561D9"/>
    <w:rsid w:val="00F577B9"/>
    <w:rsid w:val="00F60D8C"/>
    <w:rsid w:val="00F61F53"/>
    <w:rsid w:val="00F646A8"/>
    <w:rsid w:val="00F65E88"/>
    <w:rsid w:val="00F674ED"/>
    <w:rsid w:val="00F67B96"/>
    <w:rsid w:val="00F67F46"/>
    <w:rsid w:val="00F708AD"/>
    <w:rsid w:val="00F70F81"/>
    <w:rsid w:val="00F721D4"/>
    <w:rsid w:val="00F7260E"/>
    <w:rsid w:val="00F72F0A"/>
    <w:rsid w:val="00F73A5B"/>
    <w:rsid w:val="00F73CD0"/>
    <w:rsid w:val="00F7499E"/>
    <w:rsid w:val="00F76DDC"/>
    <w:rsid w:val="00F7724A"/>
    <w:rsid w:val="00F77FEF"/>
    <w:rsid w:val="00F835B3"/>
    <w:rsid w:val="00F8596B"/>
    <w:rsid w:val="00F85B25"/>
    <w:rsid w:val="00F86717"/>
    <w:rsid w:val="00F87B5E"/>
    <w:rsid w:val="00F87CE4"/>
    <w:rsid w:val="00F901CE"/>
    <w:rsid w:val="00F92793"/>
    <w:rsid w:val="00F9367A"/>
    <w:rsid w:val="00F947D0"/>
    <w:rsid w:val="00F94B52"/>
    <w:rsid w:val="00F959C8"/>
    <w:rsid w:val="00F95A98"/>
    <w:rsid w:val="00FA344F"/>
    <w:rsid w:val="00FA78D5"/>
    <w:rsid w:val="00FB070D"/>
    <w:rsid w:val="00FB5481"/>
    <w:rsid w:val="00FB66E4"/>
    <w:rsid w:val="00FB7C90"/>
    <w:rsid w:val="00FC1216"/>
    <w:rsid w:val="00FC2F9D"/>
    <w:rsid w:val="00FC3993"/>
    <w:rsid w:val="00FC3B89"/>
    <w:rsid w:val="00FC450E"/>
    <w:rsid w:val="00FC451B"/>
    <w:rsid w:val="00FC5BF6"/>
    <w:rsid w:val="00FC6D1F"/>
    <w:rsid w:val="00FC7938"/>
    <w:rsid w:val="00FD1645"/>
    <w:rsid w:val="00FD1797"/>
    <w:rsid w:val="00FD1A90"/>
    <w:rsid w:val="00FD2C42"/>
    <w:rsid w:val="00FD2EFF"/>
    <w:rsid w:val="00FD3394"/>
    <w:rsid w:val="00FD4296"/>
    <w:rsid w:val="00FD48C3"/>
    <w:rsid w:val="00FD4D7E"/>
    <w:rsid w:val="00FD5B19"/>
    <w:rsid w:val="00FD6990"/>
    <w:rsid w:val="00FD7005"/>
    <w:rsid w:val="00FE0095"/>
    <w:rsid w:val="00FE04CB"/>
    <w:rsid w:val="00FE27F5"/>
    <w:rsid w:val="00FE2BF5"/>
    <w:rsid w:val="00FE3C05"/>
    <w:rsid w:val="00FE3C56"/>
    <w:rsid w:val="00FE5796"/>
    <w:rsid w:val="00FE5D9B"/>
    <w:rsid w:val="00FF362C"/>
    <w:rsid w:val="00FF3A7F"/>
    <w:rsid w:val="00FF48FB"/>
    <w:rsid w:val="00FF4D82"/>
    <w:rsid w:val="00FF51D6"/>
    <w:rsid w:val="00FF6E21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F1980"/>
  <w15:docId w15:val="{B5C580B8-3139-4887-B861-6A2FA894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04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27EA7"/>
    <w:pPr>
      <w:keepNext/>
      <w:spacing w:after="0" w:line="240" w:lineRule="auto"/>
      <w:jc w:val="right"/>
      <w:outlineLvl w:val="0"/>
    </w:pPr>
    <w:rPr>
      <w:rFonts w:ascii="Arial" w:eastAsia="Times New Roman" w:hAnsi="Arial"/>
      <w:snapToGrid w:val="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032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032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88F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6F1386"/>
    <w:pPr>
      <w:ind w:left="720"/>
      <w:contextualSpacing/>
    </w:pPr>
  </w:style>
  <w:style w:type="character" w:styleId="Hipercze">
    <w:name w:val="Hyperlink"/>
    <w:uiPriority w:val="99"/>
    <w:unhideWhenUsed/>
    <w:rsid w:val="009B239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B7E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B7EEA"/>
  </w:style>
  <w:style w:type="table" w:styleId="Tabela-Siatka">
    <w:name w:val="Table Grid"/>
    <w:basedOn w:val="Standardowy"/>
    <w:rsid w:val="00CE530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403D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627EA7"/>
    <w:rPr>
      <w:rFonts w:ascii="Arial" w:eastAsia="Times New Roman" w:hAnsi="Arial"/>
      <w:snapToGrid w:val="0"/>
      <w:sz w:val="24"/>
    </w:rPr>
  </w:style>
  <w:style w:type="paragraph" w:styleId="Tekstpodstawowy">
    <w:name w:val="Body Text"/>
    <w:basedOn w:val="Normalny"/>
    <w:link w:val="TekstpodstawowyZnak"/>
    <w:semiHidden/>
    <w:rsid w:val="00627EA7"/>
    <w:pPr>
      <w:spacing w:after="0" w:line="240" w:lineRule="auto"/>
      <w:jc w:val="both"/>
    </w:pPr>
    <w:rPr>
      <w:rFonts w:ascii="Arial" w:eastAsia="Times New Roman" w:hAnsi="Arial"/>
      <w:snapToGrid w:val="0"/>
      <w:sz w:val="24"/>
      <w:szCs w:val="20"/>
    </w:rPr>
  </w:style>
  <w:style w:type="character" w:customStyle="1" w:styleId="TekstpodstawowyZnak">
    <w:name w:val="Tekst podstawowy Znak"/>
    <w:link w:val="Tekstpodstawowy"/>
    <w:semiHidden/>
    <w:rsid w:val="00627EA7"/>
    <w:rPr>
      <w:rFonts w:ascii="Arial" w:eastAsia="Times New Roman" w:hAnsi="Arial"/>
      <w:snapToGrid w:val="0"/>
      <w:sz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qFormat/>
    <w:rsid w:val="00627EA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rsid w:val="00627EA7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627EA7"/>
    <w:rPr>
      <w:vertAlign w:val="superscript"/>
    </w:rPr>
  </w:style>
  <w:style w:type="paragraph" w:customStyle="1" w:styleId="FEDEwypunktowanie1">
    <w:name w:val="FEDE wypunktowanie 1"/>
    <w:basedOn w:val="Normalny"/>
    <w:rsid w:val="00627EA7"/>
    <w:pPr>
      <w:numPr>
        <w:numId w:val="1"/>
      </w:numPr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2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2D7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link w:val="Nagwek2"/>
    <w:uiPriority w:val="9"/>
    <w:semiHidden/>
    <w:rsid w:val="005032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032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1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14DB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14273C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character" w:customStyle="1" w:styleId="TytuZnak">
    <w:name w:val="Tytuł Znak"/>
    <w:link w:val="Tytu"/>
    <w:uiPriority w:val="99"/>
    <w:rsid w:val="0014273C"/>
    <w:rPr>
      <w:rFonts w:ascii="Times New Roman" w:eastAsia="Times New Roman" w:hAnsi="Times New Roman"/>
      <w:sz w:val="32"/>
      <w:szCs w:val="24"/>
    </w:rPr>
  </w:style>
  <w:style w:type="paragraph" w:styleId="Poprawka">
    <w:name w:val="Revision"/>
    <w:hidden/>
    <w:uiPriority w:val="99"/>
    <w:semiHidden/>
    <w:rsid w:val="0015411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C0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41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C041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0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304F"/>
    <w:rPr>
      <w:b/>
      <w:bCs/>
      <w:lang w:eastAsia="en-US"/>
    </w:rPr>
  </w:style>
  <w:style w:type="paragraph" w:styleId="Tekstpodstawowy2">
    <w:name w:val="Body Text 2"/>
    <w:basedOn w:val="Normalny"/>
    <w:rsid w:val="00885B66"/>
    <w:pPr>
      <w:spacing w:after="120" w:line="480" w:lineRule="auto"/>
    </w:pPr>
  </w:style>
  <w:style w:type="paragraph" w:styleId="Tekstpodstawowywcity">
    <w:name w:val="Body Text Indent"/>
    <w:basedOn w:val="Normalny"/>
    <w:rsid w:val="00885B66"/>
    <w:pPr>
      <w:spacing w:after="120"/>
      <w:ind w:left="283"/>
    </w:pPr>
  </w:style>
  <w:style w:type="paragraph" w:customStyle="1" w:styleId="Numerowaniearab">
    <w:name w:val="Numerowanie arab"/>
    <w:basedOn w:val="Normalny"/>
    <w:link w:val="NumerowaniearabZnak"/>
    <w:uiPriority w:val="99"/>
    <w:qFormat/>
    <w:rsid w:val="001F65EB"/>
    <w:pPr>
      <w:spacing w:before="240" w:after="120" w:line="240" w:lineRule="auto"/>
      <w:jc w:val="both"/>
    </w:pPr>
    <w:rPr>
      <w:rFonts w:ascii="Arial" w:eastAsia="Times New Roman" w:hAnsi="Arial"/>
    </w:rPr>
  </w:style>
  <w:style w:type="character" w:customStyle="1" w:styleId="NumerowaniearabZnak">
    <w:name w:val="Numerowanie arab Znak"/>
    <w:link w:val="Numerowaniearab"/>
    <w:uiPriority w:val="99"/>
    <w:rsid w:val="001F65EB"/>
    <w:rPr>
      <w:rFonts w:ascii="Arial" w:eastAsia="Times New Roman" w:hAnsi="Arial"/>
      <w:sz w:val="22"/>
      <w:szCs w:val="22"/>
    </w:rPr>
  </w:style>
  <w:style w:type="paragraph" w:styleId="Lista4">
    <w:name w:val="List 4"/>
    <w:basedOn w:val="Normalny"/>
    <w:rsid w:val="0079042C"/>
    <w:pPr>
      <w:spacing w:before="120" w:after="12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w4winTerm">
    <w:name w:val="tw4winTerm"/>
    <w:uiPriority w:val="99"/>
    <w:rsid w:val="005B03A3"/>
    <w:rPr>
      <w:color w:val="0000FF"/>
    </w:rPr>
  </w:style>
  <w:style w:type="paragraph" w:customStyle="1" w:styleId="Akapit">
    <w:name w:val="Akapit"/>
    <w:basedOn w:val="Nagwek6"/>
    <w:rsid w:val="001A288F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A288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Pogrubienie">
    <w:name w:val="Strong"/>
    <w:uiPriority w:val="22"/>
    <w:qFormat/>
    <w:rsid w:val="00F60D8C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BA22CD"/>
    <w:rPr>
      <w:sz w:val="22"/>
      <w:szCs w:val="22"/>
      <w:lang w:eastAsia="en-US"/>
    </w:rPr>
  </w:style>
  <w:style w:type="paragraph" w:customStyle="1" w:styleId="Default">
    <w:name w:val="Default"/>
    <w:rsid w:val="00B824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2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51E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DC51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iks.gov.pl/strony/dowiedz-sie-wiecej-o-programie/prawo-i-dokumenty/szczegolowy-opis-priorytetow-dla-programu-fundusze-europejskie-na-infrastrukture-klimat-srodowisko-2021-2027/" TargetMode="External"/><Relationship Id="rId13" Type="http://schemas.openxmlformats.org/officeDocument/2006/relationships/hyperlink" Target="https://wod.cst2021.gov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v.pl/web/klimat/ogloszenia-o-naborach-w-trybie-pozakonkursowy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eniks.gov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zkop@mos.gov.pl" TargetMode="External"/><Relationship Id="rId10" Type="http://schemas.openxmlformats.org/officeDocument/2006/relationships/hyperlink" Target="https://www.feniks.gov.pl/strony/dowiedz-sie-wiecej-o-programie/nabory/kryteria-wyboru-projektow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feniks.gov.pl/strony/dowiedz-sie-wiecej-o-programie/prawo-i-dokumenty/metodyka-i-kryteria-wyboru-projektow-dla-programu-fundusze-europejskie-na-infrastrukture-klimat-srodowisko-2021-2027/" TargetMode="External"/><Relationship Id="rId14" Type="http://schemas.openxmlformats.org/officeDocument/2006/relationships/hyperlink" Target="https://mos-my.sharepoint.com/:f:/g/personal/kceranow_mos_gov_pl/Ekmj6aYE-QJFnqCxDhlpAUgBeIU0sjiEQPA78RAkvh2Ukw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595B-7BC3-4485-A757-1C702A32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4864</Words>
  <Characters>29185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Oceny i Wyboru Projektów</vt:lpstr>
    </vt:vector>
  </TitlesOfParts>
  <Company>Ministerstwo Gospodarki</Company>
  <LinksUpToDate>false</LinksUpToDate>
  <CharactersWithSpaces>33982</CharactersWithSpaces>
  <SharedDoc>false</SharedDoc>
  <HLinks>
    <vt:vector size="18" baseType="variant">
      <vt:variant>
        <vt:i4>4522070</vt:i4>
      </vt:variant>
      <vt:variant>
        <vt:i4>6</vt:i4>
      </vt:variant>
      <vt:variant>
        <vt:i4>0</vt:i4>
      </vt:variant>
      <vt:variant>
        <vt:i4>5</vt:i4>
      </vt:variant>
      <vt:variant>
        <vt:lpwstr>http://www.mg.gov.pl/</vt:lpwstr>
      </vt:variant>
      <vt:variant>
        <vt:lpwstr/>
      </vt:variant>
      <vt:variant>
        <vt:i4>2949179</vt:i4>
      </vt:variant>
      <vt:variant>
        <vt:i4>3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Oceny i Wyboru Projektów</dc:title>
  <dc:subject/>
  <dc:creator>Wojtek</dc:creator>
  <cp:keywords/>
  <dc:description/>
  <cp:lastModifiedBy>Kowalczyk Anna</cp:lastModifiedBy>
  <cp:revision>3</cp:revision>
  <cp:lastPrinted>2018-01-30T08:51:00Z</cp:lastPrinted>
  <dcterms:created xsi:type="dcterms:W3CDTF">2023-10-04T06:40:00Z</dcterms:created>
  <dcterms:modified xsi:type="dcterms:W3CDTF">2023-10-04T06:40:00Z</dcterms:modified>
</cp:coreProperties>
</file>