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D148" w14:textId="77777777" w:rsidR="007A5FDF" w:rsidRPr="001A6167" w:rsidRDefault="007A5FDF" w:rsidP="004451DA">
      <w:pPr>
        <w:spacing w:after="0" w:line="276" w:lineRule="auto"/>
        <w:jc w:val="center"/>
        <w:rPr>
          <w:rFonts w:ascii="Times New Roman" w:eastAsia="Times New Roman" w:hAnsi="Times New Roman" w:cs="Times New Roman"/>
          <w:b/>
          <w:bCs/>
          <w:sz w:val="24"/>
          <w:szCs w:val="24"/>
          <w:lang w:eastAsia="ar-SA"/>
        </w:rPr>
      </w:pPr>
      <w:r w:rsidRPr="001A6167">
        <w:rPr>
          <w:rFonts w:ascii="Times New Roman" w:eastAsia="Times New Roman" w:hAnsi="Times New Roman" w:cs="Times New Roman"/>
          <w:b/>
          <w:bCs/>
          <w:sz w:val="24"/>
          <w:szCs w:val="24"/>
          <w:lang w:eastAsia="ar-SA"/>
        </w:rPr>
        <w:t xml:space="preserve">UMOWA </w:t>
      </w:r>
    </w:p>
    <w:p w14:paraId="1BE1A467" w14:textId="79C5989D" w:rsidR="007A5FDF" w:rsidRPr="001A6167" w:rsidRDefault="007A5FDF" w:rsidP="004451DA">
      <w:pPr>
        <w:spacing w:after="0" w:line="276" w:lineRule="auto"/>
        <w:jc w:val="center"/>
        <w:rPr>
          <w:rFonts w:ascii="Times New Roman" w:eastAsia="Times New Roman" w:hAnsi="Times New Roman" w:cs="Times New Roman"/>
          <w:b/>
          <w:bCs/>
          <w:sz w:val="24"/>
          <w:szCs w:val="24"/>
          <w:lang w:eastAsia="ar-SA"/>
        </w:rPr>
      </w:pPr>
      <w:r w:rsidRPr="001A6167">
        <w:rPr>
          <w:rFonts w:ascii="Times New Roman" w:eastAsia="Times New Roman" w:hAnsi="Times New Roman" w:cs="Times New Roman"/>
          <w:b/>
          <w:bCs/>
          <w:sz w:val="24"/>
          <w:szCs w:val="24"/>
          <w:lang w:eastAsia="ar-SA"/>
        </w:rPr>
        <w:t>Nr ……. /ZP/202</w:t>
      </w:r>
      <w:r w:rsidR="00C35937">
        <w:rPr>
          <w:rFonts w:ascii="Times New Roman" w:eastAsia="Times New Roman" w:hAnsi="Times New Roman" w:cs="Times New Roman"/>
          <w:b/>
          <w:bCs/>
          <w:sz w:val="24"/>
          <w:szCs w:val="24"/>
          <w:lang w:eastAsia="ar-SA"/>
        </w:rPr>
        <w:t>6</w:t>
      </w:r>
    </w:p>
    <w:p w14:paraId="7B29A42B" w14:textId="77777777" w:rsidR="005711B4" w:rsidRPr="001A6167" w:rsidRDefault="005711B4" w:rsidP="004451DA">
      <w:pPr>
        <w:spacing w:after="0" w:line="276" w:lineRule="auto"/>
        <w:jc w:val="center"/>
        <w:rPr>
          <w:rFonts w:ascii="Times New Roman" w:eastAsia="Times New Roman" w:hAnsi="Times New Roman" w:cs="Times New Roman"/>
          <w:sz w:val="24"/>
          <w:szCs w:val="24"/>
          <w:lang w:eastAsia="ar-SA"/>
        </w:rPr>
      </w:pPr>
    </w:p>
    <w:p w14:paraId="3A6CD6D0" w14:textId="77777777" w:rsidR="007A5FDF" w:rsidRPr="001A6167" w:rsidRDefault="007A5FDF" w:rsidP="004451DA">
      <w:pPr>
        <w:spacing w:after="0" w:line="276" w:lineRule="auto"/>
        <w:jc w:val="both"/>
        <w:rPr>
          <w:rFonts w:ascii="Times New Roman" w:eastAsia="Times New Roman" w:hAnsi="Times New Roman" w:cs="Times New Roman"/>
          <w:sz w:val="24"/>
          <w:szCs w:val="24"/>
          <w:lang w:eastAsia="ar-SA"/>
        </w:rPr>
      </w:pPr>
    </w:p>
    <w:p w14:paraId="7C79C9C4" w14:textId="5BE16A84" w:rsidR="007A5FDF" w:rsidRPr="001A6167" w:rsidRDefault="00A76AF5" w:rsidP="004451DA">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7A5FDF" w:rsidRPr="001A6167">
        <w:rPr>
          <w:rFonts w:ascii="Times New Roman" w:eastAsia="Times New Roman" w:hAnsi="Times New Roman" w:cs="Times New Roman"/>
          <w:sz w:val="24"/>
          <w:szCs w:val="24"/>
          <w:lang w:eastAsia="ar-SA"/>
        </w:rPr>
        <w:t>zawarta w dniu ………………</w:t>
      </w:r>
      <w:proofErr w:type="gramStart"/>
      <w:r w:rsidR="007A5FDF" w:rsidRPr="001A6167">
        <w:rPr>
          <w:rFonts w:ascii="Times New Roman" w:eastAsia="Times New Roman" w:hAnsi="Times New Roman" w:cs="Times New Roman"/>
          <w:sz w:val="24"/>
          <w:szCs w:val="24"/>
          <w:lang w:eastAsia="ar-SA"/>
        </w:rPr>
        <w:t>…….</w:t>
      </w:r>
      <w:proofErr w:type="gramEnd"/>
      <w:r w:rsidR="007A5FDF" w:rsidRPr="001A6167">
        <w:rPr>
          <w:rFonts w:ascii="Times New Roman" w:eastAsia="Times New Roman" w:hAnsi="Times New Roman" w:cs="Times New Roman"/>
          <w:sz w:val="24"/>
          <w:szCs w:val="24"/>
          <w:lang w:eastAsia="ar-SA"/>
        </w:rPr>
        <w:t>. 202</w:t>
      </w:r>
      <w:r w:rsidR="00C35937">
        <w:rPr>
          <w:rFonts w:ascii="Times New Roman" w:eastAsia="Times New Roman" w:hAnsi="Times New Roman" w:cs="Times New Roman"/>
          <w:sz w:val="24"/>
          <w:szCs w:val="24"/>
          <w:lang w:eastAsia="ar-SA"/>
        </w:rPr>
        <w:t>6</w:t>
      </w:r>
      <w:r w:rsidR="007A5FDF" w:rsidRPr="001A6167">
        <w:rPr>
          <w:rFonts w:ascii="Times New Roman" w:eastAsia="Times New Roman" w:hAnsi="Times New Roman" w:cs="Times New Roman"/>
          <w:sz w:val="24"/>
          <w:szCs w:val="24"/>
          <w:lang w:eastAsia="ar-SA"/>
        </w:rPr>
        <w:t xml:space="preserve"> r. w Bydgoszczy pomiędzy:</w:t>
      </w:r>
      <w:r>
        <w:rPr>
          <w:rFonts w:ascii="Times New Roman" w:eastAsia="Times New Roman" w:hAnsi="Times New Roman" w:cs="Times New Roman"/>
          <w:sz w:val="24"/>
          <w:szCs w:val="24"/>
          <w:lang w:eastAsia="ar-SA"/>
        </w:rPr>
        <w:t>/</w:t>
      </w:r>
    </w:p>
    <w:p w14:paraId="5F57CDCB" w14:textId="77777777" w:rsidR="00A76AF5" w:rsidRPr="00301E81" w:rsidRDefault="00A76AF5" w:rsidP="00A76AF5">
      <w:pPr>
        <w:spacing w:line="276" w:lineRule="auto"/>
        <w:jc w:val="both"/>
        <w:rPr>
          <w:rFonts w:ascii="Times New Roman" w:hAnsi="Times New Roman" w:cs="Times New Roman"/>
          <w:i/>
          <w:iCs/>
          <w:sz w:val="24"/>
          <w:szCs w:val="24"/>
        </w:rPr>
      </w:pPr>
      <w:r w:rsidRPr="00301E81">
        <w:rPr>
          <w:rFonts w:ascii="Times New Roman" w:hAnsi="Times New Roman" w:cs="Times New Roman"/>
          <w:i/>
          <w:iCs/>
          <w:sz w:val="24"/>
          <w:szCs w:val="24"/>
        </w:rPr>
        <w:t xml:space="preserve">lub </w:t>
      </w:r>
    </w:p>
    <w:p w14:paraId="673E6D18" w14:textId="71C034E0" w:rsidR="007A5FDF" w:rsidRPr="00A76AF5" w:rsidRDefault="00A76AF5" w:rsidP="00A76AF5">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301E81">
        <w:rPr>
          <w:rFonts w:ascii="Times New Roman" w:hAnsi="Times New Roman" w:cs="Times New Roman"/>
          <w:sz w:val="24"/>
          <w:szCs w:val="24"/>
        </w:rPr>
        <w:t>zawarta w formie elektronicznej, z chwilą złożenia ostatniego kwalifikowanego podpisu elektronicznego przez osoby reprezentujące Strony, pomiędzy:</w:t>
      </w:r>
      <w:r>
        <w:rPr>
          <w:rFonts w:ascii="Times New Roman" w:hAnsi="Times New Roman" w:cs="Times New Roman"/>
          <w:sz w:val="24"/>
          <w:szCs w:val="24"/>
        </w:rPr>
        <w:t>/</w:t>
      </w:r>
    </w:p>
    <w:p w14:paraId="60EC2C86" w14:textId="77777777" w:rsidR="007A5FDF" w:rsidRPr="001A6167" w:rsidRDefault="007A5FDF" w:rsidP="004451DA">
      <w:pPr>
        <w:spacing w:after="0" w:line="276" w:lineRule="auto"/>
        <w:jc w:val="both"/>
        <w:rPr>
          <w:rFonts w:ascii="Times New Roman" w:eastAsia="Times New Roman" w:hAnsi="Times New Roman" w:cs="Times New Roman"/>
          <w:sz w:val="24"/>
          <w:szCs w:val="24"/>
          <w:lang w:eastAsia="ar-SA"/>
        </w:rPr>
      </w:pPr>
      <w:r w:rsidRPr="001A6167">
        <w:rPr>
          <w:rFonts w:ascii="Times New Roman" w:eastAsia="Times New Roman" w:hAnsi="Times New Roman" w:cs="Times New Roman"/>
          <w:b/>
          <w:sz w:val="24"/>
          <w:szCs w:val="24"/>
          <w:lang w:eastAsia="ar-SA"/>
        </w:rPr>
        <w:t>Skarbem Państwa - Regionalną Dyrekcją Ochrony Środowiska w Bydgoszczy</w:t>
      </w:r>
      <w:r w:rsidRPr="001A6167">
        <w:rPr>
          <w:rFonts w:ascii="Times New Roman" w:eastAsia="Times New Roman" w:hAnsi="Times New Roman" w:cs="Times New Roman"/>
          <w:sz w:val="24"/>
          <w:szCs w:val="24"/>
          <w:lang w:eastAsia="ar-SA"/>
        </w:rPr>
        <w:t>, ul. Dworcowa 81, 85-009 Bydgoszcz; REGON 340517837; NIP 554-281-72-43, reprezentowaną przez:</w:t>
      </w:r>
    </w:p>
    <w:p w14:paraId="4C63EAF9" w14:textId="7F702734" w:rsidR="00317591" w:rsidRPr="001A6167" w:rsidRDefault="00C35937" w:rsidP="004451DA">
      <w:pPr>
        <w:spacing w:after="0" w:line="276" w:lineRule="auto"/>
        <w:jc w:val="both"/>
        <w:rPr>
          <w:rFonts w:ascii="Times New Roman" w:eastAsia="Times New Roman" w:hAnsi="Times New Roman" w:cs="Times New Roman"/>
          <w:sz w:val="24"/>
          <w:szCs w:val="24"/>
          <w:lang w:eastAsia="zh-CN"/>
        </w:rPr>
      </w:pPr>
      <w:r w:rsidRPr="00C35937">
        <w:rPr>
          <w:rFonts w:ascii="Times New Roman" w:eastAsia="Times New Roman" w:hAnsi="Times New Roman" w:cs="Times New Roman"/>
          <w:sz w:val="24"/>
          <w:szCs w:val="24"/>
          <w:lang w:eastAsia="ar-SA"/>
        </w:rPr>
        <w:t xml:space="preserve">Panią dr Ewę Patalas </w:t>
      </w:r>
      <w:r w:rsidR="00317591" w:rsidRPr="001A6167">
        <w:rPr>
          <w:rFonts w:ascii="Times New Roman" w:eastAsia="Times New Roman" w:hAnsi="Times New Roman" w:cs="Times New Roman"/>
          <w:sz w:val="24"/>
          <w:szCs w:val="24"/>
          <w:lang w:eastAsia="zh-CN"/>
        </w:rPr>
        <w:t>– Regionalnego Dyrektora Ochrony Środowiska w Bydgoszczy,</w:t>
      </w:r>
    </w:p>
    <w:p w14:paraId="303A258E" w14:textId="77777777" w:rsidR="00317591" w:rsidRPr="001A6167" w:rsidRDefault="00317591" w:rsidP="004451DA">
      <w:pPr>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zwanym w dalszej części umowy: </w:t>
      </w:r>
      <w:r w:rsidRPr="001A6167">
        <w:rPr>
          <w:rFonts w:ascii="Times New Roman" w:eastAsia="Times New Roman" w:hAnsi="Times New Roman" w:cs="Times New Roman"/>
          <w:b/>
          <w:sz w:val="24"/>
          <w:szCs w:val="24"/>
          <w:lang w:eastAsia="zh-CN"/>
        </w:rPr>
        <w:t>„</w:t>
      </w:r>
      <w:r w:rsidRPr="001A6167">
        <w:rPr>
          <w:rFonts w:ascii="Times New Roman" w:eastAsia="Times New Roman" w:hAnsi="Times New Roman" w:cs="Times New Roman"/>
          <w:b/>
          <w:bCs/>
          <w:sz w:val="24"/>
          <w:szCs w:val="24"/>
          <w:lang w:eastAsia="zh-CN"/>
        </w:rPr>
        <w:t>Zamawiającym”</w:t>
      </w:r>
    </w:p>
    <w:p w14:paraId="41BF7CEC" w14:textId="77777777" w:rsidR="00317591" w:rsidRPr="001A6167" w:rsidRDefault="00317591" w:rsidP="004451DA">
      <w:pPr>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a</w:t>
      </w:r>
    </w:p>
    <w:p w14:paraId="6A283662" w14:textId="77777777" w:rsidR="00317591" w:rsidRPr="001A6167" w:rsidRDefault="00317591" w:rsidP="004451DA">
      <w:pPr>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w:t>
      </w:r>
    </w:p>
    <w:p w14:paraId="23BB46D6" w14:textId="77777777" w:rsidR="00317591" w:rsidRPr="001A6167" w:rsidRDefault="00317591" w:rsidP="004451DA">
      <w:pPr>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zwaną w dalszej treści umowy: </w:t>
      </w:r>
      <w:r w:rsidRPr="001A6167">
        <w:rPr>
          <w:rFonts w:ascii="Times New Roman" w:eastAsia="Times New Roman" w:hAnsi="Times New Roman" w:cs="Times New Roman"/>
          <w:b/>
          <w:sz w:val="24"/>
          <w:szCs w:val="24"/>
          <w:lang w:eastAsia="zh-CN"/>
        </w:rPr>
        <w:t>„</w:t>
      </w:r>
      <w:r w:rsidRPr="001A6167">
        <w:rPr>
          <w:rFonts w:ascii="Times New Roman" w:eastAsia="Times New Roman" w:hAnsi="Times New Roman" w:cs="Times New Roman"/>
          <w:b/>
          <w:bCs/>
          <w:sz w:val="24"/>
          <w:szCs w:val="24"/>
          <w:lang w:eastAsia="zh-CN"/>
        </w:rPr>
        <w:t>Wykonawcą”</w:t>
      </w:r>
    </w:p>
    <w:p w14:paraId="62995589" w14:textId="77777777" w:rsidR="00317591" w:rsidRPr="001A6167" w:rsidRDefault="00317591" w:rsidP="004451DA">
      <w:pPr>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 łącznie zwanymi dalej: </w:t>
      </w:r>
      <w:r w:rsidRPr="001A6167">
        <w:rPr>
          <w:rFonts w:ascii="Times New Roman" w:eastAsia="Times New Roman" w:hAnsi="Times New Roman" w:cs="Times New Roman"/>
          <w:b/>
          <w:sz w:val="24"/>
          <w:szCs w:val="24"/>
          <w:lang w:eastAsia="zh-CN"/>
        </w:rPr>
        <w:t>„Stronami”</w:t>
      </w:r>
    </w:p>
    <w:p w14:paraId="238E6CF8" w14:textId="77777777" w:rsidR="005711B4" w:rsidRPr="001A6167" w:rsidRDefault="005711B4" w:rsidP="004451DA">
      <w:pPr>
        <w:autoSpaceDE w:val="0"/>
        <w:autoSpaceDN w:val="0"/>
        <w:adjustRightInd w:val="0"/>
        <w:spacing w:after="0" w:line="276" w:lineRule="auto"/>
        <w:rPr>
          <w:rFonts w:ascii="Times New Roman" w:hAnsi="Times New Roman" w:cs="Times New Roman"/>
          <w:b/>
          <w:sz w:val="24"/>
          <w:szCs w:val="24"/>
        </w:rPr>
      </w:pPr>
    </w:p>
    <w:p w14:paraId="17EF2BAF" w14:textId="72ECCCC4" w:rsidR="00317591" w:rsidRPr="001A6167" w:rsidRDefault="00346C96" w:rsidP="00390A6D">
      <w:pPr>
        <w:autoSpaceDE w:val="0"/>
        <w:autoSpaceDN w:val="0"/>
        <w:adjustRightInd w:val="0"/>
        <w:spacing w:after="0" w:line="276" w:lineRule="auto"/>
        <w:jc w:val="center"/>
        <w:rPr>
          <w:rFonts w:ascii="Times New Roman" w:hAnsi="Times New Roman" w:cs="Times New Roman"/>
          <w:b/>
          <w:sz w:val="24"/>
          <w:szCs w:val="24"/>
        </w:rPr>
      </w:pPr>
      <w:r w:rsidRPr="001A6167">
        <w:rPr>
          <w:rFonts w:ascii="Times New Roman" w:hAnsi="Times New Roman" w:cs="Times New Roman"/>
          <w:b/>
          <w:sz w:val="24"/>
          <w:szCs w:val="24"/>
        </w:rPr>
        <w:t>§ 1</w:t>
      </w:r>
    </w:p>
    <w:p w14:paraId="4F9E0FF8" w14:textId="3451B17C" w:rsidR="00D95536" w:rsidRPr="001A6167" w:rsidRDefault="00DA3672" w:rsidP="004451DA">
      <w:pPr>
        <w:pStyle w:val="Akapitzlist"/>
        <w:numPr>
          <w:ilvl w:val="0"/>
          <w:numId w:val="1"/>
        </w:numPr>
        <w:autoSpaceDE w:val="0"/>
        <w:autoSpaceDN w:val="0"/>
        <w:adjustRightInd w:val="0"/>
        <w:spacing w:after="0" w:line="276" w:lineRule="auto"/>
        <w:ind w:left="357" w:hanging="357"/>
        <w:jc w:val="both"/>
        <w:rPr>
          <w:rFonts w:ascii="Times New Roman" w:hAnsi="Times New Roman" w:cs="Times New Roman"/>
          <w:sz w:val="24"/>
          <w:szCs w:val="24"/>
        </w:rPr>
      </w:pPr>
      <w:r w:rsidRPr="001A6167">
        <w:rPr>
          <w:rFonts w:ascii="Times New Roman" w:hAnsi="Times New Roman" w:cs="Times New Roman"/>
          <w:sz w:val="24"/>
          <w:szCs w:val="24"/>
        </w:rPr>
        <w:t xml:space="preserve">Przedmiotem </w:t>
      </w:r>
      <w:r w:rsidR="00F65B37" w:rsidRPr="001A6167">
        <w:rPr>
          <w:rFonts w:ascii="Times New Roman" w:hAnsi="Times New Roman" w:cs="Times New Roman"/>
          <w:sz w:val="24"/>
          <w:szCs w:val="24"/>
        </w:rPr>
        <w:t xml:space="preserve">Umowy </w:t>
      </w:r>
      <w:r w:rsidRPr="001A6167">
        <w:rPr>
          <w:rFonts w:ascii="Times New Roman" w:hAnsi="Times New Roman" w:cs="Times New Roman"/>
          <w:sz w:val="24"/>
          <w:szCs w:val="24"/>
        </w:rPr>
        <w:t xml:space="preserve">jest </w:t>
      </w:r>
      <w:r w:rsidR="00307157" w:rsidRPr="001A6167">
        <w:rPr>
          <w:rFonts w:ascii="Times New Roman" w:hAnsi="Times New Roman" w:cs="Times New Roman"/>
          <w:sz w:val="24"/>
          <w:szCs w:val="24"/>
        </w:rPr>
        <w:t xml:space="preserve">świadczenie usługi nadzoru inwestorskiego </w:t>
      </w:r>
      <w:r w:rsidR="00307157" w:rsidRPr="001A6167">
        <w:rPr>
          <w:rFonts w:ascii="Times New Roman" w:eastAsia="Times New Roman" w:hAnsi="Times New Roman" w:cs="Times New Roman"/>
          <w:bCs/>
          <w:sz w:val="24"/>
          <w:szCs w:val="24"/>
          <w:lang w:eastAsia="pl-PL"/>
        </w:rPr>
        <w:t xml:space="preserve">nad robotami budowlanymi przewidzianymi do wykonania w ramach </w:t>
      </w:r>
      <w:r w:rsidR="00BC45F5" w:rsidRPr="001A6167">
        <w:rPr>
          <w:rFonts w:ascii="Times New Roman" w:eastAsia="Times New Roman" w:hAnsi="Times New Roman" w:cs="Times New Roman"/>
          <w:bCs/>
          <w:sz w:val="24"/>
          <w:szCs w:val="24"/>
          <w:lang w:eastAsia="pl-PL"/>
        </w:rPr>
        <w:t>zadania pn.</w:t>
      </w:r>
      <w:r w:rsidR="00307157" w:rsidRPr="001A6167">
        <w:rPr>
          <w:rFonts w:ascii="Times New Roman" w:eastAsia="Times New Roman" w:hAnsi="Times New Roman" w:cs="Times New Roman"/>
          <w:bCs/>
          <w:sz w:val="24"/>
          <w:szCs w:val="24"/>
          <w:lang w:eastAsia="pl-PL"/>
        </w:rPr>
        <w:t>:</w:t>
      </w:r>
      <w:r w:rsidR="00307157" w:rsidRPr="001A6167">
        <w:rPr>
          <w:rFonts w:ascii="Times New Roman" w:eastAsia="Calibri" w:hAnsi="Times New Roman" w:cs="Times New Roman"/>
          <w:bCs/>
          <w:sz w:val="24"/>
          <w:szCs w:val="24"/>
        </w:rPr>
        <w:t xml:space="preserve"> </w:t>
      </w:r>
      <w:r w:rsidR="00FD77C3" w:rsidRPr="001C5CBC">
        <w:rPr>
          <w:rFonts w:ascii="Times New Roman" w:eastAsia="Times New Roman" w:hAnsi="Times New Roman" w:cs="Times New Roman"/>
          <w:b/>
          <w:i/>
          <w:iCs/>
          <w:sz w:val="24"/>
          <w:szCs w:val="24"/>
          <w:lang w:eastAsia="pl-PL"/>
        </w:rPr>
        <w:t>„</w:t>
      </w:r>
      <w:r w:rsidR="00C35937" w:rsidRPr="001C5CBC">
        <w:rPr>
          <w:rFonts w:ascii="Times New Roman" w:eastAsia="Times New Roman" w:hAnsi="Times New Roman" w:cs="Times New Roman"/>
          <w:b/>
          <w:i/>
          <w:iCs/>
          <w:sz w:val="24"/>
          <w:szCs w:val="24"/>
          <w:lang w:eastAsia="ar-SA"/>
        </w:rPr>
        <w:t>Budowa infrastruktury technicznej na terenie rezerwatu przyrody Ciechocinek i obszaru Natura 2000 Ciechocinek PLH040019 - przebudowa urządzenia wodnego, tj. rowu "A", polegająca na wykonaniu dwóch zastawek (Z1 i Z2) w obrębie rowu "A" oraz wykonaniu wylotu z przepustu (</w:t>
      </w:r>
      <w:proofErr w:type="spellStart"/>
      <w:r w:rsidR="00C35937" w:rsidRPr="001C5CBC">
        <w:rPr>
          <w:rFonts w:ascii="Times New Roman" w:eastAsia="Times New Roman" w:hAnsi="Times New Roman" w:cs="Times New Roman"/>
          <w:b/>
          <w:i/>
          <w:iCs/>
          <w:sz w:val="24"/>
          <w:szCs w:val="24"/>
          <w:lang w:eastAsia="ar-SA"/>
        </w:rPr>
        <w:t>Pp</w:t>
      </w:r>
      <w:proofErr w:type="spellEnd"/>
      <w:r w:rsidR="00C35937" w:rsidRPr="001C5CBC">
        <w:rPr>
          <w:rFonts w:ascii="Times New Roman" w:eastAsia="Times New Roman" w:hAnsi="Times New Roman" w:cs="Times New Roman"/>
          <w:b/>
          <w:i/>
          <w:iCs/>
          <w:sz w:val="24"/>
          <w:szCs w:val="24"/>
          <w:lang w:eastAsia="ar-SA"/>
        </w:rPr>
        <w:t>) na terenie rezerwatu przyrody Ciechocinek, na działce o nr ewidencyjnym 100/5 obręb 0001 Ciechocinek, gmina Ciechocinek oraz na wykonanie urządzenia wodnego, tj. rowu "B" wraz z dwoma progami (P1 i P2) oraz przepustem (</w:t>
      </w:r>
      <w:proofErr w:type="spellStart"/>
      <w:r w:rsidR="00C35937" w:rsidRPr="001C5CBC">
        <w:rPr>
          <w:rFonts w:ascii="Times New Roman" w:eastAsia="Times New Roman" w:hAnsi="Times New Roman" w:cs="Times New Roman"/>
          <w:b/>
          <w:i/>
          <w:iCs/>
          <w:sz w:val="24"/>
          <w:szCs w:val="24"/>
          <w:lang w:eastAsia="ar-SA"/>
        </w:rPr>
        <w:t>Pp</w:t>
      </w:r>
      <w:proofErr w:type="spellEnd"/>
      <w:r w:rsidR="00C35937" w:rsidRPr="001C5CBC">
        <w:rPr>
          <w:rFonts w:ascii="Times New Roman" w:eastAsia="Times New Roman" w:hAnsi="Times New Roman" w:cs="Times New Roman"/>
          <w:b/>
          <w:i/>
          <w:iCs/>
          <w:sz w:val="24"/>
          <w:szCs w:val="24"/>
          <w:lang w:eastAsia="ar-SA"/>
        </w:rPr>
        <w:t>) na terenie rezerwatu przyrody Ciechocinek</w:t>
      </w:r>
      <w:r w:rsidR="00FD77C3" w:rsidRPr="001C5CBC">
        <w:rPr>
          <w:rFonts w:ascii="Times New Roman" w:eastAsia="Times New Roman" w:hAnsi="Times New Roman" w:cs="Times New Roman"/>
          <w:b/>
          <w:i/>
          <w:iCs/>
          <w:sz w:val="24"/>
          <w:szCs w:val="24"/>
          <w:lang w:eastAsia="pl-PL"/>
        </w:rPr>
        <w:t>”</w:t>
      </w:r>
      <w:r w:rsidR="00FD77C3" w:rsidRPr="001A6167">
        <w:rPr>
          <w:rFonts w:ascii="Times New Roman" w:eastAsia="Times New Roman" w:hAnsi="Times New Roman" w:cs="Times New Roman"/>
          <w:bCs/>
          <w:sz w:val="24"/>
          <w:szCs w:val="24"/>
          <w:lang w:eastAsia="pl-PL"/>
        </w:rPr>
        <w:t xml:space="preserve"> </w:t>
      </w:r>
      <w:r w:rsidR="00396034" w:rsidRPr="001A6167">
        <w:rPr>
          <w:rFonts w:ascii="Times New Roman" w:eastAsia="Times New Roman" w:hAnsi="Times New Roman" w:cs="Times New Roman"/>
          <w:bCs/>
          <w:sz w:val="24"/>
          <w:szCs w:val="24"/>
          <w:lang w:eastAsia="pl-PL"/>
        </w:rPr>
        <w:t>obejmującymi w szczególności</w:t>
      </w:r>
      <w:r w:rsidR="00D95536" w:rsidRPr="001A6167">
        <w:rPr>
          <w:rFonts w:ascii="Times New Roman" w:eastAsia="Times New Roman" w:hAnsi="Times New Roman" w:cs="Times New Roman"/>
          <w:bCs/>
          <w:sz w:val="24"/>
          <w:szCs w:val="24"/>
          <w:lang w:eastAsia="pl-PL"/>
        </w:rPr>
        <w:t>:</w:t>
      </w:r>
    </w:p>
    <w:p w14:paraId="10EE5B33" w14:textId="5A06E281" w:rsidR="00FD77C3" w:rsidRPr="001A6167" w:rsidRDefault="00396034">
      <w:pPr>
        <w:pStyle w:val="Akapitzlist"/>
        <w:numPr>
          <w:ilvl w:val="0"/>
          <w:numId w:val="5"/>
        </w:numPr>
        <w:autoSpaceDE w:val="0"/>
        <w:autoSpaceDN w:val="0"/>
        <w:adjustRightInd w:val="0"/>
        <w:spacing w:after="0" w:line="276" w:lineRule="auto"/>
        <w:jc w:val="both"/>
        <w:rPr>
          <w:rFonts w:ascii="Times New Roman" w:hAnsi="Times New Roman" w:cs="Times New Roman"/>
          <w:bCs/>
          <w:iCs/>
          <w:sz w:val="24"/>
          <w:szCs w:val="24"/>
        </w:rPr>
      </w:pPr>
      <w:r w:rsidRPr="001A6167">
        <w:rPr>
          <w:rFonts w:ascii="Times New Roman" w:hAnsi="Times New Roman" w:cs="Times New Roman"/>
          <w:bCs/>
          <w:iCs/>
          <w:sz w:val="24"/>
          <w:szCs w:val="24"/>
        </w:rPr>
        <w:t>b</w:t>
      </w:r>
      <w:r w:rsidR="00FD77C3" w:rsidRPr="001A6167">
        <w:rPr>
          <w:rFonts w:ascii="Times New Roman" w:hAnsi="Times New Roman" w:cs="Times New Roman"/>
          <w:bCs/>
          <w:iCs/>
          <w:sz w:val="24"/>
          <w:szCs w:val="24"/>
        </w:rPr>
        <w:t>udow</w:t>
      </w:r>
      <w:r w:rsidRPr="001A6167">
        <w:rPr>
          <w:rFonts w:ascii="Times New Roman" w:hAnsi="Times New Roman" w:cs="Times New Roman"/>
          <w:bCs/>
          <w:iCs/>
          <w:sz w:val="24"/>
          <w:szCs w:val="24"/>
        </w:rPr>
        <w:t>ę</w:t>
      </w:r>
      <w:r w:rsidR="00FD77C3" w:rsidRPr="001A6167">
        <w:rPr>
          <w:rFonts w:ascii="Times New Roman" w:hAnsi="Times New Roman" w:cs="Times New Roman"/>
          <w:bCs/>
          <w:iCs/>
          <w:sz w:val="24"/>
          <w:szCs w:val="24"/>
        </w:rPr>
        <w:t xml:space="preserve"> nowej zastawki drewnianej o wysokości 1,1 m na istniejącym rowie wraz </w:t>
      </w:r>
      <w:r w:rsidR="008459D0">
        <w:rPr>
          <w:rFonts w:ascii="Times New Roman" w:hAnsi="Times New Roman" w:cs="Times New Roman"/>
          <w:bCs/>
          <w:iCs/>
          <w:sz w:val="24"/>
          <w:szCs w:val="24"/>
        </w:rPr>
        <w:br/>
      </w:r>
      <w:r w:rsidR="00FD77C3" w:rsidRPr="001A6167">
        <w:rPr>
          <w:rFonts w:ascii="Times New Roman" w:hAnsi="Times New Roman" w:cs="Times New Roman"/>
          <w:bCs/>
          <w:iCs/>
          <w:sz w:val="24"/>
          <w:szCs w:val="24"/>
        </w:rPr>
        <w:t xml:space="preserve">z nasypem przeciwległym </w:t>
      </w:r>
    </w:p>
    <w:p w14:paraId="43D7C934" w14:textId="6BE81E9A" w:rsidR="00307157" w:rsidRPr="001A6167" w:rsidRDefault="00396034">
      <w:pPr>
        <w:pStyle w:val="Akapitzlist"/>
        <w:numPr>
          <w:ilvl w:val="0"/>
          <w:numId w:val="5"/>
        </w:numPr>
        <w:autoSpaceDE w:val="0"/>
        <w:autoSpaceDN w:val="0"/>
        <w:adjustRightInd w:val="0"/>
        <w:spacing w:after="0" w:line="276" w:lineRule="auto"/>
        <w:jc w:val="both"/>
        <w:rPr>
          <w:rFonts w:ascii="Times New Roman" w:hAnsi="Times New Roman" w:cs="Times New Roman"/>
          <w:bCs/>
          <w:iCs/>
          <w:sz w:val="24"/>
          <w:szCs w:val="24"/>
        </w:rPr>
      </w:pPr>
      <w:r w:rsidRPr="001A6167">
        <w:rPr>
          <w:rFonts w:ascii="Times New Roman" w:hAnsi="Times New Roman" w:cs="Times New Roman"/>
          <w:bCs/>
          <w:iCs/>
          <w:sz w:val="24"/>
          <w:szCs w:val="24"/>
        </w:rPr>
        <w:t>b</w:t>
      </w:r>
      <w:r w:rsidR="00FD77C3" w:rsidRPr="001A6167">
        <w:rPr>
          <w:rFonts w:ascii="Times New Roman" w:hAnsi="Times New Roman" w:cs="Times New Roman"/>
          <w:bCs/>
          <w:iCs/>
          <w:sz w:val="24"/>
          <w:szCs w:val="24"/>
        </w:rPr>
        <w:t>udow</w:t>
      </w:r>
      <w:r w:rsidRPr="001A6167">
        <w:rPr>
          <w:rFonts w:ascii="Times New Roman" w:hAnsi="Times New Roman" w:cs="Times New Roman"/>
          <w:bCs/>
          <w:iCs/>
          <w:sz w:val="24"/>
          <w:szCs w:val="24"/>
        </w:rPr>
        <w:t>ę</w:t>
      </w:r>
      <w:r w:rsidR="00FD77C3" w:rsidRPr="001A6167">
        <w:rPr>
          <w:rFonts w:ascii="Times New Roman" w:hAnsi="Times New Roman" w:cs="Times New Roman"/>
          <w:bCs/>
          <w:iCs/>
          <w:sz w:val="24"/>
          <w:szCs w:val="24"/>
        </w:rPr>
        <w:t xml:space="preserve"> nowej zastawki drewnianej o wysokości 1 m w końcowej istniejącego </w:t>
      </w:r>
      <w:r w:rsidR="00790B32" w:rsidRPr="001A6167">
        <w:rPr>
          <w:rFonts w:ascii="Times New Roman" w:hAnsi="Times New Roman" w:cs="Times New Roman"/>
          <w:bCs/>
          <w:iCs/>
          <w:sz w:val="24"/>
          <w:szCs w:val="24"/>
        </w:rPr>
        <w:t>rowu wraz</w:t>
      </w:r>
      <w:r w:rsidR="00FD77C3" w:rsidRPr="001A6167">
        <w:rPr>
          <w:rFonts w:ascii="Times New Roman" w:hAnsi="Times New Roman" w:cs="Times New Roman"/>
          <w:bCs/>
          <w:iCs/>
          <w:sz w:val="24"/>
          <w:szCs w:val="24"/>
        </w:rPr>
        <w:t xml:space="preserve"> z nasypami dowiązującymi</w:t>
      </w:r>
      <w:r w:rsidR="004451DA" w:rsidRPr="001A6167">
        <w:rPr>
          <w:rFonts w:ascii="Times New Roman" w:hAnsi="Times New Roman" w:cs="Times New Roman"/>
          <w:bCs/>
          <w:iCs/>
          <w:sz w:val="24"/>
          <w:szCs w:val="24"/>
        </w:rPr>
        <w:t>.</w:t>
      </w:r>
    </w:p>
    <w:p w14:paraId="7E303EF6" w14:textId="7FBD04AC" w:rsidR="00FD77C3" w:rsidRPr="001A6167" w:rsidRDefault="00396034">
      <w:pPr>
        <w:pStyle w:val="Akapitzlist"/>
        <w:numPr>
          <w:ilvl w:val="0"/>
          <w:numId w:val="5"/>
        </w:numPr>
        <w:autoSpaceDE w:val="0"/>
        <w:autoSpaceDN w:val="0"/>
        <w:adjustRightInd w:val="0"/>
        <w:spacing w:after="0" w:line="276" w:lineRule="auto"/>
        <w:jc w:val="both"/>
        <w:rPr>
          <w:rFonts w:ascii="Times New Roman" w:hAnsi="Times New Roman" w:cs="Times New Roman"/>
          <w:bCs/>
          <w:iCs/>
          <w:sz w:val="24"/>
          <w:szCs w:val="24"/>
        </w:rPr>
      </w:pPr>
      <w:r w:rsidRPr="001A6167">
        <w:rPr>
          <w:rFonts w:ascii="Times New Roman" w:hAnsi="Times New Roman" w:cs="Times New Roman"/>
          <w:bCs/>
          <w:iCs/>
          <w:sz w:val="24"/>
          <w:szCs w:val="24"/>
        </w:rPr>
        <w:t>b</w:t>
      </w:r>
      <w:r w:rsidR="00FD77C3" w:rsidRPr="001A6167">
        <w:rPr>
          <w:rFonts w:ascii="Times New Roman" w:hAnsi="Times New Roman" w:cs="Times New Roman"/>
          <w:bCs/>
          <w:iCs/>
          <w:sz w:val="24"/>
          <w:szCs w:val="24"/>
        </w:rPr>
        <w:t>udow</w:t>
      </w:r>
      <w:r w:rsidRPr="001A6167">
        <w:rPr>
          <w:rFonts w:ascii="Times New Roman" w:hAnsi="Times New Roman" w:cs="Times New Roman"/>
          <w:bCs/>
          <w:iCs/>
          <w:sz w:val="24"/>
          <w:szCs w:val="24"/>
        </w:rPr>
        <w:t>ę</w:t>
      </w:r>
      <w:r w:rsidR="00FD77C3" w:rsidRPr="001A6167">
        <w:rPr>
          <w:rFonts w:ascii="Times New Roman" w:hAnsi="Times New Roman" w:cs="Times New Roman"/>
          <w:bCs/>
          <w:iCs/>
          <w:sz w:val="24"/>
          <w:szCs w:val="24"/>
        </w:rPr>
        <w:t xml:space="preserve"> nowego rowu o długości ok. 95 m</w:t>
      </w:r>
    </w:p>
    <w:p w14:paraId="56F5111A" w14:textId="02F0519D" w:rsidR="00FD77C3" w:rsidRPr="001A6167" w:rsidRDefault="00396034">
      <w:pPr>
        <w:pStyle w:val="Akapitzlist"/>
        <w:numPr>
          <w:ilvl w:val="0"/>
          <w:numId w:val="5"/>
        </w:numPr>
        <w:autoSpaceDE w:val="0"/>
        <w:autoSpaceDN w:val="0"/>
        <w:adjustRightInd w:val="0"/>
        <w:spacing w:after="0" w:line="276" w:lineRule="auto"/>
        <w:jc w:val="both"/>
        <w:rPr>
          <w:rFonts w:ascii="Times New Roman" w:hAnsi="Times New Roman" w:cs="Times New Roman"/>
          <w:bCs/>
          <w:iCs/>
          <w:sz w:val="24"/>
          <w:szCs w:val="24"/>
        </w:rPr>
      </w:pPr>
      <w:r w:rsidRPr="001A6167">
        <w:rPr>
          <w:rFonts w:ascii="Times New Roman" w:hAnsi="Times New Roman" w:cs="Times New Roman"/>
          <w:bCs/>
          <w:iCs/>
          <w:sz w:val="24"/>
          <w:szCs w:val="24"/>
        </w:rPr>
        <w:t>b</w:t>
      </w:r>
      <w:r w:rsidR="00FD77C3" w:rsidRPr="001A6167">
        <w:rPr>
          <w:rFonts w:ascii="Times New Roman" w:hAnsi="Times New Roman" w:cs="Times New Roman"/>
          <w:bCs/>
          <w:iCs/>
          <w:sz w:val="24"/>
          <w:szCs w:val="24"/>
        </w:rPr>
        <w:t>udow</w:t>
      </w:r>
      <w:r w:rsidRPr="001A6167">
        <w:rPr>
          <w:rFonts w:ascii="Times New Roman" w:hAnsi="Times New Roman" w:cs="Times New Roman"/>
          <w:bCs/>
          <w:iCs/>
          <w:sz w:val="24"/>
          <w:szCs w:val="24"/>
        </w:rPr>
        <w:t>ę</w:t>
      </w:r>
      <w:r w:rsidR="00FD77C3" w:rsidRPr="001A6167">
        <w:rPr>
          <w:rFonts w:ascii="Times New Roman" w:hAnsi="Times New Roman" w:cs="Times New Roman"/>
          <w:bCs/>
          <w:iCs/>
          <w:sz w:val="24"/>
          <w:szCs w:val="24"/>
        </w:rPr>
        <w:t xml:space="preserve"> przepustu o średnicy Ø 0,60 m, długość rury 10 m</w:t>
      </w:r>
    </w:p>
    <w:p w14:paraId="5216D3CE" w14:textId="54CD89E2" w:rsidR="00FD77C3" w:rsidRPr="001A6167" w:rsidRDefault="00396034">
      <w:pPr>
        <w:pStyle w:val="Akapitzlist"/>
        <w:numPr>
          <w:ilvl w:val="0"/>
          <w:numId w:val="5"/>
        </w:numPr>
        <w:autoSpaceDE w:val="0"/>
        <w:autoSpaceDN w:val="0"/>
        <w:adjustRightInd w:val="0"/>
        <w:spacing w:after="0" w:line="276" w:lineRule="auto"/>
        <w:jc w:val="both"/>
        <w:rPr>
          <w:rFonts w:ascii="Times New Roman" w:hAnsi="Times New Roman" w:cs="Times New Roman"/>
          <w:bCs/>
          <w:iCs/>
          <w:sz w:val="24"/>
          <w:szCs w:val="24"/>
        </w:rPr>
      </w:pPr>
      <w:r w:rsidRPr="001A6167">
        <w:rPr>
          <w:rFonts w:ascii="Times New Roman" w:hAnsi="Times New Roman" w:cs="Times New Roman"/>
          <w:bCs/>
          <w:iCs/>
          <w:sz w:val="24"/>
          <w:szCs w:val="24"/>
        </w:rPr>
        <w:t>budowę</w:t>
      </w:r>
      <w:r w:rsidR="00FD77C3" w:rsidRPr="001A6167">
        <w:rPr>
          <w:rFonts w:ascii="Times New Roman" w:hAnsi="Times New Roman" w:cs="Times New Roman"/>
          <w:bCs/>
          <w:iCs/>
          <w:sz w:val="24"/>
          <w:szCs w:val="24"/>
        </w:rPr>
        <w:t xml:space="preserve"> progów piętrzących </w:t>
      </w:r>
      <w:r w:rsidRPr="001A6167">
        <w:rPr>
          <w:rFonts w:ascii="Times New Roman" w:hAnsi="Times New Roman" w:cs="Times New Roman"/>
          <w:bCs/>
          <w:iCs/>
          <w:sz w:val="24"/>
          <w:szCs w:val="24"/>
        </w:rPr>
        <w:t>na nowym odcinku rowu w 1/3 i 2/3 jego długości.</w:t>
      </w:r>
    </w:p>
    <w:p w14:paraId="01A11CE3" w14:textId="7D2D8C67" w:rsidR="00A518E0" w:rsidRPr="001A6167" w:rsidRDefault="004451DA" w:rsidP="00A518E0">
      <w:pPr>
        <w:pStyle w:val="Akapitzlist"/>
        <w:numPr>
          <w:ilvl w:val="0"/>
          <w:numId w:val="1"/>
        </w:numPr>
        <w:autoSpaceDE w:val="0"/>
        <w:autoSpaceDN w:val="0"/>
        <w:adjustRightInd w:val="0"/>
        <w:spacing w:after="0" w:line="276" w:lineRule="auto"/>
        <w:ind w:left="357" w:hanging="357"/>
        <w:jc w:val="both"/>
        <w:rPr>
          <w:rFonts w:ascii="Times New Roman" w:eastAsia="Times New Roman" w:hAnsi="Times New Roman" w:cs="Times New Roman"/>
          <w:sz w:val="24"/>
          <w:szCs w:val="24"/>
          <w:lang w:eastAsia="pl-PL"/>
        </w:rPr>
      </w:pPr>
      <w:r w:rsidRPr="001A6167">
        <w:rPr>
          <w:rFonts w:ascii="Times New Roman" w:hAnsi="Times New Roman" w:cs="Times New Roman"/>
          <w:sz w:val="24"/>
          <w:szCs w:val="24"/>
        </w:rPr>
        <w:t xml:space="preserve">Szczegółowy zakres </w:t>
      </w:r>
      <w:r w:rsidR="002840C7">
        <w:rPr>
          <w:rFonts w:ascii="Times New Roman" w:hAnsi="Times New Roman" w:cs="Times New Roman"/>
          <w:sz w:val="24"/>
          <w:szCs w:val="24"/>
        </w:rPr>
        <w:t>usług</w:t>
      </w:r>
      <w:r w:rsidR="002840C7" w:rsidRPr="001A6167">
        <w:rPr>
          <w:rFonts w:ascii="Times New Roman" w:hAnsi="Times New Roman" w:cs="Times New Roman"/>
          <w:sz w:val="24"/>
          <w:szCs w:val="24"/>
        </w:rPr>
        <w:t xml:space="preserve"> </w:t>
      </w:r>
      <w:r w:rsidRPr="001A6167">
        <w:rPr>
          <w:rFonts w:ascii="Times New Roman" w:hAnsi="Times New Roman" w:cs="Times New Roman"/>
          <w:sz w:val="24"/>
          <w:szCs w:val="24"/>
        </w:rPr>
        <w:t xml:space="preserve">będących przedmiotem umowy oraz sposób </w:t>
      </w:r>
      <w:r w:rsidR="00BE6149" w:rsidRPr="001A6167">
        <w:rPr>
          <w:rFonts w:ascii="Times New Roman" w:hAnsi="Times New Roman" w:cs="Times New Roman"/>
          <w:sz w:val="24"/>
          <w:szCs w:val="24"/>
        </w:rPr>
        <w:t xml:space="preserve">i terminy </w:t>
      </w:r>
      <w:r w:rsidRPr="001A6167">
        <w:rPr>
          <w:rFonts w:ascii="Times New Roman" w:hAnsi="Times New Roman" w:cs="Times New Roman"/>
          <w:sz w:val="24"/>
          <w:szCs w:val="24"/>
        </w:rPr>
        <w:t>ich wykonania określon</w:t>
      </w:r>
      <w:r w:rsidR="00371ED4" w:rsidRPr="001A6167">
        <w:rPr>
          <w:rFonts w:ascii="Times New Roman" w:hAnsi="Times New Roman" w:cs="Times New Roman"/>
          <w:sz w:val="24"/>
          <w:szCs w:val="24"/>
        </w:rPr>
        <w:t>e</w:t>
      </w:r>
      <w:r w:rsidRPr="001A6167">
        <w:rPr>
          <w:rFonts w:ascii="Times New Roman" w:hAnsi="Times New Roman" w:cs="Times New Roman"/>
          <w:sz w:val="24"/>
          <w:szCs w:val="24"/>
        </w:rPr>
        <w:t xml:space="preserve"> został</w:t>
      </w:r>
      <w:r w:rsidR="00371ED4" w:rsidRPr="001A6167">
        <w:rPr>
          <w:rFonts w:ascii="Times New Roman" w:hAnsi="Times New Roman" w:cs="Times New Roman"/>
          <w:sz w:val="24"/>
          <w:szCs w:val="24"/>
        </w:rPr>
        <w:t>y</w:t>
      </w:r>
      <w:r w:rsidRPr="001A6167">
        <w:rPr>
          <w:rFonts w:ascii="Times New Roman" w:hAnsi="Times New Roman" w:cs="Times New Roman"/>
          <w:sz w:val="24"/>
          <w:szCs w:val="24"/>
        </w:rPr>
        <w:t xml:space="preserve"> </w:t>
      </w:r>
      <w:bookmarkStart w:id="0" w:name="_Hlk102995900"/>
      <w:r w:rsidRPr="001A6167">
        <w:rPr>
          <w:rFonts w:ascii="Times New Roman" w:hAnsi="Times New Roman" w:cs="Times New Roman"/>
          <w:sz w:val="24"/>
          <w:szCs w:val="24"/>
        </w:rPr>
        <w:t>w opisie przedmiotu zamówienia</w:t>
      </w:r>
      <w:r w:rsidR="00371ED4" w:rsidRPr="001A6167">
        <w:rPr>
          <w:rFonts w:ascii="Times New Roman" w:hAnsi="Times New Roman" w:cs="Times New Roman"/>
          <w:sz w:val="24"/>
          <w:szCs w:val="24"/>
        </w:rPr>
        <w:t xml:space="preserve"> –</w:t>
      </w:r>
      <w:r w:rsidR="00B4441C" w:rsidRPr="001A6167">
        <w:rPr>
          <w:rFonts w:ascii="Times New Roman" w:hAnsi="Times New Roman" w:cs="Times New Roman"/>
          <w:sz w:val="24"/>
          <w:szCs w:val="24"/>
        </w:rPr>
        <w:t xml:space="preserve"> </w:t>
      </w:r>
      <w:r w:rsidRPr="001A6167">
        <w:rPr>
          <w:rFonts w:ascii="Times New Roman" w:hAnsi="Times New Roman" w:cs="Times New Roman"/>
          <w:sz w:val="24"/>
          <w:szCs w:val="24"/>
        </w:rPr>
        <w:t>stanowiącym załącznik nr 1 do niniejszej umowy</w:t>
      </w:r>
      <w:bookmarkEnd w:id="0"/>
      <w:r w:rsidR="002840C7">
        <w:rPr>
          <w:rFonts w:ascii="Times New Roman" w:hAnsi="Times New Roman" w:cs="Times New Roman"/>
          <w:sz w:val="24"/>
          <w:szCs w:val="24"/>
        </w:rPr>
        <w:t xml:space="preserve"> - zwanym dalej „OPZ”.</w:t>
      </w:r>
    </w:p>
    <w:p w14:paraId="03CF893B" w14:textId="4F77EDBB" w:rsidR="00060484" w:rsidRPr="002840C7" w:rsidRDefault="00732EF0" w:rsidP="00A518E0">
      <w:pPr>
        <w:pStyle w:val="Akapitzlist"/>
        <w:numPr>
          <w:ilvl w:val="0"/>
          <w:numId w:val="1"/>
        </w:numPr>
        <w:autoSpaceDE w:val="0"/>
        <w:autoSpaceDN w:val="0"/>
        <w:adjustRightInd w:val="0"/>
        <w:spacing w:after="0" w:line="276" w:lineRule="auto"/>
        <w:ind w:left="357" w:hanging="357"/>
        <w:jc w:val="both"/>
        <w:rPr>
          <w:rFonts w:ascii="Times New Roman" w:eastAsia="Times New Roman" w:hAnsi="Times New Roman" w:cs="Times New Roman"/>
          <w:sz w:val="24"/>
          <w:szCs w:val="24"/>
          <w:lang w:eastAsia="pl-PL"/>
        </w:rPr>
      </w:pPr>
      <w:r w:rsidRPr="001A6167">
        <w:rPr>
          <w:rFonts w:ascii="Times New Roman" w:hAnsi="Times New Roman" w:cs="Times New Roman"/>
          <w:sz w:val="24"/>
          <w:szCs w:val="24"/>
        </w:rPr>
        <w:lastRenderedPageBreak/>
        <w:t>Wykonawca zobowiązany jest zapoznać się z dokumentacją związaną z realizacją przedmiotu Umowy</w:t>
      </w:r>
      <w:r w:rsidR="00A518E0" w:rsidRPr="001A6167">
        <w:rPr>
          <w:rFonts w:ascii="Times New Roman" w:hAnsi="Times New Roman" w:cs="Times New Roman"/>
          <w:sz w:val="24"/>
          <w:szCs w:val="24"/>
        </w:rPr>
        <w:t xml:space="preserve"> wskazaną w opisie przedmiotu zamówienia stanowiącym załącznik nr 1 do niniejszej umowy</w:t>
      </w:r>
    </w:p>
    <w:p w14:paraId="75FDF5BB" w14:textId="48A3527D" w:rsidR="00750D26" w:rsidRPr="00790B32" w:rsidRDefault="00750D26" w:rsidP="00750D26">
      <w:pPr>
        <w:pStyle w:val="Akapitzlist"/>
        <w:numPr>
          <w:ilvl w:val="0"/>
          <w:numId w:val="1"/>
        </w:numPr>
        <w:autoSpaceDE w:val="0"/>
        <w:autoSpaceDN w:val="0"/>
        <w:adjustRightInd w:val="0"/>
        <w:spacing w:after="0" w:line="276" w:lineRule="auto"/>
        <w:ind w:left="357" w:hanging="357"/>
        <w:jc w:val="both"/>
        <w:rPr>
          <w:rFonts w:ascii="Times New Roman" w:eastAsia="Times New Roman" w:hAnsi="Times New Roman" w:cs="Times New Roman"/>
          <w:color w:val="000000" w:themeColor="text1"/>
          <w:sz w:val="24"/>
          <w:szCs w:val="24"/>
          <w:lang w:eastAsia="pl-PL"/>
        </w:rPr>
      </w:pPr>
      <w:r w:rsidRPr="00790B32">
        <w:rPr>
          <w:rFonts w:ascii="Times New Roman" w:eastAsia="Times New Roman" w:hAnsi="Times New Roman" w:cs="Times New Roman"/>
          <w:color w:val="000000" w:themeColor="text1"/>
          <w:sz w:val="24"/>
          <w:szCs w:val="24"/>
          <w:lang w:eastAsia="pl-PL"/>
        </w:rPr>
        <w:t>Przedmiot umowy realizowany jest w ramach projektu nr FENX.01.05-IW.01-0113/24 współfinansowanego ze środków Funduszu Spójności w ramach I priorytetu Programu Fundusze Europejskie na Infrastrukturę, Klimat, Środowisko 2021-2027, działanie 1.5 Ochrona przyrody i rozwój zielonej infrastruktury pn. Wdrażanie działań z zakresu ochrony czynnej na obszarach Natura 2000.</w:t>
      </w:r>
    </w:p>
    <w:p w14:paraId="3EC72A3E" w14:textId="62EB9C14" w:rsidR="00060484" w:rsidRDefault="00060484" w:rsidP="00060484">
      <w:pPr>
        <w:pStyle w:val="Akapitzlist"/>
        <w:numPr>
          <w:ilvl w:val="0"/>
          <w:numId w:val="1"/>
        </w:numPr>
        <w:autoSpaceDE w:val="0"/>
        <w:autoSpaceDN w:val="0"/>
        <w:adjustRightInd w:val="0"/>
        <w:spacing w:after="0" w:line="276" w:lineRule="auto"/>
        <w:ind w:left="357" w:hanging="357"/>
        <w:jc w:val="both"/>
        <w:rPr>
          <w:rFonts w:ascii="Times New Roman" w:hAnsi="Times New Roman" w:cs="Times New Roman"/>
          <w:sz w:val="24"/>
          <w:szCs w:val="24"/>
        </w:rPr>
      </w:pPr>
      <w:r w:rsidRPr="00790B32">
        <w:rPr>
          <w:rFonts w:ascii="Times New Roman" w:hAnsi="Times New Roman" w:cs="Times New Roman"/>
          <w:color w:val="000000" w:themeColor="text1"/>
          <w:sz w:val="24"/>
          <w:szCs w:val="24"/>
        </w:rPr>
        <w:t xml:space="preserve">Wykonawca oświadcza, iż posiada niezbędną </w:t>
      </w:r>
      <w:r w:rsidRPr="001A6167">
        <w:rPr>
          <w:rFonts w:ascii="Times New Roman" w:hAnsi="Times New Roman" w:cs="Times New Roman"/>
          <w:sz w:val="24"/>
          <w:szCs w:val="24"/>
        </w:rPr>
        <w:t xml:space="preserve">wiedzę i doświadczenie, a także pracowników zdolnych do wykonania zadania zgodnie z warunkami Zamawiającego. </w:t>
      </w:r>
    </w:p>
    <w:p w14:paraId="569A9845" w14:textId="25D05E94" w:rsidR="002840C7" w:rsidRPr="001F218E" w:rsidRDefault="002840C7" w:rsidP="00060484">
      <w:pPr>
        <w:pStyle w:val="Akapitzlist"/>
        <w:numPr>
          <w:ilvl w:val="0"/>
          <w:numId w:val="1"/>
        </w:numPr>
        <w:autoSpaceDE w:val="0"/>
        <w:autoSpaceDN w:val="0"/>
        <w:adjustRightInd w:val="0"/>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Umowa jest zawarta na okres od dnia podpisania umowy do dnia określonego w pkt III OPZ - harmonogramie realizacji usług </w:t>
      </w:r>
      <w:r w:rsidR="001D26B1">
        <w:rPr>
          <w:rFonts w:ascii="Times New Roman" w:hAnsi="Times New Roman" w:cs="Times New Roman"/>
          <w:sz w:val="24"/>
          <w:szCs w:val="24"/>
        </w:rPr>
        <w:t>z zastrzeżeniem obowiązków Wykonawcy w zakresie gwarancji i rękojmi</w:t>
      </w:r>
      <w:r>
        <w:rPr>
          <w:rFonts w:ascii="Times New Roman" w:hAnsi="Times New Roman" w:cs="Times New Roman"/>
          <w:sz w:val="24"/>
          <w:szCs w:val="24"/>
        </w:rPr>
        <w:t>, przy czym z uwagi na istotne adekwatne powiązanie i</w:t>
      </w:r>
      <w:r w:rsidR="001D26B1">
        <w:rPr>
          <w:rFonts w:ascii="Times New Roman" w:hAnsi="Times New Roman" w:cs="Times New Roman"/>
          <w:sz w:val="24"/>
          <w:szCs w:val="24"/>
        </w:rPr>
        <w:t> </w:t>
      </w:r>
      <w:r>
        <w:rPr>
          <w:rFonts w:ascii="Times New Roman" w:hAnsi="Times New Roman" w:cs="Times New Roman"/>
          <w:sz w:val="24"/>
          <w:szCs w:val="24"/>
        </w:rPr>
        <w:t xml:space="preserve">zależność z realizacją umowy na roboty budowlane w ramach </w:t>
      </w:r>
      <w:r w:rsidRPr="001A6167">
        <w:rPr>
          <w:rFonts w:ascii="Times New Roman" w:eastAsia="Times New Roman" w:hAnsi="Times New Roman" w:cs="Times New Roman"/>
          <w:bCs/>
          <w:sz w:val="24"/>
          <w:szCs w:val="24"/>
          <w:lang w:eastAsia="pl-PL"/>
        </w:rPr>
        <w:t>zadania pn.:</w:t>
      </w:r>
      <w:r w:rsidRPr="001A6167">
        <w:rPr>
          <w:rFonts w:ascii="Times New Roman" w:eastAsia="Calibri" w:hAnsi="Times New Roman" w:cs="Times New Roman"/>
          <w:bCs/>
          <w:sz w:val="24"/>
          <w:szCs w:val="24"/>
        </w:rPr>
        <w:t xml:space="preserve"> </w:t>
      </w:r>
      <w:r w:rsidRPr="001C5CBC">
        <w:rPr>
          <w:rFonts w:ascii="Times New Roman" w:eastAsia="Times New Roman" w:hAnsi="Times New Roman" w:cs="Times New Roman"/>
          <w:b/>
          <w:i/>
          <w:iCs/>
          <w:sz w:val="24"/>
          <w:szCs w:val="24"/>
          <w:lang w:eastAsia="pl-PL"/>
        </w:rPr>
        <w:t>„</w:t>
      </w:r>
      <w:r w:rsidRPr="001C5CBC">
        <w:rPr>
          <w:rFonts w:ascii="Times New Roman" w:eastAsia="Times New Roman" w:hAnsi="Times New Roman" w:cs="Times New Roman"/>
          <w:b/>
          <w:i/>
          <w:iCs/>
          <w:sz w:val="24"/>
          <w:szCs w:val="24"/>
          <w:lang w:eastAsia="ar-SA"/>
        </w:rPr>
        <w:t>Budowa infrastruktury technicznej na terenie rezerwatu przyrody Ciechocinek i obszaru Natura 2000 Ciechocinek PLH040019 - przebudowa urządzenia wodnego, tj. rowu "A", polegająca na wykonaniu dwóch zastawek (Z1 i Z2) w obrębie rowu "A" oraz wykonaniu wylotu z przepustu (</w:t>
      </w:r>
      <w:proofErr w:type="spellStart"/>
      <w:r w:rsidRPr="001C5CBC">
        <w:rPr>
          <w:rFonts w:ascii="Times New Roman" w:eastAsia="Times New Roman" w:hAnsi="Times New Roman" w:cs="Times New Roman"/>
          <w:b/>
          <w:i/>
          <w:iCs/>
          <w:sz w:val="24"/>
          <w:szCs w:val="24"/>
          <w:lang w:eastAsia="ar-SA"/>
        </w:rPr>
        <w:t>Pp</w:t>
      </w:r>
      <w:proofErr w:type="spellEnd"/>
      <w:r w:rsidRPr="001C5CBC">
        <w:rPr>
          <w:rFonts w:ascii="Times New Roman" w:eastAsia="Times New Roman" w:hAnsi="Times New Roman" w:cs="Times New Roman"/>
          <w:b/>
          <w:i/>
          <w:iCs/>
          <w:sz w:val="24"/>
          <w:szCs w:val="24"/>
          <w:lang w:eastAsia="ar-SA"/>
        </w:rPr>
        <w:t>) na terenie rezerwatu przyrody Ciechocinek, na działce o nr ewidencyjnym 100/5 obręb 0001 Ciechocinek, gmina Ciechocinek oraz na wykonanie urządzenia wodnego, tj. rowu "B" wraz z dwoma progami (P1 i P2) oraz przepustem (</w:t>
      </w:r>
      <w:proofErr w:type="spellStart"/>
      <w:r w:rsidRPr="001C5CBC">
        <w:rPr>
          <w:rFonts w:ascii="Times New Roman" w:eastAsia="Times New Roman" w:hAnsi="Times New Roman" w:cs="Times New Roman"/>
          <w:b/>
          <w:i/>
          <w:iCs/>
          <w:sz w:val="24"/>
          <w:szCs w:val="24"/>
          <w:lang w:eastAsia="ar-SA"/>
        </w:rPr>
        <w:t>Pp</w:t>
      </w:r>
      <w:proofErr w:type="spellEnd"/>
      <w:r w:rsidRPr="001C5CBC">
        <w:rPr>
          <w:rFonts w:ascii="Times New Roman" w:eastAsia="Times New Roman" w:hAnsi="Times New Roman" w:cs="Times New Roman"/>
          <w:b/>
          <w:i/>
          <w:iCs/>
          <w:sz w:val="24"/>
          <w:szCs w:val="24"/>
          <w:lang w:eastAsia="ar-SA"/>
        </w:rPr>
        <w:t>) na terenie rezerwatu przyrody Ciechocinek</w:t>
      </w:r>
      <w:r w:rsidRPr="001C5CBC">
        <w:rPr>
          <w:rFonts w:ascii="Times New Roman" w:eastAsia="Times New Roman" w:hAnsi="Times New Roman" w:cs="Times New Roman"/>
          <w:b/>
          <w:i/>
          <w:iCs/>
          <w:sz w:val="24"/>
          <w:szCs w:val="24"/>
          <w:lang w:eastAsia="pl-PL"/>
        </w:rPr>
        <w:t>”</w:t>
      </w:r>
      <w:r>
        <w:rPr>
          <w:rFonts w:ascii="Times New Roman" w:eastAsia="Times New Roman" w:hAnsi="Times New Roman" w:cs="Times New Roman"/>
          <w:bCs/>
          <w:sz w:val="24"/>
          <w:szCs w:val="24"/>
          <w:lang w:eastAsia="pl-PL"/>
        </w:rPr>
        <w:t>, Zamawiający przewiduje możliwość jednostronnej wielokrotnej zmiany terminu realizacji niniejszej umowy w przypadku opóźnienia w realizacji robót budowlanych przez wykonawcę robót budowlanych</w:t>
      </w:r>
      <w:r w:rsidR="001D26B1">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w:t>
      </w:r>
      <w:r w:rsidR="001D26B1">
        <w:rPr>
          <w:rFonts w:ascii="Times New Roman" w:eastAsia="Times New Roman" w:hAnsi="Times New Roman" w:cs="Times New Roman"/>
          <w:bCs/>
          <w:sz w:val="24"/>
          <w:szCs w:val="24"/>
          <w:lang w:eastAsia="pl-PL"/>
        </w:rPr>
        <w:t> </w:t>
      </w:r>
      <w:r>
        <w:rPr>
          <w:rFonts w:ascii="Times New Roman" w:eastAsia="Times New Roman" w:hAnsi="Times New Roman" w:cs="Times New Roman"/>
          <w:bCs/>
          <w:sz w:val="24"/>
          <w:szCs w:val="24"/>
          <w:lang w:eastAsia="pl-PL"/>
        </w:rPr>
        <w:t xml:space="preserve">ramach </w:t>
      </w:r>
      <w:r w:rsidR="001D26B1">
        <w:rPr>
          <w:rFonts w:ascii="Times New Roman" w:eastAsia="Times New Roman" w:hAnsi="Times New Roman" w:cs="Times New Roman"/>
          <w:bCs/>
          <w:sz w:val="24"/>
          <w:szCs w:val="24"/>
          <w:lang w:eastAsia="pl-PL"/>
        </w:rPr>
        <w:t xml:space="preserve">ryczałtowego </w:t>
      </w:r>
      <w:r>
        <w:rPr>
          <w:rFonts w:ascii="Times New Roman" w:eastAsia="Times New Roman" w:hAnsi="Times New Roman" w:cs="Times New Roman"/>
          <w:bCs/>
          <w:sz w:val="24"/>
          <w:szCs w:val="24"/>
          <w:lang w:eastAsia="pl-PL"/>
        </w:rPr>
        <w:t>wynagrodzenia określonego w § 4 ust. 1 niniejszej umowy, na co Wykonawca wyraża zgodę.</w:t>
      </w:r>
    </w:p>
    <w:p w14:paraId="78D8A0F1" w14:textId="582FEF66" w:rsidR="001D26B1" w:rsidRPr="001A6167" w:rsidRDefault="001D26B1" w:rsidP="00060484">
      <w:pPr>
        <w:pStyle w:val="Akapitzlist"/>
        <w:numPr>
          <w:ilvl w:val="0"/>
          <w:numId w:val="1"/>
        </w:numPr>
        <w:autoSpaceDE w:val="0"/>
        <w:autoSpaceDN w:val="0"/>
        <w:adjustRightInd w:val="0"/>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Zmiana określona w § 1 ust. 6 nie powoduje konieczności zawarcia aneksu do umowy.</w:t>
      </w:r>
    </w:p>
    <w:p w14:paraId="4707C93D" w14:textId="77777777" w:rsidR="00060484" w:rsidRPr="001A6167" w:rsidRDefault="00060484" w:rsidP="00060484">
      <w:pPr>
        <w:pStyle w:val="Akapitzlist"/>
        <w:autoSpaceDE w:val="0"/>
        <w:autoSpaceDN w:val="0"/>
        <w:adjustRightInd w:val="0"/>
        <w:spacing w:after="0" w:line="276" w:lineRule="auto"/>
        <w:ind w:left="357"/>
        <w:jc w:val="both"/>
        <w:rPr>
          <w:rFonts w:ascii="Times New Roman" w:hAnsi="Times New Roman" w:cs="Times New Roman"/>
          <w:sz w:val="24"/>
          <w:szCs w:val="24"/>
        </w:rPr>
      </w:pPr>
    </w:p>
    <w:p w14:paraId="1A8C51DC" w14:textId="2078E379" w:rsidR="00F22C2F" w:rsidRPr="001A6167" w:rsidRDefault="00F22C2F" w:rsidP="004451DA">
      <w:pPr>
        <w:autoSpaceDE w:val="0"/>
        <w:autoSpaceDN w:val="0"/>
        <w:adjustRightInd w:val="0"/>
        <w:spacing w:after="0" w:line="276" w:lineRule="auto"/>
        <w:jc w:val="center"/>
        <w:rPr>
          <w:rFonts w:ascii="Times New Roman" w:hAnsi="Times New Roman" w:cs="Times New Roman"/>
          <w:b/>
          <w:sz w:val="24"/>
          <w:szCs w:val="24"/>
        </w:rPr>
      </w:pPr>
      <w:r w:rsidRPr="001A6167">
        <w:rPr>
          <w:rFonts w:ascii="Times New Roman" w:hAnsi="Times New Roman" w:cs="Times New Roman"/>
          <w:b/>
          <w:sz w:val="24"/>
          <w:szCs w:val="24"/>
        </w:rPr>
        <w:t>§</w:t>
      </w:r>
      <w:r w:rsidR="00E60645" w:rsidRPr="001A6167">
        <w:rPr>
          <w:rFonts w:ascii="Times New Roman" w:hAnsi="Times New Roman" w:cs="Times New Roman"/>
          <w:b/>
          <w:sz w:val="24"/>
          <w:szCs w:val="24"/>
        </w:rPr>
        <w:t xml:space="preserve"> 2</w:t>
      </w:r>
    </w:p>
    <w:p w14:paraId="7E5DFEE5" w14:textId="6CAA4949" w:rsidR="00060484" w:rsidRPr="003E3B74" w:rsidRDefault="00060484">
      <w:pPr>
        <w:pStyle w:val="Akapitzlist"/>
        <w:numPr>
          <w:ilvl w:val="0"/>
          <w:numId w:val="23"/>
        </w:numPr>
        <w:autoSpaceDE w:val="0"/>
        <w:autoSpaceDN w:val="0"/>
        <w:adjustRightInd w:val="0"/>
        <w:spacing w:after="0" w:line="276" w:lineRule="auto"/>
        <w:ind w:left="426"/>
        <w:jc w:val="both"/>
        <w:rPr>
          <w:rFonts w:ascii="Times New Roman" w:hAnsi="Times New Roman" w:cs="Times New Roman"/>
          <w:sz w:val="24"/>
          <w:szCs w:val="24"/>
        </w:rPr>
      </w:pPr>
      <w:r w:rsidRPr="003E3B74">
        <w:rPr>
          <w:rFonts w:ascii="Times New Roman" w:hAnsi="Times New Roman" w:cs="Times New Roman"/>
          <w:sz w:val="24"/>
          <w:szCs w:val="24"/>
        </w:rPr>
        <w:t>Potwierdzeniem wykonania umowy będzie sporządzenie protokołu odbioru i podpisanie go przez Zamawiającego i Wykonawcę.</w:t>
      </w:r>
    </w:p>
    <w:p w14:paraId="770893DE" w14:textId="51FBDD74" w:rsidR="00060484" w:rsidRPr="003E3B74" w:rsidRDefault="00060484">
      <w:pPr>
        <w:pStyle w:val="Akapitzlist"/>
        <w:numPr>
          <w:ilvl w:val="0"/>
          <w:numId w:val="23"/>
        </w:numPr>
        <w:autoSpaceDE w:val="0"/>
        <w:autoSpaceDN w:val="0"/>
        <w:adjustRightInd w:val="0"/>
        <w:spacing w:after="0" w:line="276" w:lineRule="auto"/>
        <w:ind w:left="426"/>
        <w:jc w:val="both"/>
        <w:rPr>
          <w:rFonts w:ascii="Times New Roman" w:hAnsi="Times New Roman" w:cs="Times New Roman"/>
          <w:sz w:val="24"/>
          <w:szCs w:val="24"/>
        </w:rPr>
      </w:pPr>
      <w:r w:rsidRPr="003E3B74">
        <w:rPr>
          <w:rFonts w:ascii="Times New Roman" w:hAnsi="Times New Roman" w:cs="Times New Roman"/>
          <w:sz w:val="24"/>
          <w:szCs w:val="24"/>
        </w:rPr>
        <w:t xml:space="preserve">W przypadku stwierdzenia, że przedmiot umowy </w:t>
      </w:r>
      <w:bookmarkStart w:id="1" w:name="_Hlk101944448"/>
      <w:r w:rsidRPr="003E3B74">
        <w:rPr>
          <w:rFonts w:ascii="Times New Roman" w:hAnsi="Times New Roman" w:cs="Times New Roman"/>
          <w:sz w:val="24"/>
          <w:szCs w:val="24"/>
        </w:rPr>
        <w:t>posiada wady, nieścisłości lub zawiera zapisy wymagające wyjaśnienia</w:t>
      </w:r>
      <w:bookmarkEnd w:id="1"/>
      <w:r w:rsidRPr="003E3B74">
        <w:rPr>
          <w:rFonts w:ascii="Times New Roman" w:hAnsi="Times New Roman" w:cs="Times New Roman"/>
          <w:sz w:val="24"/>
          <w:szCs w:val="24"/>
        </w:rPr>
        <w:t>, Zamawiający zgłosi zastrzeżenia w protokole i wyznaczy Wykonawcy odpowiedni termin, jednak nie dłuższy niż 5 dni roboczych od dnia stwierdzenia wady</w:t>
      </w:r>
      <w:r w:rsidR="00B4441C" w:rsidRPr="003E3B74">
        <w:rPr>
          <w:rFonts w:ascii="Times New Roman" w:hAnsi="Times New Roman" w:cs="Times New Roman"/>
          <w:sz w:val="24"/>
          <w:szCs w:val="24"/>
        </w:rPr>
        <w:t xml:space="preserve"> lub </w:t>
      </w:r>
      <w:r w:rsidRPr="003E3B74">
        <w:rPr>
          <w:rFonts w:ascii="Times New Roman" w:hAnsi="Times New Roman" w:cs="Times New Roman"/>
          <w:sz w:val="24"/>
          <w:szCs w:val="24"/>
        </w:rPr>
        <w:t>nieścisłości wymagających wyjaśnienia w celu ich usunięcia. Zamawiający dokona ponownej oceny przedmiotu umowy w terminie 7 dni od dnia zgłoszenia przez Wykonawcę usunięcia zgłoszonych wad.</w:t>
      </w:r>
    </w:p>
    <w:p w14:paraId="1F1DB572" w14:textId="19FD98C2" w:rsidR="00060484" w:rsidRPr="003E3B74" w:rsidRDefault="00060484">
      <w:pPr>
        <w:pStyle w:val="Akapitzlist"/>
        <w:numPr>
          <w:ilvl w:val="0"/>
          <w:numId w:val="23"/>
        </w:numPr>
        <w:autoSpaceDE w:val="0"/>
        <w:autoSpaceDN w:val="0"/>
        <w:adjustRightInd w:val="0"/>
        <w:spacing w:after="0" w:line="276" w:lineRule="auto"/>
        <w:ind w:left="426"/>
        <w:jc w:val="both"/>
        <w:rPr>
          <w:rFonts w:ascii="Times New Roman" w:hAnsi="Times New Roman" w:cs="Times New Roman"/>
          <w:sz w:val="24"/>
          <w:szCs w:val="24"/>
        </w:rPr>
      </w:pPr>
      <w:r w:rsidRPr="003E3B74">
        <w:rPr>
          <w:rFonts w:ascii="Times New Roman" w:hAnsi="Times New Roman" w:cs="Times New Roman"/>
          <w:sz w:val="24"/>
          <w:szCs w:val="24"/>
        </w:rPr>
        <w:t>Potwierdzeniem zaakceptowania przez Zamawiającego poprawionego przedmiotu umowy będzie protokół z usunięcia wad stwierdzonych w protokole odbioru.</w:t>
      </w:r>
    </w:p>
    <w:p w14:paraId="51C68B63" w14:textId="17042B7C" w:rsidR="00060484" w:rsidRPr="003E3B74" w:rsidRDefault="00060484">
      <w:pPr>
        <w:pStyle w:val="Akapitzlist"/>
        <w:numPr>
          <w:ilvl w:val="0"/>
          <w:numId w:val="23"/>
        </w:numPr>
        <w:autoSpaceDE w:val="0"/>
        <w:autoSpaceDN w:val="0"/>
        <w:adjustRightInd w:val="0"/>
        <w:spacing w:after="0" w:line="276" w:lineRule="auto"/>
        <w:ind w:left="426"/>
        <w:jc w:val="both"/>
        <w:rPr>
          <w:rFonts w:ascii="Times New Roman" w:hAnsi="Times New Roman" w:cs="Times New Roman"/>
          <w:sz w:val="24"/>
          <w:szCs w:val="24"/>
        </w:rPr>
      </w:pPr>
      <w:r w:rsidRPr="003E3B74">
        <w:rPr>
          <w:rFonts w:ascii="Times New Roman" w:hAnsi="Times New Roman" w:cs="Times New Roman"/>
          <w:sz w:val="24"/>
          <w:szCs w:val="24"/>
        </w:rPr>
        <w:t>Jeżeli Wykonawca nie usunie wad lub bezskutecznie upłynie termin wyznaczony na podstawie ust. 2 powyżej, Zamawiający ma prawo odstąpić od umowy w trybie natychmiastowym i żądać zapłaty kary umownej.</w:t>
      </w:r>
    </w:p>
    <w:p w14:paraId="48DE3EEA" w14:textId="48EF3C1D" w:rsidR="00060484" w:rsidRPr="003E3B74" w:rsidRDefault="00060484">
      <w:pPr>
        <w:pStyle w:val="Akapitzlist"/>
        <w:numPr>
          <w:ilvl w:val="0"/>
          <w:numId w:val="23"/>
        </w:numPr>
        <w:autoSpaceDE w:val="0"/>
        <w:autoSpaceDN w:val="0"/>
        <w:adjustRightInd w:val="0"/>
        <w:spacing w:after="0" w:line="276" w:lineRule="auto"/>
        <w:ind w:left="426"/>
        <w:jc w:val="both"/>
        <w:rPr>
          <w:rFonts w:ascii="Times New Roman" w:hAnsi="Times New Roman" w:cs="Times New Roman"/>
          <w:sz w:val="24"/>
          <w:szCs w:val="24"/>
        </w:rPr>
      </w:pPr>
      <w:r w:rsidRPr="003E3B74">
        <w:rPr>
          <w:rFonts w:ascii="Times New Roman" w:hAnsi="Times New Roman" w:cs="Times New Roman"/>
          <w:sz w:val="24"/>
          <w:szCs w:val="24"/>
        </w:rPr>
        <w:lastRenderedPageBreak/>
        <w:t xml:space="preserve">Jeżeli Zamawiający, mimo zastrzeżeń zgłoszonych w protokole odbioru, przyjmie wadliwy przedmiot umowy, w </w:t>
      </w:r>
      <w:proofErr w:type="gramStart"/>
      <w:r w:rsidRPr="003E3B74">
        <w:rPr>
          <w:rFonts w:ascii="Times New Roman" w:hAnsi="Times New Roman" w:cs="Times New Roman"/>
          <w:sz w:val="24"/>
          <w:szCs w:val="24"/>
        </w:rPr>
        <w:t>szczególności</w:t>
      </w:r>
      <w:proofErr w:type="gramEnd"/>
      <w:r w:rsidRPr="003E3B74">
        <w:rPr>
          <w:rFonts w:ascii="Times New Roman" w:hAnsi="Times New Roman" w:cs="Times New Roman"/>
          <w:sz w:val="24"/>
          <w:szCs w:val="24"/>
        </w:rPr>
        <w:t xml:space="preserve"> gdy będzie miał on znaczenie dla Zamawiającego z punktu widzenia celu, któremu ma służyć, wówczas wynagrodzenie podlegać będzie obniżeniu proporcjonalnie do zakresu wadliwości przedmiotu umowy. Procentowy zakres wadliwości określi Zamawiający w końcowym protokole odbioru. Niezależnie od obniżenia wynagrodzenia Zamawiającemu przysługuje roszczenie o zapłatę kary umownej, określonej w § 5 ust. 1 pkt </w:t>
      </w:r>
      <w:r w:rsidR="00A518E0" w:rsidRPr="003E3B74">
        <w:rPr>
          <w:rFonts w:ascii="Times New Roman" w:hAnsi="Times New Roman" w:cs="Times New Roman"/>
          <w:sz w:val="24"/>
          <w:szCs w:val="24"/>
        </w:rPr>
        <w:t>5</w:t>
      </w:r>
      <w:r w:rsidRPr="003E3B74">
        <w:rPr>
          <w:rFonts w:ascii="Times New Roman" w:hAnsi="Times New Roman" w:cs="Times New Roman"/>
          <w:sz w:val="24"/>
          <w:szCs w:val="24"/>
        </w:rPr>
        <w:t xml:space="preserve">. </w:t>
      </w:r>
    </w:p>
    <w:p w14:paraId="3BBE9B18" w14:textId="77777777" w:rsidR="00EA470F" w:rsidRPr="001A6167" w:rsidRDefault="00EA470F">
      <w:pPr>
        <w:numPr>
          <w:ilvl w:val="0"/>
          <w:numId w:val="11"/>
        </w:numPr>
        <w:suppressAutoHyphens/>
        <w:spacing w:after="0" w:line="276" w:lineRule="auto"/>
        <w:jc w:val="both"/>
        <w:rPr>
          <w:rFonts w:ascii="Times New Roman" w:eastAsia="Times New Roman" w:hAnsi="Times New Roman" w:cs="Times New Roman"/>
          <w:sz w:val="24"/>
          <w:szCs w:val="24"/>
          <w:lang w:eastAsia="zh-CN"/>
        </w:rPr>
      </w:pPr>
    </w:p>
    <w:p w14:paraId="236F870B" w14:textId="008E6CB3" w:rsidR="00EA470F" w:rsidRPr="00390A6D" w:rsidRDefault="00060484">
      <w:pPr>
        <w:numPr>
          <w:ilvl w:val="0"/>
          <w:numId w:val="11"/>
        </w:numPr>
        <w:suppressAutoHyphens/>
        <w:spacing w:after="0" w:line="276" w:lineRule="auto"/>
        <w:jc w:val="center"/>
        <w:rPr>
          <w:rFonts w:ascii="Times New Roman" w:eastAsia="Times New Roman" w:hAnsi="Times New Roman" w:cs="Times New Roman"/>
          <w:b/>
          <w:bCs/>
          <w:sz w:val="24"/>
          <w:szCs w:val="24"/>
          <w:lang w:eastAsia="zh-CN"/>
        </w:rPr>
      </w:pPr>
      <w:r w:rsidRPr="001A6167">
        <w:rPr>
          <w:rFonts w:ascii="Times New Roman" w:eastAsia="Times New Roman" w:hAnsi="Times New Roman" w:cs="Times New Roman"/>
          <w:b/>
          <w:bCs/>
          <w:sz w:val="24"/>
          <w:szCs w:val="24"/>
          <w:lang w:eastAsia="zh-CN"/>
        </w:rPr>
        <w:t>§ 3</w:t>
      </w:r>
    </w:p>
    <w:p w14:paraId="23306C77" w14:textId="55100AAA" w:rsidR="00F0138D" w:rsidRPr="001A6167" w:rsidRDefault="00F0138D">
      <w:pPr>
        <w:pStyle w:val="Akapitzlist"/>
        <w:numPr>
          <w:ilvl w:val="0"/>
          <w:numId w:val="1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Wykonawca realizując przedmiot Umowy zobowiązany jest do przebywania </w:t>
      </w:r>
      <w:r w:rsidR="00750D26" w:rsidRPr="00750D26">
        <w:rPr>
          <w:rFonts w:ascii="Times New Roman" w:hAnsi="Times New Roman" w:cs="Times New Roman"/>
          <w:sz w:val="24"/>
          <w:szCs w:val="24"/>
        </w:rPr>
        <w:t>na terenie realizacji robót budowlanych (dalej - budowy)</w:t>
      </w:r>
      <w:r w:rsidR="001C0E6B">
        <w:rPr>
          <w:rFonts w:ascii="Times New Roman" w:hAnsi="Times New Roman" w:cs="Times New Roman"/>
          <w:sz w:val="24"/>
          <w:szCs w:val="24"/>
        </w:rPr>
        <w:t xml:space="preserve"> </w:t>
      </w:r>
      <w:r w:rsidRPr="001A6167">
        <w:rPr>
          <w:rFonts w:ascii="Times New Roman" w:hAnsi="Times New Roman" w:cs="Times New Roman"/>
          <w:sz w:val="24"/>
          <w:szCs w:val="24"/>
        </w:rPr>
        <w:t>w</w:t>
      </w:r>
      <w:r w:rsidR="00D3288E" w:rsidRPr="001A6167">
        <w:rPr>
          <w:rFonts w:ascii="Times New Roman" w:hAnsi="Times New Roman" w:cs="Times New Roman"/>
          <w:sz w:val="24"/>
          <w:szCs w:val="24"/>
        </w:rPr>
        <w:t> </w:t>
      </w:r>
      <w:r w:rsidRPr="001A6167">
        <w:rPr>
          <w:rFonts w:ascii="Times New Roman" w:hAnsi="Times New Roman" w:cs="Times New Roman"/>
          <w:sz w:val="24"/>
          <w:szCs w:val="24"/>
        </w:rPr>
        <w:t>czasie niezbędnym do należytej realizacji przedmiotu Umowy oraz w terminach odpowiednich do aktualnych potrzeb wykonawcy robót budowlanych lub Zamawiającego</w:t>
      </w:r>
      <w:r w:rsidR="00371ED4" w:rsidRPr="001A6167">
        <w:rPr>
          <w:rFonts w:ascii="Times New Roman" w:hAnsi="Times New Roman" w:cs="Times New Roman"/>
          <w:sz w:val="24"/>
          <w:szCs w:val="24"/>
        </w:rPr>
        <w:t xml:space="preserve">. </w:t>
      </w:r>
    </w:p>
    <w:p w14:paraId="3BCDB778" w14:textId="013A7E47" w:rsidR="00FA2FE2" w:rsidRPr="001A6167" w:rsidRDefault="00FA2FE2">
      <w:pPr>
        <w:pStyle w:val="Akapitzlist"/>
        <w:numPr>
          <w:ilvl w:val="0"/>
          <w:numId w:val="1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Wykonawca oświadcza, że nadzór inwestorski będą sprawowały osoby posiadające odpowiednie uprawnienia przewidziane przepisami prawa polskiego. Do prowadzenia nadzoru wskazuje się następującą osobę/osoby:</w:t>
      </w:r>
    </w:p>
    <w:p w14:paraId="5E0455C0" w14:textId="021F7D0D" w:rsidR="00FA2FE2" w:rsidRPr="001A6167" w:rsidRDefault="00FA2FE2">
      <w:pPr>
        <w:pStyle w:val="Akapitzlist"/>
        <w:numPr>
          <w:ilvl w:val="0"/>
          <w:numId w:val="18"/>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w:t>
      </w:r>
    </w:p>
    <w:p w14:paraId="675A9AD0" w14:textId="5BBDC383" w:rsidR="00FA2FE2" w:rsidRPr="001A6167" w:rsidRDefault="00FA2FE2">
      <w:pPr>
        <w:pStyle w:val="Akapitzlist"/>
        <w:numPr>
          <w:ilvl w:val="0"/>
          <w:numId w:val="18"/>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w:t>
      </w:r>
    </w:p>
    <w:p w14:paraId="5CF9E7D7" w14:textId="552C5BCF" w:rsidR="00FA2FE2" w:rsidRPr="001A6167" w:rsidRDefault="00FA2FE2">
      <w:pPr>
        <w:pStyle w:val="Akapitzlist"/>
        <w:numPr>
          <w:ilvl w:val="0"/>
          <w:numId w:val="1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Zmiana osób wskazanych w ust. 2 wymaga </w:t>
      </w:r>
      <w:r w:rsidR="00371ED4" w:rsidRPr="001A6167">
        <w:rPr>
          <w:rFonts w:ascii="Times New Roman" w:hAnsi="Times New Roman" w:cs="Times New Roman"/>
          <w:sz w:val="24"/>
          <w:szCs w:val="24"/>
        </w:rPr>
        <w:t xml:space="preserve">pisemnej </w:t>
      </w:r>
      <w:r w:rsidRPr="001A6167">
        <w:rPr>
          <w:rFonts w:ascii="Times New Roman" w:hAnsi="Times New Roman" w:cs="Times New Roman"/>
          <w:sz w:val="24"/>
          <w:szCs w:val="24"/>
        </w:rPr>
        <w:t xml:space="preserve">zgody Zamawiającego </w:t>
      </w:r>
      <w:r w:rsidR="008459D0">
        <w:rPr>
          <w:rFonts w:ascii="Times New Roman" w:hAnsi="Times New Roman" w:cs="Times New Roman"/>
          <w:sz w:val="24"/>
          <w:szCs w:val="24"/>
        </w:rPr>
        <w:br/>
      </w:r>
      <w:r w:rsidRPr="001A6167">
        <w:rPr>
          <w:rFonts w:ascii="Times New Roman" w:hAnsi="Times New Roman" w:cs="Times New Roman"/>
          <w:sz w:val="24"/>
          <w:szCs w:val="24"/>
        </w:rPr>
        <w:t xml:space="preserve">i powiadomienia o tym fakcie Zamawiającego na co najmniej 7 dni roboczych, przed </w:t>
      </w:r>
      <w:r w:rsidR="00371ED4" w:rsidRPr="001A6167">
        <w:rPr>
          <w:rFonts w:ascii="Times New Roman" w:hAnsi="Times New Roman" w:cs="Times New Roman"/>
          <w:sz w:val="24"/>
          <w:szCs w:val="24"/>
        </w:rPr>
        <w:t xml:space="preserve">zamiarem </w:t>
      </w:r>
      <w:r w:rsidRPr="001A6167">
        <w:rPr>
          <w:rFonts w:ascii="Times New Roman" w:hAnsi="Times New Roman" w:cs="Times New Roman"/>
          <w:sz w:val="24"/>
          <w:szCs w:val="24"/>
        </w:rPr>
        <w:t>wprowadzeni</w:t>
      </w:r>
      <w:r w:rsidR="00371ED4" w:rsidRPr="001A6167">
        <w:rPr>
          <w:rFonts w:ascii="Times New Roman" w:hAnsi="Times New Roman" w:cs="Times New Roman"/>
          <w:sz w:val="24"/>
          <w:szCs w:val="24"/>
        </w:rPr>
        <w:t xml:space="preserve">a </w:t>
      </w:r>
      <w:r w:rsidRPr="001A6167">
        <w:rPr>
          <w:rFonts w:ascii="Times New Roman" w:hAnsi="Times New Roman" w:cs="Times New Roman"/>
          <w:sz w:val="24"/>
          <w:szCs w:val="24"/>
        </w:rPr>
        <w:t xml:space="preserve">takiej zmiany. Zmiana ta nie wymaga zawarcia aneksu do umowy. </w:t>
      </w:r>
    </w:p>
    <w:p w14:paraId="047F5704" w14:textId="1CAC5492" w:rsidR="00F0138D" w:rsidRPr="001A6167" w:rsidRDefault="00790B32">
      <w:pPr>
        <w:pStyle w:val="Akapitzlist"/>
        <w:numPr>
          <w:ilvl w:val="0"/>
          <w:numId w:val="1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Wykonawca</w:t>
      </w:r>
      <w:r w:rsidR="00F0138D" w:rsidRPr="001A6167">
        <w:rPr>
          <w:rFonts w:ascii="Times New Roman" w:hAnsi="Times New Roman" w:cs="Times New Roman"/>
          <w:sz w:val="24"/>
          <w:szCs w:val="24"/>
        </w:rPr>
        <w:t xml:space="preserve"> jako inspektor nadzoru i jednocześnie przedstawiciel Zamawiającego działa w</w:t>
      </w:r>
      <w:r>
        <w:rPr>
          <w:rFonts w:ascii="Times New Roman" w:hAnsi="Times New Roman" w:cs="Times New Roman"/>
          <w:sz w:val="24"/>
          <w:szCs w:val="24"/>
        </w:rPr>
        <w:t> </w:t>
      </w:r>
      <w:r w:rsidR="00F0138D" w:rsidRPr="001A6167">
        <w:rPr>
          <w:rFonts w:ascii="Times New Roman" w:hAnsi="Times New Roman" w:cs="Times New Roman"/>
          <w:sz w:val="24"/>
          <w:szCs w:val="24"/>
        </w:rPr>
        <w:t xml:space="preserve">imieniu Zamawiającego w zakresie: </w:t>
      </w:r>
    </w:p>
    <w:p w14:paraId="2439F20C" w14:textId="77777777" w:rsidR="00F0138D" w:rsidRPr="001A6167" w:rsidRDefault="00F0138D">
      <w:pPr>
        <w:pStyle w:val="Akapitzlist"/>
        <w:numPr>
          <w:ilvl w:val="0"/>
          <w:numId w:val="14"/>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nadzoru merytorycznego, sprawozdawczości, monitoringu oraz kontroli;</w:t>
      </w:r>
    </w:p>
    <w:p w14:paraId="5E0775AC" w14:textId="77777777" w:rsidR="00F0138D" w:rsidRPr="001A6167" w:rsidRDefault="00F0138D">
      <w:pPr>
        <w:pStyle w:val="Akapitzlist"/>
        <w:numPr>
          <w:ilvl w:val="0"/>
          <w:numId w:val="14"/>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podejmowania decyzji we wszelkich sprawach związanych z interpretacją dokumentacji projektowej, specyfikacji technicznych oraz sprawach dotyczących akceptacji wypełnienia warunków umowy przez wykonawcę robót budowlanych;</w:t>
      </w:r>
    </w:p>
    <w:p w14:paraId="2916C520" w14:textId="3EFF18E1" w:rsidR="00F0138D" w:rsidRPr="001A6167" w:rsidRDefault="00F0138D">
      <w:pPr>
        <w:pStyle w:val="Akapitzlist"/>
        <w:numPr>
          <w:ilvl w:val="0"/>
          <w:numId w:val="14"/>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 właściwej interpretacji prawnej wszelkich zaistniałych w procesie inwestycyjnym faktów i zdarzeń.</w:t>
      </w:r>
    </w:p>
    <w:p w14:paraId="5D952F2F" w14:textId="1A3A980C" w:rsidR="00EA470F" w:rsidRPr="001A6167" w:rsidRDefault="00EA470F">
      <w:pPr>
        <w:pStyle w:val="Akapitzlist"/>
        <w:numPr>
          <w:ilvl w:val="0"/>
          <w:numId w:val="1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Wykonawca zobowiązuje się do wykonywania zadania w ścisłej współpracy z Zamawiającym. </w:t>
      </w:r>
    </w:p>
    <w:p w14:paraId="54E7B968" w14:textId="569188CE" w:rsidR="005516FA" w:rsidRPr="001A6167" w:rsidRDefault="005516FA">
      <w:pPr>
        <w:pStyle w:val="Akapitzlist"/>
        <w:numPr>
          <w:ilvl w:val="0"/>
          <w:numId w:val="1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Zamawiający zastrzega sobie możliwość kontroli i uczestnictwa w odbiorach częściowych oraz odbiorze końcowym.</w:t>
      </w:r>
    </w:p>
    <w:p w14:paraId="3F40076C" w14:textId="37633D15" w:rsidR="00EA470F" w:rsidRPr="001A6167" w:rsidRDefault="00EA470F">
      <w:pPr>
        <w:numPr>
          <w:ilvl w:val="0"/>
          <w:numId w:val="12"/>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Wykonawca jest zobowiązany</w:t>
      </w:r>
      <w:r w:rsidR="002F1FBF" w:rsidRPr="001A6167">
        <w:rPr>
          <w:rFonts w:ascii="Times New Roman" w:hAnsi="Times New Roman" w:cs="Times New Roman"/>
          <w:sz w:val="24"/>
          <w:szCs w:val="24"/>
        </w:rPr>
        <w:t xml:space="preserve"> na każdym etapie realizacji umowy</w:t>
      </w:r>
      <w:r w:rsidRPr="001A6167">
        <w:rPr>
          <w:rFonts w:ascii="Times New Roman" w:hAnsi="Times New Roman" w:cs="Times New Roman"/>
          <w:sz w:val="24"/>
          <w:szCs w:val="24"/>
        </w:rPr>
        <w:t xml:space="preserve"> stosować się do wytycznych i wskazówek udzielanych przez Zamawiającego oraz udzielania wyjaśnień dotyczących realizacji zadania na każde żądanie Zamawiającego w terminie przez niego wskazanym. </w:t>
      </w:r>
    </w:p>
    <w:p w14:paraId="5CED77A3" w14:textId="77777777" w:rsidR="00FA2FE2" w:rsidRPr="001A6167" w:rsidRDefault="00EA470F">
      <w:pPr>
        <w:numPr>
          <w:ilvl w:val="0"/>
          <w:numId w:val="12"/>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Zamawiający ma prawo kontrolować postępy wykonywania umowy oraz jej jakość na każdym etapie wykonywania.</w:t>
      </w:r>
    </w:p>
    <w:p w14:paraId="7C6CB9A2" w14:textId="77777777" w:rsidR="00FA2FE2" w:rsidRPr="001A6167" w:rsidRDefault="00B2520F">
      <w:pPr>
        <w:numPr>
          <w:ilvl w:val="0"/>
          <w:numId w:val="12"/>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lastRenderedPageBreak/>
        <w:t xml:space="preserve">Wykonawcy nie wolno bez zgody Zamawiającego wydawać wykonawcy robót budowlanych poleceń wykonywania jakichkolwiek robót dodatkowych, nieobjętych umową na roboty budowlane. </w:t>
      </w:r>
    </w:p>
    <w:p w14:paraId="41E105DE" w14:textId="094A0974" w:rsidR="008547B6" w:rsidRPr="001A6167" w:rsidRDefault="006F4EAF">
      <w:pPr>
        <w:numPr>
          <w:ilvl w:val="0"/>
          <w:numId w:val="12"/>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Wykonawca zobowiązuje się </w:t>
      </w:r>
      <w:r w:rsidR="00F41F7D" w:rsidRPr="001A6167">
        <w:rPr>
          <w:rFonts w:ascii="Times New Roman" w:hAnsi="Times New Roman" w:cs="Times New Roman"/>
          <w:sz w:val="24"/>
          <w:szCs w:val="24"/>
        </w:rPr>
        <w:t>realizować</w:t>
      </w:r>
      <w:r w:rsidRPr="001A6167">
        <w:rPr>
          <w:rFonts w:ascii="Times New Roman" w:hAnsi="Times New Roman" w:cs="Times New Roman"/>
          <w:sz w:val="24"/>
          <w:szCs w:val="24"/>
        </w:rPr>
        <w:t xml:space="preserve"> przedmiot Umowy z zachowaniem najwyższej staranności, zasadami rzetelnej wiedzy technicznej i sztuki budowlanej oraz zachować wymagania obowiązujących przepisów technicznych, a w szczególności ustawy Prawo budowlane (</w:t>
      </w:r>
      <w:r w:rsidR="00A76AF5" w:rsidRPr="00A76AF5">
        <w:rPr>
          <w:rFonts w:ascii="Times New Roman" w:hAnsi="Times New Roman" w:cs="Times New Roman"/>
          <w:sz w:val="24"/>
          <w:szCs w:val="24"/>
        </w:rPr>
        <w:t>Dz. U. z 202</w:t>
      </w:r>
      <w:r w:rsidR="00790B32">
        <w:rPr>
          <w:rFonts w:ascii="Times New Roman" w:hAnsi="Times New Roman" w:cs="Times New Roman"/>
          <w:sz w:val="24"/>
          <w:szCs w:val="24"/>
        </w:rPr>
        <w:t>6</w:t>
      </w:r>
      <w:r w:rsidR="00A76AF5" w:rsidRPr="00A76AF5">
        <w:rPr>
          <w:rFonts w:ascii="Times New Roman" w:hAnsi="Times New Roman" w:cs="Times New Roman"/>
          <w:sz w:val="24"/>
          <w:szCs w:val="24"/>
        </w:rPr>
        <w:t xml:space="preserve"> r. poz. </w:t>
      </w:r>
      <w:r w:rsidR="00790B32">
        <w:rPr>
          <w:rFonts w:ascii="Times New Roman" w:hAnsi="Times New Roman" w:cs="Times New Roman"/>
          <w:sz w:val="24"/>
          <w:szCs w:val="24"/>
        </w:rPr>
        <w:t>524</w:t>
      </w:r>
      <w:r w:rsidRPr="001A6167">
        <w:rPr>
          <w:rFonts w:ascii="Times New Roman" w:hAnsi="Times New Roman" w:cs="Times New Roman"/>
          <w:sz w:val="24"/>
          <w:szCs w:val="24"/>
        </w:rPr>
        <w:t>) i przepisów wykonawczych wydanych na jej podstawie.</w:t>
      </w:r>
    </w:p>
    <w:p w14:paraId="7DA20534" w14:textId="6EF99AB3" w:rsidR="008547B6" w:rsidRPr="001A6167" w:rsidRDefault="006F4EAF">
      <w:pPr>
        <w:numPr>
          <w:ilvl w:val="0"/>
          <w:numId w:val="12"/>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Wykonawca zobowiązuje się do </w:t>
      </w:r>
      <w:r w:rsidR="00F41F7D" w:rsidRPr="001A6167">
        <w:rPr>
          <w:rFonts w:ascii="Times New Roman" w:hAnsi="Times New Roman" w:cs="Times New Roman"/>
          <w:sz w:val="24"/>
          <w:szCs w:val="24"/>
        </w:rPr>
        <w:t>realizacji</w:t>
      </w:r>
      <w:r w:rsidRPr="001A6167">
        <w:rPr>
          <w:rFonts w:ascii="Times New Roman" w:hAnsi="Times New Roman" w:cs="Times New Roman"/>
          <w:sz w:val="24"/>
          <w:szCs w:val="24"/>
        </w:rPr>
        <w:t xml:space="preserve"> przedmiotu Umowy przy użyciu własnych materiałów i narzędzi.</w:t>
      </w:r>
    </w:p>
    <w:p w14:paraId="03AC3408" w14:textId="44547E1F" w:rsidR="00170091" w:rsidRPr="00390A6D" w:rsidRDefault="002F1FBF">
      <w:pPr>
        <w:numPr>
          <w:ilvl w:val="0"/>
          <w:numId w:val="12"/>
        </w:numPr>
        <w:tabs>
          <w:tab w:val="left" w:pos="360"/>
        </w:tabs>
        <w:autoSpaceDE w:val="0"/>
        <w:autoSpaceDN w:val="0"/>
        <w:adjustRightInd w:val="0"/>
        <w:spacing w:after="0" w:line="276" w:lineRule="auto"/>
        <w:contextualSpacing/>
        <w:jc w:val="both"/>
        <w:rPr>
          <w:rFonts w:ascii="Times New Roman" w:hAnsi="Times New Roman" w:cs="Times New Roman"/>
          <w:sz w:val="24"/>
          <w:szCs w:val="24"/>
        </w:rPr>
      </w:pPr>
      <w:r w:rsidRPr="001A6167">
        <w:rPr>
          <w:rFonts w:ascii="Times New Roman" w:hAnsi="Times New Roman" w:cs="Times New Roman"/>
          <w:sz w:val="24"/>
          <w:szCs w:val="24"/>
        </w:rPr>
        <w:t xml:space="preserve">Zamawiający nie przewiduje możliwości realizowania niniejszej umowy przez Wykonawcę przy pomocy podwykonawców. </w:t>
      </w:r>
      <w:r w:rsidR="006F4EAF" w:rsidRPr="001A6167">
        <w:rPr>
          <w:rFonts w:ascii="Times New Roman" w:hAnsi="Times New Roman" w:cs="Times New Roman"/>
          <w:sz w:val="24"/>
          <w:szCs w:val="24"/>
        </w:rPr>
        <w:t xml:space="preserve">Wykonawca oświadcza, iż </w:t>
      </w:r>
      <w:r w:rsidR="00F41F7D" w:rsidRPr="001A6167">
        <w:rPr>
          <w:rFonts w:ascii="Times New Roman" w:hAnsi="Times New Roman" w:cs="Times New Roman"/>
          <w:sz w:val="24"/>
          <w:szCs w:val="24"/>
        </w:rPr>
        <w:t>będzie realizować</w:t>
      </w:r>
      <w:r w:rsidR="006F4EAF" w:rsidRPr="001A6167">
        <w:rPr>
          <w:rFonts w:ascii="Times New Roman" w:hAnsi="Times New Roman" w:cs="Times New Roman"/>
          <w:sz w:val="24"/>
          <w:szCs w:val="24"/>
        </w:rPr>
        <w:t xml:space="preserve"> przedmiot Umowy osobiście</w:t>
      </w:r>
      <w:r w:rsidR="00750D26">
        <w:rPr>
          <w:rFonts w:ascii="Times New Roman" w:hAnsi="Times New Roman" w:cs="Times New Roman"/>
          <w:sz w:val="24"/>
          <w:szCs w:val="24"/>
        </w:rPr>
        <w:t xml:space="preserve"> </w:t>
      </w:r>
      <w:r w:rsidR="00750D26" w:rsidRPr="00750D26">
        <w:rPr>
          <w:rFonts w:ascii="Times New Roman" w:hAnsi="Times New Roman" w:cs="Times New Roman"/>
          <w:sz w:val="24"/>
          <w:szCs w:val="24"/>
        </w:rPr>
        <w:t>- przez osoby wymienione w § 3 ust. 1 umowy.</w:t>
      </w:r>
    </w:p>
    <w:p w14:paraId="3403D960" w14:textId="77777777" w:rsidR="00750D26" w:rsidRDefault="00750D26" w:rsidP="00390A6D">
      <w:pPr>
        <w:autoSpaceDE w:val="0"/>
        <w:autoSpaceDN w:val="0"/>
        <w:adjustRightInd w:val="0"/>
        <w:spacing w:after="0" w:line="276" w:lineRule="auto"/>
        <w:jc w:val="center"/>
        <w:rPr>
          <w:rFonts w:ascii="Times New Roman" w:hAnsi="Times New Roman" w:cs="Times New Roman"/>
          <w:b/>
          <w:sz w:val="24"/>
          <w:szCs w:val="24"/>
        </w:rPr>
      </w:pPr>
    </w:p>
    <w:p w14:paraId="6FC1A803" w14:textId="77777777" w:rsidR="00750D26" w:rsidRDefault="00750D26" w:rsidP="00390A6D">
      <w:pPr>
        <w:autoSpaceDE w:val="0"/>
        <w:autoSpaceDN w:val="0"/>
        <w:adjustRightInd w:val="0"/>
        <w:spacing w:after="0" w:line="276" w:lineRule="auto"/>
        <w:jc w:val="center"/>
        <w:rPr>
          <w:rFonts w:ascii="Times New Roman" w:hAnsi="Times New Roman" w:cs="Times New Roman"/>
          <w:b/>
          <w:sz w:val="24"/>
          <w:szCs w:val="24"/>
        </w:rPr>
      </w:pPr>
    </w:p>
    <w:p w14:paraId="16A996E4" w14:textId="22213A2D" w:rsidR="00EA470F" w:rsidRPr="00390A6D" w:rsidRDefault="00464D08" w:rsidP="00390A6D">
      <w:pPr>
        <w:autoSpaceDE w:val="0"/>
        <w:autoSpaceDN w:val="0"/>
        <w:adjustRightInd w:val="0"/>
        <w:spacing w:after="0" w:line="276" w:lineRule="auto"/>
        <w:jc w:val="center"/>
        <w:rPr>
          <w:rFonts w:ascii="Times New Roman" w:hAnsi="Times New Roman" w:cs="Times New Roman"/>
          <w:b/>
          <w:sz w:val="24"/>
          <w:szCs w:val="24"/>
        </w:rPr>
      </w:pPr>
      <w:r w:rsidRPr="001A6167">
        <w:rPr>
          <w:rFonts w:ascii="Times New Roman" w:hAnsi="Times New Roman" w:cs="Times New Roman"/>
          <w:b/>
          <w:sz w:val="24"/>
          <w:szCs w:val="24"/>
        </w:rPr>
        <w:t xml:space="preserve">§ </w:t>
      </w:r>
      <w:r w:rsidR="00EA470F" w:rsidRPr="001A6167">
        <w:rPr>
          <w:rFonts w:ascii="Times New Roman" w:hAnsi="Times New Roman" w:cs="Times New Roman"/>
          <w:b/>
          <w:sz w:val="24"/>
          <w:szCs w:val="24"/>
        </w:rPr>
        <w:t>4</w:t>
      </w:r>
    </w:p>
    <w:p w14:paraId="5C45BA82" w14:textId="77777777"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Strony ustalają całkowite wynagrodzenie za realizację przedmiotu umowy w wysokości: … zł brutto, słownie: (… złotych brutto), w tym …. % VAT.</w:t>
      </w:r>
    </w:p>
    <w:p w14:paraId="1CA86FC5" w14:textId="209C0D35" w:rsidR="001A72EB" w:rsidRPr="001A72EB"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Wynagrodzenie, o którym mowa w ust. 1, ma </w:t>
      </w:r>
      <w:r w:rsidRPr="001A72EB">
        <w:rPr>
          <w:rFonts w:ascii="Times New Roman" w:hAnsi="Times New Roman" w:cs="Times New Roman"/>
          <w:sz w:val="24"/>
          <w:szCs w:val="24"/>
        </w:rPr>
        <w:t>charakter ryczałtowy i obejmuje wszystkie koszty wykonania umowy</w:t>
      </w:r>
      <w:r w:rsidR="000C2D08">
        <w:rPr>
          <w:rFonts w:ascii="Times New Roman" w:hAnsi="Times New Roman" w:cs="Times New Roman"/>
          <w:sz w:val="24"/>
          <w:szCs w:val="24"/>
        </w:rPr>
        <w:t>, w tym wynagrodzenie za przeniesienie praw autorskich do wszelkiej dokumentacji wytworzonej w związku z realizacją niniejszej umowy</w:t>
      </w:r>
      <w:r w:rsidR="00790B32">
        <w:rPr>
          <w:rFonts w:ascii="Times New Roman" w:hAnsi="Times New Roman" w:cs="Times New Roman"/>
          <w:sz w:val="24"/>
          <w:szCs w:val="24"/>
        </w:rPr>
        <w:t xml:space="preserve"> oraz koszty gotowości oraz za realizację obowiązków określonych w umowie w okresie gwarancji i rękojmi zgodnie z § 6 ust. 4 niniejszej umowy</w:t>
      </w:r>
      <w:r w:rsidR="001A72EB" w:rsidRPr="001A72EB">
        <w:rPr>
          <w:rFonts w:ascii="Times New Roman" w:hAnsi="Times New Roman" w:cs="Times New Roman"/>
          <w:sz w:val="24"/>
          <w:szCs w:val="24"/>
        </w:rPr>
        <w:t>.</w:t>
      </w:r>
    </w:p>
    <w:p w14:paraId="7A10E8C9" w14:textId="2485C46D" w:rsidR="00EA470F" w:rsidRPr="001A72EB" w:rsidRDefault="001A72EB">
      <w:pPr>
        <w:numPr>
          <w:ilvl w:val="0"/>
          <w:numId w:val="13"/>
        </w:numPr>
        <w:tabs>
          <w:tab w:val="left" w:pos="360"/>
        </w:tabs>
        <w:spacing w:after="0" w:line="276" w:lineRule="auto"/>
        <w:jc w:val="both"/>
        <w:rPr>
          <w:rFonts w:ascii="Times New Roman" w:hAnsi="Times New Roman" w:cs="Times New Roman"/>
          <w:sz w:val="24"/>
          <w:szCs w:val="24"/>
        </w:rPr>
      </w:pPr>
      <w:r w:rsidRPr="001A72EB">
        <w:rPr>
          <w:rFonts w:ascii="Times New Roman" w:hAnsi="Times New Roman" w:cs="Times New Roman"/>
          <w:sz w:val="24"/>
          <w:szCs w:val="24"/>
        </w:rPr>
        <w:t xml:space="preserve">Wynagrodzenie </w:t>
      </w:r>
      <w:r w:rsidR="00EA470F" w:rsidRPr="001A72EB">
        <w:rPr>
          <w:rFonts w:ascii="Times New Roman" w:hAnsi="Times New Roman" w:cs="Times New Roman"/>
          <w:sz w:val="24"/>
          <w:szCs w:val="24"/>
        </w:rPr>
        <w:t>nie podlega zwiększeniu ani waloryzacji.</w:t>
      </w:r>
    </w:p>
    <w:p w14:paraId="2B95FDFD" w14:textId="49606AA7" w:rsidR="001A72EB" w:rsidRPr="001A72EB" w:rsidRDefault="001A72EB">
      <w:pPr>
        <w:pStyle w:val="Akapitzlist"/>
        <w:numPr>
          <w:ilvl w:val="0"/>
          <w:numId w:val="13"/>
        </w:numPr>
        <w:suppressAutoHyphens/>
        <w:overflowPunct w:val="0"/>
        <w:autoSpaceDE w:val="0"/>
        <w:spacing w:after="0" w:line="276" w:lineRule="auto"/>
        <w:jc w:val="both"/>
        <w:rPr>
          <w:rFonts w:ascii="Times New Roman" w:hAnsi="Times New Roman" w:cs="Times New Roman"/>
          <w:sz w:val="24"/>
          <w:szCs w:val="24"/>
        </w:rPr>
      </w:pPr>
      <w:r w:rsidRPr="00326A0E">
        <w:rPr>
          <w:rFonts w:ascii="Times New Roman" w:hAnsi="Times New Roman" w:cs="Times New Roman"/>
          <w:sz w:val="24"/>
          <w:szCs w:val="24"/>
        </w:rPr>
        <w:t xml:space="preserve">Wynagrodzenie, o którym mowa w ust. 1 płatne jest przelewem na wskazany na fakturze/rachunku rachunek bankowy Wykonawcy, po uprzednim odbiorze </w:t>
      </w:r>
      <w:r w:rsidR="002840C7">
        <w:rPr>
          <w:rFonts w:ascii="Times New Roman" w:hAnsi="Times New Roman" w:cs="Times New Roman"/>
          <w:sz w:val="24"/>
          <w:szCs w:val="24"/>
        </w:rPr>
        <w:t>usług</w:t>
      </w:r>
      <w:r w:rsidR="002840C7" w:rsidRPr="00326A0E">
        <w:rPr>
          <w:rFonts w:ascii="Times New Roman" w:hAnsi="Times New Roman" w:cs="Times New Roman"/>
          <w:sz w:val="24"/>
          <w:szCs w:val="24"/>
        </w:rPr>
        <w:t xml:space="preserve"> </w:t>
      </w:r>
      <w:r w:rsidRPr="00326A0E">
        <w:rPr>
          <w:rFonts w:ascii="Times New Roman" w:hAnsi="Times New Roman" w:cs="Times New Roman"/>
          <w:sz w:val="24"/>
          <w:szCs w:val="24"/>
        </w:rPr>
        <w:t xml:space="preserve">bez zastrzeżeń. </w:t>
      </w:r>
    </w:p>
    <w:p w14:paraId="75BF65DF" w14:textId="17E44774"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Płatność, o której mowa w ust. 1 zostanie dokonana, w terminie 30 dni od dnia doręczenia Zamawiającemu prawidłow</w:t>
      </w:r>
      <w:bookmarkStart w:id="2" w:name="_Hlk37160644"/>
      <w:r w:rsidRPr="001A6167">
        <w:rPr>
          <w:rFonts w:ascii="Times New Roman" w:hAnsi="Times New Roman" w:cs="Times New Roman"/>
          <w:sz w:val="24"/>
          <w:szCs w:val="24"/>
        </w:rPr>
        <w:t xml:space="preserve">o wystawionej faktury/rachunku. </w:t>
      </w:r>
    </w:p>
    <w:p w14:paraId="4AB409C8" w14:textId="77777777"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Podstawą wystawienia faktury/rachunku na kwotę, o których mowa w ust. 1 jest podpisanie przez Zamawiającego protokołu odbioru, stwierdzającego wykonanie przedmiotu umowy bez wad oraz protokołu potwierdzającego usunięcie wad w przypadku, gdy protokół odbioru zawiera zobowiązanie do usunięcia stwierdzonych wad.</w:t>
      </w:r>
    </w:p>
    <w:bookmarkEnd w:id="2"/>
    <w:p w14:paraId="77E81B8A" w14:textId="26D25681"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Dane do faktury/rachunku: Regionalna Dyrekcja Ochrony Środowiska w </w:t>
      </w:r>
      <w:r w:rsidR="00790B32" w:rsidRPr="001A6167">
        <w:rPr>
          <w:rFonts w:ascii="Times New Roman" w:hAnsi="Times New Roman" w:cs="Times New Roman"/>
          <w:sz w:val="24"/>
          <w:szCs w:val="24"/>
        </w:rPr>
        <w:t xml:space="preserve">Bydgoszczy, </w:t>
      </w:r>
      <w:r w:rsidRPr="001A6167">
        <w:rPr>
          <w:rFonts w:ascii="Times New Roman" w:hAnsi="Times New Roman" w:cs="Times New Roman"/>
          <w:sz w:val="24"/>
          <w:szCs w:val="24"/>
        </w:rPr>
        <w:t>85-009 Bydgoszcz, ul. Dworcowa 81; NIP 554-281-72-43.</w:t>
      </w:r>
    </w:p>
    <w:p w14:paraId="1E756DD4" w14:textId="77777777"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Na fakturze/rachunku należy umieścić dokładny opis usługi zgodny z umową. </w:t>
      </w:r>
    </w:p>
    <w:p w14:paraId="03D6D409" w14:textId="72CAF888"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Zamawiający nie udziela żadnych zaliczek na poczet wykonywanych </w:t>
      </w:r>
      <w:r w:rsidR="002840C7">
        <w:rPr>
          <w:rFonts w:ascii="Times New Roman" w:hAnsi="Times New Roman" w:cs="Times New Roman"/>
          <w:sz w:val="24"/>
          <w:szCs w:val="24"/>
        </w:rPr>
        <w:t>usług</w:t>
      </w:r>
      <w:r w:rsidRPr="001A6167">
        <w:rPr>
          <w:rFonts w:ascii="Times New Roman" w:hAnsi="Times New Roman" w:cs="Times New Roman"/>
          <w:sz w:val="24"/>
          <w:szCs w:val="24"/>
        </w:rPr>
        <w:t xml:space="preserve">. </w:t>
      </w:r>
    </w:p>
    <w:p w14:paraId="23EB8D6F" w14:textId="259ACBD9" w:rsidR="00266835" w:rsidRPr="00266835" w:rsidRDefault="00790B32">
      <w:pPr>
        <w:numPr>
          <w:ilvl w:val="0"/>
          <w:numId w:val="13"/>
        </w:numPr>
        <w:tabs>
          <w:tab w:val="left" w:pos="360"/>
        </w:tabs>
        <w:spacing w:after="0" w:line="276" w:lineRule="auto"/>
        <w:jc w:val="both"/>
        <w:rPr>
          <w:rFonts w:ascii="Times New Roman" w:hAnsi="Times New Roman" w:cs="Times New Roman"/>
          <w:sz w:val="24"/>
          <w:szCs w:val="24"/>
        </w:rPr>
      </w:pPr>
      <w:r w:rsidRPr="00266835">
        <w:rPr>
          <w:rFonts w:ascii="Times New Roman" w:hAnsi="Times New Roman" w:cs="Times New Roman"/>
          <w:sz w:val="24"/>
          <w:szCs w:val="24"/>
        </w:rPr>
        <w:t>Wykonawca jest</w:t>
      </w:r>
      <w:r w:rsidR="00266835" w:rsidRPr="00266835">
        <w:rPr>
          <w:rFonts w:ascii="Times New Roman" w:hAnsi="Times New Roman" w:cs="Times New Roman"/>
          <w:sz w:val="24"/>
          <w:szCs w:val="24"/>
        </w:rPr>
        <w:t xml:space="preserve"> zobowiązany do przesłania faktury/rachunku w odpowiedniej formie na adres e-mail Zamawiającego: kancelaria@bydgoszcz.rdos.gov.pl oraz zarejestrowania jej/jego w Krajowym Systemie e-Faktur (jeżeli dotyczy). </w:t>
      </w:r>
    </w:p>
    <w:p w14:paraId="4D5F1687" w14:textId="18EEEAFE"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lastRenderedPageBreak/>
        <w:t>Wykonawca nie jest podatnikiem podatku od towarów i usług VAT zarejestrowanym jako podatnik VAT czynny. (nie stosuje się ust. 1</w:t>
      </w:r>
      <w:r w:rsidR="000C2D08">
        <w:rPr>
          <w:rFonts w:ascii="Times New Roman" w:hAnsi="Times New Roman" w:cs="Times New Roman"/>
          <w:sz w:val="24"/>
          <w:szCs w:val="24"/>
        </w:rPr>
        <w:t>2</w:t>
      </w:r>
      <w:r w:rsidRPr="001A6167">
        <w:rPr>
          <w:rFonts w:ascii="Times New Roman" w:hAnsi="Times New Roman" w:cs="Times New Roman"/>
          <w:sz w:val="24"/>
          <w:szCs w:val="24"/>
        </w:rPr>
        <w:t xml:space="preserve"> i ust. </w:t>
      </w:r>
      <w:proofErr w:type="gramStart"/>
      <w:r w:rsidRPr="001A6167">
        <w:rPr>
          <w:rFonts w:ascii="Times New Roman" w:hAnsi="Times New Roman" w:cs="Times New Roman"/>
          <w:sz w:val="24"/>
          <w:szCs w:val="24"/>
        </w:rPr>
        <w:t>1</w:t>
      </w:r>
      <w:r w:rsidR="000C2D08">
        <w:rPr>
          <w:rFonts w:ascii="Times New Roman" w:hAnsi="Times New Roman" w:cs="Times New Roman"/>
          <w:sz w:val="24"/>
          <w:szCs w:val="24"/>
        </w:rPr>
        <w:t>3</w:t>
      </w:r>
      <w:r w:rsidRPr="001A6167">
        <w:rPr>
          <w:rFonts w:ascii="Times New Roman" w:hAnsi="Times New Roman" w:cs="Times New Roman"/>
          <w:sz w:val="24"/>
          <w:szCs w:val="24"/>
        </w:rPr>
        <w:t>)/</w:t>
      </w:r>
      <w:proofErr w:type="gramEnd"/>
      <w:r w:rsidRPr="001A6167">
        <w:rPr>
          <w:rFonts w:ascii="Times New Roman" w:hAnsi="Times New Roman" w:cs="Times New Roman"/>
          <w:sz w:val="24"/>
          <w:szCs w:val="24"/>
        </w:rPr>
        <w:t xml:space="preserve"> </w:t>
      </w:r>
      <w:r w:rsidRPr="001A6167">
        <w:rPr>
          <w:rFonts w:ascii="Times New Roman" w:hAnsi="Times New Roman" w:cs="Times New Roman"/>
          <w:i/>
          <w:iCs/>
          <w:sz w:val="24"/>
          <w:szCs w:val="24"/>
        </w:rPr>
        <w:t>lub</w:t>
      </w:r>
      <w:r w:rsidRPr="001A6167">
        <w:rPr>
          <w:rFonts w:ascii="Times New Roman" w:hAnsi="Times New Roman" w:cs="Times New Roman"/>
          <w:sz w:val="24"/>
          <w:szCs w:val="24"/>
        </w:rPr>
        <w:t xml:space="preserve"> Wykonawca jest podatnikiem podatku od towarów i usług VAT zarejestrowanym jako podatnik VAT czynny i posiada numer identyfikacyjny NIP</w:t>
      </w:r>
    </w:p>
    <w:p w14:paraId="53F00BFD" w14:textId="6BA1FFE8" w:rsidR="00EA470F" w:rsidRPr="001A6167" w:rsidRDefault="00EA470F">
      <w:pPr>
        <w:numPr>
          <w:ilvl w:val="0"/>
          <w:numId w:val="13"/>
        </w:numPr>
        <w:tabs>
          <w:tab w:val="left" w:pos="360"/>
        </w:tab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Płatności będą dokonywane przelewem na rachunek bankowy Wykonawcy wskazany na fakturze z zastrzeżeniem, że rachunek bankowy musi być zgodny z numerem rachunku ujawnionym w wykazie prowadzonym przez Szefa Krajowej Administracji Skarbowej.</w:t>
      </w:r>
    </w:p>
    <w:p w14:paraId="60B5A504" w14:textId="77777777" w:rsidR="00266835" w:rsidRDefault="00266835">
      <w:pPr>
        <w:numPr>
          <w:ilvl w:val="0"/>
          <w:numId w:val="13"/>
        </w:numPr>
        <w:tabs>
          <w:tab w:val="left" w:pos="360"/>
        </w:tabs>
        <w:spacing w:after="0" w:line="276" w:lineRule="auto"/>
        <w:jc w:val="both"/>
        <w:rPr>
          <w:rFonts w:ascii="Times New Roman" w:hAnsi="Times New Roman" w:cs="Times New Roman"/>
          <w:sz w:val="24"/>
          <w:szCs w:val="24"/>
        </w:rPr>
      </w:pPr>
      <w:r w:rsidRPr="00700401">
        <w:rPr>
          <w:rFonts w:ascii="Times New Roman" w:hAnsi="Times New Roman" w:cs="Times New Roman"/>
          <w:sz w:val="24"/>
          <w:szCs w:val="24"/>
        </w:rPr>
        <w:t>W przypadku gdy w wykazie ujawniony jest inny rachunek bankowy, płatność wynagrodzenia dokonana zostanie na rachunek bankowy ujawniony w tym wykazie.</w:t>
      </w:r>
    </w:p>
    <w:p w14:paraId="656C4CFD" w14:textId="2E177B4E" w:rsidR="00170091" w:rsidRPr="00390A6D" w:rsidRDefault="00266835">
      <w:pPr>
        <w:pStyle w:val="Akapitzlist"/>
        <w:numPr>
          <w:ilvl w:val="0"/>
          <w:numId w:val="13"/>
        </w:numPr>
        <w:suppressAutoHyphens/>
        <w:overflowPunct w:val="0"/>
        <w:autoSpaceDE w:val="0"/>
        <w:spacing w:after="0" w:line="276" w:lineRule="auto"/>
        <w:rPr>
          <w:rFonts w:ascii="Times New Roman" w:hAnsi="Times New Roman" w:cs="Times New Roman"/>
          <w:sz w:val="24"/>
          <w:szCs w:val="24"/>
        </w:rPr>
      </w:pPr>
      <w:r w:rsidRPr="00326A0E">
        <w:rPr>
          <w:rFonts w:ascii="Times New Roman" w:hAnsi="Times New Roman" w:cs="Times New Roman"/>
          <w:sz w:val="24"/>
          <w:szCs w:val="24"/>
        </w:rPr>
        <w:t>Wykonawca nie może dokonać cesji wierzytelności z tytułu wynagrodzenia mu należnego na inny podmiot lub osobę fizyczną.</w:t>
      </w:r>
    </w:p>
    <w:p w14:paraId="40B70F9C" w14:textId="77777777" w:rsidR="000C2D08" w:rsidRDefault="000C2D08" w:rsidP="00390A6D">
      <w:pPr>
        <w:autoSpaceDE w:val="0"/>
        <w:autoSpaceDN w:val="0"/>
        <w:adjustRightInd w:val="0"/>
        <w:spacing w:after="0" w:line="276" w:lineRule="auto"/>
        <w:jc w:val="center"/>
        <w:rPr>
          <w:rFonts w:ascii="Times New Roman" w:hAnsi="Times New Roman" w:cs="Times New Roman"/>
          <w:b/>
          <w:sz w:val="24"/>
          <w:szCs w:val="24"/>
        </w:rPr>
      </w:pPr>
    </w:p>
    <w:p w14:paraId="1BA56916" w14:textId="2E2E4919" w:rsidR="00B2520F" w:rsidRPr="001A6167" w:rsidRDefault="00DA3672" w:rsidP="00790B32">
      <w:pPr>
        <w:autoSpaceDE w:val="0"/>
        <w:autoSpaceDN w:val="0"/>
        <w:adjustRightInd w:val="0"/>
        <w:spacing w:after="0" w:line="276" w:lineRule="auto"/>
        <w:jc w:val="center"/>
        <w:rPr>
          <w:rFonts w:ascii="Times New Roman" w:hAnsi="Times New Roman" w:cs="Times New Roman"/>
          <w:b/>
          <w:sz w:val="24"/>
          <w:szCs w:val="24"/>
        </w:rPr>
      </w:pPr>
      <w:r w:rsidRPr="001A6167">
        <w:rPr>
          <w:rFonts w:ascii="Times New Roman" w:hAnsi="Times New Roman" w:cs="Times New Roman"/>
          <w:b/>
          <w:sz w:val="24"/>
          <w:szCs w:val="24"/>
        </w:rPr>
        <w:t xml:space="preserve">§ </w:t>
      </w:r>
      <w:r w:rsidR="00B2520F" w:rsidRPr="001A6167">
        <w:rPr>
          <w:rFonts w:ascii="Times New Roman" w:hAnsi="Times New Roman" w:cs="Times New Roman"/>
          <w:b/>
          <w:sz w:val="24"/>
          <w:szCs w:val="24"/>
        </w:rPr>
        <w:t>5</w:t>
      </w:r>
    </w:p>
    <w:p w14:paraId="0F96F94D" w14:textId="77777777" w:rsidR="00B2520F" w:rsidRPr="001A6167" w:rsidRDefault="00B2520F">
      <w:pPr>
        <w:numPr>
          <w:ilvl w:val="0"/>
          <w:numId w:val="15"/>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Zamawiający ma prawo naliczyć Wykonawcy karę umowną w przypadku:</w:t>
      </w:r>
    </w:p>
    <w:p w14:paraId="2DE6B9F1" w14:textId="4CBF349E" w:rsidR="00B2520F" w:rsidRPr="001A6167" w:rsidRDefault="00B2520F">
      <w:pPr>
        <w:numPr>
          <w:ilvl w:val="0"/>
          <w:numId w:val="16"/>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odstąpienia od umowy przez Zamawiającego z przyczyn, za które odpowiedzialność ponosi Wykonawca lub rozwiązania umowy przez Wykonawcę z przyczyn leżących po jego stronie w wysokości </w:t>
      </w:r>
      <w:r w:rsidR="00A518E0" w:rsidRPr="001A6167">
        <w:rPr>
          <w:rFonts w:ascii="Times New Roman" w:eastAsia="Times New Roman" w:hAnsi="Times New Roman" w:cs="Times New Roman"/>
          <w:sz w:val="24"/>
          <w:szCs w:val="24"/>
          <w:lang w:eastAsia="zh-CN"/>
        </w:rPr>
        <w:t>20</w:t>
      </w:r>
      <w:r w:rsidRPr="001A6167">
        <w:rPr>
          <w:rFonts w:ascii="Times New Roman" w:eastAsia="Times New Roman" w:hAnsi="Times New Roman" w:cs="Times New Roman"/>
          <w:sz w:val="24"/>
          <w:szCs w:val="24"/>
          <w:lang w:eastAsia="zh-CN"/>
        </w:rPr>
        <w:t>% wynagrodzenia brutto określonego w § 4 ust. 1,</w:t>
      </w:r>
    </w:p>
    <w:p w14:paraId="07782A85" w14:textId="01B60053" w:rsidR="00B2520F" w:rsidRPr="001A6167" w:rsidRDefault="00B2520F">
      <w:pPr>
        <w:numPr>
          <w:ilvl w:val="0"/>
          <w:numId w:val="16"/>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o którym mowa w § 2 ust. 2, w wysokości 5 % wynagrodzenia brutto określonego </w:t>
      </w:r>
      <w:r w:rsidR="008459D0">
        <w:rPr>
          <w:rFonts w:ascii="Times New Roman" w:eastAsia="Times New Roman" w:hAnsi="Times New Roman" w:cs="Times New Roman"/>
          <w:sz w:val="24"/>
          <w:szCs w:val="24"/>
          <w:lang w:eastAsia="zh-CN"/>
        </w:rPr>
        <w:br/>
      </w:r>
      <w:r w:rsidRPr="001A6167">
        <w:rPr>
          <w:rFonts w:ascii="Times New Roman" w:eastAsia="Times New Roman" w:hAnsi="Times New Roman" w:cs="Times New Roman"/>
          <w:sz w:val="24"/>
          <w:szCs w:val="24"/>
          <w:lang w:eastAsia="zh-CN"/>
        </w:rPr>
        <w:t>w § 4 ust. 1, za każdy rozpoczęty dzień zwłoki,</w:t>
      </w:r>
    </w:p>
    <w:p w14:paraId="2803ED3C" w14:textId="65729CBF" w:rsidR="00B2520F" w:rsidRPr="001A6167" w:rsidRDefault="00B2520F">
      <w:pPr>
        <w:numPr>
          <w:ilvl w:val="0"/>
          <w:numId w:val="16"/>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zwłoki w wykonaniu umowy, liczonej od dat określonych w </w:t>
      </w:r>
      <w:r w:rsidR="00291127" w:rsidRPr="001A6167">
        <w:rPr>
          <w:rFonts w:ascii="Times New Roman" w:eastAsia="Times New Roman" w:hAnsi="Times New Roman" w:cs="Times New Roman"/>
          <w:sz w:val="24"/>
          <w:szCs w:val="24"/>
          <w:lang w:eastAsia="zh-CN"/>
        </w:rPr>
        <w:t>rozdziale II</w:t>
      </w:r>
      <w:r w:rsidR="00D15724">
        <w:rPr>
          <w:rFonts w:ascii="Times New Roman" w:eastAsia="Times New Roman" w:hAnsi="Times New Roman" w:cs="Times New Roman"/>
          <w:sz w:val="24"/>
          <w:szCs w:val="24"/>
          <w:lang w:eastAsia="zh-CN"/>
        </w:rPr>
        <w:t>I</w:t>
      </w:r>
      <w:r w:rsidR="00291127" w:rsidRPr="001A6167">
        <w:rPr>
          <w:rFonts w:ascii="Times New Roman" w:eastAsia="Times New Roman" w:hAnsi="Times New Roman" w:cs="Times New Roman"/>
          <w:sz w:val="24"/>
          <w:szCs w:val="24"/>
          <w:lang w:eastAsia="zh-CN"/>
        </w:rPr>
        <w:t xml:space="preserve"> ust.</w:t>
      </w:r>
      <w:r w:rsidR="00F41F7D" w:rsidRPr="001A6167">
        <w:rPr>
          <w:rFonts w:ascii="Times New Roman" w:eastAsia="Times New Roman" w:hAnsi="Times New Roman" w:cs="Times New Roman"/>
          <w:sz w:val="24"/>
          <w:szCs w:val="24"/>
          <w:lang w:eastAsia="zh-CN"/>
        </w:rPr>
        <w:t>3</w:t>
      </w:r>
      <w:r w:rsidR="00D97248" w:rsidRPr="001A6167">
        <w:rPr>
          <w:rFonts w:ascii="Times New Roman" w:eastAsia="Times New Roman" w:hAnsi="Times New Roman" w:cs="Times New Roman"/>
          <w:sz w:val="24"/>
          <w:szCs w:val="24"/>
          <w:lang w:eastAsia="zh-CN"/>
        </w:rPr>
        <w:t xml:space="preserve"> i </w:t>
      </w:r>
      <w:r w:rsidR="00291127" w:rsidRPr="001A6167">
        <w:rPr>
          <w:rFonts w:ascii="Times New Roman" w:eastAsia="Times New Roman" w:hAnsi="Times New Roman" w:cs="Times New Roman"/>
          <w:sz w:val="24"/>
          <w:szCs w:val="24"/>
          <w:lang w:eastAsia="zh-CN"/>
        </w:rPr>
        <w:t xml:space="preserve">ust. </w:t>
      </w:r>
      <w:r w:rsidR="008459D0">
        <w:rPr>
          <w:rFonts w:ascii="Times New Roman" w:eastAsia="Times New Roman" w:hAnsi="Times New Roman" w:cs="Times New Roman"/>
          <w:sz w:val="24"/>
          <w:szCs w:val="24"/>
          <w:lang w:eastAsia="zh-CN"/>
        </w:rPr>
        <w:br/>
      </w:r>
      <w:r w:rsidR="00F41F7D" w:rsidRPr="001A6167">
        <w:rPr>
          <w:rFonts w:ascii="Times New Roman" w:eastAsia="Times New Roman" w:hAnsi="Times New Roman" w:cs="Times New Roman"/>
          <w:sz w:val="24"/>
          <w:szCs w:val="24"/>
          <w:lang w:eastAsia="zh-CN"/>
        </w:rPr>
        <w:t>7</w:t>
      </w:r>
      <w:r w:rsidR="00D97248" w:rsidRPr="001A6167">
        <w:rPr>
          <w:rFonts w:ascii="Times New Roman" w:eastAsia="Times New Roman" w:hAnsi="Times New Roman" w:cs="Times New Roman"/>
          <w:sz w:val="24"/>
          <w:szCs w:val="24"/>
          <w:lang w:eastAsia="zh-CN"/>
        </w:rPr>
        <w:t xml:space="preserve"> </w:t>
      </w:r>
      <w:r w:rsidRPr="001A6167">
        <w:rPr>
          <w:rFonts w:ascii="Times New Roman" w:eastAsia="Times New Roman" w:hAnsi="Times New Roman" w:cs="Times New Roman"/>
          <w:sz w:val="24"/>
          <w:szCs w:val="24"/>
          <w:lang w:eastAsia="zh-CN"/>
        </w:rPr>
        <w:t>opis</w:t>
      </w:r>
      <w:r w:rsidR="00D97248" w:rsidRPr="001A6167">
        <w:rPr>
          <w:rFonts w:ascii="Times New Roman" w:eastAsia="Times New Roman" w:hAnsi="Times New Roman" w:cs="Times New Roman"/>
          <w:sz w:val="24"/>
          <w:szCs w:val="24"/>
          <w:lang w:eastAsia="zh-CN"/>
        </w:rPr>
        <w:t>u</w:t>
      </w:r>
      <w:r w:rsidRPr="001A6167">
        <w:rPr>
          <w:rFonts w:ascii="Times New Roman" w:eastAsia="Times New Roman" w:hAnsi="Times New Roman" w:cs="Times New Roman"/>
          <w:sz w:val="24"/>
          <w:szCs w:val="24"/>
          <w:lang w:eastAsia="zh-CN"/>
        </w:rPr>
        <w:t xml:space="preserve"> przedmiotu zamówienia stanowiącym załącznik nr 1 do niniejszej umowy, </w:t>
      </w:r>
      <w:r w:rsidR="008459D0">
        <w:rPr>
          <w:rFonts w:ascii="Times New Roman" w:eastAsia="Times New Roman" w:hAnsi="Times New Roman" w:cs="Times New Roman"/>
          <w:sz w:val="24"/>
          <w:szCs w:val="24"/>
          <w:lang w:eastAsia="zh-CN"/>
        </w:rPr>
        <w:br/>
      </w:r>
      <w:r w:rsidRPr="001A6167">
        <w:rPr>
          <w:rFonts w:ascii="Times New Roman" w:eastAsia="Times New Roman" w:hAnsi="Times New Roman" w:cs="Times New Roman"/>
          <w:sz w:val="24"/>
          <w:szCs w:val="24"/>
          <w:lang w:eastAsia="zh-CN"/>
        </w:rPr>
        <w:t>w wysokości 0,5 % wynagrodzenia brutto określonego w § 4 ust. 1 za każdy rozpoczęty dzień zwłoki,</w:t>
      </w:r>
    </w:p>
    <w:p w14:paraId="39B0E420" w14:textId="0F77F275" w:rsidR="00B2520F" w:rsidRPr="001A6167" w:rsidRDefault="00B2520F">
      <w:pPr>
        <w:numPr>
          <w:ilvl w:val="0"/>
          <w:numId w:val="16"/>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zwłoki w usuwaniu wad i usterek, o których mowa w § 6</w:t>
      </w:r>
      <w:r w:rsidR="00291127" w:rsidRPr="001A6167">
        <w:rPr>
          <w:rFonts w:ascii="Times New Roman" w:eastAsia="Times New Roman" w:hAnsi="Times New Roman" w:cs="Times New Roman"/>
          <w:sz w:val="24"/>
          <w:szCs w:val="24"/>
          <w:lang w:eastAsia="zh-CN"/>
        </w:rPr>
        <w:t xml:space="preserve"> niniejszej umowy</w:t>
      </w:r>
      <w:r w:rsidRPr="001A6167">
        <w:rPr>
          <w:rFonts w:ascii="Times New Roman" w:eastAsia="Times New Roman" w:hAnsi="Times New Roman" w:cs="Times New Roman"/>
          <w:sz w:val="24"/>
          <w:szCs w:val="24"/>
          <w:lang w:eastAsia="zh-CN"/>
        </w:rPr>
        <w:t xml:space="preserve"> w wysokości 0,5 % wynagrodzenia brutto określonego w § 4 ust. 1 za każdy rozpoczęty dzień zwłoki,</w:t>
      </w:r>
    </w:p>
    <w:p w14:paraId="522C647C" w14:textId="78F42FCA" w:rsidR="00B2520F" w:rsidRPr="001A6167" w:rsidRDefault="00B2520F">
      <w:pPr>
        <w:numPr>
          <w:ilvl w:val="0"/>
          <w:numId w:val="16"/>
        </w:numPr>
        <w:tabs>
          <w:tab w:val="left" w:pos="360"/>
        </w:tabs>
        <w:suppressAutoHyphens/>
        <w:spacing w:after="0" w:line="276" w:lineRule="auto"/>
        <w:jc w:val="both"/>
        <w:rPr>
          <w:rFonts w:ascii="Times New Roman" w:eastAsia="Times New Roman" w:hAnsi="Times New Roman" w:cs="Times New Roman"/>
          <w:sz w:val="24"/>
          <w:szCs w:val="24"/>
          <w:lang w:eastAsia="zh-CN"/>
        </w:rPr>
      </w:pPr>
      <w:bookmarkStart w:id="3" w:name="_Hlk34651373"/>
      <w:r w:rsidRPr="001A6167">
        <w:rPr>
          <w:rFonts w:ascii="Times New Roman" w:eastAsia="Times New Roman" w:hAnsi="Times New Roman" w:cs="Times New Roman"/>
          <w:sz w:val="24"/>
          <w:szCs w:val="24"/>
          <w:lang w:eastAsia="zh-CN"/>
        </w:rPr>
        <w:t xml:space="preserve">nieusunięcia stwierdzonych wad i usterek, </w:t>
      </w:r>
      <w:bookmarkEnd w:id="3"/>
      <w:r w:rsidRPr="001A6167">
        <w:rPr>
          <w:rFonts w:ascii="Times New Roman" w:eastAsia="Times New Roman" w:hAnsi="Times New Roman" w:cs="Times New Roman"/>
          <w:sz w:val="24"/>
          <w:szCs w:val="24"/>
          <w:lang w:eastAsia="zh-CN"/>
        </w:rPr>
        <w:t>o których mowa w § 6</w:t>
      </w:r>
      <w:r w:rsidR="00291127" w:rsidRPr="001A6167">
        <w:rPr>
          <w:rFonts w:ascii="Times New Roman" w:eastAsia="Times New Roman" w:hAnsi="Times New Roman" w:cs="Times New Roman"/>
          <w:sz w:val="24"/>
          <w:szCs w:val="24"/>
          <w:lang w:eastAsia="zh-CN"/>
        </w:rPr>
        <w:t xml:space="preserve"> niniejszej umowy</w:t>
      </w:r>
      <w:r w:rsidRPr="001A6167">
        <w:rPr>
          <w:rFonts w:ascii="Times New Roman" w:eastAsia="Times New Roman" w:hAnsi="Times New Roman" w:cs="Times New Roman"/>
          <w:sz w:val="24"/>
          <w:szCs w:val="24"/>
          <w:lang w:eastAsia="zh-CN"/>
        </w:rPr>
        <w:t xml:space="preserve">, </w:t>
      </w:r>
      <w:r w:rsidR="008459D0">
        <w:rPr>
          <w:rFonts w:ascii="Times New Roman" w:eastAsia="Times New Roman" w:hAnsi="Times New Roman" w:cs="Times New Roman"/>
          <w:sz w:val="24"/>
          <w:szCs w:val="24"/>
          <w:lang w:eastAsia="zh-CN"/>
        </w:rPr>
        <w:br/>
      </w:r>
      <w:r w:rsidRPr="001A6167">
        <w:rPr>
          <w:rFonts w:ascii="Times New Roman" w:eastAsia="Times New Roman" w:hAnsi="Times New Roman" w:cs="Times New Roman"/>
          <w:sz w:val="24"/>
          <w:szCs w:val="24"/>
          <w:lang w:eastAsia="zh-CN"/>
        </w:rPr>
        <w:t xml:space="preserve">w wysokości </w:t>
      </w:r>
      <w:r w:rsidR="00A518E0" w:rsidRPr="001A6167">
        <w:rPr>
          <w:rFonts w:ascii="Times New Roman" w:eastAsia="Times New Roman" w:hAnsi="Times New Roman" w:cs="Times New Roman"/>
          <w:sz w:val="24"/>
          <w:szCs w:val="24"/>
          <w:lang w:eastAsia="zh-CN"/>
        </w:rPr>
        <w:t>20</w:t>
      </w:r>
      <w:r w:rsidRPr="001A6167">
        <w:rPr>
          <w:rFonts w:ascii="Times New Roman" w:eastAsia="Times New Roman" w:hAnsi="Times New Roman" w:cs="Times New Roman"/>
          <w:sz w:val="24"/>
          <w:szCs w:val="24"/>
          <w:lang w:eastAsia="zh-CN"/>
        </w:rPr>
        <w:t xml:space="preserve"> % wynagrodzenia brutto określonego w § 4 ust. 1,</w:t>
      </w:r>
    </w:p>
    <w:p w14:paraId="07B259E2" w14:textId="5931113B" w:rsidR="00F41F7D" w:rsidRDefault="00F41F7D">
      <w:pPr>
        <w:pStyle w:val="Akapitzlist"/>
        <w:numPr>
          <w:ilvl w:val="0"/>
          <w:numId w:val="16"/>
        </w:numPr>
        <w:spacing w:after="0" w:line="276" w:lineRule="auto"/>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gdy oświadczenia i zapewnienia Wykonawcy określone w § </w:t>
      </w:r>
      <w:r w:rsidR="000807A4" w:rsidRPr="001A6167">
        <w:rPr>
          <w:rFonts w:ascii="Times New Roman" w:eastAsia="Times New Roman" w:hAnsi="Times New Roman" w:cs="Times New Roman"/>
          <w:sz w:val="24"/>
          <w:szCs w:val="24"/>
          <w:lang w:eastAsia="zh-CN"/>
        </w:rPr>
        <w:t>3</w:t>
      </w:r>
      <w:r w:rsidRPr="001A6167">
        <w:rPr>
          <w:rFonts w:ascii="Times New Roman" w:eastAsia="Times New Roman" w:hAnsi="Times New Roman" w:cs="Times New Roman"/>
          <w:sz w:val="24"/>
          <w:szCs w:val="24"/>
          <w:lang w:eastAsia="zh-CN"/>
        </w:rPr>
        <w:t xml:space="preserve"> okażą się nierzetelne w</w:t>
      </w:r>
      <w:r w:rsidR="00790B32">
        <w:rPr>
          <w:rFonts w:ascii="Times New Roman" w:eastAsia="Times New Roman" w:hAnsi="Times New Roman" w:cs="Times New Roman"/>
          <w:sz w:val="24"/>
          <w:szCs w:val="24"/>
          <w:lang w:eastAsia="zh-CN"/>
        </w:rPr>
        <w:t> </w:t>
      </w:r>
      <w:r w:rsidRPr="001A6167">
        <w:rPr>
          <w:rFonts w:ascii="Times New Roman" w:eastAsia="Times New Roman" w:hAnsi="Times New Roman" w:cs="Times New Roman"/>
          <w:sz w:val="24"/>
          <w:szCs w:val="24"/>
          <w:lang w:eastAsia="zh-CN"/>
        </w:rPr>
        <w:t>wysokości 10 % wynagrodzenia brutto określonego w § 4 ust. 1</w:t>
      </w:r>
      <w:r w:rsidR="00484314">
        <w:rPr>
          <w:rFonts w:ascii="Times New Roman" w:eastAsia="Times New Roman" w:hAnsi="Times New Roman" w:cs="Times New Roman"/>
          <w:sz w:val="24"/>
          <w:szCs w:val="24"/>
          <w:lang w:eastAsia="zh-CN"/>
        </w:rPr>
        <w:t>.</w:t>
      </w:r>
    </w:p>
    <w:p w14:paraId="23C76673" w14:textId="6B25E5D2" w:rsidR="00CB7B1C" w:rsidRDefault="000C2D08">
      <w:pPr>
        <w:pStyle w:val="Akapitzlist"/>
        <w:numPr>
          <w:ilvl w:val="0"/>
          <w:numId w:val="16"/>
        </w:numPr>
        <w:spacing w:after="0" w:line="276" w:lineRule="auto"/>
        <w:ind w:left="782" w:hanging="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realizacji umowy przez Wykonawcę niezgodnie z jej postanowieniami, w szczególności poprzez brak obecności na terenie budowy lub brak podejmowania działań, które skutkują opóźnieniem w realizowaniu inwestycji, w wysokości 5% wynagrodzenia brutto za każdy stwierdzony przypadek</w:t>
      </w:r>
      <w:r w:rsidR="00790B32">
        <w:rPr>
          <w:rFonts w:ascii="Times New Roman" w:eastAsia="Times New Roman" w:hAnsi="Times New Roman" w:cs="Times New Roman"/>
          <w:sz w:val="24"/>
          <w:szCs w:val="24"/>
          <w:lang w:eastAsia="zh-CN"/>
        </w:rPr>
        <w:t>,</w:t>
      </w:r>
    </w:p>
    <w:p w14:paraId="5649E4EF" w14:textId="36CE4F5D" w:rsidR="00CB7B1C" w:rsidRPr="001F218E" w:rsidRDefault="00CB7B1C">
      <w:pPr>
        <w:numPr>
          <w:ilvl w:val="0"/>
          <w:numId w:val="16"/>
        </w:numPr>
        <w:tabs>
          <w:tab w:val="left" w:pos="360"/>
        </w:tabs>
        <w:suppressAutoHyphens/>
        <w:spacing w:after="0" w:line="276" w:lineRule="auto"/>
        <w:ind w:left="782" w:hanging="357"/>
        <w:jc w:val="both"/>
        <w:rPr>
          <w:rFonts w:ascii="Times New Roman" w:eastAsia="Times New Roman" w:hAnsi="Times New Roman" w:cs="Times New Roman"/>
          <w:sz w:val="24"/>
          <w:szCs w:val="24"/>
          <w:lang w:eastAsia="zh-CN"/>
        </w:rPr>
      </w:pPr>
      <w:r w:rsidRPr="001F218E">
        <w:rPr>
          <w:rFonts w:ascii="Times New Roman" w:eastAsia="Times New Roman" w:hAnsi="Times New Roman" w:cs="Times New Roman"/>
          <w:sz w:val="24"/>
          <w:szCs w:val="24"/>
          <w:lang w:eastAsia="zh-CN"/>
        </w:rPr>
        <w:t>niewzięcia udziału w czynnościach określonych w § 6 ust. 4, w wysokości 10 % wynagrodzenia brutto określonego w § 4 ust. 1 za każdy przypadek.</w:t>
      </w:r>
    </w:p>
    <w:p w14:paraId="0C17C01E" w14:textId="06EE5006" w:rsidR="00B2520F" w:rsidRPr="001A6167" w:rsidRDefault="00B2520F">
      <w:pPr>
        <w:numPr>
          <w:ilvl w:val="0"/>
          <w:numId w:val="15"/>
        </w:numPr>
        <w:tabs>
          <w:tab w:val="left" w:pos="360"/>
        </w:tabs>
        <w:suppressAutoHyphens/>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Łączna wysokość kar umownych jaka może zostać naliczona w oparciu o </w:t>
      </w:r>
      <w:proofErr w:type="gramStart"/>
      <w:r w:rsidRPr="001A6167">
        <w:rPr>
          <w:rFonts w:ascii="Times New Roman" w:eastAsia="Times New Roman" w:hAnsi="Times New Roman" w:cs="Times New Roman"/>
          <w:sz w:val="24"/>
          <w:szCs w:val="24"/>
          <w:lang w:eastAsia="zh-CN"/>
        </w:rPr>
        <w:t>niniejszą  umowę</w:t>
      </w:r>
      <w:proofErr w:type="gramEnd"/>
      <w:r w:rsidRPr="001A6167">
        <w:rPr>
          <w:rFonts w:ascii="Times New Roman" w:eastAsia="Times New Roman" w:hAnsi="Times New Roman" w:cs="Times New Roman"/>
          <w:sz w:val="24"/>
          <w:szCs w:val="24"/>
          <w:lang w:eastAsia="zh-CN"/>
        </w:rPr>
        <w:t xml:space="preserve"> nie może przekroczyć </w:t>
      </w:r>
      <w:r w:rsidR="00D97248" w:rsidRPr="001A6167">
        <w:rPr>
          <w:rFonts w:ascii="Times New Roman" w:eastAsia="Times New Roman" w:hAnsi="Times New Roman" w:cs="Times New Roman"/>
          <w:sz w:val="24"/>
          <w:szCs w:val="24"/>
          <w:lang w:eastAsia="zh-CN"/>
        </w:rPr>
        <w:t>3</w:t>
      </w:r>
      <w:r w:rsidRPr="001A6167">
        <w:rPr>
          <w:rFonts w:ascii="Times New Roman" w:eastAsia="Times New Roman" w:hAnsi="Times New Roman" w:cs="Times New Roman"/>
          <w:sz w:val="24"/>
          <w:szCs w:val="24"/>
          <w:lang w:eastAsia="zh-CN"/>
        </w:rPr>
        <w:t xml:space="preserve">0% wynagrodzenia brutto określonego w § 4 ust. 1.  </w:t>
      </w:r>
    </w:p>
    <w:p w14:paraId="0631F4ED" w14:textId="4C1D17D1" w:rsidR="00B2520F" w:rsidRPr="001A6167" w:rsidRDefault="00B2520F">
      <w:pPr>
        <w:numPr>
          <w:ilvl w:val="0"/>
          <w:numId w:val="15"/>
        </w:numPr>
        <w:tabs>
          <w:tab w:val="left" w:pos="360"/>
        </w:tabs>
        <w:suppressAutoHyphens/>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Zamawiający może dokonać potrącenia kar umownych z wynagrodzenia Wykonawcy na podstawie art. 498 Kodeksu Cywilnego</w:t>
      </w:r>
      <w:r w:rsidR="00527D45" w:rsidRPr="001A6167">
        <w:rPr>
          <w:rFonts w:ascii="Times New Roman" w:eastAsia="Times New Roman" w:hAnsi="Times New Roman" w:cs="Times New Roman"/>
          <w:sz w:val="24"/>
          <w:szCs w:val="24"/>
          <w:lang w:eastAsia="zh-CN"/>
        </w:rPr>
        <w:t xml:space="preserve">, na co Wykonawca wyraża zgodę. </w:t>
      </w:r>
    </w:p>
    <w:p w14:paraId="458DDA26" w14:textId="77777777" w:rsidR="00B2520F" w:rsidRPr="001A6167" w:rsidRDefault="00B2520F">
      <w:pPr>
        <w:numPr>
          <w:ilvl w:val="0"/>
          <w:numId w:val="15"/>
        </w:numPr>
        <w:tabs>
          <w:tab w:val="left" w:pos="360"/>
        </w:tabs>
        <w:suppressAutoHyphens/>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lastRenderedPageBreak/>
        <w:t>Niezależnie od odpowiedzialności Wykonawcy przewidzianej w niniejszym paragrafie, Zamawiającemu przysługuje prawo dochodzenia odszkodowania przewyższającego wysokość zastrzeżonych kar umownych na zasadach ogólnych.</w:t>
      </w:r>
    </w:p>
    <w:p w14:paraId="6DF6CA87" w14:textId="31B1F56C" w:rsidR="00B2520F" w:rsidRPr="001A6167" w:rsidRDefault="00B2520F">
      <w:pPr>
        <w:numPr>
          <w:ilvl w:val="0"/>
          <w:numId w:val="15"/>
        </w:numPr>
        <w:tabs>
          <w:tab w:val="left" w:pos="360"/>
        </w:tabs>
        <w:suppressAutoHyphens/>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Zamawiający może odstąpić od umowy bez konieczności wyznaczania Wykonawcy terminu dodatkowego i bez ponoszenia kosztów za wykonane </w:t>
      </w:r>
      <w:r w:rsidR="002840C7">
        <w:rPr>
          <w:rFonts w:ascii="Times New Roman" w:eastAsia="Times New Roman" w:hAnsi="Times New Roman" w:cs="Times New Roman"/>
          <w:sz w:val="24"/>
          <w:szCs w:val="24"/>
          <w:lang w:eastAsia="zh-CN"/>
        </w:rPr>
        <w:t>usługi</w:t>
      </w:r>
      <w:r w:rsidR="002840C7" w:rsidRPr="001A6167">
        <w:rPr>
          <w:rFonts w:ascii="Times New Roman" w:eastAsia="Times New Roman" w:hAnsi="Times New Roman" w:cs="Times New Roman"/>
          <w:sz w:val="24"/>
          <w:szCs w:val="24"/>
          <w:lang w:eastAsia="zh-CN"/>
        </w:rPr>
        <w:t xml:space="preserve"> </w:t>
      </w:r>
      <w:r w:rsidRPr="001A6167">
        <w:rPr>
          <w:rFonts w:ascii="Times New Roman" w:eastAsia="Times New Roman" w:hAnsi="Times New Roman" w:cs="Times New Roman"/>
          <w:sz w:val="24"/>
          <w:szCs w:val="24"/>
          <w:lang w:eastAsia="zh-CN"/>
        </w:rPr>
        <w:t xml:space="preserve">w przypadku: </w:t>
      </w:r>
    </w:p>
    <w:p w14:paraId="2FC49E5F" w14:textId="0AA02793" w:rsidR="00B2520F" w:rsidRPr="001A6167" w:rsidRDefault="00B2520F">
      <w:pPr>
        <w:numPr>
          <w:ilvl w:val="0"/>
          <w:numId w:val="17"/>
        </w:numPr>
        <w:tabs>
          <w:tab w:val="left" w:pos="360"/>
        </w:tabs>
        <w:suppressAutoHyphens/>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gdy </w:t>
      </w:r>
      <w:r w:rsidR="000C2D08">
        <w:rPr>
          <w:rFonts w:ascii="Times New Roman" w:eastAsia="Times New Roman" w:hAnsi="Times New Roman" w:cs="Times New Roman"/>
          <w:sz w:val="24"/>
          <w:szCs w:val="24"/>
          <w:lang w:eastAsia="zh-CN"/>
        </w:rPr>
        <w:t>zwłoka</w:t>
      </w:r>
      <w:r w:rsidR="000C2D08" w:rsidRPr="001A6167">
        <w:rPr>
          <w:rFonts w:ascii="Times New Roman" w:eastAsia="Times New Roman" w:hAnsi="Times New Roman" w:cs="Times New Roman"/>
          <w:sz w:val="24"/>
          <w:szCs w:val="24"/>
          <w:lang w:eastAsia="zh-CN"/>
        </w:rPr>
        <w:t xml:space="preserve"> </w:t>
      </w:r>
      <w:r w:rsidRPr="001A6167">
        <w:rPr>
          <w:rFonts w:ascii="Times New Roman" w:eastAsia="Times New Roman" w:hAnsi="Times New Roman" w:cs="Times New Roman"/>
          <w:sz w:val="24"/>
          <w:szCs w:val="24"/>
          <w:lang w:eastAsia="zh-CN"/>
        </w:rPr>
        <w:t xml:space="preserve">w wykonaniu przedmiotu umowy przekroczy łącznie 14 dni, </w:t>
      </w:r>
    </w:p>
    <w:p w14:paraId="24FC69C5" w14:textId="0E87224E" w:rsidR="00B2520F" w:rsidRPr="001A6167" w:rsidRDefault="00B2520F">
      <w:pPr>
        <w:numPr>
          <w:ilvl w:val="0"/>
          <w:numId w:val="17"/>
        </w:numPr>
        <w:tabs>
          <w:tab w:val="left" w:pos="360"/>
        </w:tabs>
        <w:suppressAutoHyphens/>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gdy </w:t>
      </w:r>
      <w:r w:rsidR="000C2D08">
        <w:rPr>
          <w:rFonts w:ascii="Times New Roman" w:eastAsia="Times New Roman" w:hAnsi="Times New Roman" w:cs="Times New Roman"/>
          <w:sz w:val="24"/>
          <w:szCs w:val="24"/>
          <w:lang w:eastAsia="zh-CN"/>
        </w:rPr>
        <w:t>zwłoka</w:t>
      </w:r>
      <w:r w:rsidR="000C2D08" w:rsidRPr="001A6167">
        <w:rPr>
          <w:rFonts w:ascii="Times New Roman" w:eastAsia="Times New Roman" w:hAnsi="Times New Roman" w:cs="Times New Roman"/>
          <w:sz w:val="24"/>
          <w:szCs w:val="24"/>
          <w:lang w:eastAsia="zh-CN"/>
        </w:rPr>
        <w:t xml:space="preserve"> </w:t>
      </w:r>
      <w:r w:rsidRPr="001A6167">
        <w:rPr>
          <w:rFonts w:ascii="Times New Roman" w:eastAsia="Times New Roman" w:hAnsi="Times New Roman" w:cs="Times New Roman"/>
          <w:sz w:val="24"/>
          <w:szCs w:val="24"/>
          <w:lang w:eastAsia="zh-CN"/>
        </w:rPr>
        <w:t xml:space="preserve">w </w:t>
      </w:r>
      <w:r w:rsidR="00527D45" w:rsidRPr="001A6167">
        <w:rPr>
          <w:rFonts w:ascii="Times New Roman" w:eastAsia="Times New Roman" w:hAnsi="Times New Roman" w:cs="Times New Roman"/>
          <w:sz w:val="24"/>
          <w:szCs w:val="24"/>
          <w:lang w:eastAsia="zh-CN"/>
        </w:rPr>
        <w:t xml:space="preserve">dotrzymaniu </w:t>
      </w:r>
      <w:r w:rsidRPr="001A6167">
        <w:rPr>
          <w:rFonts w:ascii="Times New Roman" w:eastAsia="Times New Roman" w:hAnsi="Times New Roman" w:cs="Times New Roman"/>
          <w:sz w:val="24"/>
          <w:szCs w:val="24"/>
          <w:lang w:eastAsia="zh-CN"/>
        </w:rPr>
        <w:t xml:space="preserve">któregokolwiek z terminów poszczególnych </w:t>
      </w:r>
      <w:r w:rsidR="002840C7">
        <w:rPr>
          <w:rFonts w:ascii="Times New Roman" w:eastAsia="Times New Roman" w:hAnsi="Times New Roman" w:cs="Times New Roman"/>
          <w:sz w:val="24"/>
          <w:szCs w:val="24"/>
          <w:lang w:eastAsia="zh-CN"/>
        </w:rPr>
        <w:t>usług</w:t>
      </w:r>
      <w:r w:rsidR="002840C7" w:rsidRPr="001A6167">
        <w:rPr>
          <w:rFonts w:ascii="Times New Roman" w:eastAsia="Times New Roman" w:hAnsi="Times New Roman" w:cs="Times New Roman"/>
          <w:sz w:val="24"/>
          <w:szCs w:val="24"/>
          <w:lang w:eastAsia="zh-CN"/>
        </w:rPr>
        <w:t xml:space="preserve"> </w:t>
      </w:r>
      <w:r w:rsidRPr="001A6167">
        <w:rPr>
          <w:rFonts w:ascii="Times New Roman" w:eastAsia="Times New Roman" w:hAnsi="Times New Roman" w:cs="Times New Roman"/>
          <w:sz w:val="24"/>
          <w:szCs w:val="24"/>
          <w:lang w:eastAsia="zh-CN"/>
        </w:rPr>
        <w:t xml:space="preserve">określonych w opisie przedmiotu zamówienia stanowiącym załącznik nr 1 do niniejszej umowy, wynosi powyżej 7 dni, </w:t>
      </w:r>
    </w:p>
    <w:p w14:paraId="02727A72" w14:textId="4ADA4182" w:rsidR="00B2520F" w:rsidRPr="001A6167" w:rsidRDefault="00B2520F">
      <w:pPr>
        <w:numPr>
          <w:ilvl w:val="0"/>
          <w:numId w:val="17"/>
        </w:numPr>
        <w:tabs>
          <w:tab w:val="left" w:pos="360"/>
        </w:tabs>
        <w:suppressAutoHyphens/>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gdy Wykonawca wykonuje przedmiot umowy w sposób wadliwy albo sprzeczny </w:t>
      </w:r>
      <w:r w:rsidR="008459D0">
        <w:rPr>
          <w:rFonts w:ascii="Times New Roman" w:eastAsia="Times New Roman" w:hAnsi="Times New Roman" w:cs="Times New Roman"/>
          <w:sz w:val="24"/>
          <w:szCs w:val="24"/>
          <w:lang w:eastAsia="zh-CN"/>
        </w:rPr>
        <w:br/>
      </w:r>
      <w:r w:rsidRPr="001A6167">
        <w:rPr>
          <w:rFonts w:ascii="Times New Roman" w:eastAsia="Times New Roman" w:hAnsi="Times New Roman" w:cs="Times New Roman"/>
          <w:sz w:val="24"/>
          <w:szCs w:val="24"/>
          <w:lang w:eastAsia="zh-CN"/>
        </w:rPr>
        <w:t>z umową</w:t>
      </w:r>
      <w:r w:rsidR="00527D45" w:rsidRPr="001A6167">
        <w:rPr>
          <w:rFonts w:ascii="Times New Roman" w:eastAsia="Times New Roman" w:hAnsi="Times New Roman" w:cs="Times New Roman"/>
          <w:sz w:val="24"/>
          <w:szCs w:val="24"/>
          <w:lang w:eastAsia="zh-CN"/>
        </w:rPr>
        <w:t xml:space="preserve"> i przepisami prawa powszechnego, </w:t>
      </w:r>
    </w:p>
    <w:p w14:paraId="54824713" w14:textId="320FEC13" w:rsidR="00B2520F" w:rsidRPr="001A6167" w:rsidRDefault="00D97248">
      <w:pPr>
        <w:pStyle w:val="Akapitzlist"/>
        <w:numPr>
          <w:ilvl w:val="0"/>
          <w:numId w:val="21"/>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Zamawiający może odstąpić od umowy bez konieczności wyznaczania Wykonawcy terminu dodatkowego </w:t>
      </w:r>
      <w:r w:rsidR="00B2520F" w:rsidRPr="001A6167">
        <w:rPr>
          <w:rFonts w:ascii="Times New Roman" w:eastAsia="Times New Roman" w:hAnsi="Times New Roman" w:cs="Times New Roman"/>
          <w:sz w:val="24"/>
          <w:szCs w:val="24"/>
          <w:lang w:eastAsia="zh-CN"/>
        </w:rPr>
        <w:t xml:space="preserve">w razie zaistnienia istotnej zmiany okoliczności powodującej, że wykonanie umowy nie leży w interesie publicznym, czego nie można było przewidzieć </w:t>
      </w:r>
      <w:r w:rsidR="008459D0">
        <w:rPr>
          <w:rFonts w:ascii="Times New Roman" w:eastAsia="Times New Roman" w:hAnsi="Times New Roman" w:cs="Times New Roman"/>
          <w:sz w:val="24"/>
          <w:szCs w:val="24"/>
          <w:lang w:eastAsia="zh-CN"/>
        </w:rPr>
        <w:br/>
      </w:r>
      <w:r w:rsidR="00B2520F" w:rsidRPr="001A6167">
        <w:rPr>
          <w:rFonts w:ascii="Times New Roman" w:eastAsia="Times New Roman" w:hAnsi="Times New Roman" w:cs="Times New Roman"/>
          <w:sz w:val="24"/>
          <w:szCs w:val="24"/>
          <w:lang w:eastAsia="zh-CN"/>
        </w:rPr>
        <w:t>w chwili zawarcia umowy, lub dalsze wykonywanie umowy może zagrozić istotnemu interesowi bezpieczeństwa państwa lub bezpieczeństwu publicznemu, w terminie 30 dni od dnia powzięcia wiadomości o tych okolicznościach.</w:t>
      </w:r>
      <w:r w:rsidR="006829F9" w:rsidRPr="001A6167">
        <w:rPr>
          <w:rFonts w:ascii="Times New Roman" w:eastAsia="Times New Roman" w:hAnsi="Times New Roman" w:cs="Times New Roman"/>
          <w:sz w:val="24"/>
          <w:szCs w:val="24"/>
          <w:lang w:eastAsia="zh-CN"/>
        </w:rPr>
        <w:t xml:space="preserve"> W takim przypadku </w:t>
      </w:r>
      <w:r w:rsidR="00B2520F" w:rsidRPr="001A6167">
        <w:rPr>
          <w:rFonts w:ascii="Times New Roman" w:eastAsia="Times New Roman" w:hAnsi="Times New Roman" w:cs="Times New Roman"/>
          <w:sz w:val="24"/>
          <w:szCs w:val="24"/>
          <w:lang w:eastAsia="zh-CN"/>
        </w:rPr>
        <w:t>Wykonawca może żądać wyłącznie wynagrodzenia należnego z tytułu wykonania części umowy.</w:t>
      </w:r>
    </w:p>
    <w:p w14:paraId="13EEB298" w14:textId="77777777" w:rsidR="00B2520F" w:rsidRPr="001A6167" w:rsidRDefault="00B2520F" w:rsidP="00B2520F">
      <w:pPr>
        <w:autoSpaceDE w:val="0"/>
        <w:autoSpaceDN w:val="0"/>
        <w:adjustRightInd w:val="0"/>
        <w:spacing w:after="0" w:line="276" w:lineRule="auto"/>
        <w:jc w:val="both"/>
        <w:rPr>
          <w:rFonts w:ascii="Times New Roman" w:hAnsi="Times New Roman" w:cs="Times New Roman"/>
          <w:sz w:val="24"/>
          <w:szCs w:val="24"/>
        </w:rPr>
      </w:pPr>
    </w:p>
    <w:p w14:paraId="08F4B0A3" w14:textId="5378639A" w:rsidR="006F4EAF" w:rsidRPr="001A6167" w:rsidRDefault="00B2520F" w:rsidP="00390A6D">
      <w:pPr>
        <w:suppressAutoHyphens/>
        <w:spacing w:after="0" w:line="276" w:lineRule="auto"/>
        <w:jc w:val="center"/>
        <w:rPr>
          <w:rFonts w:ascii="Times New Roman" w:eastAsia="Times New Roman" w:hAnsi="Times New Roman" w:cs="Times New Roman"/>
          <w:b/>
          <w:sz w:val="24"/>
          <w:szCs w:val="24"/>
          <w:lang w:eastAsia="zh-CN"/>
        </w:rPr>
      </w:pPr>
      <w:r w:rsidRPr="001A6167">
        <w:rPr>
          <w:rFonts w:ascii="Times New Roman" w:eastAsia="Times New Roman" w:hAnsi="Times New Roman" w:cs="Times New Roman"/>
          <w:b/>
          <w:sz w:val="24"/>
          <w:szCs w:val="24"/>
          <w:lang w:eastAsia="zh-CN"/>
        </w:rPr>
        <w:t>§ 6</w:t>
      </w:r>
    </w:p>
    <w:p w14:paraId="680DA171" w14:textId="4BEB10BB" w:rsidR="00B2520F" w:rsidRPr="001A6167" w:rsidRDefault="00B2520F">
      <w:pPr>
        <w:pStyle w:val="Akapitzlist"/>
        <w:numPr>
          <w:ilvl w:val="0"/>
          <w:numId w:val="19"/>
        </w:numPr>
        <w:spacing w:after="0" w:line="276" w:lineRule="auto"/>
        <w:jc w:val="both"/>
        <w:rPr>
          <w:rFonts w:ascii="Times New Roman" w:hAnsi="Times New Roman" w:cs="Times New Roman"/>
          <w:bCs/>
          <w:sz w:val="24"/>
          <w:szCs w:val="24"/>
        </w:rPr>
      </w:pPr>
      <w:r w:rsidRPr="001A6167">
        <w:rPr>
          <w:rFonts w:ascii="Times New Roman" w:eastAsia="Times New Roman" w:hAnsi="Times New Roman" w:cs="Times New Roman"/>
          <w:sz w:val="24"/>
          <w:szCs w:val="24"/>
          <w:lang w:eastAsia="zh-CN"/>
        </w:rPr>
        <w:t xml:space="preserve">Wykonawca oświadcza, iż gwarantuje nieodpłatne usunięcie wad i usterek w przedmiocie umowy - zauważonych i zgłoszonych przez Zamawiającego w terminie 24 miesięcy od </w:t>
      </w:r>
      <w:r w:rsidR="002E5D0D" w:rsidRPr="001A6167">
        <w:rPr>
          <w:rFonts w:ascii="Times New Roman" w:eastAsia="Times New Roman" w:hAnsi="Times New Roman" w:cs="Times New Roman"/>
          <w:sz w:val="24"/>
          <w:szCs w:val="24"/>
          <w:lang w:eastAsia="zh-CN"/>
        </w:rPr>
        <w:t xml:space="preserve">dnia </w:t>
      </w:r>
      <w:r w:rsidRPr="001A6167">
        <w:rPr>
          <w:rFonts w:ascii="Times New Roman" w:eastAsia="Times New Roman" w:hAnsi="Times New Roman" w:cs="Times New Roman"/>
          <w:sz w:val="24"/>
          <w:szCs w:val="24"/>
          <w:lang w:eastAsia="zh-CN"/>
        </w:rPr>
        <w:t xml:space="preserve">protokolarnego odbioru przedmiotu umowy na warunkach określonych w karcie gwarancyjnej stanowiącej załącznik nr 2 do niniejszej umowy. </w:t>
      </w:r>
    </w:p>
    <w:p w14:paraId="2C2ECF33" w14:textId="79903CE9" w:rsidR="00AC7548" w:rsidRDefault="002E5D0D">
      <w:pPr>
        <w:numPr>
          <w:ilvl w:val="0"/>
          <w:numId w:val="19"/>
        </w:numPr>
        <w:suppressAutoHyphens/>
        <w:overflowPunct w:val="0"/>
        <w:autoSpaceDE w:val="0"/>
        <w:spacing w:after="0" w:line="276" w:lineRule="auto"/>
        <w:contextualSpacing/>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Zamawiaj</w:t>
      </w:r>
      <w:r w:rsidR="00090982" w:rsidRPr="001A6167">
        <w:rPr>
          <w:rFonts w:ascii="Times New Roman" w:eastAsia="Times New Roman" w:hAnsi="Times New Roman" w:cs="Times New Roman"/>
          <w:sz w:val="24"/>
          <w:szCs w:val="24"/>
          <w:lang w:eastAsia="zh-CN"/>
        </w:rPr>
        <w:t>ą</w:t>
      </w:r>
      <w:r w:rsidRPr="001A6167">
        <w:rPr>
          <w:rFonts w:ascii="Times New Roman" w:eastAsia="Times New Roman" w:hAnsi="Times New Roman" w:cs="Times New Roman"/>
          <w:sz w:val="24"/>
          <w:szCs w:val="24"/>
          <w:lang w:eastAsia="zh-CN"/>
        </w:rPr>
        <w:t>c</w:t>
      </w:r>
      <w:r w:rsidR="00090982" w:rsidRPr="001A6167">
        <w:rPr>
          <w:rFonts w:ascii="Times New Roman" w:eastAsia="Times New Roman" w:hAnsi="Times New Roman" w:cs="Times New Roman"/>
          <w:sz w:val="24"/>
          <w:szCs w:val="24"/>
          <w:lang w:eastAsia="zh-CN"/>
        </w:rPr>
        <w:t>emu</w:t>
      </w:r>
      <w:r w:rsidRPr="001A6167">
        <w:rPr>
          <w:rFonts w:ascii="Times New Roman" w:eastAsia="Times New Roman" w:hAnsi="Times New Roman" w:cs="Times New Roman"/>
          <w:sz w:val="24"/>
          <w:szCs w:val="24"/>
          <w:lang w:eastAsia="zh-CN"/>
        </w:rPr>
        <w:t xml:space="preserve"> w okresie </w:t>
      </w:r>
      <w:r w:rsidR="00B2520F" w:rsidRPr="001A6167">
        <w:rPr>
          <w:rFonts w:ascii="Times New Roman" w:eastAsia="Times New Roman" w:hAnsi="Times New Roman" w:cs="Times New Roman"/>
          <w:sz w:val="24"/>
          <w:szCs w:val="24"/>
          <w:lang w:eastAsia="zh-CN"/>
        </w:rPr>
        <w:t>24 miesi</w:t>
      </w:r>
      <w:r w:rsidR="00090982" w:rsidRPr="001A6167">
        <w:rPr>
          <w:rFonts w:ascii="Times New Roman" w:eastAsia="Times New Roman" w:hAnsi="Times New Roman" w:cs="Times New Roman"/>
          <w:sz w:val="24"/>
          <w:szCs w:val="24"/>
          <w:lang w:eastAsia="zh-CN"/>
        </w:rPr>
        <w:t>ęcy przysługują uprawnienia z tytułu</w:t>
      </w:r>
      <w:r w:rsidR="00B2520F" w:rsidRPr="001A6167">
        <w:rPr>
          <w:rFonts w:ascii="Times New Roman" w:eastAsia="Times New Roman" w:hAnsi="Times New Roman" w:cs="Times New Roman"/>
          <w:sz w:val="24"/>
          <w:szCs w:val="24"/>
          <w:lang w:eastAsia="zh-CN"/>
        </w:rPr>
        <w:t xml:space="preserve"> rękojmi na wady fizyczne </w:t>
      </w:r>
      <w:r w:rsidR="00BF4B45" w:rsidRPr="001A6167">
        <w:rPr>
          <w:rFonts w:ascii="Times New Roman" w:eastAsia="Times New Roman" w:hAnsi="Times New Roman" w:cs="Times New Roman"/>
          <w:sz w:val="24"/>
          <w:szCs w:val="24"/>
          <w:lang w:eastAsia="zh-CN"/>
        </w:rPr>
        <w:t xml:space="preserve">i prawne </w:t>
      </w:r>
      <w:r w:rsidR="00B2520F" w:rsidRPr="001A6167">
        <w:rPr>
          <w:rFonts w:ascii="Times New Roman" w:eastAsia="Times New Roman" w:hAnsi="Times New Roman" w:cs="Times New Roman"/>
          <w:sz w:val="24"/>
          <w:szCs w:val="24"/>
          <w:lang w:eastAsia="zh-CN"/>
        </w:rPr>
        <w:t xml:space="preserve">przedmiotu umowy, niezależnie od uprawnień wynikających z gwarancji. </w:t>
      </w:r>
    </w:p>
    <w:p w14:paraId="40CB2DAC" w14:textId="59CE4BCA" w:rsidR="00C66E4A" w:rsidRDefault="00D15724">
      <w:pPr>
        <w:pStyle w:val="Akapitzlist"/>
        <w:numPr>
          <w:ilvl w:val="0"/>
          <w:numId w:val="19"/>
        </w:numPr>
        <w:suppressAutoHyphens/>
        <w:overflowPunct w:val="0"/>
        <w:autoSpaceDE w:val="0"/>
        <w:spacing w:after="0" w:line="276" w:lineRule="auto"/>
        <w:jc w:val="both"/>
        <w:rPr>
          <w:rFonts w:ascii="Times New Roman" w:hAnsi="Times New Roman" w:cs="Times New Roman"/>
          <w:sz w:val="24"/>
          <w:szCs w:val="24"/>
        </w:rPr>
      </w:pPr>
      <w:r w:rsidRPr="0075593E">
        <w:rPr>
          <w:rFonts w:ascii="Times New Roman" w:hAnsi="Times New Roman" w:cs="Times New Roman"/>
          <w:sz w:val="24"/>
          <w:szCs w:val="24"/>
        </w:rPr>
        <w:t>O wystąpieniu wady i konieczności jej usunięcia Zamawiający powiadomi Wykonawcę pisemnie (pismo lub e-mail).</w:t>
      </w:r>
    </w:p>
    <w:p w14:paraId="3E4DA232" w14:textId="6DFDEA43" w:rsidR="00CB7B1C" w:rsidRPr="002840C7" w:rsidRDefault="00CB7B1C">
      <w:pPr>
        <w:pStyle w:val="Akapitzlist"/>
        <w:numPr>
          <w:ilvl w:val="0"/>
          <w:numId w:val="19"/>
        </w:numPr>
        <w:jc w:val="both"/>
        <w:rPr>
          <w:rFonts w:ascii="Times New Roman" w:hAnsi="Times New Roman" w:cs="Times New Roman"/>
          <w:sz w:val="24"/>
          <w:szCs w:val="24"/>
        </w:rPr>
      </w:pPr>
      <w:r w:rsidRPr="00CB7B1C">
        <w:rPr>
          <w:rFonts w:ascii="Times New Roman" w:hAnsi="Times New Roman" w:cs="Times New Roman"/>
          <w:sz w:val="24"/>
          <w:szCs w:val="24"/>
        </w:rPr>
        <w:t>Wykonawca, w ramach wynagrodzenia umownego, zobowiązuje się do gotowości do realizowania obowiązków określonych niniejszą umową w okresie gwarancji na zrealizowane roboty budowlane, które były objęte przedmiotem nadzoru na podstawie niniejszej umowy</w:t>
      </w:r>
      <w:r w:rsidR="002840C7">
        <w:rPr>
          <w:rFonts w:ascii="Times New Roman" w:hAnsi="Times New Roman" w:cs="Times New Roman"/>
          <w:sz w:val="24"/>
          <w:szCs w:val="24"/>
        </w:rPr>
        <w:t xml:space="preserve"> oraz ich realizacji, </w:t>
      </w:r>
      <w:r w:rsidRPr="00CB7B1C">
        <w:rPr>
          <w:rFonts w:ascii="Times New Roman" w:hAnsi="Times New Roman" w:cs="Times New Roman"/>
          <w:sz w:val="24"/>
          <w:szCs w:val="24"/>
        </w:rPr>
        <w:t>jeśli według Zamawiającego zaistnieje potrzeba udziału Wykonawcy w czynnościach związanych ze zrealizowanymi robotami budowlanych lub udzieloną na nie gwarancją i rękojmią, o czym Zamawiający poinformuje Wykonawcę.</w:t>
      </w:r>
    </w:p>
    <w:p w14:paraId="14AC5D10" w14:textId="77777777" w:rsidR="00390A6D" w:rsidRDefault="00390A6D" w:rsidP="00390A6D">
      <w:pPr>
        <w:autoSpaceDE w:val="0"/>
        <w:autoSpaceDN w:val="0"/>
        <w:adjustRightInd w:val="0"/>
        <w:spacing w:after="0" w:line="276" w:lineRule="auto"/>
        <w:jc w:val="center"/>
        <w:rPr>
          <w:rFonts w:ascii="Times New Roman" w:hAnsi="Times New Roman" w:cs="Times New Roman"/>
          <w:b/>
          <w:sz w:val="24"/>
          <w:szCs w:val="24"/>
        </w:rPr>
      </w:pPr>
    </w:p>
    <w:p w14:paraId="146AE8E9" w14:textId="4C91E934" w:rsidR="00F821FA" w:rsidRPr="001A6167" w:rsidRDefault="00D30F0F" w:rsidP="00390A6D">
      <w:pPr>
        <w:autoSpaceDE w:val="0"/>
        <w:autoSpaceDN w:val="0"/>
        <w:adjustRightInd w:val="0"/>
        <w:spacing w:after="0" w:line="276" w:lineRule="auto"/>
        <w:jc w:val="center"/>
        <w:rPr>
          <w:rFonts w:ascii="Times New Roman" w:hAnsi="Times New Roman" w:cs="Times New Roman"/>
          <w:b/>
          <w:sz w:val="24"/>
          <w:szCs w:val="24"/>
        </w:rPr>
      </w:pPr>
      <w:r w:rsidRPr="001A6167">
        <w:rPr>
          <w:rFonts w:ascii="Times New Roman" w:hAnsi="Times New Roman" w:cs="Times New Roman"/>
          <w:b/>
          <w:sz w:val="24"/>
          <w:szCs w:val="24"/>
        </w:rPr>
        <w:t xml:space="preserve">§ </w:t>
      </w:r>
      <w:r w:rsidR="009B6F28" w:rsidRPr="001A6167">
        <w:rPr>
          <w:rFonts w:ascii="Times New Roman" w:hAnsi="Times New Roman" w:cs="Times New Roman"/>
          <w:b/>
          <w:sz w:val="24"/>
          <w:szCs w:val="24"/>
        </w:rPr>
        <w:t>7</w:t>
      </w:r>
    </w:p>
    <w:p w14:paraId="1507AE79" w14:textId="3BABCCE6" w:rsidR="00F821FA" w:rsidRPr="001A6167" w:rsidRDefault="00F821FA">
      <w:pPr>
        <w:pStyle w:val="Akapitzlist"/>
        <w:numPr>
          <w:ilvl w:val="1"/>
          <w:numId w:val="2"/>
        </w:numPr>
        <w:autoSpaceDE w:val="0"/>
        <w:autoSpaceDN w:val="0"/>
        <w:adjustRightInd w:val="0"/>
        <w:spacing w:after="0" w:line="276" w:lineRule="auto"/>
        <w:ind w:left="357" w:hanging="357"/>
        <w:jc w:val="both"/>
        <w:rPr>
          <w:rFonts w:ascii="Times New Roman" w:hAnsi="Times New Roman" w:cs="Times New Roman"/>
          <w:strike/>
          <w:sz w:val="24"/>
          <w:szCs w:val="24"/>
        </w:rPr>
      </w:pPr>
      <w:r w:rsidRPr="001A6167">
        <w:rPr>
          <w:rFonts w:ascii="Times New Roman" w:hAnsi="Times New Roman" w:cs="Times New Roman"/>
          <w:sz w:val="24"/>
          <w:szCs w:val="24"/>
        </w:rPr>
        <w:t>Strony zobowiązują się do wzajemnego informowania o wszelkich istotnych ustaleniach związanych z wykonywaniem przedmiotu umowy</w:t>
      </w:r>
      <w:r w:rsidR="000807A4" w:rsidRPr="001A6167">
        <w:rPr>
          <w:rFonts w:ascii="Times New Roman" w:hAnsi="Times New Roman" w:cs="Times New Roman"/>
          <w:sz w:val="24"/>
          <w:szCs w:val="24"/>
        </w:rPr>
        <w:t>.</w:t>
      </w:r>
    </w:p>
    <w:p w14:paraId="38736D87" w14:textId="27E05232" w:rsidR="00DA3672" w:rsidRPr="001A6167" w:rsidRDefault="00DA3672">
      <w:pPr>
        <w:pStyle w:val="Akapitzlist"/>
        <w:numPr>
          <w:ilvl w:val="1"/>
          <w:numId w:val="2"/>
        </w:numPr>
        <w:autoSpaceDE w:val="0"/>
        <w:autoSpaceDN w:val="0"/>
        <w:adjustRightInd w:val="0"/>
        <w:spacing w:after="0" w:line="276" w:lineRule="auto"/>
        <w:ind w:left="357" w:hanging="357"/>
        <w:jc w:val="both"/>
        <w:rPr>
          <w:rFonts w:ascii="Times New Roman" w:hAnsi="Times New Roman" w:cs="Times New Roman"/>
          <w:sz w:val="24"/>
          <w:szCs w:val="24"/>
        </w:rPr>
      </w:pPr>
      <w:r w:rsidRPr="001A6167">
        <w:rPr>
          <w:rFonts w:ascii="Times New Roman" w:hAnsi="Times New Roman" w:cs="Times New Roman"/>
          <w:sz w:val="24"/>
          <w:szCs w:val="24"/>
        </w:rPr>
        <w:t>Osoba</w:t>
      </w:r>
      <w:r w:rsidR="001046A1" w:rsidRPr="001A6167">
        <w:rPr>
          <w:rFonts w:ascii="Times New Roman" w:hAnsi="Times New Roman" w:cs="Times New Roman"/>
          <w:sz w:val="24"/>
          <w:szCs w:val="24"/>
        </w:rPr>
        <w:t>mi</w:t>
      </w:r>
      <w:r w:rsidRPr="001A6167">
        <w:rPr>
          <w:rFonts w:ascii="Times New Roman" w:hAnsi="Times New Roman" w:cs="Times New Roman"/>
          <w:sz w:val="24"/>
          <w:szCs w:val="24"/>
        </w:rPr>
        <w:t xml:space="preserve"> </w:t>
      </w:r>
      <w:r w:rsidR="00D30F0F" w:rsidRPr="001A6167">
        <w:rPr>
          <w:rFonts w:ascii="Times New Roman" w:hAnsi="Times New Roman" w:cs="Times New Roman"/>
          <w:sz w:val="24"/>
          <w:szCs w:val="24"/>
        </w:rPr>
        <w:t>upoważnion</w:t>
      </w:r>
      <w:r w:rsidR="001046A1" w:rsidRPr="001A6167">
        <w:rPr>
          <w:rFonts w:ascii="Times New Roman" w:hAnsi="Times New Roman" w:cs="Times New Roman"/>
          <w:sz w:val="24"/>
          <w:szCs w:val="24"/>
        </w:rPr>
        <w:t>ymi</w:t>
      </w:r>
      <w:r w:rsidRPr="001A6167">
        <w:rPr>
          <w:rFonts w:ascii="Times New Roman" w:hAnsi="Times New Roman" w:cs="Times New Roman"/>
          <w:sz w:val="24"/>
          <w:szCs w:val="24"/>
        </w:rPr>
        <w:t xml:space="preserve"> przez </w:t>
      </w:r>
      <w:r w:rsidR="00D30F0F" w:rsidRPr="001A6167">
        <w:rPr>
          <w:rFonts w:ascii="Times New Roman" w:hAnsi="Times New Roman" w:cs="Times New Roman"/>
          <w:sz w:val="24"/>
          <w:szCs w:val="24"/>
        </w:rPr>
        <w:t>Zamawiającego</w:t>
      </w:r>
      <w:r w:rsidRPr="001A6167">
        <w:rPr>
          <w:rFonts w:ascii="Times New Roman" w:hAnsi="Times New Roman" w:cs="Times New Roman"/>
          <w:sz w:val="24"/>
          <w:szCs w:val="24"/>
        </w:rPr>
        <w:t xml:space="preserve"> do kontaktów roboczych z Wyk</w:t>
      </w:r>
      <w:r w:rsidR="00D30F0F" w:rsidRPr="001A6167">
        <w:rPr>
          <w:rFonts w:ascii="Times New Roman" w:hAnsi="Times New Roman" w:cs="Times New Roman"/>
          <w:sz w:val="24"/>
          <w:szCs w:val="24"/>
        </w:rPr>
        <w:t>onawc</w:t>
      </w:r>
      <w:r w:rsidR="00722932" w:rsidRPr="001A6167">
        <w:rPr>
          <w:rFonts w:ascii="Times New Roman" w:hAnsi="Times New Roman" w:cs="Times New Roman"/>
          <w:sz w:val="24"/>
          <w:szCs w:val="24"/>
        </w:rPr>
        <w:t>ą</w:t>
      </w:r>
      <w:r w:rsidR="00D30F0F" w:rsidRPr="001A6167">
        <w:rPr>
          <w:rFonts w:ascii="Times New Roman" w:hAnsi="Times New Roman" w:cs="Times New Roman"/>
          <w:sz w:val="24"/>
          <w:szCs w:val="24"/>
        </w:rPr>
        <w:t xml:space="preserve"> </w:t>
      </w:r>
      <w:r w:rsidR="008459D0">
        <w:rPr>
          <w:rFonts w:ascii="Times New Roman" w:hAnsi="Times New Roman" w:cs="Times New Roman"/>
          <w:sz w:val="24"/>
          <w:szCs w:val="24"/>
        </w:rPr>
        <w:br/>
      </w:r>
      <w:r w:rsidR="00D30F0F" w:rsidRPr="001A6167">
        <w:rPr>
          <w:rFonts w:ascii="Times New Roman" w:hAnsi="Times New Roman" w:cs="Times New Roman"/>
          <w:sz w:val="24"/>
          <w:szCs w:val="24"/>
        </w:rPr>
        <w:t>i nadzoru nad realizacją usług</w:t>
      </w:r>
      <w:r w:rsidR="001046A1" w:rsidRPr="001A6167">
        <w:rPr>
          <w:rFonts w:ascii="Times New Roman" w:hAnsi="Times New Roman" w:cs="Times New Roman"/>
          <w:sz w:val="24"/>
          <w:szCs w:val="24"/>
        </w:rPr>
        <w:t xml:space="preserve"> są</w:t>
      </w:r>
      <w:r w:rsidRPr="001A6167">
        <w:rPr>
          <w:rFonts w:ascii="Times New Roman" w:hAnsi="Times New Roman" w:cs="Times New Roman"/>
          <w:sz w:val="24"/>
          <w:szCs w:val="24"/>
        </w:rPr>
        <w:t>:</w:t>
      </w:r>
    </w:p>
    <w:p w14:paraId="46C36B9B" w14:textId="386F130C" w:rsidR="00484314" w:rsidRDefault="001046A1">
      <w:pPr>
        <w:pStyle w:val="Akapitzlist"/>
        <w:numPr>
          <w:ilvl w:val="1"/>
          <w:numId w:val="4"/>
        </w:numPr>
        <w:suppressAutoHyphens/>
        <w:spacing w:after="0" w:line="276" w:lineRule="auto"/>
        <w:ind w:left="714" w:hanging="357"/>
        <w:contextualSpacing w:val="0"/>
        <w:jc w:val="both"/>
        <w:rPr>
          <w:rFonts w:ascii="Times New Roman" w:hAnsi="Times New Roman" w:cs="Times New Roman"/>
          <w:sz w:val="24"/>
          <w:szCs w:val="24"/>
        </w:rPr>
      </w:pPr>
      <w:r w:rsidRPr="00484314">
        <w:rPr>
          <w:rFonts w:ascii="Times New Roman" w:hAnsi="Times New Roman" w:cs="Times New Roman"/>
          <w:sz w:val="24"/>
          <w:szCs w:val="24"/>
        </w:rPr>
        <w:lastRenderedPageBreak/>
        <w:t xml:space="preserve">Pan </w:t>
      </w:r>
      <w:r w:rsidR="00484314" w:rsidRPr="00484314">
        <w:rPr>
          <w:rFonts w:ascii="Times New Roman" w:hAnsi="Times New Roman" w:cs="Times New Roman"/>
          <w:sz w:val="24"/>
          <w:szCs w:val="24"/>
        </w:rPr>
        <w:t xml:space="preserve">Dawid Bryliński – Specjalista w Wydziale Ochrony Przyrody, tel. 52 506 56 66 (wew. 6023), e-mail: </w:t>
      </w:r>
      <w:hyperlink r:id="rId8" w:history="1">
        <w:r w:rsidR="00484314" w:rsidRPr="00862669">
          <w:rPr>
            <w:rStyle w:val="Hipercze"/>
            <w:rFonts w:ascii="Times New Roman" w:hAnsi="Times New Roman" w:cs="Times New Roman"/>
            <w:sz w:val="24"/>
            <w:szCs w:val="24"/>
          </w:rPr>
          <w:t>dawid.brylinski@bydgoszcz.rdos.gov.pl</w:t>
        </w:r>
      </w:hyperlink>
      <w:r w:rsidR="00484314" w:rsidRPr="00484314">
        <w:rPr>
          <w:rFonts w:ascii="Times New Roman" w:hAnsi="Times New Roman" w:cs="Times New Roman"/>
          <w:sz w:val="24"/>
          <w:szCs w:val="24"/>
        </w:rPr>
        <w:t>.</w:t>
      </w:r>
    </w:p>
    <w:p w14:paraId="5973C812" w14:textId="77777777" w:rsidR="00DA3672" w:rsidRPr="001A6167" w:rsidRDefault="00DA3672">
      <w:pPr>
        <w:pStyle w:val="Akapitzlist"/>
        <w:numPr>
          <w:ilvl w:val="1"/>
          <w:numId w:val="2"/>
        </w:numPr>
        <w:autoSpaceDE w:val="0"/>
        <w:autoSpaceDN w:val="0"/>
        <w:adjustRightInd w:val="0"/>
        <w:spacing w:after="0" w:line="276" w:lineRule="auto"/>
        <w:ind w:left="357" w:hanging="357"/>
        <w:jc w:val="both"/>
        <w:rPr>
          <w:rFonts w:ascii="Times New Roman" w:hAnsi="Times New Roman" w:cs="Times New Roman"/>
          <w:sz w:val="24"/>
          <w:szCs w:val="24"/>
        </w:rPr>
      </w:pPr>
      <w:r w:rsidRPr="001A6167">
        <w:rPr>
          <w:rFonts w:ascii="Times New Roman" w:hAnsi="Times New Roman" w:cs="Times New Roman"/>
          <w:sz w:val="24"/>
          <w:szCs w:val="24"/>
        </w:rPr>
        <w:t>Osoba</w:t>
      </w:r>
      <w:r w:rsidR="001046A1" w:rsidRPr="001A6167">
        <w:rPr>
          <w:rFonts w:ascii="Times New Roman" w:hAnsi="Times New Roman" w:cs="Times New Roman"/>
          <w:sz w:val="24"/>
          <w:szCs w:val="24"/>
        </w:rPr>
        <w:t>mi</w:t>
      </w:r>
      <w:r w:rsidRPr="001A6167">
        <w:rPr>
          <w:rFonts w:ascii="Times New Roman" w:hAnsi="Times New Roman" w:cs="Times New Roman"/>
          <w:sz w:val="24"/>
          <w:szCs w:val="24"/>
        </w:rPr>
        <w:t xml:space="preserve"> skierowan</w:t>
      </w:r>
      <w:r w:rsidR="001046A1" w:rsidRPr="001A6167">
        <w:rPr>
          <w:rFonts w:ascii="Times New Roman" w:hAnsi="Times New Roman" w:cs="Times New Roman"/>
          <w:sz w:val="24"/>
          <w:szCs w:val="24"/>
        </w:rPr>
        <w:t>ymi</w:t>
      </w:r>
      <w:r w:rsidRPr="001A6167">
        <w:rPr>
          <w:rFonts w:ascii="Times New Roman" w:hAnsi="Times New Roman" w:cs="Times New Roman"/>
          <w:sz w:val="24"/>
          <w:szCs w:val="24"/>
        </w:rPr>
        <w:t xml:space="preserve"> przez </w:t>
      </w:r>
      <w:r w:rsidR="00D30F0F" w:rsidRPr="001A6167">
        <w:rPr>
          <w:rFonts w:ascii="Times New Roman" w:hAnsi="Times New Roman" w:cs="Times New Roman"/>
          <w:sz w:val="24"/>
          <w:szCs w:val="24"/>
        </w:rPr>
        <w:t>Wykonawcę</w:t>
      </w:r>
      <w:r w:rsidRPr="001A6167">
        <w:rPr>
          <w:rFonts w:ascii="Times New Roman" w:hAnsi="Times New Roman" w:cs="Times New Roman"/>
          <w:sz w:val="24"/>
          <w:szCs w:val="24"/>
        </w:rPr>
        <w:t xml:space="preserve"> do</w:t>
      </w:r>
      <w:r w:rsidR="001046A1" w:rsidRPr="001A6167">
        <w:rPr>
          <w:rFonts w:ascii="Times New Roman" w:hAnsi="Times New Roman" w:cs="Times New Roman"/>
          <w:sz w:val="24"/>
          <w:szCs w:val="24"/>
        </w:rPr>
        <w:t xml:space="preserve"> realizacji przedmiotu Umowy są</w:t>
      </w:r>
      <w:r w:rsidRPr="001A6167">
        <w:rPr>
          <w:rFonts w:ascii="Times New Roman" w:hAnsi="Times New Roman" w:cs="Times New Roman"/>
          <w:sz w:val="24"/>
          <w:szCs w:val="24"/>
        </w:rPr>
        <w:t>:</w:t>
      </w:r>
    </w:p>
    <w:p w14:paraId="2E0D93EB" w14:textId="512C0C9B" w:rsidR="00097FE3" w:rsidRPr="001A6167" w:rsidRDefault="001046A1">
      <w:pPr>
        <w:pStyle w:val="Akapitzlist"/>
        <w:numPr>
          <w:ilvl w:val="0"/>
          <w:numId w:val="6"/>
        </w:numPr>
        <w:autoSpaceDE w:val="0"/>
        <w:autoSpaceDN w:val="0"/>
        <w:adjustRightInd w:val="0"/>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Pan/ Pani …………………. - inspektor nadzoru </w:t>
      </w:r>
      <w:r w:rsidR="0096120A" w:rsidRPr="001A6167">
        <w:rPr>
          <w:rFonts w:ascii="Times New Roman" w:hAnsi="Times New Roman" w:cs="Times New Roman"/>
          <w:sz w:val="24"/>
          <w:szCs w:val="24"/>
        </w:rPr>
        <w:t>………</w:t>
      </w:r>
      <w:proofErr w:type="gramStart"/>
      <w:r w:rsidR="0096120A" w:rsidRPr="001A6167">
        <w:rPr>
          <w:rFonts w:ascii="Times New Roman" w:hAnsi="Times New Roman" w:cs="Times New Roman"/>
          <w:sz w:val="24"/>
          <w:szCs w:val="24"/>
        </w:rPr>
        <w:t>…….</w:t>
      </w:r>
      <w:proofErr w:type="gramEnd"/>
      <w:r w:rsidR="0096120A" w:rsidRPr="001A6167">
        <w:rPr>
          <w:rFonts w:ascii="Times New Roman" w:hAnsi="Times New Roman" w:cs="Times New Roman"/>
          <w:sz w:val="24"/>
          <w:szCs w:val="24"/>
        </w:rPr>
        <w:t>.</w:t>
      </w:r>
      <w:r w:rsidRPr="001A6167">
        <w:rPr>
          <w:rFonts w:ascii="Times New Roman" w:hAnsi="Times New Roman" w:cs="Times New Roman"/>
          <w:sz w:val="24"/>
          <w:szCs w:val="24"/>
        </w:rPr>
        <w:t>, numer telefonu ……………</w:t>
      </w:r>
      <w:proofErr w:type="gramStart"/>
      <w:r w:rsidRPr="001A6167">
        <w:rPr>
          <w:rFonts w:ascii="Times New Roman" w:hAnsi="Times New Roman" w:cs="Times New Roman"/>
          <w:sz w:val="24"/>
          <w:szCs w:val="24"/>
        </w:rPr>
        <w:t>…….</w:t>
      </w:r>
      <w:proofErr w:type="gramEnd"/>
      <w:r w:rsidRPr="001A6167">
        <w:rPr>
          <w:rFonts w:ascii="Times New Roman" w:hAnsi="Times New Roman" w:cs="Times New Roman"/>
          <w:sz w:val="24"/>
          <w:szCs w:val="24"/>
        </w:rPr>
        <w:t>., adres poczty elektronicznej …………</w:t>
      </w:r>
      <w:proofErr w:type="gramStart"/>
      <w:r w:rsidRPr="001A6167">
        <w:rPr>
          <w:rFonts w:ascii="Times New Roman" w:hAnsi="Times New Roman" w:cs="Times New Roman"/>
          <w:sz w:val="24"/>
          <w:szCs w:val="24"/>
        </w:rPr>
        <w:t>…….</w:t>
      </w:r>
      <w:proofErr w:type="gramEnd"/>
      <w:r w:rsidRPr="001A6167">
        <w:rPr>
          <w:rFonts w:ascii="Times New Roman" w:hAnsi="Times New Roman" w:cs="Times New Roman"/>
          <w:sz w:val="24"/>
          <w:szCs w:val="24"/>
        </w:rPr>
        <w:t>;</w:t>
      </w:r>
    </w:p>
    <w:p w14:paraId="3E6469DA" w14:textId="6BD9FB3B" w:rsidR="009B6F28" w:rsidRPr="001A6167" w:rsidRDefault="00DA3672">
      <w:pPr>
        <w:pStyle w:val="Akapitzlist"/>
        <w:numPr>
          <w:ilvl w:val="1"/>
          <w:numId w:val="2"/>
        </w:numPr>
        <w:autoSpaceDE w:val="0"/>
        <w:autoSpaceDN w:val="0"/>
        <w:adjustRightInd w:val="0"/>
        <w:spacing w:after="0" w:line="276" w:lineRule="auto"/>
        <w:ind w:left="357" w:hanging="357"/>
        <w:jc w:val="both"/>
        <w:rPr>
          <w:rFonts w:ascii="Times New Roman" w:hAnsi="Times New Roman" w:cs="Times New Roman"/>
          <w:sz w:val="24"/>
          <w:szCs w:val="24"/>
        </w:rPr>
      </w:pPr>
      <w:r w:rsidRPr="001A6167">
        <w:rPr>
          <w:rFonts w:ascii="Times New Roman" w:hAnsi="Times New Roman" w:cs="Times New Roman"/>
          <w:sz w:val="24"/>
          <w:szCs w:val="24"/>
        </w:rPr>
        <w:t xml:space="preserve">Zmiana osób wskazanych w ust. 1 </w:t>
      </w:r>
      <w:r w:rsidR="000F672C" w:rsidRPr="001A6167">
        <w:rPr>
          <w:rFonts w:ascii="Times New Roman" w:hAnsi="Times New Roman" w:cs="Times New Roman"/>
          <w:sz w:val="24"/>
          <w:szCs w:val="24"/>
        </w:rPr>
        <w:t>następuje</w:t>
      </w:r>
      <w:r w:rsidRPr="001A6167">
        <w:rPr>
          <w:rFonts w:ascii="Times New Roman" w:hAnsi="Times New Roman" w:cs="Times New Roman"/>
          <w:sz w:val="24"/>
          <w:szCs w:val="24"/>
        </w:rPr>
        <w:t xml:space="preserve"> w drodze pisemnego powiadomienia drugiej Strony i nie</w:t>
      </w:r>
      <w:r w:rsidR="000F672C" w:rsidRPr="001A6167">
        <w:rPr>
          <w:rFonts w:ascii="Times New Roman" w:hAnsi="Times New Roman" w:cs="Times New Roman"/>
          <w:sz w:val="24"/>
          <w:szCs w:val="24"/>
        </w:rPr>
        <w:t xml:space="preserve"> </w:t>
      </w:r>
      <w:r w:rsidR="007A3833" w:rsidRPr="001A6167">
        <w:rPr>
          <w:rFonts w:ascii="Times New Roman" w:hAnsi="Times New Roman" w:cs="Times New Roman"/>
          <w:sz w:val="24"/>
          <w:szCs w:val="24"/>
        </w:rPr>
        <w:t>stanowi istotnej zmiany U</w:t>
      </w:r>
      <w:r w:rsidRPr="001A6167">
        <w:rPr>
          <w:rFonts w:ascii="Times New Roman" w:hAnsi="Times New Roman" w:cs="Times New Roman"/>
          <w:sz w:val="24"/>
          <w:szCs w:val="24"/>
        </w:rPr>
        <w:t xml:space="preserve">mowy. </w:t>
      </w:r>
    </w:p>
    <w:p w14:paraId="2487F541" w14:textId="0ED88AF8" w:rsidR="009B6F28" w:rsidRPr="001A6167" w:rsidRDefault="009B6F28" w:rsidP="009B6F28">
      <w:pPr>
        <w:pStyle w:val="Akapitzlist"/>
        <w:autoSpaceDE w:val="0"/>
        <w:autoSpaceDN w:val="0"/>
        <w:adjustRightInd w:val="0"/>
        <w:spacing w:after="0" w:line="276" w:lineRule="auto"/>
        <w:ind w:left="357"/>
        <w:jc w:val="both"/>
        <w:rPr>
          <w:rFonts w:ascii="Times New Roman" w:hAnsi="Times New Roman" w:cs="Times New Roman"/>
          <w:sz w:val="24"/>
          <w:szCs w:val="24"/>
        </w:rPr>
      </w:pPr>
    </w:p>
    <w:p w14:paraId="0ECE7E8C" w14:textId="4626E50D" w:rsidR="009F0B0A" w:rsidRPr="001A6167" w:rsidRDefault="009B6F28" w:rsidP="00390A6D">
      <w:pPr>
        <w:spacing w:after="0" w:line="276" w:lineRule="auto"/>
        <w:ind w:left="357" w:hanging="357"/>
        <w:jc w:val="center"/>
        <w:rPr>
          <w:rFonts w:ascii="Times New Roman" w:hAnsi="Times New Roman" w:cs="Times New Roman"/>
          <w:b/>
          <w:bCs/>
          <w:sz w:val="24"/>
          <w:szCs w:val="24"/>
        </w:rPr>
      </w:pPr>
      <w:r w:rsidRPr="001A6167">
        <w:rPr>
          <w:rFonts w:ascii="Times New Roman" w:hAnsi="Times New Roman" w:cs="Times New Roman"/>
          <w:b/>
          <w:bCs/>
          <w:sz w:val="24"/>
          <w:szCs w:val="24"/>
        </w:rPr>
        <w:t>§ 8</w:t>
      </w:r>
    </w:p>
    <w:p w14:paraId="1C709E97" w14:textId="77777777" w:rsidR="005B28B5" w:rsidRPr="005B28B5" w:rsidRDefault="005B28B5">
      <w:pPr>
        <w:numPr>
          <w:ilvl w:val="0"/>
          <w:numId w:val="26"/>
        </w:numPr>
        <w:tabs>
          <w:tab w:val="left" w:pos="426"/>
        </w:tabs>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Wykonawca zapewnia, że sporządzone przez niego utwory w ramach wykonywania przedmiotu umowy będą oryginalnymi dziełami autorskimi i nie będą naruszać praw autorskich innych osób/podmiotów, w tym również będą wolne od wad prawnych i fizycznych, które mogłyby spowodować odpowiedzialność Zamawiającego. Ponadto Wykonawca zapewnia, że prawa autorskie Wykonawcy i autorów poszczególnych utworów wykonanych w ramach zamówienia nie są ograniczone w zakresie objętym niniejszą Umową. </w:t>
      </w:r>
    </w:p>
    <w:p w14:paraId="2780CE0A" w14:textId="77777777" w:rsidR="005B28B5" w:rsidRPr="005B28B5" w:rsidRDefault="005B28B5">
      <w:pPr>
        <w:numPr>
          <w:ilvl w:val="0"/>
          <w:numId w:val="26"/>
        </w:numPr>
        <w:tabs>
          <w:tab w:val="left" w:pos="426"/>
        </w:tabs>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Wykonawca oświadcza, że przysługują mu wyłączne prawa autorskie do wszelkich utworów wykorzystywanych przy wykonaniu przedmiotu umowy lub jest uprawniony do korzystania z tych utworów. </w:t>
      </w:r>
    </w:p>
    <w:p w14:paraId="136D1E8B" w14:textId="1A3EC7F9" w:rsidR="005B28B5" w:rsidRPr="005B28B5" w:rsidRDefault="005B28B5">
      <w:pPr>
        <w:numPr>
          <w:ilvl w:val="0"/>
          <w:numId w:val="26"/>
        </w:numPr>
        <w:tabs>
          <w:tab w:val="left" w:pos="426"/>
        </w:tabs>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Wykonawca oświadcza, że w stosunku do utworów określonych w § </w:t>
      </w:r>
      <w:r>
        <w:rPr>
          <w:rFonts w:ascii="Times New Roman" w:eastAsia="Times New Roman" w:hAnsi="Times New Roman" w:cs="Times New Roman"/>
          <w:sz w:val="24"/>
          <w:szCs w:val="24"/>
          <w:lang w:eastAsia="ar-SA"/>
        </w:rPr>
        <w:t>8</w:t>
      </w:r>
      <w:r w:rsidRPr="005B28B5">
        <w:rPr>
          <w:rFonts w:ascii="Times New Roman" w:eastAsia="Times New Roman" w:hAnsi="Times New Roman" w:cs="Times New Roman"/>
          <w:sz w:val="24"/>
          <w:szCs w:val="24"/>
          <w:lang w:eastAsia="ar-SA"/>
        </w:rPr>
        <w:t xml:space="preserve"> ust. 1 i 2 nie narusza praw osób trzecich, a w przypadku wystąpienia w tym względzie jakichkolwiek naruszeń, zobowiązuje się ponieść pełną odpowiedzialność odszkodowawczą z tego tytułu. Wykonawca zobowiązany jest zapłacić w terminie 7 dni kalendarzowych od wezwania bezsporną część roszczenia osoby trzeciej z wymienionego w zdaniu pierwszym tytułu, a w przypadku ewentualnego sporu sądowego zobowiązany jest przystąpić do procesu po stronie Zamawiającego oraz pokryć koszty procesu poniesione przez Zamawiającego. </w:t>
      </w:r>
    </w:p>
    <w:p w14:paraId="5C3963DB" w14:textId="0D97D248" w:rsidR="005B28B5" w:rsidRPr="005B28B5" w:rsidRDefault="005B28B5">
      <w:pPr>
        <w:numPr>
          <w:ilvl w:val="0"/>
          <w:numId w:val="26"/>
        </w:numPr>
        <w:tabs>
          <w:tab w:val="left" w:pos="426"/>
        </w:tabs>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Jeżeli korzystanie przez Zamawiającego z utworów określonych w § </w:t>
      </w:r>
      <w:r w:rsidR="00CB7B1C">
        <w:rPr>
          <w:rFonts w:ascii="Times New Roman" w:eastAsia="Times New Roman" w:hAnsi="Times New Roman" w:cs="Times New Roman"/>
          <w:sz w:val="24"/>
          <w:szCs w:val="24"/>
          <w:lang w:eastAsia="ar-SA"/>
        </w:rPr>
        <w:t>8</w:t>
      </w:r>
      <w:r w:rsidRPr="005B28B5">
        <w:rPr>
          <w:rFonts w:ascii="Times New Roman" w:eastAsia="Times New Roman" w:hAnsi="Times New Roman" w:cs="Times New Roman"/>
          <w:sz w:val="24"/>
          <w:szCs w:val="24"/>
          <w:lang w:eastAsia="ar-SA"/>
        </w:rPr>
        <w:t xml:space="preserve"> ust. 1 naruszać będzie prawa osób trzecich, Wykonawca zobowiązany jest do wyrównania wszelkich szkód, jakie Zamawiający poniesie w związku z wyłączeniem lub ograniczeniem możliwości korzystania z przedmiotu umowy. </w:t>
      </w:r>
    </w:p>
    <w:p w14:paraId="20B8AC97" w14:textId="6AF362BB" w:rsidR="005B28B5" w:rsidRPr="005B28B5" w:rsidRDefault="005B28B5">
      <w:pPr>
        <w:numPr>
          <w:ilvl w:val="0"/>
          <w:numId w:val="26"/>
        </w:numPr>
        <w:tabs>
          <w:tab w:val="left" w:pos="426"/>
        </w:tabs>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W ramach ustalonego w umowie wynagrodzenia, z dniem przyjęcia przez Zamawiającego jakiegokolwiek utworu określonego w § </w:t>
      </w:r>
      <w:r w:rsidR="00CB7B1C">
        <w:rPr>
          <w:rFonts w:ascii="Times New Roman" w:eastAsia="Times New Roman" w:hAnsi="Times New Roman" w:cs="Times New Roman"/>
          <w:sz w:val="24"/>
          <w:szCs w:val="24"/>
          <w:lang w:eastAsia="ar-SA"/>
        </w:rPr>
        <w:t>8</w:t>
      </w:r>
      <w:r w:rsidRPr="005B28B5">
        <w:rPr>
          <w:rFonts w:ascii="Times New Roman" w:eastAsia="Times New Roman" w:hAnsi="Times New Roman" w:cs="Times New Roman"/>
          <w:sz w:val="24"/>
          <w:szCs w:val="24"/>
          <w:lang w:eastAsia="ar-SA"/>
        </w:rPr>
        <w:t xml:space="preserve"> ust. 1, Wykonawca przenosi na rzecz Zamawiającego autorskie prawa majątkowe do wszelkich utworów przez Wykonawcę wykonanych, w tym własność egzemplarzy, w zakresie: </w:t>
      </w:r>
    </w:p>
    <w:p w14:paraId="67C1E323" w14:textId="77777777" w:rsidR="005B28B5" w:rsidRPr="005B28B5" w:rsidRDefault="005B28B5">
      <w:pPr>
        <w:numPr>
          <w:ilvl w:val="0"/>
          <w:numId w:val="25"/>
        </w:numPr>
        <w:suppressAutoHyphens/>
        <w:overflowPunct w:val="0"/>
        <w:autoSpaceDE w:val="0"/>
        <w:spacing w:after="0" w:line="276" w:lineRule="auto"/>
        <w:ind w:left="709" w:hanging="283"/>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prawa do kopiowania, utrwalania, zwielokrotniania, udostępniania, rozpowszechniania, w tym w postaci cyfrowego zapisu, zarówno poprzez umieszczanie jego jako produktu multimedialnego na nośnikach materialnych, w szczególności pamięci USB, CD, DVD, czy poprzez wprowadzanie do pamięci komputera, jak i poprzez udostępnianie jako produktu multimedialnego w sieciach teleinformatycznych, w szczególności poprzez umieszczenie na serwerze, jednostkach roboczych, w sieci Internet, Intranet, w sieci komputerowej czy pamięci RAM; </w:t>
      </w:r>
    </w:p>
    <w:p w14:paraId="14339E18" w14:textId="77777777" w:rsidR="005B28B5" w:rsidRPr="005B28B5" w:rsidRDefault="005B28B5">
      <w:pPr>
        <w:numPr>
          <w:ilvl w:val="0"/>
          <w:numId w:val="25"/>
        </w:numPr>
        <w:suppressAutoHyphens/>
        <w:overflowPunct w:val="0"/>
        <w:autoSpaceDE w:val="0"/>
        <w:spacing w:after="0" w:line="276" w:lineRule="auto"/>
        <w:ind w:left="709" w:hanging="283"/>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lastRenderedPageBreak/>
        <w:t xml:space="preserve">prawa do kopiowania, utrwalania, zwielokrotniania, udostępniania, rozpowszechniania w postaci materialnych nośników, w szczególności techniką drukarską, reprograficzną czy zapisu magnetycznego; </w:t>
      </w:r>
    </w:p>
    <w:p w14:paraId="1B44B32C" w14:textId="77777777" w:rsidR="005B28B5" w:rsidRPr="005B28B5" w:rsidRDefault="005B28B5">
      <w:pPr>
        <w:numPr>
          <w:ilvl w:val="0"/>
          <w:numId w:val="25"/>
        </w:numPr>
        <w:suppressAutoHyphens/>
        <w:overflowPunct w:val="0"/>
        <w:autoSpaceDE w:val="0"/>
        <w:spacing w:after="0" w:line="276" w:lineRule="auto"/>
        <w:ind w:left="709" w:hanging="283"/>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prawa do rozpowszechniania, zarówno w formie materialnych nośników, jak i w postaci cyfrowej, przez publiczne wystawienie, wyświetlanie, odtwarzanie, publiczne udostępnianie, czy elektroniczne komunikowanie dzieła publiczności w taki sposób, aby każdy mógł mieć do niego dostęp w miejscu i czasie przez siebie wybranym; </w:t>
      </w:r>
    </w:p>
    <w:p w14:paraId="359A5828" w14:textId="77777777" w:rsidR="005B28B5" w:rsidRPr="005B28B5" w:rsidRDefault="005B28B5">
      <w:pPr>
        <w:numPr>
          <w:ilvl w:val="0"/>
          <w:numId w:val="25"/>
        </w:numPr>
        <w:suppressAutoHyphens/>
        <w:overflowPunct w:val="0"/>
        <w:autoSpaceDE w:val="0"/>
        <w:spacing w:after="0" w:line="276" w:lineRule="auto"/>
        <w:ind w:left="709" w:hanging="283"/>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prawa do obrotu oryginałem albo egzemplarzami, na których zostały utrwalone przez wprowadzenie do obrotu, udzielenie licencji, użyczenie lub najem oryginału albo jego egzemplarzy, zarówno w formie materialnych nośników dokumentacji, jak i jej cyfrowej postaci. </w:t>
      </w:r>
    </w:p>
    <w:p w14:paraId="7D34C0B5" w14:textId="77777777" w:rsidR="005B28B5" w:rsidRPr="005B28B5" w:rsidRDefault="005B28B5">
      <w:pPr>
        <w:numPr>
          <w:ilvl w:val="0"/>
          <w:numId w:val="27"/>
        </w:numPr>
        <w:suppressAutoHyphens/>
        <w:overflowPunct w:val="0"/>
        <w:autoSpaceDE w:val="0"/>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Wykonawca udziela Zamawiającemu wyłącznego prawa do rozporządzania i korzystania z utworów, w szczególności do dokonywania przeróbek i adaptacji bez uszczerbku dla prawa w wersji utworu pierwotnego (prawa zależne). Wykonawca w szczególności wyraża zgodę na dokonywanie zmian i przeróbek w przekazanych utworach wynikających z potrzeby zmiany rozwiązań projektowych, materiałów, ograniczania wydatków, wprowadzania zaleceń, zwielokrotniania w postaci cyfrowej itp., jak również udostępnianie osobom trzecim w celu sporządzenia innej dokumentacji. </w:t>
      </w:r>
    </w:p>
    <w:p w14:paraId="6BD1D936" w14:textId="77777777" w:rsidR="005B28B5" w:rsidRPr="005B28B5" w:rsidRDefault="005B28B5">
      <w:pPr>
        <w:numPr>
          <w:ilvl w:val="0"/>
          <w:numId w:val="27"/>
        </w:numPr>
        <w:suppressAutoHyphens/>
        <w:overflowPunct w:val="0"/>
        <w:autoSpaceDE w:val="0"/>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 xml:space="preserve">Utwory wykonane w ramach realizowania przedmiotu umowy mogą być wykorzystywane przez Zamawiającego bez żadnych ograniczeń. </w:t>
      </w:r>
    </w:p>
    <w:p w14:paraId="6C86D763" w14:textId="77777777" w:rsidR="005B28B5" w:rsidRPr="005B28B5" w:rsidRDefault="005B28B5">
      <w:pPr>
        <w:numPr>
          <w:ilvl w:val="0"/>
          <w:numId w:val="27"/>
        </w:numPr>
        <w:suppressAutoHyphens/>
        <w:overflowPunct w:val="0"/>
        <w:autoSpaceDE w:val="0"/>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Zamawiający ma prawo dalszej sprzedaży, udzielenia licencji, najmu, użyczenia utworów w zakresie nabytych praw autorskich majątkowych bez zgody Wykonawcy</w:t>
      </w:r>
      <w:r w:rsidRPr="005B28B5">
        <w:rPr>
          <w:rFonts w:ascii="Times New Roman" w:eastAsia="Times New Roman" w:hAnsi="Times New Roman" w:cs="Times New Roman"/>
          <w:sz w:val="24"/>
          <w:szCs w:val="24"/>
          <w:lang w:eastAsia="ar-SA"/>
        </w:rPr>
        <w:br/>
        <w:t>i upoważnienia do wykonywania czynności z zakresu zmian, adaptacji, uzupełnień, opracowań dzieła osobom posiadającym odpowiednie uprawnienia i doświadczenie według uznania Zamawiającego.</w:t>
      </w:r>
    </w:p>
    <w:p w14:paraId="0C01EB07" w14:textId="77777777" w:rsidR="005B28B5" w:rsidRPr="005B28B5" w:rsidRDefault="005B28B5">
      <w:pPr>
        <w:numPr>
          <w:ilvl w:val="0"/>
          <w:numId w:val="27"/>
        </w:numPr>
        <w:suppressAutoHyphens/>
        <w:overflowPunct w:val="0"/>
        <w:autoSpaceDE w:val="0"/>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Wykonawca zobowiązuje się do niekorzystania z przysługujących mu autorskich praw osobistych do utworów, przez co mógłby spowodować przeszkodę w korzystaniu przez Zamawiającego zgodnie z ich przeznaczeniem.</w:t>
      </w:r>
    </w:p>
    <w:p w14:paraId="40A21AF9" w14:textId="77777777" w:rsidR="005B28B5" w:rsidRPr="005B28B5" w:rsidRDefault="005B28B5">
      <w:pPr>
        <w:numPr>
          <w:ilvl w:val="0"/>
          <w:numId w:val="27"/>
        </w:numPr>
        <w:suppressAutoHyphens/>
        <w:overflowPunct w:val="0"/>
        <w:autoSpaceDE w:val="0"/>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Wykonawca upoważnia Zamawiającego do wykonywania w jego imieniu autorskich praw osobistych do utworów, w tym prawa do:</w:t>
      </w:r>
    </w:p>
    <w:p w14:paraId="25F19B79" w14:textId="77777777" w:rsidR="005B28B5" w:rsidRPr="005B28B5" w:rsidRDefault="005B28B5">
      <w:pPr>
        <w:numPr>
          <w:ilvl w:val="0"/>
          <w:numId w:val="8"/>
        </w:numPr>
        <w:suppressAutoHyphens/>
        <w:spacing w:after="0" w:line="276" w:lineRule="auto"/>
        <w:ind w:left="714" w:hanging="288"/>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decydowania o pierwszym publicznym udostępnieniu;</w:t>
      </w:r>
    </w:p>
    <w:p w14:paraId="40E642B4" w14:textId="77777777" w:rsidR="005B28B5" w:rsidRPr="005B28B5" w:rsidRDefault="005B28B5">
      <w:pPr>
        <w:numPr>
          <w:ilvl w:val="0"/>
          <w:numId w:val="8"/>
        </w:numPr>
        <w:suppressAutoHyphens/>
        <w:spacing w:after="0" w:line="276" w:lineRule="auto"/>
        <w:ind w:left="714" w:hanging="288"/>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nadzoru autorskiego;</w:t>
      </w:r>
    </w:p>
    <w:p w14:paraId="5C99D3BF" w14:textId="77777777" w:rsidR="005B28B5" w:rsidRPr="005B28B5" w:rsidRDefault="005B28B5">
      <w:pPr>
        <w:numPr>
          <w:ilvl w:val="0"/>
          <w:numId w:val="8"/>
        </w:numPr>
        <w:suppressAutoHyphens/>
        <w:spacing w:after="0" w:line="276" w:lineRule="auto"/>
        <w:ind w:left="714" w:hanging="288"/>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decydowania o nienaruszalności formy i treści utworów oraz do ich rzetelnego wykorzystania (integralność).</w:t>
      </w:r>
    </w:p>
    <w:p w14:paraId="145D36DB" w14:textId="0AB00E17" w:rsidR="005B28B5" w:rsidRPr="005B28B5" w:rsidRDefault="005B28B5">
      <w:pPr>
        <w:widowControl w:val="0"/>
        <w:numPr>
          <w:ilvl w:val="0"/>
          <w:numId w:val="27"/>
        </w:numPr>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kern w:val="1"/>
          <w:sz w:val="24"/>
          <w:szCs w:val="24"/>
          <w:lang w:eastAsia="ar-SA"/>
        </w:rPr>
        <w:t xml:space="preserve">Z dniem przekazania przez Zamawiającego jakiegokolwiek utworu określonego w § </w:t>
      </w:r>
      <w:r w:rsidR="00CB7B1C">
        <w:rPr>
          <w:rFonts w:ascii="Times New Roman" w:eastAsia="Times New Roman" w:hAnsi="Times New Roman" w:cs="Times New Roman"/>
          <w:kern w:val="1"/>
          <w:sz w:val="24"/>
          <w:szCs w:val="24"/>
          <w:lang w:eastAsia="ar-SA"/>
        </w:rPr>
        <w:t>8</w:t>
      </w:r>
      <w:r w:rsidRPr="005B28B5">
        <w:rPr>
          <w:rFonts w:ascii="Times New Roman" w:eastAsia="Times New Roman" w:hAnsi="Times New Roman" w:cs="Times New Roman"/>
          <w:kern w:val="1"/>
          <w:sz w:val="24"/>
          <w:szCs w:val="24"/>
          <w:lang w:eastAsia="ar-SA"/>
        </w:rPr>
        <w:t xml:space="preserve"> ust. 1, Wykonawca przenosi na Zamawiającego własność nośników, na których utwory zostały utrwalone.</w:t>
      </w:r>
    </w:p>
    <w:p w14:paraId="570E3BAF" w14:textId="77777777" w:rsidR="005B28B5" w:rsidRPr="005B28B5" w:rsidRDefault="005B28B5">
      <w:pPr>
        <w:numPr>
          <w:ilvl w:val="0"/>
          <w:numId w:val="27"/>
        </w:numPr>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t>Strony zgodnie postanawiają, że uprawnienia przysługujące Zamawiającemu na podstawie niniejszego paragrafu przysługują również wszelkim następcom prawnym Zamawiającego, utworzonym na podstawie przepisów powszechnie obowiązującego prawa.</w:t>
      </w:r>
    </w:p>
    <w:p w14:paraId="58149764" w14:textId="77777777" w:rsidR="005B28B5" w:rsidRPr="005B28B5" w:rsidRDefault="005B28B5">
      <w:pPr>
        <w:numPr>
          <w:ilvl w:val="0"/>
          <w:numId w:val="27"/>
        </w:numPr>
        <w:suppressAutoHyphens/>
        <w:spacing w:after="0" w:line="276" w:lineRule="auto"/>
        <w:ind w:left="426" w:hanging="426"/>
        <w:jc w:val="both"/>
        <w:rPr>
          <w:rFonts w:ascii="Times New Roman" w:eastAsia="Times New Roman" w:hAnsi="Times New Roman" w:cs="Times New Roman"/>
          <w:sz w:val="24"/>
          <w:szCs w:val="24"/>
          <w:lang w:eastAsia="ar-SA"/>
        </w:rPr>
      </w:pPr>
      <w:r w:rsidRPr="005B28B5">
        <w:rPr>
          <w:rFonts w:ascii="Times New Roman" w:eastAsia="Times New Roman" w:hAnsi="Times New Roman" w:cs="Times New Roman"/>
          <w:sz w:val="24"/>
          <w:szCs w:val="24"/>
          <w:lang w:eastAsia="ar-SA"/>
        </w:rPr>
        <w:lastRenderedPageBreak/>
        <w:t>Niezależnie od innych postanowień Umowy, w przypadku, gdy brak, utrata lub ograniczenie praw Wykonawcy w odniesieniu do utworów spowoduje brak, utratę lub ograniczenie prawa Zamawiającego do utworów powstałych w wyniku wykonywania przedmiotu umowy, w całości lub w jakimkolwiek zakresie, to Wykonawca, w terminie wyznaczonym przez Zamawiającego nie krótszym niż 30 dni kalendarzowych, nabędzie na własny koszt takie prawo na rzecz Zamawiającego lub według wyboru Zamawiającego zmodyfikuje lub wymieni części utworów naruszających prawa osób trzecich, pod warunkiem, że ich modyfikacja lub wymiana nie wpłynie negatywnie na przedmiot umowy.</w:t>
      </w:r>
    </w:p>
    <w:p w14:paraId="48BE1E5C" w14:textId="77777777" w:rsidR="000C2D08" w:rsidRPr="005B28B5" w:rsidRDefault="000C2D08" w:rsidP="001F218E">
      <w:pPr>
        <w:suppressAutoHyphens/>
        <w:spacing w:after="0" w:line="276" w:lineRule="auto"/>
        <w:ind w:left="357"/>
        <w:rPr>
          <w:rFonts w:ascii="Times New Roman" w:hAnsi="Times New Roman" w:cs="Times New Roman"/>
          <w:b/>
          <w:bCs/>
          <w:sz w:val="24"/>
          <w:szCs w:val="24"/>
        </w:rPr>
      </w:pPr>
    </w:p>
    <w:p w14:paraId="65B5F8B8" w14:textId="2F9380BA" w:rsidR="00AC7548" w:rsidRPr="001A6167" w:rsidRDefault="0042785A" w:rsidP="00390A6D">
      <w:pPr>
        <w:spacing w:after="0" w:line="276" w:lineRule="auto"/>
        <w:ind w:left="357" w:hanging="357"/>
        <w:jc w:val="center"/>
        <w:rPr>
          <w:rFonts w:ascii="Times New Roman" w:hAnsi="Times New Roman" w:cs="Times New Roman"/>
          <w:b/>
          <w:bCs/>
          <w:sz w:val="24"/>
          <w:szCs w:val="24"/>
        </w:rPr>
      </w:pPr>
      <w:r w:rsidRPr="001A6167">
        <w:rPr>
          <w:rFonts w:ascii="Times New Roman" w:hAnsi="Times New Roman" w:cs="Times New Roman"/>
          <w:b/>
          <w:bCs/>
          <w:sz w:val="24"/>
          <w:szCs w:val="24"/>
        </w:rPr>
        <w:t xml:space="preserve">§ </w:t>
      </w:r>
      <w:r w:rsidR="00AC7548" w:rsidRPr="001A6167">
        <w:rPr>
          <w:rFonts w:ascii="Times New Roman" w:hAnsi="Times New Roman" w:cs="Times New Roman"/>
          <w:b/>
          <w:bCs/>
          <w:sz w:val="24"/>
          <w:szCs w:val="24"/>
        </w:rPr>
        <w:t>9</w:t>
      </w:r>
    </w:p>
    <w:p w14:paraId="17324BE8" w14:textId="0EF9B4B0" w:rsidR="0015799F" w:rsidRPr="001A6167" w:rsidRDefault="0015799F">
      <w:pPr>
        <w:pStyle w:val="Tekstpodstawowy21"/>
        <w:numPr>
          <w:ilvl w:val="0"/>
          <w:numId w:val="22"/>
        </w:numPr>
        <w:spacing w:line="276" w:lineRule="auto"/>
        <w:rPr>
          <w:szCs w:val="24"/>
        </w:rPr>
      </w:pPr>
      <w:r w:rsidRPr="001A6167">
        <w:rPr>
          <w:szCs w:val="24"/>
        </w:rPr>
        <w:t xml:space="preserve">Zamawiający dopuszcza możliwość zmiany Umowy w stosunku do treści oferty, na podstawie, której dokonano wyboru Wykonawcy </w:t>
      </w:r>
      <w:r w:rsidR="00C96B58" w:rsidRPr="001A6167">
        <w:rPr>
          <w:szCs w:val="24"/>
        </w:rPr>
        <w:t xml:space="preserve">lub przedłużenia terminu realizacji przedmiotu Umowy </w:t>
      </w:r>
      <w:r w:rsidRPr="001A6167">
        <w:rPr>
          <w:szCs w:val="24"/>
        </w:rPr>
        <w:t xml:space="preserve">w następujących przypadkach: </w:t>
      </w:r>
    </w:p>
    <w:p w14:paraId="46098FDC" w14:textId="27B9D2FB" w:rsidR="00C96B58" w:rsidRPr="001A6167" w:rsidRDefault="00C96B58">
      <w:pPr>
        <w:numPr>
          <w:ilvl w:val="0"/>
          <w:numId w:val="7"/>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nastąpi zmiana powszechnie obowiązujących przepisów prawa, mających wpływ na sposób wykonania, zakres lub termin wykonania umowy; </w:t>
      </w:r>
    </w:p>
    <w:p w14:paraId="12788D4E" w14:textId="572D563A" w:rsidR="00CB4808" w:rsidRPr="00CB4808" w:rsidRDefault="00CB4808">
      <w:pPr>
        <w:pStyle w:val="Akapitzlist"/>
        <w:numPr>
          <w:ilvl w:val="0"/>
          <w:numId w:val="7"/>
        </w:numPr>
        <w:jc w:val="both"/>
        <w:rPr>
          <w:rFonts w:ascii="Times New Roman" w:hAnsi="Times New Roman" w:cs="Times New Roman"/>
          <w:sz w:val="24"/>
          <w:szCs w:val="24"/>
        </w:rPr>
      </w:pPr>
      <w:r w:rsidRPr="00CB4808">
        <w:rPr>
          <w:rFonts w:ascii="Times New Roman" w:hAnsi="Times New Roman" w:cs="Times New Roman"/>
          <w:sz w:val="24"/>
          <w:szCs w:val="24"/>
        </w:rPr>
        <w:t xml:space="preserve">wystąpią okoliczności uniemożliwiające choćby częściowe wykonanie umowy, </w:t>
      </w:r>
      <w:r>
        <w:rPr>
          <w:rFonts w:ascii="Times New Roman" w:hAnsi="Times New Roman" w:cs="Times New Roman"/>
          <w:sz w:val="24"/>
          <w:szCs w:val="24"/>
        </w:rPr>
        <w:br/>
      </w:r>
      <w:r w:rsidRPr="00CB4808">
        <w:rPr>
          <w:rFonts w:ascii="Times New Roman" w:hAnsi="Times New Roman" w:cs="Times New Roman"/>
          <w:sz w:val="24"/>
          <w:szCs w:val="24"/>
        </w:rPr>
        <w:t>w szczególności warunki atmosferyczne, znacząco odbiegające od typowych, utrzymujące się w czasie, niepozwalające na wykonanie robót budowlanych przez wykonawcę robót budowlanych, które są objęte nadzorem przez Wykonawcę na podstawie niniejszej umowy, zgodnie z założonymi terminami, co ma bezpośredni wpływ na terminy wykonania niniejszej umowy,</w:t>
      </w:r>
    </w:p>
    <w:p w14:paraId="29DF1E63" w14:textId="7CDC713D" w:rsidR="002E7241" w:rsidRPr="001A6167" w:rsidRDefault="00C96B58">
      <w:pPr>
        <w:numPr>
          <w:ilvl w:val="0"/>
          <w:numId w:val="7"/>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d</w:t>
      </w:r>
      <w:r w:rsidR="00473F78" w:rsidRPr="001A6167">
        <w:rPr>
          <w:rFonts w:ascii="Times New Roman" w:hAnsi="Times New Roman" w:cs="Times New Roman"/>
          <w:sz w:val="24"/>
          <w:szCs w:val="24"/>
        </w:rPr>
        <w:t xml:space="preserve">ziałania siły wyższej </w:t>
      </w:r>
      <w:bookmarkStart w:id="4" w:name="_Hlk102997340"/>
      <w:r w:rsidR="00473F78" w:rsidRPr="001A6167">
        <w:rPr>
          <w:rFonts w:ascii="Times New Roman" w:hAnsi="Times New Roman" w:cs="Times New Roman"/>
          <w:sz w:val="24"/>
          <w:szCs w:val="24"/>
        </w:rPr>
        <w:t>uniemożliwiającej wykonanie przedmiotu Umowy zgodnie z jej postanowieniami;</w:t>
      </w:r>
      <w:bookmarkEnd w:id="4"/>
    </w:p>
    <w:p w14:paraId="050BC74B" w14:textId="2D8C3DF4" w:rsidR="00C96B58" w:rsidRPr="001A6167" w:rsidRDefault="00C96B58">
      <w:pPr>
        <w:numPr>
          <w:ilvl w:val="0"/>
          <w:numId w:val="7"/>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wystąpi siła wyższa, rozumiana jako wydarzenie nieprzewidywalne o charakterze przypadkowym lub naturalnym (żywiołowym), nie do uniknięcia, pozostające poza racjonalną kontrolą stron, następstwom którego strony nie mogły zapobiec, uniemożliwiającej którejkolwiek ze stron wykonanie zobowiązań określonych </w:t>
      </w:r>
      <w:r w:rsidR="008459D0">
        <w:rPr>
          <w:rFonts w:ascii="Times New Roman" w:hAnsi="Times New Roman" w:cs="Times New Roman"/>
          <w:sz w:val="24"/>
          <w:szCs w:val="24"/>
        </w:rPr>
        <w:br/>
      </w:r>
      <w:r w:rsidRPr="001A6167">
        <w:rPr>
          <w:rFonts w:ascii="Times New Roman" w:hAnsi="Times New Roman" w:cs="Times New Roman"/>
          <w:sz w:val="24"/>
          <w:szCs w:val="24"/>
        </w:rPr>
        <w:t>w umowie;</w:t>
      </w:r>
    </w:p>
    <w:p w14:paraId="2FE92924" w14:textId="6A72ADC7" w:rsidR="00C96B58" w:rsidRPr="001A6167" w:rsidRDefault="00C96B58">
      <w:pPr>
        <w:numPr>
          <w:ilvl w:val="0"/>
          <w:numId w:val="7"/>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działania osób trzecich, za które nie odpowiada Wykonawca, uniemożliwiają wykonanie umowy lub jej części;</w:t>
      </w:r>
    </w:p>
    <w:p w14:paraId="4264ED79" w14:textId="78318949" w:rsidR="00443A0B" w:rsidRPr="001A6167" w:rsidRDefault="00C96B58">
      <w:pPr>
        <w:numPr>
          <w:ilvl w:val="0"/>
          <w:numId w:val="7"/>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zaistnieje sytuacja powodująca niemożność wykonania </w:t>
      </w:r>
      <w:r w:rsidR="00443A0B" w:rsidRPr="001A6167">
        <w:rPr>
          <w:rFonts w:ascii="Times New Roman" w:hAnsi="Times New Roman" w:cs="Times New Roman"/>
          <w:sz w:val="24"/>
          <w:szCs w:val="24"/>
        </w:rPr>
        <w:t>usługi</w:t>
      </w:r>
      <w:r w:rsidRPr="001A6167">
        <w:rPr>
          <w:rFonts w:ascii="Times New Roman" w:hAnsi="Times New Roman" w:cs="Times New Roman"/>
          <w:sz w:val="24"/>
          <w:szCs w:val="24"/>
        </w:rPr>
        <w:t xml:space="preserve"> z przyczyn leżących </w:t>
      </w:r>
      <w:r w:rsidR="008459D0">
        <w:rPr>
          <w:rFonts w:ascii="Times New Roman" w:hAnsi="Times New Roman" w:cs="Times New Roman"/>
          <w:sz w:val="24"/>
          <w:szCs w:val="24"/>
        </w:rPr>
        <w:br/>
      </w:r>
      <w:r w:rsidRPr="001A6167">
        <w:rPr>
          <w:rFonts w:ascii="Times New Roman" w:hAnsi="Times New Roman" w:cs="Times New Roman"/>
          <w:sz w:val="24"/>
          <w:szCs w:val="24"/>
        </w:rPr>
        <w:t>po stronie Zamawiającego.</w:t>
      </w:r>
    </w:p>
    <w:p w14:paraId="1F9D8ECF" w14:textId="1F6CB8F2" w:rsidR="00443A0B" w:rsidRPr="001A6167" w:rsidRDefault="00473F78">
      <w:pPr>
        <w:numPr>
          <w:ilvl w:val="0"/>
          <w:numId w:val="7"/>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wystąpią opóźnienia w dokonaniu określonych czynności lub ich zaniechanie przez właściwe organy administracji państwowej, które nie są następstwem okoliczności, </w:t>
      </w:r>
      <w:r w:rsidR="008459D0">
        <w:rPr>
          <w:rFonts w:ascii="Times New Roman" w:hAnsi="Times New Roman" w:cs="Times New Roman"/>
          <w:sz w:val="24"/>
          <w:szCs w:val="24"/>
        </w:rPr>
        <w:br/>
      </w:r>
      <w:r w:rsidRPr="001A6167">
        <w:rPr>
          <w:rFonts w:ascii="Times New Roman" w:hAnsi="Times New Roman" w:cs="Times New Roman"/>
          <w:sz w:val="24"/>
          <w:szCs w:val="24"/>
        </w:rPr>
        <w:t>za które Wykonawca ponosi odpowiedzialność;</w:t>
      </w:r>
    </w:p>
    <w:p w14:paraId="062D0AA8" w14:textId="2900D2A3" w:rsidR="00473F78" w:rsidRDefault="00473F78">
      <w:pPr>
        <w:numPr>
          <w:ilvl w:val="0"/>
          <w:numId w:val="7"/>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jeżeli wystąpi brak możliwości wykonywania czynności objętych przedmiotem Umowy z </w:t>
      </w:r>
      <w:r w:rsidR="00097FE3" w:rsidRPr="001A6167">
        <w:rPr>
          <w:rFonts w:ascii="Times New Roman" w:hAnsi="Times New Roman" w:cs="Times New Roman"/>
          <w:sz w:val="24"/>
          <w:szCs w:val="24"/>
        </w:rPr>
        <w:t>powodu niedopuszczania</w:t>
      </w:r>
      <w:r w:rsidRPr="001A6167">
        <w:rPr>
          <w:rFonts w:ascii="Times New Roman" w:hAnsi="Times New Roman" w:cs="Times New Roman"/>
          <w:sz w:val="24"/>
          <w:szCs w:val="24"/>
        </w:rPr>
        <w:t xml:space="preserve"> do ich wykonywania przez uprawniony organ lub nakazania ich wstrzymania przez uprawniony organ, z przyczyn niezależnych od Wykonawcy;</w:t>
      </w:r>
    </w:p>
    <w:p w14:paraId="5E4B194F" w14:textId="5A9AADEB" w:rsidR="002840C7" w:rsidRPr="001A6167" w:rsidRDefault="002840C7">
      <w:pPr>
        <w:numPr>
          <w:ilvl w:val="0"/>
          <w:numId w:val="7"/>
        </w:num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wystąpią opóźnienia w </w:t>
      </w:r>
      <w:proofErr w:type="gramStart"/>
      <w:r>
        <w:rPr>
          <w:rFonts w:ascii="Times New Roman" w:hAnsi="Times New Roman" w:cs="Times New Roman"/>
          <w:sz w:val="24"/>
          <w:szCs w:val="24"/>
        </w:rPr>
        <w:t>realizacji  robót</w:t>
      </w:r>
      <w:proofErr w:type="gramEnd"/>
      <w:r>
        <w:rPr>
          <w:rFonts w:ascii="Times New Roman" w:hAnsi="Times New Roman" w:cs="Times New Roman"/>
          <w:sz w:val="24"/>
          <w:szCs w:val="24"/>
        </w:rPr>
        <w:t xml:space="preserve"> budowlanych przez wykonawcę robót budowlanych, które są objęte nadzorem przez Wykonawcę na podstawie niniejszej umowy.</w:t>
      </w:r>
    </w:p>
    <w:p w14:paraId="66672EB1" w14:textId="4D0A7933" w:rsidR="00443A0B" w:rsidRPr="001A6167" w:rsidRDefault="00443A0B">
      <w:pPr>
        <w:pStyle w:val="Akapitzlist"/>
        <w:numPr>
          <w:ilvl w:val="0"/>
          <w:numId w:val="22"/>
        </w:numPr>
        <w:spacing w:after="0" w:line="276" w:lineRule="auto"/>
        <w:rPr>
          <w:rFonts w:ascii="Times New Roman" w:hAnsi="Times New Roman" w:cs="Times New Roman"/>
          <w:sz w:val="24"/>
          <w:szCs w:val="24"/>
        </w:rPr>
      </w:pPr>
      <w:bookmarkStart w:id="5" w:name="mip39737562"/>
      <w:bookmarkStart w:id="6" w:name="mip39737563"/>
      <w:bookmarkStart w:id="7" w:name="mip39737564"/>
      <w:bookmarkStart w:id="8" w:name="mip39737565"/>
      <w:bookmarkEnd w:id="5"/>
      <w:bookmarkEnd w:id="6"/>
      <w:bookmarkEnd w:id="7"/>
      <w:bookmarkEnd w:id="8"/>
      <w:r w:rsidRPr="001A6167">
        <w:rPr>
          <w:rFonts w:ascii="Times New Roman" w:hAnsi="Times New Roman" w:cs="Times New Roman"/>
          <w:sz w:val="24"/>
          <w:szCs w:val="24"/>
        </w:rPr>
        <w:t xml:space="preserve">W przypadku wystąpienia okoliczności, o których mowa w ust. 1 </w:t>
      </w:r>
      <w:r w:rsidR="002840C7">
        <w:rPr>
          <w:rFonts w:ascii="Times New Roman" w:hAnsi="Times New Roman" w:cs="Times New Roman"/>
          <w:sz w:val="24"/>
          <w:szCs w:val="24"/>
        </w:rPr>
        <w:t xml:space="preserve">pkt 1-8 </w:t>
      </w:r>
      <w:r w:rsidRPr="001A6167">
        <w:rPr>
          <w:rFonts w:ascii="Times New Roman" w:hAnsi="Times New Roman" w:cs="Times New Roman"/>
          <w:sz w:val="24"/>
          <w:szCs w:val="24"/>
        </w:rPr>
        <w:t xml:space="preserve">niniejszego paragrafu, wynagrodzenie, o którym mowa w § </w:t>
      </w:r>
      <w:r w:rsidR="001E0688" w:rsidRPr="001A6167">
        <w:rPr>
          <w:rFonts w:ascii="Times New Roman" w:hAnsi="Times New Roman" w:cs="Times New Roman"/>
          <w:sz w:val="24"/>
          <w:szCs w:val="24"/>
        </w:rPr>
        <w:t>4</w:t>
      </w:r>
      <w:r w:rsidRPr="001A6167">
        <w:rPr>
          <w:rFonts w:ascii="Times New Roman" w:hAnsi="Times New Roman" w:cs="Times New Roman"/>
          <w:sz w:val="24"/>
          <w:szCs w:val="24"/>
        </w:rPr>
        <w:t xml:space="preserve"> ust. 1:</w:t>
      </w:r>
    </w:p>
    <w:p w14:paraId="1F77201C" w14:textId="2B8C08FE" w:rsidR="00443A0B" w:rsidRPr="001A6167" w:rsidRDefault="00443A0B">
      <w:pPr>
        <w:numPr>
          <w:ilvl w:val="0"/>
          <w:numId w:val="24"/>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może ulec zmniejszeniu proporcjonalnie o wartość niewykonanych </w:t>
      </w:r>
      <w:r w:rsidR="002840C7">
        <w:rPr>
          <w:rFonts w:ascii="Times New Roman" w:hAnsi="Times New Roman" w:cs="Times New Roman"/>
          <w:sz w:val="24"/>
          <w:szCs w:val="24"/>
        </w:rPr>
        <w:t>usług</w:t>
      </w:r>
      <w:r w:rsidRPr="001A6167">
        <w:rPr>
          <w:rFonts w:ascii="Times New Roman" w:hAnsi="Times New Roman" w:cs="Times New Roman"/>
          <w:sz w:val="24"/>
          <w:szCs w:val="24"/>
        </w:rPr>
        <w:t xml:space="preserve">, w </w:t>
      </w:r>
      <w:proofErr w:type="gramStart"/>
      <w:r w:rsidRPr="001A6167">
        <w:rPr>
          <w:rFonts w:ascii="Times New Roman" w:hAnsi="Times New Roman" w:cs="Times New Roman"/>
          <w:sz w:val="24"/>
          <w:szCs w:val="24"/>
        </w:rPr>
        <w:t>przypadku</w:t>
      </w:r>
      <w:proofErr w:type="gramEnd"/>
      <w:r w:rsidRPr="001A6167">
        <w:rPr>
          <w:rFonts w:ascii="Times New Roman" w:hAnsi="Times New Roman" w:cs="Times New Roman"/>
          <w:sz w:val="24"/>
          <w:szCs w:val="24"/>
        </w:rPr>
        <w:t xml:space="preserve"> gdy okoliczności, o których mowa w ust. 1, doprowadzą do zmniejszenia zakresu wykonania umowy;</w:t>
      </w:r>
      <w:r w:rsidR="00F30342" w:rsidRPr="001A6167">
        <w:rPr>
          <w:rFonts w:ascii="Times New Roman" w:hAnsi="Times New Roman" w:cs="Times New Roman"/>
          <w:sz w:val="24"/>
          <w:szCs w:val="24"/>
        </w:rPr>
        <w:t xml:space="preserve"> </w:t>
      </w:r>
    </w:p>
    <w:p w14:paraId="3737BD64" w14:textId="28FFE678" w:rsidR="00443A0B" w:rsidRPr="001A6167" w:rsidRDefault="00443A0B">
      <w:pPr>
        <w:numPr>
          <w:ilvl w:val="0"/>
          <w:numId w:val="24"/>
        </w:numPr>
        <w:suppressAutoHyphens/>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nie ulegnie zmianie, gdy okoliczności, o których mowa w ust. 1, nie doprowadzą </w:t>
      </w:r>
      <w:r w:rsidR="008459D0">
        <w:rPr>
          <w:rFonts w:ascii="Times New Roman" w:hAnsi="Times New Roman" w:cs="Times New Roman"/>
          <w:sz w:val="24"/>
          <w:szCs w:val="24"/>
        </w:rPr>
        <w:br/>
      </w:r>
      <w:r w:rsidRPr="001A6167">
        <w:rPr>
          <w:rFonts w:ascii="Times New Roman" w:hAnsi="Times New Roman" w:cs="Times New Roman"/>
          <w:sz w:val="24"/>
          <w:szCs w:val="24"/>
        </w:rPr>
        <w:t>do zmniejszenia zakresu wykonania umowy.</w:t>
      </w:r>
    </w:p>
    <w:p w14:paraId="3B11C3BC" w14:textId="3C0819DB" w:rsidR="002840C7" w:rsidRDefault="002840C7">
      <w:pPr>
        <w:pStyle w:val="Akapitzlist"/>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 przypadku wystąpienia okoliczności, o których mowa w ust. 1 pkt 9 niniejszego paragrafu, wynagrodzenie, o którym mowa w § 4 ust. 1 nie ulegnie zwiększeniu.</w:t>
      </w:r>
    </w:p>
    <w:p w14:paraId="7413A762" w14:textId="019193AB" w:rsidR="00C96B58" w:rsidRPr="001A6167" w:rsidRDefault="00C96B58">
      <w:pPr>
        <w:pStyle w:val="Akapitzlist"/>
        <w:numPr>
          <w:ilvl w:val="0"/>
          <w:numId w:val="2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 xml:space="preserve">Jeżeli w toku wykonywania umowy Wykonawca stwierdzi, że zaistniały okoliczności opisane w ust. 1 </w:t>
      </w:r>
      <w:r w:rsidR="002840C7">
        <w:rPr>
          <w:rFonts w:ascii="Times New Roman" w:hAnsi="Times New Roman" w:cs="Times New Roman"/>
          <w:sz w:val="24"/>
          <w:szCs w:val="24"/>
        </w:rPr>
        <w:t xml:space="preserve">pkt 1-8 </w:t>
      </w:r>
      <w:r w:rsidRPr="001A6167">
        <w:rPr>
          <w:rFonts w:ascii="Times New Roman" w:hAnsi="Times New Roman" w:cs="Times New Roman"/>
          <w:sz w:val="24"/>
          <w:szCs w:val="24"/>
        </w:rPr>
        <w:t xml:space="preserve">niniejszego paragrafu i w związku z tym </w:t>
      </w:r>
      <w:r w:rsidR="00443A0B" w:rsidRPr="001A6167">
        <w:rPr>
          <w:rFonts w:ascii="Times New Roman" w:hAnsi="Times New Roman" w:cs="Times New Roman"/>
          <w:sz w:val="24"/>
          <w:szCs w:val="24"/>
        </w:rPr>
        <w:t>umowa</w:t>
      </w:r>
      <w:r w:rsidRPr="001A6167">
        <w:rPr>
          <w:rFonts w:ascii="Times New Roman" w:hAnsi="Times New Roman" w:cs="Times New Roman"/>
          <w:sz w:val="24"/>
          <w:szCs w:val="24"/>
        </w:rPr>
        <w:t xml:space="preserve"> może nie zostać wykonana w terminie określonym w </w:t>
      </w:r>
      <w:r w:rsidR="00F30342" w:rsidRPr="001A6167">
        <w:rPr>
          <w:rFonts w:ascii="Times New Roman" w:hAnsi="Times New Roman" w:cs="Times New Roman"/>
          <w:sz w:val="24"/>
          <w:szCs w:val="24"/>
        </w:rPr>
        <w:t xml:space="preserve">rozdziale </w:t>
      </w:r>
      <w:r w:rsidR="00443A0B" w:rsidRPr="001A6167">
        <w:rPr>
          <w:rFonts w:ascii="Times New Roman" w:hAnsi="Times New Roman" w:cs="Times New Roman"/>
          <w:sz w:val="24"/>
          <w:szCs w:val="24"/>
        </w:rPr>
        <w:t>II</w:t>
      </w:r>
      <w:r w:rsidR="00FA7E57">
        <w:rPr>
          <w:rFonts w:ascii="Times New Roman" w:hAnsi="Times New Roman" w:cs="Times New Roman"/>
          <w:sz w:val="24"/>
          <w:szCs w:val="24"/>
        </w:rPr>
        <w:t>I</w:t>
      </w:r>
      <w:r w:rsidR="00F30342" w:rsidRPr="001A6167">
        <w:rPr>
          <w:rFonts w:ascii="Times New Roman" w:hAnsi="Times New Roman" w:cs="Times New Roman"/>
          <w:sz w:val="24"/>
          <w:szCs w:val="24"/>
        </w:rPr>
        <w:t xml:space="preserve"> </w:t>
      </w:r>
      <w:r w:rsidRPr="001A6167">
        <w:rPr>
          <w:rFonts w:ascii="Times New Roman" w:hAnsi="Times New Roman" w:cs="Times New Roman"/>
          <w:sz w:val="24"/>
          <w:szCs w:val="24"/>
        </w:rPr>
        <w:t>Opisu przedmiotu zamówienia, Wykonawca niezwłocznie i nie później niż w terminie 3 dni od powzięcia takich informacji, złoży pisemny wniosek o zmianę postanowień umowy, zawierający prawdopodobny czas opóźnienia i jego przyczynę, opis propozycji zmiany wraz z uzasadnieniem oraz opis wpływu zmiany na warunki realizacji umowy.</w:t>
      </w:r>
      <w:r w:rsidR="00D90749" w:rsidRPr="001A6167">
        <w:rPr>
          <w:rFonts w:ascii="Times New Roman" w:hAnsi="Times New Roman" w:cs="Times New Roman"/>
          <w:sz w:val="24"/>
          <w:szCs w:val="24"/>
        </w:rPr>
        <w:t xml:space="preserve"> </w:t>
      </w:r>
    </w:p>
    <w:p w14:paraId="31094381" w14:textId="1B344A99" w:rsidR="00C96B58" w:rsidRPr="001A6167" w:rsidRDefault="00C96B58">
      <w:pPr>
        <w:pStyle w:val="Akapitzlist"/>
        <w:numPr>
          <w:ilvl w:val="0"/>
          <w:numId w:val="2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Zamawiający może żądać przedstawienia dodatkowych oświadczeń lub dokumentów potwierdzających wpływ okoliczności</w:t>
      </w:r>
      <w:r w:rsidR="003A5BD8" w:rsidRPr="001A6167">
        <w:rPr>
          <w:rFonts w:ascii="Times New Roman" w:hAnsi="Times New Roman" w:cs="Times New Roman"/>
          <w:sz w:val="24"/>
          <w:szCs w:val="24"/>
        </w:rPr>
        <w:t>,</w:t>
      </w:r>
      <w:r w:rsidRPr="001A6167">
        <w:rPr>
          <w:rFonts w:ascii="Times New Roman" w:hAnsi="Times New Roman" w:cs="Times New Roman"/>
          <w:sz w:val="24"/>
          <w:szCs w:val="24"/>
        </w:rPr>
        <w:t xml:space="preserve"> o których mowa w ust. 1</w:t>
      </w:r>
      <w:r w:rsidR="002840C7">
        <w:rPr>
          <w:rFonts w:ascii="Times New Roman" w:hAnsi="Times New Roman" w:cs="Times New Roman"/>
          <w:sz w:val="24"/>
          <w:szCs w:val="24"/>
        </w:rPr>
        <w:t xml:space="preserve"> pkt 1-8</w:t>
      </w:r>
      <w:r w:rsidRPr="001A6167">
        <w:rPr>
          <w:rFonts w:ascii="Times New Roman" w:hAnsi="Times New Roman" w:cs="Times New Roman"/>
          <w:sz w:val="24"/>
          <w:szCs w:val="24"/>
        </w:rPr>
        <w:t xml:space="preserve"> na należyte wykonanie tej umowy.</w:t>
      </w:r>
    </w:p>
    <w:p w14:paraId="4B6F6ABA" w14:textId="3638CB4B" w:rsidR="00C96B58" w:rsidRPr="001A6167" w:rsidRDefault="00C96B58">
      <w:pPr>
        <w:pStyle w:val="Akapitzlist"/>
        <w:numPr>
          <w:ilvl w:val="0"/>
          <w:numId w:val="2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Zamawiający, w terminie 7 dni roboczych od dnia otrzymania wniosku o zmianę postanowień umowy oraz oświadczeń i dokumentów</w:t>
      </w:r>
      <w:r w:rsidR="003A5BD8" w:rsidRPr="001A6167">
        <w:rPr>
          <w:rFonts w:ascii="Times New Roman" w:hAnsi="Times New Roman" w:cs="Times New Roman"/>
          <w:sz w:val="24"/>
          <w:szCs w:val="24"/>
        </w:rPr>
        <w:t>,</w:t>
      </w:r>
      <w:r w:rsidRPr="001A6167">
        <w:rPr>
          <w:rFonts w:ascii="Times New Roman" w:hAnsi="Times New Roman" w:cs="Times New Roman"/>
          <w:sz w:val="24"/>
          <w:szCs w:val="24"/>
        </w:rPr>
        <w:t xml:space="preserve"> o których mowa w </w:t>
      </w:r>
      <w:r w:rsidR="002840C7">
        <w:rPr>
          <w:rFonts w:ascii="Times New Roman" w:hAnsi="Times New Roman" w:cs="Times New Roman"/>
          <w:sz w:val="24"/>
          <w:szCs w:val="24"/>
        </w:rPr>
        <w:t>ust.</w:t>
      </w:r>
      <w:r w:rsidR="002840C7" w:rsidRPr="001A6167">
        <w:rPr>
          <w:rFonts w:ascii="Times New Roman" w:hAnsi="Times New Roman" w:cs="Times New Roman"/>
          <w:sz w:val="24"/>
          <w:szCs w:val="24"/>
        </w:rPr>
        <w:t xml:space="preserve">  </w:t>
      </w:r>
      <w:r w:rsidR="002840C7">
        <w:rPr>
          <w:rFonts w:ascii="Times New Roman" w:hAnsi="Times New Roman" w:cs="Times New Roman"/>
          <w:sz w:val="24"/>
          <w:szCs w:val="24"/>
        </w:rPr>
        <w:t>5</w:t>
      </w:r>
      <w:r w:rsidRPr="001A6167">
        <w:rPr>
          <w:rFonts w:ascii="Times New Roman" w:hAnsi="Times New Roman" w:cs="Times New Roman"/>
          <w:sz w:val="24"/>
          <w:szCs w:val="24"/>
        </w:rPr>
        <w:t>, powiadomi Wykonawcę o akceptacji żądania zmiany umowy oraz o terminie podpisania aneksu</w:t>
      </w:r>
      <w:r w:rsidR="008459D0">
        <w:rPr>
          <w:rFonts w:ascii="Times New Roman" w:hAnsi="Times New Roman" w:cs="Times New Roman"/>
          <w:sz w:val="24"/>
          <w:szCs w:val="24"/>
        </w:rPr>
        <w:t xml:space="preserve"> </w:t>
      </w:r>
      <w:r w:rsidR="008459D0">
        <w:rPr>
          <w:rFonts w:ascii="Times New Roman" w:hAnsi="Times New Roman" w:cs="Times New Roman"/>
          <w:sz w:val="24"/>
          <w:szCs w:val="24"/>
        </w:rPr>
        <w:br/>
      </w:r>
      <w:r w:rsidRPr="001A6167">
        <w:rPr>
          <w:rFonts w:ascii="Times New Roman" w:hAnsi="Times New Roman" w:cs="Times New Roman"/>
          <w:sz w:val="24"/>
          <w:szCs w:val="24"/>
        </w:rPr>
        <w:t>do umowy lub odpowiednio o braku akceptacji zmiany wraz z uzasadnieniem.</w:t>
      </w:r>
    </w:p>
    <w:p w14:paraId="0C5E4AA0" w14:textId="0E0ECB45" w:rsidR="00C96B58" w:rsidRDefault="00C96B58">
      <w:pPr>
        <w:pStyle w:val="Akapitzlist"/>
        <w:numPr>
          <w:ilvl w:val="0"/>
          <w:numId w:val="22"/>
        </w:numPr>
        <w:spacing w:after="0" w:line="276" w:lineRule="auto"/>
        <w:jc w:val="both"/>
        <w:rPr>
          <w:rFonts w:ascii="Times New Roman" w:hAnsi="Times New Roman" w:cs="Times New Roman"/>
          <w:sz w:val="24"/>
          <w:szCs w:val="24"/>
        </w:rPr>
      </w:pPr>
      <w:r w:rsidRPr="001A6167">
        <w:rPr>
          <w:rFonts w:ascii="Times New Roman" w:hAnsi="Times New Roman" w:cs="Times New Roman"/>
          <w:sz w:val="24"/>
          <w:szCs w:val="24"/>
        </w:rPr>
        <w:t>Zmiany, o których mowa w ust. 1</w:t>
      </w:r>
      <w:r w:rsidR="002840C7">
        <w:rPr>
          <w:rFonts w:ascii="Times New Roman" w:hAnsi="Times New Roman" w:cs="Times New Roman"/>
          <w:sz w:val="24"/>
          <w:szCs w:val="24"/>
        </w:rPr>
        <w:t xml:space="preserve"> pkt 1-8</w:t>
      </w:r>
      <w:r w:rsidRPr="001A6167">
        <w:rPr>
          <w:rFonts w:ascii="Times New Roman" w:hAnsi="Times New Roman" w:cs="Times New Roman"/>
          <w:sz w:val="24"/>
          <w:szCs w:val="24"/>
        </w:rPr>
        <w:t>, stanowią zmianę treści umowy w rozumieniu §</w:t>
      </w:r>
      <w:r w:rsidR="002840C7">
        <w:rPr>
          <w:rFonts w:ascii="Times New Roman" w:hAnsi="Times New Roman" w:cs="Times New Roman"/>
          <w:sz w:val="24"/>
          <w:szCs w:val="24"/>
        </w:rPr>
        <w:t> </w:t>
      </w:r>
      <w:r w:rsidRPr="001A6167">
        <w:rPr>
          <w:rFonts w:ascii="Times New Roman" w:hAnsi="Times New Roman" w:cs="Times New Roman"/>
          <w:sz w:val="24"/>
          <w:szCs w:val="24"/>
        </w:rPr>
        <w:t>1</w:t>
      </w:r>
      <w:r w:rsidR="001C0E6B">
        <w:rPr>
          <w:rFonts w:ascii="Times New Roman" w:hAnsi="Times New Roman" w:cs="Times New Roman"/>
          <w:sz w:val="24"/>
          <w:szCs w:val="24"/>
        </w:rPr>
        <w:t>3</w:t>
      </w:r>
      <w:r w:rsidRPr="001A6167">
        <w:rPr>
          <w:rFonts w:ascii="Times New Roman" w:hAnsi="Times New Roman" w:cs="Times New Roman"/>
          <w:sz w:val="24"/>
          <w:szCs w:val="24"/>
        </w:rPr>
        <w:t xml:space="preserve"> ust. 1 umowy i wymagają formy pisemnej pod rygorem nieważności.</w:t>
      </w:r>
    </w:p>
    <w:p w14:paraId="26385228" w14:textId="6898D54E" w:rsidR="002840C7" w:rsidRDefault="002840C7">
      <w:pPr>
        <w:pStyle w:val="Akapitzlist"/>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Zmiana, o której mowa w ust. 1 pkt 9 nie stanowi zmiany umowy w rozumieniu § 1</w:t>
      </w:r>
      <w:r w:rsidR="001C0E6B">
        <w:rPr>
          <w:rFonts w:ascii="Times New Roman" w:hAnsi="Times New Roman" w:cs="Times New Roman"/>
          <w:sz w:val="24"/>
          <w:szCs w:val="24"/>
        </w:rPr>
        <w:t>3</w:t>
      </w:r>
      <w:r>
        <w:rPr>
          <w:rFonts w:ascii="Times New Roman" w:hAnsi="Times New Roman" w:cs="Times New Roman"/>
          <w:sz w:val="24"/>
          <w:szCs w:val="24"/>
        </w:rPr>
        <w:t xml:space="preserve"> ust. 1 umowy i nie wymaga formy pisemnej pod rygorem nieważności.</w:t>
      </w:r>
    </w:p>
    <w:p w14:paraId="1CF0FF65" w14:textId="525C48F2" w:rsidR="002840C7" w:rsidRPr="001A6167" w:rsidRDefault="002840C7">
      <w:pPr>
        <w:pStyle w:val="Akapitzlist"/>
        <w:numPr>
          <w:ilvl w:val="0"/>
          <w:numId w:val="2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Zamawiający jest zobowiązany niezwłocznie poinformować Wykonawcę o zaistnieniu okoliczności określonych w § 9 ust. 1 pkt 9 oraz wskazać planowany termin zakończenia robót budowlanych objętych nadzorem przez Wykonawcę.</w:t>
      </w:r>
    </w:p>
    <w:p w14:paraId="48D96A23" w14:textId="77777777" w:rsidR="00390A6D" w:rsidRDefault="00390A6D" w:rsidP="00390A6D">
      <w:pPr>
        <w:suppressAutoHyphens/>
        <w:spacing w:after="0" w:line="276" w:lineRule="auto"/>
        <w:rPr>
          <w:rFonts w:ascii="Times New Roman" w:eastAsia="Times New Roman" w:hAnsi="Times New Roman" w:cs="Times New Roman"/>
          <w:b/>
          <w:sz w:val="24"/>
          <w:szCs w:val="24"/>
          <w:lang w:eastAsia="zh-CN"/>
        </w:rPr>
      </w:pPr>
    </w:p>
    <w:p w14:paraId="0CA28BFD" w14:textId="57C9A784" w:rsidR="005711B4" w:rsidRPr="00390A6D" w:rsidRDefault="00317591" w:rsidP="00390A6D">
      <w:pPr>
        <w:suppressAutoHyphens/>
        <w:spacing w:after="0" w:line="276" w:lineRule="auto"/>
        <w:jc w:val="center"/>
        <w:rPr>
          <w:rFonts w:ascii="Times New Roman" w:eastAsia="Times New Roman" w:hAnsi="Times New Roman" w:cs="Times New Roman"/>
          <w:b/>
          <w:sz w:val="24"/>
          <w:szCs w:val="24"/>
          <w:lang w:eastAsia="zh-CN"/>
        </w:rPr>
      </w:pPr>
      <w:r w:rsidRPr="001A6167">
        <w:rPr>
          <w:rFonts w:ascii="Times New Roman" w:eastAsia="Times New Roman" w:hAnsi="Times New Roman" w:cs="Times New Roman"/>
          <w:b/>
          <w:sz w:val="24"/>
          <w:szCs w:val="24"/>
          <w:lang w:eastAsia="zh-CN"/>
        </w:rPr>
        <w:t>§ 10</w:t>
      </w:r>
    </w:p>
    <w:p w14:paraId="2ABC8327" w14:textId="77777777" w:rsidR="00317591" w:rsidRPr="001A6167" w:rsidRDefault="00317591">
      <w:pPr>
        <w:numPr>
          <w:ilvl w:val="0"/>
          <w:numId w:val="9"/>
        </w:numPr>
        <w:suppressAutoHyphens/>
        <w:overflowPunct w:val="0"/>
        <w:autoSpaceDE w:val="0"/>
        <w:spacing w:after="0" w:line="276" w:lineRule="auto"/>
        <w:ind w:left="284" w:hanging="426"/>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Zamawiający posiada certyfikat Zarządzania Środowiskowego, zgodnego z EMAS, na podstawie Polityki Środowiskowej, zatwierdzonej przez Regionalnego Dyrektora Ochrony Środowiska w Bydgoszczy.</w:t>
      </w:r>
    </w:p>
    <w:p w14:paraId="1D00372D" w14:textId="11C34DA9" w:rsidR="00317591" w:rsidRDefault="00317591">
      <w:pPr>
        <w:numPr>
          <w:ilvl w:val="0"/>
          <w:numId w:val="9"/>
        </w:numPr>
        <w:suppressAutoHyphens/>
        <w:overflowPunct w:val="0"/>
        <w:autoSpaceDE w:val="0"/>
        <w:spacing w:after="0" w:line="276" w:lineRule="auto"/>
        <w:ind w:left="284" w:hanging="426"/>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Wykonawca oświadcza, że zapoznał się z treścią Polityki Środowiskowej Zamawiającego umieszczonej na jego stronie internetowej pod adresem: https://www.gov.pl/web/rdos-</w:t>
      </w:r>
      <w:r w:rsidRPr="001A6167">
        <w:rPr>
          <w:rFonts w:ascii="Times New Roman" w:eastAsia="Times New Roman" w:hAnsi="Times New Roman" w:cs="Times New Roman"/>
          <w:sz w:val="24"/>
          <w:szCs w:val="24"/>
          <w:lang w:eastAsia="zh-CN"/>
        </w:rPr>
        <w:lastRenderedPageBreak/>
        <w:t>bydgoszcz/system-ekozarzadzania-i-audytu-emas, a także zobowiązuje się do uwzględnienia w sporządzanym opracowaniu Polityki Środowiskowej.</w:t>
      </w:r>
    </w:p>
    <w:p w14:paraId="2E1226DB" w14:textId="609B085C" w:rsidR="006B1312" w:rsidRPr="001D26B1" w:rsidRDefault="006B1312">
      <w:pPr>
        <w:pStyle w:val="Akapitzlist"/>
        <w:numPr>
          <w:ilvl w:val="0"/>
          <w:numId w:val="9"/>
        </w:numPr>
        <w:suppressAutoHyphens/>
        <w:spacing w:after="0" w:line="276" w:lineRule="auto"/>
        <w:jc w:val="both"/>
        <w:rPr>
          <w:rFonts w:ascii="Times New Roman" w:eastAsia="Times New Roman" w:hAnsi="Times New Roman" w:cs="Times New Roman"/>
          <w:sz w:val="24"/>
          <w:szCs w:val="24"/>
          <w:lang w:eastAsia="zh-CN"/>
        </w:rPr>
      </w:pPr>
      <w:r w:rsidRPr="006B1312">
        <w:rPr>
          <w:rFonts w:ascii="Times New Roman" w:eastAsia="Times New Roman" w:hAnsi="Times New Roman" w:cs="Times New Roman"/>
          <w:sz w:val="24"/>
          <w:szCs w:val="24"/>
          <w:lang w:eastAsia="zh-CN"/>
        </w:rPr>
        <w:t xml:space="preserve">Wykonawca oświadcza, że zapoznał się z treścią Polityki prywatności Zamawiającego umieszczonej w serwisie internetowym Regionalnej Dyrekcji Ochrony Środowiska </w:t>
      </w:r>
      <w:r w:rsidRPr="006B1312">
        <w:rPr>
          <w:rFonts w:ascii="Times New Roman" w:eastAsia="Times New Roman" w:hAnsi="Times New Roman" w:cs="Times New Roman"/>
          <w:sz w:val="24"/>
          <w:szCs w:val="24"/>
          <w:lang w:eastAsia="zh-CN"/>
        </w:rPr>
        <w:br/>
        <w:t>w Bydgoszczy pod adresem: https://www.gov.pl/web/rdos-bydgoszcz/polityka-prywatnosci.</w:t>
      </w:r>
    </w:p>
    <w:p w14:paraId="5C798085" w14:textId="77777777" w:rsidR="001D26B1" w:rsidRDefault="001D26B1" w:rsidP="001F218E">
      <w:pPr>
        <w:suppressAutoHyphens/>
        <w:spacing w:after="0" w:line="276" w:lineRule="auto"/>
        <w:rPr>
          <w:rFonts w:ascii="Times New Roman" w:eastAsia="Times New Roman" w:hAnsi="Times New Roman" w:cs="Times New Roman"/>
          <w:b/>
          <w:sz w:val="24"/>
          <w:szCs w:val="24"/>
          <w:lang w:eastAsia="zh-CN"/>
        </w:rPr>
      </w:pPr>
    </w:p>
    <w:p w14:paraId="2415D097" w14:textId="52B3F2E1" w:rsidR="005711B4" w:rsidRPr="001A6167" w:rsidRDefault="00317591" w:rsidP="00390A6D">
      <w:pPr>
        <w:suppressAutoHyphens/>
        <w:spacing w:after="0" w:line="276" w:lineRule="auto"/>
        <w:jc w:val="center"/>
        <w:rPr>
          <w:rFonts w:ascii="Times New Roman" w:eastAsia="Times New Roman" w:hAnsi="Times New Roman" w:cs="Times New Roman"/>
          <w:b/>
          <w:sz w:val="24"/>
          <w:szCs w:val="24"/>
          <w:lang w:eastAsia="zh-CN"/>
        </w:rPr>
      </w:pPr>
      <w:r w:rsidRPr="001A6167">
        <w:rPr>
          <w:rFonts w:ascii="Times New Roman" w:eastAsia="Times New Roman" w:hAnsi="Times New Roman" w:cs="Times New Roman"/>
          <w:b/>
          <w:sz w:val="24"/>
          <w:szCs w:val="24"/>
          <w:lang w:eastAsia="zh-CN"/>
        </w:rPr>
        <w:t>§ 11</w:t>
      </w:r>
    </w:p>
    <w:p w14:paraId="282CC6C9" w14:textId="77777777" w:rsidR="00BE3272" w:rsidRPr="00BE3272" w:rsidRDefault="00BE3272">
      <w:pPr>
        <w:numPr>
          <w:ilvl w:val="0"/>
          <w:numId w:val="29"/>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W ramach niniejszej umowy Strony będą przetwarzać jako administratorzy dane osobowe osób, z którymi będą się kontaktować przy wykonywaniu niniejszej umowy –</w:t>
      </w:r>
      <w:r w:rsidRPr="00BE3272">
        <w:rPr>
          <w:rFonts w:ascii="Times New Roman" w:eastAsia="Times New Roman" w:hAnsi="Times New Roman" w:cs="Times New Roman"/>
          <w:sz w:val="24"/>
          <w:szCs w:val="24"/>
          <w:lang w:eastAsia="zh-CN"/>
        </w:rPr>
        <w:br/>
        <w:t>w rozumieniu przepisów Rozporządzenia Parlamentu Europejskiego i Rady (UE) 2016/679 z dnia 27 kwietnia 2016 r. w sprawie ochrony osób fizycznych w związku z przetwarzaniem danych osobowych i w sprawie swobodnego przepływu takich danych oraz uchylenia dyrektywy 95/46/WE (dalej „RODO”).</w:t>
      </w:r>
    </w:p>
    <w:p w14:paraId="58D2D33A" w14:textId="77777777" w:rsidR="00BE3272" w:rsidRPr="00BE3272" w:rsidRDefault="00BE3272">
      <w:pPr>
        <w:numPr>
          <w:ilvl w:val="0"/>
          <w:numId w:val="29"/>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Na potrzeby realizacji umowy, Strony, jako administratorzy danych osobowych osób, 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w:t>
      </w:r>
    </w:p>
    <w:p w14:paraId="2AFE397B" w14:textId="77777777" w:rsidR="00BE3272" w:rsidRPr="00BE3272" w:rsidRDefault="00BE3272">
      <w:pPr>
        <w:numPr>
          <w:ilvl w:val="0"/>
          <w:numId w:val="29"/>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 xml:space="preserve">Klauzula informacyjna Zamawiającego dotycząca spełnienia obowiązku informacyjnego </w:t>
      </w:r>
      <w:r w:rsidRPr="00BE3272">
        <w:rPr>
          <w:rFonts w:ascii="Times New Roman" w:eastAsia="Times New Roman" w:hAnsi="Times New Roman" w:cs="Times New Roman"/>
          <w:sz w:val="24"/>
          <w:szCs w:val="24"/>
          <w:lang w:eastAsia="zh-CN"/>
        </w:rPr>
        <w:br/>
        <w:t xml:space="preserve">z art. 13 ust. 1 i ust. 2 i art. 14 ust. 1 i ust. 2 RODO, do </w:t>
      </w:r>
      <w:proofErr w:type="gramStart"/>
      <w:r w:rsidRPr="00BE3272">
        <w:rPr>
          <w:rFonts w:ascii="Times New Roman" w:eastAsia="Times New Roman" w:hAnsi="Times New Roman" w:cs="Times New Roman"/>
          <w:sz w:val="24"/>
          <w:szCs w:val="24"/>
          <w:lang w:eastAsia="zh-CN"/>
        </w:rPr>
        <w:t>wykonania</w:t>
      </w:r>
      <w:proofErr w:type="gramEnd"/>
      <w:r w:rsidRPr="00BE3272">
        <w:rPr>
          <w:rFonts w:ascii="Times New Roman" w:eastAsia="Times New Roman" w:hAnsi="Times New Roman" w:cs="Times New Roman"/>
          <w:sz w:val="24"/>
          <w:szCs w:val="24"/>
          <w:lang w:eastAsia="zh-CN"/>
        </w:rPr>
        <w:t xml:space="preserve"> którego zobowiązany jest Zamawiający stanowi Załącznik Nr 4 do umowy.</w:t>
      </w:r>
    </w:p>
    <w:p w14:paraId="75EFDC40" w14:textId="77777777" w:rsidR="00BE3272" w:rsidRPr="00BE3272" w:rsidRDefault="00BE3272">
      <w:pPr>
        <w:numPr>
          <w:ilvl w:val="0"/>
          <w:numId w:val="29"/>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Wykonawca zobowiązuje się do przekazania klauzuli informacyjnej pochodzącej od Zamawiającego swoim pracownikom i współpracownikom, tak aby obowiązek informacyjny wobec tych osób został skutecznie wykonany.</w:t>
      </w:r>
    </w:p>
    <w:p w14:paraId="0DE188C7" w14:textId="77777777" w:rsidR="00BE3272" w:rsidRPr="00BE3272" w:rsidRDefault="00BE3272">
      <w:pPr>
        <w:numPr>
          <w:ilvl w:val="0"/>
          <w:numId w:val="29"/>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Zamawiający w zakresie wykonania ww. obowiązku informacyjnego niniejszym upoważnia Wykonawcę do jego wykonania w imieniu i na rzecz Zamawiającego, a Wykonawca oświadcza, iż obowiązek ten zrealizował.</w:t>
      </w:r>
    </w:p>
    <w:p w14:paraId="2048E1C8" w14:textId="77777777" w:rsidR="00BE3272" w:rsidRPr="00BE3272" w:rsidRDefault="00BE3272">
      <w:pPr>
        <w:numPr>
          <w:ilvl w:val="0"/>
          <w:numId w:val="29"/>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Spełnienie obowiązku informacyjnego Wykonawcy pozostaje w gestii Wykonawcy i nie podlega uregulowaniom w niniejszej umowie.</w:t>
      </w:r>
    </w:p>
    <w:p w14:paraId="270A84EF" w14:textId="77777777" w:rsidR="00BE3272" w:rsidRPr="00BE3272" w:rsidRDefault="00BE3272">
      <w:pPr>
        <w:numPr>
          <w:ilvl w:val="0"/>
          <w:numId w:val="29"/>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Strony zobowiązują się do:</w:t>
      </w:r>
    </w:p>
    <w:p w14:paraId="599A7F0B" w14:textId="77777777" w:rsidR="00BE3272" w:rsidRPr="00BE3272" w:rsidRDefault="00BE3272">
      <w:pPr>
        <w:numPr>
          <w:ilvl w:val="0"/>
          <w:numId w:val="28"/>
        </w:numPr>
        <w:suppressAutoHyphens/>
        <w:spacing w:after="0" w:line="276" w:lineRule="auto"/>
        <w:ind w:left="709"/>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wzajemnego stosowania zasad poufności wszelkich dokumentów i informacji uzyskanych od drugiej Strony w związku z wykonywanym przedmiotem Umowy, bez względu na sposób i formę ich utrwalenia i przekazania, zarówno w trakcie jej trwania jak i bezterminowo po wygaśnięciu Umowy;</w:t>
      </w:r>
    </w:p>
    <w:p w14:paraId="1708A802" w14:textId="77777777" w:rsidR="00BE3272" w:rsidRPr="00BE3272" w:rsidRDefault="00BE3272">
      <w:pPr>
        <w:numPr>
          <w:ilvl w:val="0"/>
          <w:numId w:val="28"/>
        </w:numPr>
        <w:suppressAutoHyphens/>
        <w:spacing w:after="0" w:line="276" w:lineRule="auto"/>
        <w:ind w:left="709"/>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zabezpieczania przed kradzieżą, uszkodzeniem i zaginięciem wszelkich otrzymanych dokumentów (w tym na mobilnych nośnikach) związanych z przedmiotem Umowy;</w:t>
      </w:r>
    </w:p>
    <w:p w14:paraId="4222147E" w14:textId="77777777" w:rsidR="00BE3272" w:rsidRPr="00BE3272" w:rsidRDefault="00BE3272">
      <w:pPr>
        <w:numPr>
          <w:ilvl w:val="0"/>
          <w:numId w:val="28"/>
        </w:numPr>
        <w:suppressAutoHyphens/>
        <w:spacing w:after="0" w:line="276" w:lineRule="auto"/>
        <w:ind w:left="709"/>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lastRenderedPageBreak/>
        <w:t>niewykorzystywania zebranych informacji prawnie chronionych dla celów innych niż wynikające z realizacji Umowy;</w:t>
      </w:r>
    </w:p>
    <w:p w14:paraId="3078EF5B" w14:textId="77777777" w:rsidR="00BE3272" w:rsidRPr="00BE3272" w:rsidRDefault="00BE3272">
      <w:pPr>
        <w:numPr>
          <w:ilvl w:val="0"/>
          <w:numId w:val="28"/>
        </w:numPr>
        <w:suppressAutoHyphens/>
        <w:spacing w:after="0" w:line="276" w:lineRule="auto"/>
        <w:ind w:left="709"/>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niezwłocznego przekazywania drugiej Stronie informacji o wszelkich przypadkach naruszenia tajemnicy informacji prawnie chronionych lub o ich niewłaściwym użyciu.</w:t>
      </w:r>
    </w:p>
    <w:p w14:paraId="2C6400B5" w14:textId="77777777" w:rsidR="00BE3272" w:rsidRDefault="00BE3272" w:rsidP="00390A6D">
      <w:pPr>
        <w:suppressAutoHyphens/>
        <w:spacing w:after="0" w:line="276" w:lineRule="auto"/>
        <w:rPr>
          <w:rFonts w:ascii="Times New Roman" w:eastAsia="Times New Roman" w:hAnsi="Times New Roman" w:cs="Times New Roman"/>
          <w:sz w:val="24"/>
          <w:szCs w:val="24"/>
          <w:lang w:eastAsia="zh-CN"/>
        </w:rPr>
      </w:pPr>
    </w:p>
    <w:p w14:paraId="19A52496" w14:textId="4A3BF6DD" w:rsidR="00BE3272" w:rsidRPr="001D26B1" w:rsidRDefault="00BE3272" w:rsidP="001D26B1">
      <w:pPr>
        <w:suppressAutoHyphens/>
        <w:spacing w:after="0" w:line="276" w:lineRule="auto"/>
        <w:jc w:val="center"/>
        <w:rPr>
          <w:rFonts w:ascii="Times New Roman" w:eastAsia="Times New Roman" w:hAnsi="Times New Roman" w:cs="Times New Roman"/>
          <w:b/>
          <w:sz w:val="24"/>
          <w:szCs w:val="24"/>
          <w:lang w:eastAsia="zh-CN"/>
        </w:rPr>
      </w:pPr>
      <w:r w:rsidRPr="001A6167">
        <w:rPr>
          <w:rFonts w:ascii="Times New Roman" w:eastAsia="Times New Roman" w:hAnsi="Times New Roman" w:cs="Times New Roman"/>
          <w:b/>
          <w:sz w:val="24"/>
          <w:szCs w:val="24"/>
          <w:lang w:eastAsia="zh-CN"/>
        </w:rPr>
        <w:t>§ </w:t>
      </w:r>
      <w:r>
        <w:rPr>
          <w:rFonts w:ascii="Times New Roman" w:eastAsia="Times New Roman" w:hAnsi="Times New Roman" w:cs="Times New Roman"/>
          <w:b/>
          <w:sz w:val="24"/>
          <w:szCs w:val="24"/>
          <w:lang w:eastAsia="zh-CN"/>
        </w:rPr>
        <w:t>1</w:t>
      </w:r>
      <w:r w:rsidR="001C0E6B">
        <w:rPr>
          <w:rFonts w:ascii="Times New Roman" w:eastAsia="Times New Roman" w:hAnsi="Times New Roman" w:cs="Times New Roman"/>
          <w:b/>
          <w:sz w:val="24"/>
          <w:szCs w:val="24"/>
          <w:lang w:eastAsia="zh-CN"/>
        </w:rPr>
        <w:t>2</w:t>
      </w:r>
    </w:p>
    <w:p w14:paraId="6C261819" w14:textId="77777777" w:rsidR="00BE3272" w:rsidRPr="00BE3272" w:rsidRDefault="00BE3272">
      <w:pPr>
        <w:numPr>
          <w:ilvl w:val="0"/>
          <w:numId w:val="30"/>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Wykonawca zobowiązuje się do zachowania w ścisłej tajemnicy wszelkich informacji uzyskanych od Zamawiającego, w związku z realizacją Umowy. Poufnością objęte są w szczególności dokumenty, materiały, korespondencja papierowa i elektroniczna oraz informacje przekazane Wykonawcy przez Zamawiającego. Poufność rozciąga się na cały okres realizacji Umowy oraz trwa po jej zakończeniu przez okres 5 lat.</w:t>
      </w:r>
    </w:p>
    <w:p w14:paraId="66CA6146" w14:textId="79456EA2" w:rsidR="00BE3272" w:rsidRPr="00CB4808" w:rsidRDefault="00BE3272">
      <w:pPr>
        <w:numPr>
          <w:ilvl w:val="0"/>
          <w:numId w:val="30"/>
        </w:numPr>
        <w:suppressAutoHyphens/>
        <w:spacing w:after="0" w:line="276" w:lineRule="auto"/>
        <w:jc w:val="both"/>
        <w:rPr>
          <w:rFonts w:ascii="Times New Roman" w:eastAsia="Times New Roman" w:hAnsi="Times New Roman" w:cs="Times New Roman"/>
          <w:sz w:val="24"/>
          <w:szCs w:val="24"/>
          <w:lang w:eastAsia="zh-CN"/>
        </w:rPr>
      </w:pPr>
      <w:r w:rsidRPr="00BE3272">
        <w:rPr>
          <w:rFonts w:ascii="Times New Roman" w:eastAsia="Times New Roman" w:hAnsi="Times New Roman" w:cs="Times New Roman"/>
          <w:sz w:val="24"/>
          <w:szCs w:val="24"/>
          <w:lang w:eastAsia="zh-CN"/>
        </w:rPr>
        <w:t>W przypadku naruszenia zasad poufności określonych w ust. 1 przez Wykonawcę, Zamawiający może naliczyć karę umowną w wysokości 10 000 zł, za każdy stwierdzony przypadek naruszenia.</w:t>
      </w:r>
    </w:p>
    <w:p w14:paraId="5A22087B" w14:textId="797A5AD7" w:rsidR="005711B4" w:rsidRPr="001A6167" w:rsidRDefault="00317591" w:rsidP="00390A6D">
      <w:pPr>
        <w:suppressAutoHyphens/>
        <w:spacing w:after="0" w:line="276" w:lineRule="auto"/>
        <w:jc w:val="center"/>
        <w:rPr>
          <w:rFonts w:ascii="Times New Roman" w:eastAsia="Times New Roman" w:hAnsi="Times New Roman" w:cs="Times New Roman"/>
          <w:b/>
          <w:sz w:val="24"/>
          <w:szCs w:val="24"/>
          <w:lang w:eastAsia="zh-CN"/>
        </w:rPr>
      </w:pPr>
      <w:r w:rsidRPr="001A6167">
        <w:rPr>
          <w:rFonts w:ascii="Times New Roman" w:eastAsia="Times New Roman" w:hAnsi="Times New Roman" w:cs="Times New Roman"/>
          <w:b/>
          <w:sz w:val="24"/>
          <w:szCs w:val="24"/>
          <w:lang w:eastAsia="zh-CN"/>
        </w:rPr>
        <w:t>§ 1</w:t>
      </w:r>
      <w:r w:rsidR="001C0E6B">
        <w:rPr>
          <w:rFonts w:ascii="Times New Roman" w:eastAsia="Times New Roman" w:hAnsi="Times New Roman" w:cs="Times New Roman"/>
          <w:b/>
          <w:sz w:val="24"/>
          <w:szCs w:val="24"/>
          <w:lang w:eastAsia="zh-CN"/>
        </w:rPr>
        <w:t>3</w:t>
      </w:r>
    </w:p>
    <w:p w14:paraId="54EB24AE" w14:textId="74F9E95B" w:rsidR="00317591" w:rsidRPr="001A6167" w:rsidRDefault="001D26B1">
      <w:pPr>
        <w:numPr>
          <w:ilvl w:val="0"/>
          <w:numId w:val="10"/>
        </w:numPr>
        <w:tabs>
          <w:tab w:val="left" w:pos="284"/>
        </w:tabs>
        <w:suppressAutoHyphens/>
        <w:overflowPunct w:val="0"/>
        <w:autoSpaceDE w:val="0"/>
        <w:spacing w:after="0" w:line="276" w:lineRule="auto"/>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w:t>
      </w:r>
      <w:r w:rsidR="00317591" w:rsidRPr="001A6167">
        <w:rPr>
          <w:rFonts w:ascii="Times New Roman" w:eastAsia="Times New Roman" w:hAnsi="Times New Roman" w:cs="Times New Roman"/>
          <w:sz w:val="24"/>
          <w:szCs w:val="24"/>
          <w:lang w:eastAsia="zh-CN"/>
        </w:rPr>
        <w:t>miany do niniejszej umowy wymagają formy pisemnej w postaci aneksu pod rygorem jej nieważności</w:t>
      </w:r>
      <w:r w:rsidR="002840C7">
        <w:rPr>
          <w:rFonts w:ascii="Times New Roman" w:eastAsia="Times New Roman" w:hAnsi="Times New Roman" w:cs="Times New Roman"/>
          <w:sz w:val="24"/>
          <w:szCs w:val="24"/>
          <w:lang w:eastAsia="zh-CN"/>
        </w:rPr>
        <w:t xml:space="preserve">, z zastrzeżeniem </w:t>
      </w:r>
      <w:r>
        <w:rPr>
          <w:rFonts w:ascii="Times New Roman" w:eastAsia="Times New Roman" w:hAnsi="Times New Roman" w:cs="Times New Roman"/>
          <w:sz w:val="24"/>
          <w:szCs w:val="24"/>
          <w:lang w:eastAsia="zh-CN"/>
        </w:rPr>
        <w:t>przypadków</w:t>
      </w:r>
      <w:r w:rsidR="002840C7">
        <w:rPr>
          <w:rFonts w:ascii="Times New Roman" w:eastAsia="Times New Roman" w:hAnsi="Times New Roman" w:cs="Times New Roman"/>
          <w:sz w:val="24"/>
          <w:szCs w:val="24"/>
          <w:lang w:eastAsia="zh-CN"/>
        </w:rPr>
        <w:t xml:space="preserve"> określonych wyraźnie w umowie.</w:t>
      </w:r>
    </w:p>
    <w:p w14:paraId="5BEB04DF" w14:textId="77777777" w:rsidR="00317591" w:rsidRPr="001A6167" w:rsidRDefault="00317591">
      <w:pPr>
        <w:numPr>
          <w:ilvl w:val="0"/>
          <w:numId w:val="10"/>
        </w:numPr>
        <w:tabs>
          <w:tab w:val="left" w:pos="284"/>
        </w:tabs>
        <w:suppressAutoHyphens/>
        <w:overflowPunct w:val="0"/>
        <w:autoSpaceDE w:val="0"/>
        <w:spacing w:after="0" w:line="276" w:lineRule="auto"/>
        <w:ind w:left="284"/>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bCs/>
          <w:sz w:val="24"/>
          <w:szCs w:val="24"/>
          <w:lang w:eastAsia="zh-CN"/>
        </w:rPr>
        <w:t>Strony zobowiązują się do polubownego rozstrzygania ewentualnych sporów wynikających z wykonywania niniejszej umowy.</w:t>
      </w:r>
    </w:p>
    <w:p w14:paraId="6226BACC" w14:textId="77777777" w:rsidR="00317591" w:rsidRPr="001A6167" w:rsidRDefault="00317591">
      <w:pPr>
        <w:numPr>
          <w:ilvl w:val="0"/>
          <w:numId w:val="10"/>
        </w:numPr>
        <w:tabs>
          <w:tab w:val="left" w:pos="284"/>
        </w:tabs>
        <w:suppressAutoHyphens/>
        <w:overflowPunct w:val="0"/>
        <w:autoSpaceDE w:val="0"/>
        <w:spacing w:after="0" w:line="276" w:lineRule="auto"/>
        <w:ind w:left="284"/>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bCs/>
          <w:sz w:val="24"/>
          <w:szCs w:val="24"/>
          <w:lang w:eastAsia="zh-CN"/>
        </w:rPr>
        <w:t>W sprawach nie uregulowanych niniejszą umową mają zastosowanie przepisy Kodeksu cywilnego.</w:t>
      </w:r>
    </w:p>
    <w:p w14:paraId="02D91182" w14:textId="77777777" w:rsidR="00317591" w:rsidRPr="002840C7" w:rsidRDefault="00317591">
      <w:pPr>
        <w:numPr>
          <w:ilvl w:val="0"/>
          <w:numId w:val="10"/>
        </w:numPr>
        <w:tabs>
          <w:tab w:val="left" w:pos="284"/>
        </w:tabs>
        <w:suppressAutoHyphens/>
        <w:overflowPunct w:val="0"/>
        <w:autoSpaceDE w:val="0"/>
        <w:spacing w:after="0" w:line="276" w:lineRule="auto"/>
        <w:ind w:left="284"/>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bCs/>
          <w:sz w:val="24"/>
          <w:szCs w:val="24"/>
          <w:lang w:eastAsia="zh-CN"/>
        </w:rPr>
        <w:t>W przypadku braku porozumienia spór będzie rozstrzygał sąd miejscowo właściwy dla siedziby Zamawiającego.</w:t>
      </w:r>
    </w:p>
    <w:p w14:paraId="601DA636" w14:textId="03812B8A" w:rsidR="002840C7" w:rsidRPr="001A6167" w:rsidRDefault="002840C7">
      <w:pPr>
        <w:numPr>
          <w:ilvl w:val="0"/>
          <w:numId w:val="10"/>
        </w:numPr>
        <w:tabs>
          <w:tab w:val="left" w:pos="284"/>
        </w:tabs>
        <w:suppressAutoHyphens/>
        <w:overflowPunct w:val="0"/>
        <w:autoSpaceDE w:val="0"/>
        <w:spacing w:after="0" w:line="276" w:lineRule="auto"/>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Przez określenie terminu w dniach rozumie się dni kalendarzowe, chyba że wyraźnie zastrzeżono ich rozumienie jako dni robocze, przez które rozumie się dni od poniedziałku do piątku za wyjątkiem dni ustawowo wolnych od pracy.</w:t>
      </w:r>
    </w:p>
    <w:p w14:paraId="57CA0EB4" w14:textId="77777777" w:rsidR="00317591" w:rsidRPr="001A6167" w:rsidRDefault="00317591">
      <w:pPr>
        <w:numPr>
          <w:ilvl w:val="0"/>
          <w:numId w:val="10"/>
        </w:numPr>
        <w:tabs>
          <w:tab w:val="left" w:pos="284"/>
        </w:tabs>
        <w:suppressAutoHyphens/>
        <w:overflowPunct w:val="0"/>
        <w:autoSpaceDE w:val="0"/>
        <w:spacing w:after="0" w:line="276" w:lineRule="auto"/>
        <w:ind w:left="284"/>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bCs/>
          <w:sz w:val="24"/>
          <w:szCs w:val="24"/>
          <w:lang w:eastAsia="zh-CN"/>
        </w:rPr>
        <w:t>Integralną część umowy stanowi:</w:t>
      </w:r>
    </w:p>
    <w:p w14:paraId="5C816332" w14:textId="24E79677" w:rsidR="00317591" w:rsidRPr="001A6167" w:rsidRDefault="00A6325B">
      <w:pPr>
        <w:numPr>
          <w:ilvl w:val="0"/>
          <w:numId w:val="20"/>
        </w:numPr>
        <w:tabs>
          <w:tab w:val="left" w:pos="284"/>
        </w:tabs>
        <w:suppressAutoHyphens/>
        <w:overflowPunct w:val="0"/>
        <w:autoSpaceDE w:val="0"/>
        <w:spacing w:after="0" w:line="276" w:lineRule="auto"/>
        <w:jc w:val="both"/>
        <w:rPr>
          <w:rFonts w:ascii="Times New Roman" w:eastAsia="Times New Roman" w:hAnsi="Times New Roman" w:cs="Times New Roman"/>
          <w:sz w:val="24"/>
          <w:szCs w:val="24"/>
          <w:lang w:eastAsia="zh-CN"/>
        </w:rPr>
      </w:pPr>
      <w:r w:rsidRPr="001A6167">
        <w:rPr>
          <w:rFonts w:ascii="Times New Roman" w:hAnsi="Times New Roman" w:cs="Times New Roman"/>
          <w:sz w:val="24"/>
          <w:szCs w:val="24"/>
        </w:rPr>
        <w:t xml:space="preserve">załącznik numer 1 do Umowy - </w:t>
      </w:r>
      <w:r w:rsidR="00317591" w:rsidRPr="001A6167">
        <w:rPr>
          <w:rFonts w:ascii="Times New Roman" w:eastAsia="Times New Roman" w:hAnsi="Times New Roman" w:cs="Times New Roman"/>
          <w:bCs/>
          <w:sz w:val="24"/>
          <w:szCs w:val="24"/>
          <w:lang w:eastAsia="zh-CN"/>
        </w:rPr>
        <w:t>opis przedmiotu zamówienia</w:t>
      </w:r>
      <w:r w:rsidR="00FE7721" w:rsidRPr="001A6167">
        <w:rPr>
          <w:rFonts w:ascii="Times New Roman" w:eastAsia="Times New Roman" w:hAnsi="Times New Roman" w:cs="Times New Roman"/>
          <w:bCs/>
          <w:sz w:val="24"/>
          <w:szCs w:val="24"/>
          <w:lang w:eastAsia="zh-CN"/>
        </w:rPr>
        <w:t>;</w:t>
      </w:r>
    </w:p>
    <w:p w14:paraId="4CE6558C" w14:textId="4A828DE5" w:rsidR="009B6F28" w:rsidRPr="00FA7E57" w:rsidRDefault="00A6325B">
      <w:pPr>
        <w:numPr>
          <w:ilvl w:val="0"/>
          <w:numId w:val="20"/>
        </w:numPr>
        <w:tabs>
          <w:tab w:val="left" w:pos="284"/>
        </w:tabs>
        <w:suppressAutoHyphens/>
        <w:overflowPunct w:val="0"/>
        <w:autoSpaceDE w:val="0"/>
        <w:spacing w:after="0" w:line="276" w:lineRule="auto"/>
        <w:jc w:val="both"/>
        <w:rPr>
          <w:rFonts w:ascii="Times New Roman" w:eastAsia="Times New Roman" w:hAnsi="Times New Roman" w:cs="Times New Roman"/>
          <w:sz w:val="24"/>
          <w:szCs w:val="24"/>
          <w:lang w:eastAsia="zh-CN"/>
        </w:rPr>
      </w:pPr>
      <w:r w:rsidRPr="001A6167">
        <w:rPr>
          <w:rFonts w:ascii="Times New Roman" w:hAnsi="Times New Roman" w:cs="Times New Roman"/>
          <w:sz w:val="24"/>
          <w:szCs w:val="24"/>
        </w:rPr>
        <w:t xml:space="preserve">załącznik numer 2 do Umowy </w:t>
      </w:r>
      <w:r w:rsidR="009B6F28" w:rsidRPr="001A6167">
        <w:rPr>
          <w:rFonts w:ascii="Times New Roman" w:hAnsi="Times New Roman" w:cs="Times New Roman"/>
          <w:sz w:val="24"/>
          <w:szCs w:val="24"/>
        </w:rPr>
        <w:t>–</w:t>
      </w:r>
      <w:r w:rsidR="00CD0D03" w:rsidRPr="001A6167">
        <w:rPr>
          <w:rFonts w:ascii="Times New Roman" w:hAnsi="Times New Roman" w:cs="Times New Roman"/>
          <w:sz w:val="24"/>
          <w:szCs w:val="24"/>
        </w:rPr>
        <w:t xml:space="preserve"> </w:t>
      </w:r>
      <w:r w:rsidR="003A5BD8" w:rsidRPr="001A6167">
        <w:rPr>
          <w:rFonts w:ascii="Times New Roman" w:hAnsi="Times New Roman" w:cs="Times New Roman"/>
          <w:sz w:val="24"/>
          <w:szCs w:val="24"/>
        </w:rPr>
        <w:t xml:space="preserve">karta gwarancyjna </w:t>
      </w:r>
    </w:p>
    <w:p w14:paraId="33101E3F" w14:textId="73474C04" w:rsidR="00FA7E57" w:rsidRPr="00FA7E57" w:rsidRDefault="00117140">
      <w:pPr>
        <w:pStyle w:val="Akapitzlist"/>
        <w:numPr>
          <w:ilvl w:val="0"/>
          <w:numId w:val="20"/>
        </w:num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załącznik nr 3 do Umowy - </w:t>
      </w:r>
      <w:r w:rsidR="00FA7E57">
        <w:rPr>
          <w:rFonts w:ascii="Times New Roman" w:hAnsi="Times New Roman" w:cs="Times New Roman"/>
          <w:bCs/>
          <w:sz w:val="24"/>
          <w:szCs w:val="24"/>
        </w:rPr>
        <w:t>k</w:t>
      </w:r>
      <w:r w:rsidR="00FA7E57" w:rsidRPr="00FA7E57">
        <w:rPr>
          <w:rFonts w:ascii="Times New Roman" w:hAnsi="Times New Roman" w:cs="Times New Roman"/>
          <w:bCs/>
          <w:sz w:val="24"/>
          <w:szCs w:val="24"/>
        </w:rPr>
        <w:t>lauzula informacyjna dotycząca przetwarzania danych osobowych,</w:t>
      </w:r>
    </w:p>
    <w:p w14:paraId="30AEA795" w14:textId="4DCF25A8" w:rsidR="00FE7721" w:rsidRPr="001A6167" w:rsidRDefault="009B6F28">
      <w:pPr>
        <w:numPr>
          <w:ilvl w:val="0"/>
          <w:numId w:val="20"/>
        </w:numPr>
        <w:tabs>
          <w:tab w:val="left" w:pos="284"/>
        </w:tabs>
        <w:suppressAutoHyphens/>
        <w:overflowPunct w:val="0"/>
        <w:autoSpaceDE w:val="0"/>
        <w:spacing w:after="0" w:line="276" w:lineRule="auto"/>
        <w:jc w:val="both"/>
        <w:rPr>
          <w:rFonts w:ascii="Times New Roman" w:eastAsia="Times New Roman" w:hAnsi="Times New Roman" w:cs="Times New Roman"/>
          <w:sz w:val="24"/>
          <w:szCs w:val="24"/>
          <w:lang w:eastAsia="zh-CN"/>
        </w:rPr>
      </w:pPr>
      <w:r w:rsidRPr="001A6167">
        <w:rPr>
          <w:rFonts w:ascii="Times New Roman" w:eastAsia="Times New Roman" w:hAnsi="Times New Roman" w:cs="Times New Roman"/>
          <w:sz w:val="24"/>
          <w:szCs w:val="24"/>
          <w:lang w:eastAsia="zh-CN"/>
        </w:rPr>
        <w:t xml:space="preserve">załącznik numer </w:t>
      </w:r>
      <w:r w:rsidR="00117140">
        <w:rPr>
          <w:rFonts w:ascii="Times New Roman" w:eastAsia="Times New Roman" w:hAnsi="Times New Roman" w:cs="Times New Roman"/>
          <w:sz w:val="24"/>
          <w:szCs w:val="24"/>
          <w:lang w:eastAsia="zh-CN"/>
        </w:rPr>
        <w:t xml:space="preserve">4 </w:t>
      </w:r>
      <w:r w:rsidRPr="001A6167">
        <w:rPr>
          <w:rFonts w:ascii="Times New Roman" w:eastAsia="Times New Roman" w:hAnsi="Times New Roman" w:cs="Times New Roman"/>
          <w:sz w:val="24"/>
          <w:szCs w:val="24"/>
          <w:lang w:eastAsia="zh-CN"/>
        </w:rPr>
        <w:t xml:space="preserve">do Umowy - </w:t>
      </w:r>
      <w:r w:rsidR="00A6325B" w:rsidRPr="001A6167">
        <w:rPr>
          <w:rFonts w:ascii="Times New Roman" w:eastAsia="Times New Roman" w:hAnsi="Times New Roman" w:cs="Times New Roman"/>
          <w:sz w:val="24"/>
          <w:szCs w:val="24"/>
          <w:lang w:eastAsia="zh-CN"/>
        </w:rPr>
        <w:t>oferta Wykonawcy</w:t>
      </w:r>
    </w:p>
    <w:p w14:paraId="6AC74D21" w14:textId="0159D3AF" w:rsidR="00317591" w:rsidRPr="001A6167" w:rsidRDefault="00FA7E57">
      <w:pPr>
        <w:numPr>
          <w:ilvl w:val="0"/>
          <w:numId w:val="10"/>
        </w:numPr>
        <w:tabs>
          <w:tab w:val="left" w:pos="284"/>
        </w:tabs>
        <w:suppressAutoHyphens/>
        <w:overflowPunct w:val="0"/>
        <w:autoSpaceDE w:val="0"/>
        <w:spacing w:after="0" w:line="276" w:lineRule="auto"/>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317591" w:rsidRPr="001A6167">
        <w:rPr>
          <w:rFonts w:ascii="Times New Roman" w:eastAsia="Times New Roman" w:hAnsi="Times New Roman" w:cs="Times New Roman"/>
          <w:sz w:val="24"/>
          <w:szCs w:val="24"/>
          <w:lang w:eastAsia="zh-CN"/>
        </w:rPr>
        <w:t xml:space="preserve">Umowę sporządzono w trzech jednobrzmiących egzemplarzach, dwa dla Zamawiającego i jeden dla </w:t>
      </w:r>
      <w:r w:rsidR="001D26B1" w:rsidRPr="001A6167">
        <w:rPr>
          <w:rFonts w:ascii="Times New Roman" w:eastAsia="Times New Roman" w:hAnsi="Times New Roman" w:cs="Times New Roman"/>
          <w:sz w:val="24"/>
          <w:szCs w:val="24"/>
          <w:lang w:eastAsia="zh-CN"/>
        </w:rPr>
        <w:t>Wykonawcy.</w:t>
      </w:r>
      <w:r w:rsidR="001D26B1">
        <w:rPr>
          <w:rFonts w:ascii="Times New Roman" w:eastAsia="Times New Roman" w:hAnsi="Times New Roman" w:cs="Times New Roman"/>
          <w:sz w:val="24"/>
          <w:szCs w:val="24"/>
          <w:lang w:eastAsia="zh-CN"/>
        </w:rPr>
        <w:t xml:space="preserve"> /</w:t>
      </w:r>
    </w:p>
    <w:p w14:paraId="4FE6962B" w14:textId="77777777" w:rsidR="00FA7E57" w:rsidRPr="00301E81" w:rsidRDefault="00FA7E57" w:rsidP="00FA7E57">
      <w:pPr>
        <w:tabs>
          <w:tab w:val="left" w:pos="284"/>
        </w:tabs>
        <w:spacing w:line="276" w:lineRule="auto"/>
        <w:ind w:left="284"/>
        <w:jc w:val="both"/>
        <w:rPr>
          <w:rFonts w:ascii="Times New Roman" w:hAnsi="Times New Roman" w:cs="Times New Roman"/>
          <w:i/>
          <w:iCs/>
          <w:sz w:val="24"/>
          <w:szCs w:val="24"/>
        </w:rPr>
      </w:pPr>
      <w:r>
        <w:rPr>
          <w:rFonts w:ascii="Times New Roman" w:hAnsi="Times New Roman" w:cs="Times New Roman"/>
          <w:i/>
          <w:iCs/>
          <w:sz w:val="24"/>
          <w:szCs w:val="24"/>
        </w:rPr>
        <w:t>l</w:t>
      </w:r>
      <w:r w:rsidRPr="00301E81">
        <w:rPr>
          <w:rFonts w:ascii="Times New Roman" w:hAnsi="Times New Roman" w:cs="Times New Roman"/>
          <w:i/>
          <w:iCs/>
          <w:sz w:val="24"/>
          <w:szCs w:val="24"/>
        </w:rPr>
        <w:t>ub</w:t>
      </w:r>
    </w:p>
    <w:p w14:paraId="482302E5" w14:textId="03C68509" w:rsidR="00473F78" w:rsidRPr="001A6167" w:rsidRDefault="00FA7E57" w:rsidP="00390A6D">
      <w:pPr>
        <w:tabs>
          <w:tab w:val="left" w:pos="360"/>
        </w:tabs>
        <w:spacing w:line="276" w:lineRule="auto"/>
        <w:ind w:left="360"/>
        <w:jc w:val="both"/>
        <w:rPr>
          <w:rFonts w:ascii="Times New Roman" w:hAnsi="Times New Roman" w:cs="Times New Roman"/>
          <w:sz w:val="24"/>
          <w:szCs w:val="24"/>
        </w:rPr>
      </w:pPr>
      <w:r w:rsidRPr="00301E81">
        <w:rPr>
          <w:rFonts w:ascii="Times New Roman" w:hAnsi="Times New Roman" w:cs="Times New Roman"/>
          <w:sz w:val="24"/>
          <w:szCs w:val="24"/>
        </w:rPr>
        <w:t>/W przypadku zawarcia umowy w wersji elektronicznej za datę zawarcia niniejszej umowy przyjmuje się datę ostatniego podpisu elektronicznego, złożonego przez osobę upoważnioną. /</w:t>
      </w:r>
    </w:p>
    <w:p w14:paraId="74BFFEA1" w14:textId="77777777" w:rsidR="007A3833" w:rsidRPr="001A6167" w:rsidRDefault="007A3833" w:rsidP="004451DA">
      <w:pPr>
        <w:spacing w:after="0" w:line="276" w:lineRule="auto"/>
        <w:rPr>
          <w:rFonts w:ascii="Times New Roman" w:hAnsi="Times New Roman" w:cs="Times New Roman"/>
          <w:sz w:val="24"/>
          <w:szCs w:val="24"/>
        </w:rPr>
      </w:pPr>
    </w:p>
    <w:p w14:paraId="049853D1" w14:textId="77777777" w:rsidR="007A3833" w:rsidRPr="001A6167" w:rsidRDefault="007A3833" w:rsidP="004451DA">
      <w:pPr>
        <w:spacing w:after="0" w:line="276" w:lineRule="auto"/>
        <w:jc w:val="center"/>
        <w:rPr>
          <w:rFonts w:ascii="Times New Roman" w:hAnsi="Times New Roman" w:cs="Times New Roman"/>
          <w:b/>
          <w:sz w:val="24"/>
          <w:szCs w:val="24"/>
        </w:rPr>
      </w:pPr>
      <w:r w:rsidRPr="001A6167">
        <w:rPr>
          <w:rFonts w:ascii="Times New Roman" w:hAnsi="Times New Roman" w:cs="Times New Roman"/>
          <w:b/>
          <w:sz w:val="24"/>
          <w:szCs w:val="24"/>
        </w:rPr>
        <w:t xml:space="preserve">ZAMAWIAJĄCY </w:t>
      </w:r>
      <w:r w:rsidR="00F12E96" w:rsidRPr="001A6167">
        <w:rPr>
          <w:rFonts w:ascii="Times New Roman" w:hAnsi="Times New Roman" w:cs="Times New Roman"/>
          <w:b/>
          <w:sz w:val="24"/>
          <w:szCs w:val="24"/>
        </w:rPr>
        <w:t xml:space="preserve">                                                                        </w:t>
      </w:r>
      <w:r w:rsidRPr="001A6167">
        <w:rPr>
          <w:rFonts w:ascii="Times New Roman" w:hAnsi="Times New Roman" w:cs="Times New Roman"/>
          <w:b/>
          <w:sz w:val="24"/>
          <w:szCs w:val="24"/>
        </w:rPr>
        <w:t>WYKONAWCY</w:t>
      </w:r>
    </w:p>
    <w:sectPr w:rsidR="007A3833" w:rsidRPr="001A616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3061" w14:textId="77777777" w:rsidR="00BF4A1B" w:rsidRDefault="00BF4A1B" w:rsidP="007A3833">
      <w:pPr>
        <w:spacing w:after="0" w:line="240" w:lineRule="auto"/>
      </w:pPr>
      <w:r>
        <w:separator/>
      </w:r>
    </w:p>
  </w:endnote>
  <w:endnote w:type="continuationSeparator" w:id="0">
    <w:p w14:paraId="33F52BD8" w14:textId="77777777" w:rsidR="00BF4A1B" w:rsidRDefault="00BF4A1B" w:rsidP="007A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T245o0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10006FF" w:usb1="4000FCFF" w:usb2="0000000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92BC" w14:textId="77777777" w:rsidR="000B2C68" w:rsidRDefault="000B2C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430485"/>
      <w:docPartObj>
        <w:docPartGallery w:val="Page Numbers (Bottom of Page)"/>
        <w:docPartUnique/>
      </w:docPartObj>
    </w:sdtPr>
    <w:sdtContent>
      <w:p w14:paraId="32CBC834" w14:textId="782880F8" w:rsidR="00170E52" w:rsidRDefault="00170E52">
        <w:pPr>
          <w:pStyle w:val="Stopka"/>
          <w:jc w:val="right"/>
        </w:pPr>
        <w:r>
          <w:fldChar w:fldCharType="begin"/>
        </w:r>
        <w:r>
          <w:instrText>PAGE   \* MERGEFORMAT</w:instrText>
        </w:r>
        <w:r>
          <w:fldChar w:fldCharType="separate"/>
        </w:r>
        <w:r>
          <w:t>2</w:t>
        </w:r>
        <w:r>
          <w:fldChar w:fldCharType="end"/>
        </w:r>
      </w:p>
    </w:sdtContent>
  </w:sdt>
  <w:p w14:paraId="73AB38DC" w14:textId="4A5C98C6" w:rsidR="00170E52" w:rsidRDefault="00C35937">
    <w:pPr>
      <w:pStyle w:val="Stopka"/>
    </w:pPr>
    <w:r>
      <w:rPr>
        <w:noProof/>
      </w:rPr>
      <w:drawing>
        <wp:inline distT="0" distB="0" distL="0" distR="0" wp14:anchorId="6A69E67E" wp14:editId="3BD069FF">
          <wp:extent cx="5261610" cy="749935"/>
          <wp:effectExtent l="0" t="0" r="0" b="0"/>
          <wp:docPr id="13110841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1610" cy="7499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FD68" w14:textId="77777777" w:rsidR="000B2C68" w:rsidRDefault="000B2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64CB" w14:textId="77777777" w:rsidR="00BF4A1B" w:rsidRDefault="00BF4A1B" w:rsidP="007A3833">
      <w:pPr>
        <w:spacing w:after="0" w:line="240" w:lineRule="auto"/>
      </w:pPr>
      <w:r>
        <w:separator/>
      </w:r>
    </w:p>
  </w:footnote>
  <w:footnote w:type="continuationSeparator" w:id="0">
    <w:p w14:paraId="01D5C848" w14:textId="77777777" w:rsidR="00BF4A1B" w:rsidRDefault="00BF4A1B" w:rsidP="007A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5C33" w14:textId="77777777" w:rsidR="000B2C68" w:rsidRDefault="000B2C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195B" w14:textId="77777777" w:rsidR="000B2C68" w:rsidRDefault="000B2C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3A91" w14:textId="77777777" w:rsidR="000B2C68" w:rsidRDefault="000B2C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321CB38C"/>
    <w:name w:val="WW8Num4"/>
    <w:lvl w:ilvl="0">
      <w:start w:val="1"/>
      <w:numFmt w:val="decimal"/>
      <w:lvlText w:val="%1."/>
      <w:lvlJc w:val="left"/>
      <w:pPr>
        <w:tabs>
          <w:tab w:val="num" w:pos="0"/>
        </w:tabs>
        <w:ind w:left="360" w:hanging="360"/>
      </w:pPr>
      <w:rPr>
        <w:strike w:val="0"/>
        <w:dstrike w:val="0"/>
        <w:color w:val="auto"/>
      </w:rPr>
    </w:lvl>
  </w:abstractNum>
  <w:abstractNum w:abstractNumId="1" w15:restartNumberingAfterBreak="0">
    <w:nsid w:val="0000000C"/>
    <w:multiLevelType w:val="multilevel"/>
    <w:tmpl w:val="78223A68"/>
    <w:name w:val="WW8Num12"/>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2" w15:restartNumberingAfterBreak="0">
    <w:nsid w:val="00000011"/>
    <w:multiLevelType w:val="multilevel"/>
    <w:tmpl w:val="0000001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12"/>
    <w:multiLevelType w:val="multilevel"/>
    <w:tmpl w:val="00000012"/>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13"/>
    <w:multiLevelType w:val="multilevel"/>
    <w:tmpl w:val="00000013"/>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14"/>
    <w:multiLevelType w:val="multilevel"/>
    <w:tmpl w:val="0000001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5"/>
    <w:multiLevelType w:val="multilevel"/>
    <w:tmpl w:val="0000001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1C"/>
    <w:multiLevelType w:val="multilevel"/>
    <w:tmpl w:val="000000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1D"/>
    <w:multiLevelType w:val="multilevel"/>
    <w:tmpl w:val="0000001D"/>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2494A3C"/>
    <w:multiLevelType w:val="hybridMultilevel"/>
    <w:tmpl w:val="40AC6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1504FD"/>
    <w:multiLevelType w:val="hybridMultilevel"/>
    <w:tmpl w:val="2FF2B7D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0BA4549C"/>
    <w:multiLevelType w:val="multilevel"/>
    <w:tmpl w:val="0000000B"/>
    <w:lvl w:ilvl="0">
      <w:start w:val="1"/>
      <w:numFmt w:val="decimal"/>
      <w:lvlText w:val="%1."/>
      <w:lvlJc w:val="left"/>
      <w:pPr>
        <w:tabs>
          <w:tab w:val="num" w:pos="600"/>
        </w:tabs>
        <w:ind w:left="60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0CC17CA"/>
    <w:multiLevelType w:val="multilevel"/>
    <w:tmpl w:val="0000000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19A223EB"/>
    <w:multiLevelType w:val="multilevel"/>
    <w:tmpl w:val="D2F0DFC2"/>
    <w:lvl w:ilvl="0">
      <w:start w:val="1"/>
      <w:numFmt w:val="decimal"/>
      <w:lvlText w:val="%1)"/>
      <w:lvlJc w:val="left"/>
      <w:pPr>
        <w:tabs>
          <w:tab w:val="num" w:pos="717"/>
        </w:tabs>
        <w:ind w:left="717" w:hanging="360"/>
      </w:pPr>
      <w:rPr>
        <w:rFonts w:hint="default"/>
        <w:b w:val="0"/>
      </w:rPr>
    </w:lvl>
    <w:lvl w:ilvl="1">
      <w:start w:val="1"/>
      <w:numFmt w:val="decimal"/>
      <w:isLgl/>
      <w:lvlText w:val="%1.%2."/>
      <w:lvlJc w:val="left"/>
      <w:pPr>
        <w:ind w:left="1434" w:hanging="720"/>
      </w:pPr>
      <w:rPr>
        <w:rFonts w:cs="Times New Roman" w:hint="default"/>
      </w:rPr>
    </w:lvl>
    <w:lvl w:ilvl="2">
      <w:start w:val="1"/>
      <w:numFmt w:val="decimal"/>
      <w:isLgl/>
      <w:lvlText w:val="%1.%2.%3."/>
      <w:lvlJc w:val="left"/>
      <w:pPr>
        <w:ind w:left="1791" w:hanging="720"/>
      </w:pPr>
      <w:rPr>
        <w:rFonts w:cs="Times New Roman" w:hint="default"/>
      </w:rPr>
    </w:lvl>
    <w:lvl w:ilvl="3">
      <w:start w:val="1"/>
      <w:numFmt w:val="decimal"/>
      <w:isLgl/>
      <w:lvlText w:val="%1.%2.%3.%4."/>
      <w:lvlJc w:val="left"/>
      <w:pPr>
        <w:ind w:left="2508" w:hanging="1080"/>
      </w:pPr>
      <w:rPr>
        <w:rFonts w:cs="Times New Roman" w:hint="default"/>
      </w:rPr>
    </w:lvl>
    <w:lvl w:ilvl="4">
      <w:start w:val="1"/>
      <w:numFmt w:val="decimal"/>
      <w:isLgl/>
      <w:lvlText w:val="%1.%2.%3.%4.%5."/>
      <w:lvlJc w:val="left"/>
      <w:pPr>
        <w:ind w:left="2865" w:hanging="1080"/>
      </w:pPr>
      <w:rPr>
        <w:rFonts w:cs="Times New Roman" w:hint="default"/>
      </w:rPr>
    </w:lvl>
    <w:lvl w:ilvl="5">
      <w:start w:val="1"/>
      <w:numFmt w:val="decimal"/>
      <w:isLgl/>
      <w:lvlText w:val="%1.%2.%3.%4.%5.%6."/>
      <w:lvlJc w:val="left"/>
      <w:pPr>
        <w:ind w:left="3582" w:hanging="1440"/>
      </w:pPr>
      <w:rPr>
        <w:rFonts w:cs="Times New Roman" w:hint="default"/>
      </w:rPr>
    </w:lvl>
    <w:lvl w:ilvl="6">
      <w:start w:val="1"/>
      <w:numFmt w:val="decimal"/>
      <w:isLgl/>
      <w:lvlText w:val="%1.%2.%3.%4.%5.%6.%7."/>
      <w:lvlJc w:val="left"/>
      <w:pPr>
        <w:ind w:left="3939" w:hanging="1440"/>
      </w:pPr>
      <w:rPr>
        <w:rFonts w:cs="Times New Roman" w:hint="default"/>
      </w:rPr>
    </w:lvl>
    <w:lvl w:ilvl="7">
      <w:start w:val="1"/>
      <w:numFmt w:val="decimal"/>
      <w:isLgl/>
      <w:lvlText w:val="%1.%2.%3.%4.%5.%6.%7.%8."/>
      <w:lvlJc w:val="left"/>
      <w:pPr>
        <w:ind w:left="4656" w:hanging="1800"/>
      </w:pPr>
      <w:rPr>
        <w:rFonts w:cs="Times New Roman" w:hint="default"/>
      </w:rPr>
    </w:lvl>
    <w:lvl w:ilvl="8">
      <w:start w:val="1"/>
      <w:numFmt w:val="decimal"/>
      <w:isLgl/>
      <w:lvlText w:val="%1.%2.%3.%4.%5.%6.%7.%8.%9."/>
      <w:lvlJc w:val="left"/>
      <w:pPr>
        <w:ind w:left="5013" w:hanging="1800"/>
      </w:pPr>
      <w:rPr>
        <w:rFonts w:cs="Times New Roman" w:hint="default"/>
      </w:rPr>
    </w:lvl>
  </w:abstractNum>
  <w:abstractNum w:abstractNumId="14" w15:restartNumberingAfterBreak="0">
    <w:nsid w:val="19D65B15"/>
    <w:multiLevelType w:val="hybridMultilevel"/>
    <w:tmpl w:val="E05CE08C"/>
    <w:lvl w:ilvl="0" w:tplc="4C0A9A90">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D83B8F"/>
    <w:multiLevelType w:val="multilevel"/>
    <w:tmpl w:val="0000000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2B41442"/>
    <w:multiLevelType w:val="hybridMultilevel"/>
    <w:tmpl w:val="7C2AC014"/>
    <w:lvl w:ilvl="0" w:tplc="1318EC9A">
      <w:start w:val="1"/>
      <w:numFmt w:val="decimal"/>
      <w:lvlText w:val="%1)"/>
      <w:lvlJc w:val="left"/>
      <w:pPr>
        <w:ind w:left="1080" w:hanging="360"/>
      </w:pPr>
      <w:rPr>
        <w:rFonts w:hint="default"/>
      </w:rPr>
    </w:lvl>
    <w:lvl w:ilvl="1" w:tplc="44E22162">
      <w:start w:val="1"/>
      <w:numFmt w:val="decimal"/>
      <w:lvlText w:val="%2."/>
      <w:lvlJc w:val="left"/>
      <w:pPr>
        <w:ind w:left="1800" w:hanging="360"/>
      </w:pPr>
      <w:rPr>
        <w:rFonts w:hint="default"/>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9C2E09"/>
    <w:multiLevelType w:val="hybridMultilevel"/>
    <w:tmpl w:val="AAB0A12E"/>
    <w:lvl w:ilvl="0" w:tplc="42506E62">
      <w:start w:val="1"/>
      <w:numFmt w:val="decimal"/>
      <w:lvlText w:val="%1)"/>
      <w:lvlJc w:val="left"/>
      <w:pPr>
        <w:ind w:left="720" w:hanging="360"/>
      </w:pPr>
      <w:rPr>
        <w:rFonts w:ascii="Cambria" w:eastAsiaTheme="minorHAnsi" w:hAnsi="Cambria" w:cs="TT245o00"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631B34"/>
    <w:multiLevelType w:val="hybridMultilevel"/>
    <w:tmpl w:val="A96AD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904840"/>
    <w:multiLevelType w:val="hybridMultilevel"/>
    <w:tmpl w:val="FAA8B5BE"/>
    <w:lvl w:ilvl="0" w:tplc="DAD48FC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5153B"/>
    <w:multiLevelType w:val="hybridMultilevel"/>
    <w:tmpl w:val="7240928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8B64CEC"/>
    <w:multiLevelType w:val="hybridMultilevel"/>
    <w:tmpl w:val="6A247778"/>
    <w:name w:val="WWNum52"/>
    <w:lvl w:ilvl="0" w:tplc="3F6447B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B751CE"/>
    <w:multiLevelType w:val="hybridMultilevel"/>
    <w:tmpl w:val="4656E38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DB4AAF"/>
    <w:multiLevelType w:val="hybridMultilevel"/>
    <w:tmpl w:val="B5CE4680"/>
    <w:lvl w:ilvl="0" w:tplc="313AEB4C">
      <w:start w:val="1"/>
      <w:numFmt w:val="decimal"/>
      <w:lvlText w:val="%1)"/>
      <w:lvlJc w:val="left"/>
      <w:pPr>
        <w:ind w:left="1080" w:hanging="360"/>
      </w:pPr>
      <w:rPr>
        <w:rFonts w:ascii="Cambria" w:eastAsiaTheme="minorHAnsi" w:hAnsi="Cambria" w:cs="TT245o00"/>
      </w:rPr>
    </w:lvl>
    <w:lvl w:ilvl="1" w:tplc="F6AE3C6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CE65A88"/>
    <w:multiLevelType w:val="multilevel"/>
    <w:tmpl w:val="6AA84C12"/>
    <w:lvl w:ilvl="0">
      <w:start w:val="1"/>
      <w:numFmt w:val="decimal"/>
      <w:lvlText w:val="%1)"/>
      <w:lvlJc w:val="left"/>
      <w:pPr>
        <w:tabs>
          <w:tab w:val="num" w:pos="644"/>
        </w:tabs>
        <w:ind w:left="1004" w:hanging="360"/>
      </w:pPr>
      <w:rPr>
        <w:b w:val="0"/>
        <w:bCs/>
      </w:rPr>
    </w:lvl>
    <w:lvl w:ilvl="1">
      <w:start w:val="1"/>
      <w:numFmt w:val="decimal"/>
      <w:lvlText w:val="%2)"/>
      <w:lvlJc w:val="left"/>
      <w:pPr>
        <w:ind w:left="1724" w:hanging="360"/>
      </w:pPr>
    </w:lvl>
    <w:lvl w:ilvl="2">
      <w:start w:val="1"/>
      <w:numFmt w:val="lowerRoman"/>
      <w:lvlText w:val="%3."/>
      <w:lvlJc w:val="right"/>
      <w:pPr>
        <w:tabs>
          <w:tab w:val="num" w:pos="644"/>
        </w:tabs>
        <w:ind w:left="2444" w:hanging="180"/>
      </w:pPr>
    </w:lvl>
    <w:lvl w:ilvl="3">
      <w:start w:val="1"/>
      <w:numFmt w:val="decimal"/>
      <w:lvlText w:val="%4."/>
      <w:lvlJc w:val="left"/>
      <w:pPr>
        <w:tabs>
          <w:tab w:val="num" w:pos="644"/>
        </w:tabs>
        <w:ind w:left="3164" w:hanging="360"/>
      </w:pPr>
    </w:lvl>
    <w:lvl w:ilvl="4">
      <w:start w:val="1"/>
      <w:numFmt w:val="lowerLetter"/>
      <w:lvlText w:val="%5."/>
      <w:lvlJc w:val="left"/>
      <w:pPr>
        <w:tabs>
          <w:tab w:val="num" w:pos="644"/>
        </w:tabs>
        <w:ind w:left="3884" w:hanging="360"/>
      </w:pPr>
    </w:lvl>
    <w:lvl w:ilvl="5">
      <w:start w:val="1"/>
      <w:numFmt w:val="lowerRoman"/>
      <w:lvlText w:val="%6."/>
      <w:lvlJc w:val="right"/>
      <w:pPr>
        <w:tabs>
          <w:tab w:val="num" w:pos="644"/>
        </w:tabs>
        <w:ind w:left="4604" w:hanging="180"/>
      </w:pPr>
    </w:lvl>
    <w:lvl w:ilvl="6">
      <w:start w:val="1"/>
      <w:numFmt w:val="decimal"/>
      <w:lvlText w:val="%7."/>
      <w:lvlJc w:val="left"/>
      <w:pPr>
        <w:tabs>
          <w:tab w:val="num" w:pos="644"/>
        </w:tabs>
        <w:ind w:left="5324" w:hanging="360"/>
      </w:pPr>
    </w:lvl>
    <w:lvl w:ilvl="7">
      <w:start w:val="1"/>
      <w:numFmt w:val="lowerLetter"/>
      <w:lvlText w:val="%8."/>
      <w:lvlJc w:val="left"/>
      <w:pPr>
        <w:tabs>
          <w:tab w:val="num" w:pos="644"/>
        </w:tabs>
        <w:ind w:left="6044" w:hanging="360"/>
      </w:pPr>
    </w:lvl>
    <w:lvl w:ilvl="8">
      <w:start w:val="1"/>
      <w:numFmt w:val="lowerRoman"/>
      <w:lvlText w:val="%9."/>
      <w:lvlJc w:val="right"/>
      <w:pPr>
        <w:tabs>
          <w:tab w:val="num" w:pos="644"/>
        </w:tabs>
        <w:ind w:left="6764" w:hanging="180"/>
      </w:pPr>
    </w:lvl>
  </w:abstractNum>
  <w:abstractNum w:abstractNumId="25"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56764084"/>
    <w:multiLevelType w:val="hybridMultilevel"/>
    <w:tmpl w:val="AF04C200"/>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A692CB2"/>
    <w:multiLevelType w:val="hybridMultilevel"/>
    <w:tmpl w:val="A8D4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4A6F13"/>
    <w:multiLevelType w:val="hybridMultilevel"/>
    <w:tmpl w:val="40AC6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AB4DE3"/>
    <w:multiLevelType w:val="multilevel"/>
    <w:tmpl w:val="D2F0DFC2"/>
    <w:lvl w:ilvl="0">
      <w:start w:val="1"/>
      <w:numFmt w:val="decimal"/>
      <w:lvlText w:val="%1)"/>
      <w:lvlJc w:val="left"/>
      <w:pPr>
        <w:tabs>
          <w:tab w:val="num" w:pos="717"/>
        </w:tabs>
        <w:ind w:left="717" w:hanging="360"/>
      </w:pPr>
      <w:rPr>
        <w:rFonts w:hint="default"/>
        <w:b w:val="0"/>
      </w:rPr>
    </w:lvl>
    <w:lvl w:ilvl="1">
      <w:start w:val="1"/>
      <w:numFmt w:val="decimal"/>
      <w:isLgl/>
      <w:lvlText w:val="%1.%2."/>
      <w:lvlJc w:val="left"/>
      <w:pPr>
        <w:ind w:left="1434" w:hanging="720"/>
      </w:pPr>
      <w:rPr>
        <w:rFonts w:cs="Times New Roman" w:hint="default"/>
      </w:rPr>
    </w:lvl>
    <w:lvl w:ilvl="2">
      <w:start w:val="1"/>
      <w:numFmt w:val="decimal"/>
      <w:isLgl/>
      <w:lvlText w:val="%1.%2.%3."/>
      <w:lvlJc w:val="left"/>
      <w:pPr>
        <w:ind w:left="1791" w:hanging="720"/>
      </w:pPr>
      <w:rPr>
        <w:rFonts w:cs="Times New Roman" w:hint="default"/>
      </w:rPr>
    </w:lvl>
    <w:lvl w:ilvl="3">
      <w:start w:val="1"/>
      <w:numFmt w:val="decimal"/>
      <w:isLgl/>
      <w:lvlText w:val="%1.%2.%3.%4."/>
      <w:lvlJc w:val="left"/>
      <w:pPr>
        <w:ind w:left="2508" w:hanging="1080"/>
      </w:pPr>
      <w:rPr>
        <w:rFonts w:cs="Times New Roman" w:hint="default"/>
      </w:rPr>
    </w:lvl>
    <w:lvl w:ilvl="4">
      <w:start w:val="1"/>
      <w:numFmt w:val="decimal"/>
      <w:isLgl/>
      <w:lvlText w:val="%1.%2.%3.%4.%5."/>
      <w:lvlJc w:val="left"/>
      <w:pPr>
        <w:ind w:left="2865" w:hanging="1080"/>
      </w:pPr>
      <w:rPr>
        <w:rFonts w:cs="Times New Roman" w:hint="default"/>
      </w:rPr>
    </w:lvl>
    <w:lvl w:ilvl="5">
      <w:start w:val="1"/>
      <w:numFmt w:val="decimal"/>
      <w:isLgl/>
      <w:lvlText w:val="%1.%2.%3.%4.%5.%6."/>
      <w:lvlJc w:val="left"/>
      <w:pPr>
        <w:ind w:left="3582" w:hanging="1440"/>
      </w:pPr>
      <w:rPr>
        <w:rFonts w:cs="Times New Roman" w:hint="default"/>
      </w:rPr>
    </w:lvl>
    <w:lvl w:ilvl="6">
      <w:start w:val="1"/>
      <w:numFmt w:val="decimal"/>
      <w:isLgl/>
      <w:lvlText w:val="%1.%2.%3.%4.%5.%6.%7."/>
      <w:lvlJc w:val="left"/>
      <w:pPr>
        <w:ind w:left="3939" w:hanging="1440"/>
      </w:pPr>
      <w:rPr>
        <w:rFonts w:cs="Times New Roman" w:hint="default"/>
      </w:rPr>
    </w:lvl>
    <w:lvl w:ilvl="7">
      <w:start w:val="1"/>
      <w:numFmt w:val="decimal"/>
      <w:isLgl/>
      <w:lvlText w:val="%1.%2.%3.%4.%5.%6.%7.%8."/>
      <w:lvlJc w:val="left"/>
      <w:pPr>
        <w:ind w:left="4656" w:hanging="1800"/>
      </w:pPr>
      <w:rPr>
        <w:rFonts w:cs="Times New Roman" w:hint="default"/>
      </w:rPr>
    </w:lvl>
    <w:lvl w:ilvl="8">
      <w:start w:val="1"/>
      <w:numFmt w:val="decimal"/>
      <w:isLgl/>
      <w:lvlText w:val="%1.%2.%3.%4.%5.%6.%7.%8.%9."/>
      <w:lvlJc w:val="left"/>
      <w:pPr>
        <w:ind w:left="5013" w:hanging="1800"/>
      </w:pPr>
      <w:rPr>
        <w:rFonts w:cs="Times New Roman" w:hint="default"/>
      </w:rPr>
    </w:lvl>
  </w:abstractNum>
  <w:abstractNum w:abstractNumId="30" w15:restartNumberingAfterBreak="0">
    <w:nsid w:val="67805804"/>
    <w:multiLevelType w:val="hybridMultilevel"/>
    <w:tmpl w:val="8A4E4F5A"/>
    <w:lvl w:ilvl="0" w:tplc="04150011">
      <w:start w:val="1"/>
      <w:numFmt w:val="decimal"/>
      <w:lvlText w:val="%1)"/>
      <w:lvlJc w:val="left"/>
      <w:pPr>
        <w:ind w:left="1440" w:hanging="360"/>
      </w:pPr>
      <w:rPr>
        <w:rFonts w:hint="default"/>
      </w:rPr>
    </w:lvl>
    <w:lvl w:ilvl="1" w:tplc="CD12D9B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540A6E"/>
    <w:multiLevelType w:val="hybridMultilevel"/>
    <w:tmpl w:val="B94E5E60"/>
    <w:name w:val="WW8Num52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DB261C7"/>
    <w:multiLevelType w:val="hybridMultilevel"/>
    <w:tmpl w:val="C0E22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1181768">
    <w:abstractNumId w:val="9"/>
  </w:num>
  <w:num w:numId="2" w16cid:durableId="1634558372">
    <w:abstractNumId w:val="16"/>
  </w:num>
  <w:num w:numId="3" w16cid:durableId="859583681">
    <w:abstractNumId w:val="25"/>
  </w:num>
  <w:num w:numId="4" w16cid:durableId="84427006">
    <w:abstractNumId w:val="23"/>
  </w:num>
  <w:num w:numId="5" w16cid:durableId="682826892">
    <w:abstractNumId w:val="32"/>
  </w:num>
  <w:num w:numId="6" w16cid:durableId="1601789718">
    <w:abstractNumId w:val="17"/>
  </w:num>
  <w:num w:numId="7" w16cid:durableId="400520619">
    <w:abstractNumId w:val="29"/>
  </w:num>
  <w:num w:numId="8" w16cid:durableId="1626155423">
    <w:abstractNumId w:val="18"/>
  </w:num>
  <w:num w:numId="9" w16cid:durableId="2102095418">
    <w:abstractNumId w:val="7"/>
  </w:num>
  <w:num w:numId="10" w16cid:durableId="1934436980">
    <w:abstractNumId w:val="8"/>
  </w:num>
  <w:num w:numId="11" w16cid:durableId="779182642">
    <w:abstractNumId w:val="2"/>
  </w:num>
  <w:num w:numId="12" w16cid:durableId="1682857521">
    <w:abstractNumId w:val="0"/>
    <w:lvlOverride w:ilvl="0">
      <w:startOverride w:val="1"/>
    </w:lvlOverride>
  </w:num>
  <w:num w:numId="13" w16cid:durableId="1181430145">
    <w:abstractNumId w:val="26"/>
  </w:num>
  <w:num w:numId="14" w16cid:durableId="1124884741">
    <w:abstractNumId w:val="27"/>
  </w:num>
  <w:num w:numId="15" w16cid:durableId="755327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607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6173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8812074">
    <w:abstractNumId w:val="20"/>
  </w:num>
  <w:num w:numId="19" w16cid:durableId="347105914">
    <w:abstractNumId w:val="22"/>
  </w:num>
  <w:num w:numId="20" w16cid:durableId="1255360407">
    <w:abstractNumId w:val="24"/>
  </w:num>
  <w:num w:numId="21" w16cid:durableId="1571765539">
    <w:abstractNumId w:val="19"/>
  </w:num>
  <w:num w:numId="22" w16cid:durableId="1831406266">
    <w:abstractNumId w:val="21"/>
  </w:num>
  <w:num w:numId="23" w16cid:durableId="76025251">
    <w:abstractNumId w:val="28"/>
  </w:num>
  <w:num w:numId="24" w16cid:durableId="549922787">
    <w:abstractNumId w:val="13"/>
  </w:num>
  <w:num w:numId="25" w16cid:durableId="2051605658">
    <w:abstractNumId w:val="10"/>
  </w:num>
  <w:num w:numId="26" w16cid:durableId="462163467">
    <w:abstractNumId w:val="11"/>
  </w:num>
  <w:num w:numId="27" w16cid:durableId="1609510023">
    <w:abstractNumId w:val="14"/>
  </w:num>
  <w:num w:numId="28" w16cid:durableId="1187867086">
    <w:abstractNumId w:val="30"/>
  </w:num>
  <w:num w:numId="29" w16cid:durableId="1583251253">
    <w:abstractNumId w:val="12"/>
  </w:num>
  <w:num w:numId="30" w16cid:durableId="1810004843">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49"/>
    <w:rsid w:val="000028D7"/>
    <w:rsid w:val="00003866"/>
    <w:rsid w:val="00021E9D"/>
    <w:rsid w:val="00022D27"/>
    <w:rsid w:val="00032DD2"/>
    <w:rsid w:val="00032F33"/>
    <w:rsid w:val="0003650C"/>
    <w:rsid w:val="00051690"/>
    <w:rsid w:val="00060484"/>
    <w:rsid w:val="000777DB"/>
    <w:rsid w:val="000807A4"/>
    <w:rsid w:val="00090982"/>
    <w:rsid w:val="000910B5"/>
    <w:rsid w:val="00097FE3"/>
    <w:rsid w:val="000B2C68"/>
    <w:rsid w:val="000C2D08"/>
    <w:rsid w:val="000F672C"/>
    <w:rsid w:val="001046A1"/>
    <w:rsid w:val="00113259"/>
    <w:rsid w:val="001135BD"/>
    <w:rsid w:val="00117140"/>
    <w:rsid w:val="001200CB"/>
    <w:rsid w:val="001274CB"/>
    <w:rsid w:val="00127DE2"/>
    <w:rsid w:val="00134651"/>
    <w:rsid w:val="00137A22"/>
    <w:rsid w:val="0015799F"/>
    <w:rsid w:val="00170091"/>
    <w:rsid w:val="00170E52"/>
    <w:rsid w:val="00184DAD"/>
    <w:rsid w:val="00191922"/>
    <w:rsid w:val="001A6167"/>
    <w:rsid w:val="001A72EB"/>
    <w:rsid w:val="001C0E6B"/>
    <w:rsid w:val="001C4501"/>
    <w:rsid w:val="001C4992"/>
    <w:rsid w:val="001C5CBC"/>
    <w:rsid w:val="001D26B1"/>
    <w:rsid w:val="001D488D"/>
    <w:rsid w:val="001E0688"/>
    <w:rsid w:val="001F1D82"/>
    <w:rsid w:val="001F218E"/>
    <w:rsid w:val="002001DC"/>
    <w:rsid w:val="002169D8"/>
    <w:rsid w:val="00220B46"/>
    <w:rsid w:val="00231AF4"/>
    <w:rsid w:val="002331D0"/>
    <w:rsid w:val="00247AE9"/>
    <w:rsid w:val="00260522"/>
    <w:rsid w:val="00266835"/>
    <w:rsid w:val="00280CA0"/>
    <w:rsid w:val="002840C7"/>
    <w:rsid w:val="00291127"/>
    <w:rsid w:val="00292F4E"/>
    <w:rsid w:val="002B3054"/>
    <w:rsid w:val="002B74C1"/>
    <w:rsid w:val="002D170B"/>
    <w:rsid w:val="002D6B63"/>
    <w:rsid w:val="002E5D0D"/>
    <w:rsid w:val="002E7241"/>
    <w:rsid w:val="002F1FBF"/>
    <w:rsid w:val="002F68E1"/>
    <w:rsid w:val="00307157"/>
    <w:rsid w:val="003154FF"/>
    <w:rsid w:val="00316144"/>
    <w:rsid w:val="00317591"/>
    <w:rsid w:val="0032095F"/>
    <w:rsid w:val="00333553"/>
    <w:rsid w:val="0033495D"/>
    <w:rsid w:val="00340A55"/>
    <w:rsid w:val="00340BAD"/>
    <w:rsid w:val="003434A4"/>
    <w:rsid w:val="00346C96"/>
    <w:rsid w:val="00371ED4"/>
    <w:rsid w:val="003778C3"/>
    <w:rsid w:val="00384110"/>
    <w:rsid w:val="00390A6D"/>
    <w:rsid w:val="003913C5"/>
    <w:rsid w:val="00391CC7"/>
    <w:rsid w:val="00396034"/>
    <w:rsid w:val="00396ADB"/>
    <w:rsid w:val="003A5BD8"/>
    <w:rsid w:val="003E3B74"/>
    <w:rsid w:val="00404DA5"/>
    <w:rsid w:val="00405372"/>
    <w:rsid w:val="00411873"/>
    <w:rsid w:val="00412E18"/>
    <w:rsid w:val="0042785A"/>
    <w:rsid w:val="00443A0B"/>
    <w:rsid w:val="004451DA"/>
    <w:rsid w:val="00464D08"/>
    <w:rsid w:val="00473F78"/>
    <w:rsid w:val="00477887"/>
    <w:rsid w:val="00484314"/>
    <w:rsid w:val="00492B5A"/>
    <w:rsid w:val="00495EBD"/>
    <w:rsid w:val="004B12DD"/>
    <w:rsid w:val="004B3BAB"/>
    <w:rsid w:val="004E4A83"/>
    <w:rsid w:val="00517DAC"/>
    <w:rsid w:val="00526315"/>
    <w:rsid w:val="00527D45"/>
    <w:rsid w:val="005314D1"/>
    <w:rsid w:val="00542CE9"/>
    <w:rsid w:val="005516FA"/>
    <w:rsid w:val="00552EAD"/>
    <w:rsid w:val="005671CF"/>
    <w:rsid w:val="005711B4"/>
    <w:rsid w:val="00574A15"/>
    <w:rsid w:val="00581B94"/>
    <w:rsid w:val="0059144C"/>
    <w:rsid w:val="005A2B94"/>
    <w:rsid w:val="005B28B5"/>
    <w:rsid w:val="005E75C5"/>
    <w:rsid w:val="005F739E"/>
    <w:rsid w:val="006065D2"/>
    <w:rsid w:val="00630754"/>
    <w:rsid w:val="00633BBC"/>
    <w:rsid w:val="00677C59"/>
    <w:rsid w:val="006806FF"/>
    <w:rsid w:val="006829F9"/>
    <w:rsid w:val="0069305E"/>
    <w:rsid w:val="00696924"/>
    <w:rsid w:val="00696C8C"/>
    <w:rsid w:val="006B1312"/>
    <w:rsid w:val="006D2249"/>
    <w:rsid w:val="006D3C32"/>
    <w:rsid w:val="006F4EAF"/>
    <w:rsid w:val="006F78EC"/>
    <w:rsid w:val="007025E5"/>
    <w:rsid w:val="00722932"/>
    <w:rsid w:val="0073297C"/>
    <w:rsid w:val="00732EF0"/>
    <w:rsid w:val="00734973"/>
    <w:rsid w:val="00737CEF"/>
    <w:rsid w:val="00746F14"/>
    <w:rsid w:val="007504B1"/>
    <w:rsid w:val="00750D26"/>
    <w:rsid w:val="0075125C"/>
    <w:rsid w:val="007666F9"/>
    <w:rsid w:val="00787659"/>
    <w:rsid w:val="0078770F"/>
    <w:rsid w:val="00790B32"/>
    <w:rsid w:val="007A360E"/>
    <w:rsid w:val="007A3833"/>
    <w:rsid w:val="007A5FDF"/>
    <w:rsid w:val="007E3C28"/>
    <w:rsid w:val="007F4B32"/>
    <w:rsid w:val="007F7B4D"/>
    <w:rsid w:val="00811939"/>
    <w:rsid w:val="0081564B"/>
    <w:rsid w:val="0084513E"/>
    <w:rsid w:val="008459D0"/>
    <w:rsid w:val="008547B6"/>
    <w:rsid w:val="008575F1"/>
    <w:rsid w:val="0087371D"/>
    <w:rsid w:val="00891A2F"/>
    <w:rsid w:val="008F5467"/>
    <w:rsid w:val="009100DF"/>
    <w:rsid w:val="009264A0"/>
    <w:rsid w:val="009432DF"/>
    <w:rsid w:val="0095186D"/>
    <w:rsid w:val="0096120A"/>
    <w:rsid w:val="009751F7"/>
    <w:rsid w:val="009804A2"/>
    <w:rsid w:val="00985C6D"/>
    <w:rsid w:val="00992935"/>
    <w:rsid w:val="009B6F28"/>
    <w:rsid w:val="009D2E20"/>
    <w:rsid w:val="009F0B0A"/>
    <w:rsid w:val="009F4478"/>
    <w:rsid w:val="00A01CC2"/>
    <w:rsid w:val="00A053BA"/>
    <w:rsid w:val="00A057F5"/>
    <w:rsid w:val="00A24303"/>
    <w:rsid w:val="00A326E0"/>
    <w:rsid w:val="00A518E0"/>
    <w:rsid w:val="00A6283E"/>
    <w:rsid w:val="00A6325B"/>
    <w:rsid w:val="00A76AF5"/>
    <w:rsid w:val="00A84CB4"/>
    <w:rsid w:val="00A90379"/>
    <w:rsid w:val="00A92069"/>
    <w:rsid w:val="00AB0F52"/>
    <w:rsid w:val="00AB1788"/>
    <w:rsid w:val="00AC7548"/>
    <w:rsid w:val="00B1098E"/>
    <w:rsid w:val="00B138AA"/>
    <w:rsid w:val="00B13E5A"/>
    <w:rsid w:val="00B243D1"/>
    <w:rsid w:val="00B2520F"/>
    <w:rsid w:val="00B4441C"/>
    <w:rsid w:val="00B46A5C"/>
    <w:rsid w:val="00B52F25"/>
    <w:rsid w:val="00B62C54"/>
    <w:rsid w:val="00B93422"/>
    <w:rsid w:val="00BA3961"/>
    <w:rsid w:val="00BC1E16"/>
    <w:rsid w:val="00BC45F5"/>
    <w:rsid w:val="00BC5E3C"/>
    <w:rsid w:val="00BD2810"/>
    <w:rsid w:val="00BE3272"/>
    <w:rsid w:val="00BE6149"/>
    <w:rsid w:val="00BE7582"/>
    <w:rsid w:val="00BF4A1B"/>
    <w:rsid w:val="00BF4B45"/>
    <w:rsid w:val="00C32D60"/>
    <w:rsid w:val="00C35937"/>
    <w:rsid w:val="00C454D3"/>
    <w:rsid w:val="00C45EC0"/>
    <w:rsid w:val="00C57188"/>
    <w:rsid w:val="00C66E4A"/>
    <w:rsid w:val="00C67033"/>
    <w:rsid w:val="00C7610B"/>
    <w:rsid w:val="00C94B7F"/>
    <w:rsid w:val="00C9525D"/>
    <w:rsid w:val="00C96B58"/>
    <w:rsid w:val="00CA4EED"/>
    <w:rsid w:val="00CB4808"/>
    <w:rsid w:val="00CB7B1C"/>
    <w:rsid w:val="00CC0298"/>
    <w:rsid w:val="00CC6533"/>
    <w:rsid w:val="00CD0D03"/>
    <w:rsid w:val="00CF3D21"/>
    <w:rsid w:val="00D131BE"/>
    <w:rsid w:val="00D15724"/>
    <w:rsid w:val="00D16102"/>
    <w:rsid w:val="00D2626C"/>
    <w:rsid w:val="00D30F0F"/>
    <w:rsid w:val="00D3288E"/>
    <w:rsid w:val="00D61263"/>
    <w:rsid w:val="00D63363"/>
    <w:rsid w:val="00D643E2"/>
    <w:rsid w:val="00D64C7F"/>
    <w:rsid w:val="00D66F9A"/>
    <w:rsid w:val="00D90749"/>
    <w:rsid w:val="00D95536"/>
    <w:rsid w:val="00D97248"/>
    <w:rsid w:val="00DA3672"/>
    <w:rsid w:val="00DC0E27"/>
    <w:rsid w:val="00DE362C"/>
    <w:rsid w:val="00DE7D67"/>
    <w:rsid w:val="00DF3053"/>
    <w:rsid w:val="00E03E7C"/>
    <w:rsid w:val="00E60645"/>
    <w:rsid w:val="00E77007"/>
    <w:rsid w:val="00E91E3A"/>
    <w:rsid w:val="00E92BC8"/>
    <w:rsid w:val="00E97566"/>
    <w:rsid w:val="00EA23C7"/>
    <w:rsid w:val="00EA470F"/>
    <w:rsid w:val="00EB07A9"/>
    <w:rsid w:val="00EC28F3"/>
    <w:rsid w:val="00ED2824"/>
    <w:rsid w:val="00F0138D"/>
    <w:rsid w:val="00F03704"/>
    <w:rsid w:val="00F1039A"/>
    <w:rsid w:val="00F12E96"/>
    <w:rsid w:val="00F22C2F"/>
    <w:rsid w:val="00F30342"/>
    <w:rsid w:val="00F31F9D"/>
    <w:rsid w:val="00F36443"/>
    <w:rsid w:val="00F41F7D"/>
    <w:rsid w:val="00F564B0"/>
    <w:rsid w:val="00F60393"/>
    <w:rsid w:val="00F65B37"/>
    <w:rsid w:val="00F76963"/>
    <w:rsid w:val="00F821FA"/>
    <w:rsid w:val="00FA2FE2"/>
    <w:rsid w:val="00FA38F7"/>
    <w:rsid w:val="00FA7E57"/>
    <w:rsid w:val="00FD39DC"/>
    <w:rsid w:val="00FD77C3"/>
    <w:rsid w:val="00FE7721"/>
    <w:rsid w:val="00FF0E77"/>
    <w:rsid w:val="00FF7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DC7C"/>
  <w15:docId w15:val="{365CA1F5-3BA8-4467-B97A-16CFB972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1,Numerowanie,List Paragraph,ISCG Numerowanie,lp1,normalny tekst,Nagłowek 3,Preambuła,Akapit z listą BS,Kolorowa lista — akcent 11,Dot pt,F5 List Paragraph,Recommendation,List Paragraph11,maz_wyliczenie,opis dzialania,BulletC,lp"/>
    <w:basedOn w:val="Normalny"/>
    <w:link w:val="AkapitzlistZnak"/>
    <w:uiPriority w:val="34"/>
    <w:qFormat/>
    <w:rsid w:val="00B1098E"/>
    <w:pPr>
      <w:ind w:left="720"/>
      <w:contextualSpacing/>
    </w:pPr>
  </w:style>
  <w:style w:type="character" w:customStyle="1" w:styleId="AkapitzlistZnak">
    <w:name w:val="Akapit z listą Znak"/>
    <w:aliases w:val="sw tekst Znak,L1 Znak,Numerowanie Znak,List Paragraph Znak,ISCG Numerowanie Znak,lp1 Znak,normalny tekst Znak,Nagłowek 3 Znak,Preambuła Znak,Akapit z listą BS Znak,Kolorowa lista — akcent 11 Znak,Dot pt Znak,F5 List Paragraph Znak"/>
    <w:link w:val="Akapitzlist"/>
    <w:uiPriority w:val="34"/>
    <w:qFormat/>
    <w:rsid w:val="000F672C"/>
  </w:style>
  <w:style w:type="numbering" w:customStyle="1" w:styleId="Styl1">
    <w:name w:val="Styl1"/>
    <w:rsid w:val="000910B5"/>
    <w:pPr>
      <w:numPr>
        <w:numId w:val="3"/>
      </w:numPr>
    </w:pPr>
  </w:style>
  <w:style w:type="paragraph" w:styleId="Tekstpodstawowy2">
    <w:name w:val="Body Text 2"/>
    <w:basedOn w:val="Normalny"/>
    <w:link w:val="Tekstpodstawowy2Znak"/>
    <w:uiPriority w:val="99"/>
    <w:semiHidden/>
    <w:rsid w:val="000910B5"/>
    <w:pPr>
      <w:widowControl w:val="0"/>
      <w:suppressAutoHyphens/>
      <w:spacing w:after="120" w:line="480" w:lineRule="auto"/>
    </w:pPr>
    <w:rPr>
      <w:rFonts w:ascii="Times New Roman" w:eastAsia="Calibri" w:hAnsi="Times New Roman" w:cs="Times New Roman"/>
      <w:kern w:val="2"/>
      <w:sz w:val="24"/>
      <w:szCs w:val="24"/>
      <w:lang w:eastAsia="ar-SA"/>
    </w:rPr>
  </w:style>
  <w:style w:type="character" w:customStyle="1" w:styleId="Tekstpodstawowy2Znak">
    <w:name w:val="Tekst podstawowy 2 Znak"/>
    <w:basedOn w:val="Domylnaczcionkaakapitu"/>
    <w:link w:val="Tekstpodstawowy2"/>
    <w:uiPriority w:val="99"/>
    <w:semiHidden/>
    <w:rsid w:val="000910B5"/>
    <w:rPr>
      <w:rFonts w:ascii="Times New Roman" w:eastAsia="Calibri" w:hAnsi="Times New Roman" w:cs="Times New Roman"/>
      <w:kern w:val="2"/>
      <w:sz w:val="24"/>
      <w:szCs w:val="24"/>
      <w:lang w:eastAsia="ar-SA"/>
    </w:rPr>
  </w:style>
  <w:style w:type="paragraph" w:styleId="Nagwek">
    <w:name w:val="header"/>
    <w:basedOn w:val="Normalny"/>
    <w:link w:val="NagwekZnak"/>
    <w:uiPriority w:val="99"/>
    <w:unhideWhenUsed/>
    <w:rsid w:val="007A38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833"/>
  </w:style>
  <w:style w:type="paragraph" w:styleId="Stopka">
    <w:name w:val="footer"/>
    <w:basedOn w:val="Normalny"/>
    <w:link w:val="StopkaZnak"/>
    <w:uiPriority w:val="99"/>
    <w:unhideWhenUsed/>
    <w:rsid w:val="007A38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833"/>
  </w:style>
  <w:style w:type="paragraph" w:styleId="Tekstdymka">
    <w:name w:val="Balloon Text"/>
    <w:basedOn w:val="Normalny"/>
    <w:link w:val="TekstdymkaZnak"/>
    <w:uiPriority w:val="99"/>
    <w:semiHidden/>
    <w:unhideWhenUsed/>
    <w:rsid w:val="00495E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5EBD"/>
    <w:rPr>
      <w:rFonts w:ascii="Segoe UI" w:hAnsi="Segoe UI" w:cs="Segoe UI"/>
      <w:sz w:val="18"/>
      <w:szCs w:val="18"/>
    </w:rPr>
  </w:style>
  <w:style w:type="character" w:styleId="Hipercze">
    <w:name w:val="Hyperlink"/>
    <w:basedOn w:val="Domylnaczcionkaakapitu"/>
    <w:uiPriority w:val="99"/>
    <w:unhideWhenUsed/>
    <w:rsid w:val="00A84CB4"/>
    <w:rPr>
      <w:color w:val="0000FF"/>
      <w:u w:val="single"/>
    </w:rPr>
  </w:style>
  <w:style w:type="character" w:customStyle="1" w:styleId="highlight">
    <w:name w:val="highlight"/>
    <w:basedOn w:val="Domylnaczcionkaakapitu"/>
    <w:rsid w:val="00A84CB4"/>
  </w:style>
  <w:style w:type="character" w:styleId="Odwoaniedokomentarza">
    <w:name w:val="annotation reference"/>
    <w:basedOn w:val="Domylnaczcionkaakapitu"/>
    <w:uiPriority w:val="99"/>
    <w:unhideWhenUsed/>
    <w:rsid w:val="00051690"/>
    <w:rPr>
      <w:sz w:val="16"/>
      <w:szCs w:val="16"/>
    </w:rPr>
  </w:style>
  <w:style w:type="paragraph" w:styleId="Tekstkomentarza">
    <w:name w:val="annotation text"/>
    <w:basedOn w:val="Normalny"/>
    <w:link w:val="TekstkomentarzaZnak"/>
    <w:uiPriority w:val="99"/>
    <w:unhideWhenUsed/>
    <w:rsid w:val="00051690"/>
    <w:pPr>
      <w:spacing w:line="240" w:lineRule="auto"/>
    </w:pPr>
    <w:rPr>
      <w:sz w:val="20"/>
      <w:szCs w:val="20"/>
    </w:rPr>
  </w:style>
  <w:style w:type="character" w:customStyle="1" w:styleId="TekstkomentarzaZnak">
    <w:name w:val="Tekst komentarza Znak"/>
    <w:basedOn w:val="Domylnaczcionkaakapitu"/>
    <w:link w:val="Tekstkomentarza"/>
    <w:uiPriority w:val="99"/>
    <w:rsid w:val="00051690"/>
    <w:rPr>
      <w:sz w:val="20"/>
      <w:szCs w:val="20"/>
    </w:rPr>
  </w:style>
  <w:style w:type="paragraph" w:styleId="Tekstprzypisudolnego">
    <w:name w:val="footnote text"/>
    <w:basedOn w:val="Normalny"/>
    <w:link w:val="TekstprzypisudolnegoZnak"/>
    <w:uiPriority w:val="99"/>
    <w:semiHidden/>
    <w:unhideWhenUsed/>
    <w:rsid w:val="00DE362C"/>
    <w:pPr>
      <w:spacing w:after="0" w:line="240" w:lineRule="auto"/>
    </w:pPr>
    <w:rPr>
      <w:rFonts w:ascii="Cambria" w:eastAsia="Times New Roman" w:hAnsi="Cambria" w:cs="Cambria"/>
      <w:sz w:val="20"/>
      <w:szCs w:val="20"/>
      <w:lang w:val="cs-CZ" w:eastAsia="pl-PL"/>
    </w:rPr>
  </w:style>
  <w:style w:type="character" w:customStyle="1" w:styleId="TekstprzypisudolnegoZnak">
    <w:name w:val="Tekst przypisu dolnego Znak"/>
    <w:basedOn w:val="Domylnaczcionkaakapitu"/>
    <w:link w:val="Tekstprzypisudolnego"/>
    <w:uiPriority w:val="99"/>
    <w:semiHidden/>
    <w:rsid w:val="00DE362C"/>
    <w:rPr>
      <w:rFonts w:ascii="Cambria" w:eastAsia="Times New Roman" w:hAnsi="Cambria" w:cs="Cambria"/>
      <w:sz w:val="20"/>
      <w:szCs w:val="20"/>
      <w:lang w:val="cs-CZ" w:eastAsia="pl-PL"/>
    </w:rPr>
  </w:style>
  <w:style w:type="character" w:styleId="Odwoanieprzypisudolnego">
    <w:name w:val="footnote reference"/>
    <w:basedOn w:val="Domylnaczcionkaakapitu"/>
    <w:uiPriority w:val="99"/>
    <w:semiHidden/>
    <w:unhideWhenUsed/>
    <w:rsid w:val="00DE362C"/>
    <w:rPr>
      <w:vertAlign w:val="superscript"/>
    </w:rPr>
  </w:style>
  <w:style w:type="paragraph" w:customStyle="1" w:styleId="Kolorowalistaakcent12">
    <w:name w:val="Kolorowa lista — akcent 12"/>
    <w:basedOn w:val="Normalny"/>
    <w:qFormat/>
    <w:rsid w:val="001046A1"/>
    <w:pPr>
      <w:suppressAutoHyphens/>
      <w:spacing w:after="0" w:line="240" w:lineRule="auto"/>
      <w:ind w:left="720"/>
    </w:pPr>
    <w:rPr>
      <w:rFonts w:ascii="Times New Roman" w:eastAsia="MS Mincho" w:hAnsi="Times New Roman" w:cs="Times New Roman"/>
      <w:sz w:val="24"/>
      <w:szCs w:val="24"/>
      <w:lang w:eastAsia="ar-SA"/>
    </w:rPr>
  </w:style>
  <w:style w:type="paragraph" w:customStyle="1" w:styleId="Tekstpodstawowy21">
    <w:name w:val="Tekst podstawowy 21"/>
    <w:basedOn w:val="Normalny"/>
    <w:rsid w:val="00473F78"/>
    <w:pPr>
      <w:suppressAutoHyphens/>
      <w:spacing w:after="0" w:line="360" w:lineRule="auto"/>
      <w:jc w:val="both"/>
    </w:pPr>
    <w:rPr>
      <w:rFonts w:ascii="Times New Roman" w:eastAsia="MS Mincho" w:hAnsi="Times New Roman" w:cs="Times New Roman"/>
      <w:sz w:val="24"/>
      <w:szCs w:val="20"/>
      <w:lang w:eastAsia="ar-SA"/>
    </w:rPr>
  </w:style>
  <w:style w:type="paragraph" w:customStyle="1" w:styleId="Akapitzlist1">
    <w:name w:val="Akapit z listą1"/>
    <w:basedOn w:val="Normalny"/>
    <w:rsid w:val="00D95536"/>
    <w:pPr>
      <w:suppressAutoHyphens/>
      <w:spacing w:after="200" w:line="276" w:lineRule="auto"/>
      <w:ind w:left="720"/>
    </w:pPr>
    <w:rPr>
      <w:rFonts w:ascii="Calibri" w:eastAsia="Times New Roman" w:hAnsi="Calibri" w:cs="Calibri"/>
      <w:lang w:eastAsia="ar-SA"/>
    </w:rPr>
  </w:style>
  <w:style w:type="paragraph" w:styleId="Tematkomentarza">
    <w:name w:val="annotation subject"/>
    <w:basedOn w:val="Tekstkomentarza"/>
    <w:next w:val="Tekstkomentarza"/>
    <w:link w:val="TematkomentarzaZnak"/>
    <w:uiPriority w:val="99"/>
    <w:semiHidden/>
    <w:unhideWhenUsed/>
    <w:rsid w:val="00CC0298"/>
    <w:rPr>
      <w:b/>
      <w:bCs/>
    </w:rPr>
  </w:style>
  <w:style w:type="character" w:customStyle="1" w:styleId="TematkomentarzaZnak">
    <w:name w:val="Temat komentarza Znak"/>
    <w:basedOn w:val="TekstkomentarzaZnak"/>
    <w:link w:val="Tematkomentarza"/>
    <w:uiPriority w:val="99"/>
    <w:semiHidden/>
    <w:rsid w:val="00CC0298"/>
    <w:rPr>
      <w:b/>
      <w:bCs/>
      <w:sz w:val="20"/>
      <w:szCs w:val="20"/>
    </w:rPr>
  </w:style>
  <w:style w:type="paragraph" w:styleId="Poprawka">
    <w:name w:val="Revision"/>
    <w:hidden/>
    <w:uiPriority w:val="99"/>
    <w:semiHidden/>
    <w:rsid w:val="00574A15"/>
    <w:pPr>
      <w:spacing w:after="0" w:line="240" w:lineRule="auto"/>
    </w:pPr>
  </w:style>
  <w:style w:type="paragraph" w:customStyle="1" w:styleId="Zwykytekst1">
    <w:name w:val="Zwykły tekst1"/>
    <w:basedOn w:val="Normalny"/>
    <w:rsid w:val="00C66E4A"/>
    <w:pPr>
      <w:suppressAutoHyphens/>
      <w:spacing w:after="0" w:line="240" w:lineRule="auto"/>
    </w:pPr>
    <w:rPr>
      <w:rFonts w:ascii="Consolas" w:eastAsia="Calibri" w:hAnsi="Consolas" w:cs="Consolas"/>
      <w:sz w:val="21"/>
      <w:szCs w:val="21"/>
      <w:lang w:eastAsia="ar-SA"/>
    </w:rPr>
  </w:style>
  <w:style w:type="character" w:styleId="Nierozpoznanawzmianka">
    <w:name w:val="Unresolved Mention"/>
    <w:basedOn w:val="Domylnaczcionkaakapitu"/>
    <w:uiPriority w:val="99"/>
    <w:semiHidden/>
    <w:unhideWhenUsed/>
    <w:rsid w:val="00484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2574">
      <w:bodyDiv w:val="1"/>
      <w:marLeft w:val="0"/>
      <w:marRight w:val="0"/>
      <w:marTop w:val="0"/>
      <w:marBottom w:val="0"/>
      <w:divBdr>
        <w:top w:val="none" w:sz="0" w:space="0" w:color="auto"/>
        <w:left w:val="none" w:sz="0" w:space="0" w:color="auto"/>
        <w:bottom w:val="none" w:sz="0" w:space="0" w:color="auto"/>
        <w:right w:val="none" w:sz="0" w:space="0" w:color="auto"/>
      </w:divBdr>
    </w:div>
    <w:div w:id="708918623">
      <w:bodyDiv w:val="1"/>
      <w:marLeft w:val="0"/>
      <w:marRight w:val="0"/>
      <w:marTop w:val="0"/>
      <w:marBottom w:val="0"/>
      <w:divBdr>
        <w:top w:val="none" w:sz="0" w:space="0" w:color="auto"/>
        <w:left w:val="none" w:sz="0" w:space="0" w:color="auto"/>
        <w:bottom w:val="none" w:sz="0" w:space="0" w:color="auto"/>
        <w:right w:val="none" w:sz="0" w:space="0" w:color="auto"/>
      </w:divBdr>
    </w:div>
    <w:div w:id="738097936">
      <w:bodyDiv w:val="1"/>
      <w:marLeft w:val="0"/>
      <w:marRight w:val="0"/>
      <w:marTop w:val="0"/>
      <w:marBottom w:val="0"/>
      <w:divBdr>
        <w:top w:val="none" w:sz="0" w:space="0" w:color="auto"/>
        <w:left w:val="none" w:sz="0" w:space="0" w:color="auto"/>
        <w:bottom w:val="none" w:sz="0" w:space="0" w:color="auto"/>
        <w:right w:val="none" w:sz="0" w:space="0" w:color="auto"/>
      </w:divBdr>
    </w:div>
    <w:div w:id="1064643558">
      <w:bodyDiv w:val="1"/>
      <w:marLeft w:val="0"/>
      <w:marRight w:val="0"/>
      <w:marTop w:val="0"/>
      <w:marBottom w:val="0"/>
      <w:divBdr>
        <w:top w:val="none" w:sz="0" w:space="0" w:color="auto"/>
        <w:left w:val="none" w:sz="0" w:space="0" w:color="auto"/>
        <w:bottom w:val="none" w:sz="0" w:space="0" w:color="auto"/>
        <w:right w:val="none" w:sz="0" w:space="0" w:color="auto"/>
      </w:divBdr>
    </w:div>
    <w:div w:id="1109355040">
      <w:bodyDiv w:val="1"/>
      <w:marLeft w:val="0"/>
      <w:marRight w:val="0"/>
      <w:marTop w:val="0"/>
      <w:marBottom w:val="0"/>
      <w:divBdr>
        <w:top w:val="none" w:sz="0" w:space="0" w:color="auto"/>
        <w:left w:val="none" w:sz="0" w:space="0" w:color="auto"/>
        <w:bottom w:val="none" w:sz="0" w:space="0" w:color="auto"/>
        <w:right w:val="none" w:sz="0" w:space="0" w:color="auto"/>
      </w:divBdr>
    </w:div>
    <w:div w:id="1275213841">
      <w:bodyDiv w:val="1"/>
      <w:marLeft w:val="0"/>
      <w:marRight w:val="0"/>
      <w:marTop w:val="0"/>
      <w:marBottom w:val="0"/>
      <w:divBdr>
        <w:top w:val="none" w:sz="0" w:space="0" w:color="auto"/>
        <w:left w:val="none" w:sz="0" w:space="0" w:color="auto"/>
        <w:bottom w:val="none" w:sz="0" w:space="0" w:color="auto"/>
        <w:right w:val="none" w:sz="0" w:space="0" w:color="auto"/>
      </w:divBdr>
    </w:div>
    <w:div w:id="1305768710">
      <w:bodyDiv w:val="1"/>
      <w:marLeft w:val="0"/>
      <w:marRight w:val="0"/>
      <w:marTop w:val="0"/>
      <w:marBottom w:val="0"/>
      <w:divBdr>
        <w:top w:val="none" w:sz="0" w:space="0" w:color="auto"/>
        <w:left w:val="none" w:sz="0" w:space="0" w:color="auto"/>
        <w:bottom w:val="none" w:sz="0" w:space="0" w:color="auto"/>
        <w:right w:val="none" w:sz="0" w:space="0" w:color="auto"/>
      </w:divBdr>
    </w:div>
    <w:div w:id="1487475747">
      <w:bodyDiv w:val="1"/>
      <w:marLeft w:val="0"/>
      <w:marRight w:val="0"/>
      <w:marTop w:val="0"/>
      <w:marBottom w:val="0"/>
      <w:divBdr>
        <w:top w:val="none" w:sz="0" w:space="0" w:color="auto"/>
        <w:left w:val="none" w:sz="0" w:space="0" w:color="auto"/>
        <w:bottom w:val="none" w:sz="0" w:space="0" w:color="auto"/>
        <w:right w:val="none" w:sz="0" w:space="0" w:color="auto"/>
      </w:divBdr>
    </w:div>
    <w:div w:id="19625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brylinski@bydgoszcz.rdos.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8078-068B-45E6-B3C0-D7FF815D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4377</Words>
  <Characters>26265</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Urbaniak Żaneta</dc:creator>
  <cp:lastModifiedBy>Dawid Bryliński</cp:lastModifiedBy>
  <cp:revision>4</cp:revision>
  <cp:lastPrinted>2026-05-15T08:24:00Z</cp:lastPrinted>
  <dcterms:created xsi:type="dcterms:W3CDTF">2026-05-08T10:37:00Z</dcterms:created>
  <dcterms:modified xsi:type="dcterms:W3CDTF">2026-05-15T08:31:00Z</dcterms:modified>
</cp:coreProperties>
</file>