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C06415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53871023" w:rsidR="00F5619B" w:rsidRPr="00C06415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C06415">
        <w:rPr>
          <w:rFonts w:ascii="Lato" w:hAnsi="Lato"/>
          <w:b/>
          <w:bCs/>
          <w:sz w:val="19"/>
          <w:szCs w:val="19"/>
        </w:rPr>
        <w:t>Załącznik nr 2 do zapytania ofertowego</w:t>
      </w:r>
    </w:p>
    <w:p w14:paraId="7F82E8A0" w14:textId="77777777" w:rsidR="00C06415" w:rsidRPr="00C06415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C06415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C06415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C06415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59E2B6F4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3FF38386" w14:textId="77777777" w:rsidR="00F5619B" w:rsidRPr="00C06415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C06415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07D02864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3A173565" w14:textId="77777777" w:rsidR="00F5619B" w:rsidRPr="00C06415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C06415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4CEF9BFA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65AC35C6" w14:textId="77777777" w:rsidR="00F5619B" w:rsidRPr="00C06415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F5619B" w:rsidRPr="00C06415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1F89798F" w14:textId="77777777" w:rsidR="00F5619B" w:rsidRPr="00C06415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12F85F61" w14:textId="77777777" w:rsidR="00F5619B" w:rsidRPr="00C06415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</w:t>
      </w:r>
      <w:r w:rsidR="00F5619B" w:rsidRPr="00C06415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C06415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C06415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084261B2" w14:textId="77777777" w:rsidR="00F5619B" w:rsidRPr="00C06415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2EF08D84" w14:textId="77777777" w:rsidR="00F5619B" w:rsidRPr="00C06415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color w:val="000000"/>
          <w:sz w:val="19"/>
          <w:szCs w:val="19"/>
        </w:rPr>
      </w:pPr>
    </w:p>
    <w:p w14:paraId="5D71D4CC" w14:textId="06A7196D" w:rsidR="00F5619B" w:rsidRPr="00C06415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 xml:space="preserve">  E</w:t>
      </w:r>
      <w:r w:rsidR="00F5619B" w:rsidRPr="00C06415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C06415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C06415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  <w:p w14:paraId="01351E03" w14:textId="77777777" w:rsidR="00F5619B" w:rsidRPr="00C06415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color w:val="000000"/>
                <w:sz w:val="19"/>
                <w:szCs w:val="19"/>
              </w:rPr>
            </w:pPr>
          </w:p>
        </w:tc>
      </w:tr>
    </w:tbl>
    <w:p w14:paraId="0BBC23DB" w14:textId="77777777" w:rsidR="00F5619B" w:rsidRPr="00C06415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346138FD" w:rsidR="00F5619B" w:rsidRPr="00C06415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>W odpowiedzi na otrzymane zapytanie ofertowe oferuję wykonanie przedmiotu zamówienia publicznego na dostawę sprzętu komputerowego na potrzeby Ministerstwa Rozwoju i Technologii oświadczam, że:</w:t>
      </w:r>
    </w:p>
    <w:p w14:paraId="0955C17C" w14:textId="5C2B03F1" w:rsidR="00F5619B" w:rsidRPr="00C06415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C06415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C06415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C06415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C06415" w:rsidRPr="00C06415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C06415" w14:paraId="7188495B" w14:textId="6DB9488C" w:rsidTr="006668DA">
        <w:trPr>
          <w:trHeight w:val="454"/>
        </w:trPr>
        <w:tc>
          <w:tcPr>
            <w:tcW w:w="1193" w:type="pct"/>
            <w:vAlign w:val="center"/>
          </w:tcPr>
          <w:p w14:paraId="56BEB538" w14:textId="4C555DDF" w:rsidR="00C06415" w:rsidRPr="00C06415" w:rsidRDefault="00C06415" w:rsidP="00C06415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t>Monitor – TYP 1</w:t>
            </w:r>
          </w:p>
        </w:tc>
        <w:tc>
          <w:tcPr>
            <w:tcW w:w="523" w:type="pct"/>
            <w:vAlign w:val="center"/>
          </w:tcPr>
          <w:p w14:paraId="0BFE5B63" w14:textId="61E82A2D" w:rsidR="00C06415" w:rsidRPr="00C06415" w:rsidRDefault="00E0320F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2</w:t>
            </w:r>
            <w:r w:rsidR="00C06415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3B6B089F" w14:textId="37A0E15D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14367E9A" w14:textId="01803A3B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159AE90A" w14:textId="56F62C49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782122C2" w14:textId="61FFC7D0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C06415" w:rsidRPr="00C06415" w14:paraId="23BB3658" w14:textId="2A3F6F14" w:rsidTr="006668DA">
        <w:trPr>
          <w:trHeight w:val="454"/>
        </w:trPr>
        <w:tc>
          <w:tcPr>
            <w:tcW w:w="1193" w:type="pct"/>
            <w:vAlign w:val="center"/>
          </w:tcPr>
          <w:p w14:paraId="0BC11B39" w14:textId="01FF05B0" w:rsidR="00C06415" w:rsidRPr="00C06415" w:rsidRDefault="00C06415" w:rsidP="00C06415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t>Monitor – TYP 2</w:t>
            </w:r>
          </w:p>
        </w:tc>
        <w:tc>
          <w:tcPr>
            <w:tcW w:w="523" w:type="pct"/>
            <w:vAlign w:val="center"/>
          </w:tcPr>
          <w:p w14:paraId="25501916" w14:textId="7A882181" w:rsidR="00C06415" w:rsidRPr="00C06415" w:rsidRDefault="00E0320F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4</w:t>
            </w:r>
            <w:r w:rsidR="00C06415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14732125" w14:textId="31F28C9F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1FCB504D" w14:textId="2F46A275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362F5ED2" w14:textId="5B7FF566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5E951CD1" w14:textId="2CA171D2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C06415" w:rsidRPr="00C06415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2F89E3F7" w:rsidR="00C06415" w:rsidRPr="00C06415" w:rsidRDefault="00C06415" w:rsidP="00C06415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t>Laptop – TYP 1</w:t>
            </w:r>
          </w:p>
        </w:tc>
        <w:tc>
          <w:tcPr>
            <w:tcW w:w="523" w:type="pct"/>
            <w:vAlign w:val="center"/>
          </w:tcPr>
          <w:p w14:paraId="68516C89" w14:textId="369FAA07" w:rsidR="00C06415" w:rsidRPr="00C06415" w:rsidRDefault="00FE111C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3</w:t>
            </w:r>
            <w:r w:rsidR="00C06415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60209AEB" w14:textId="41096F73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5DE4181D" w14:textId="43D31EBF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30D4FF5B" w14:textId="7DD7D128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498CBB61" w14:textId="48985769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C06415" w:rsidRPr="00C06415" w14:paraId="122ACB0F" w14:textId="36FD46C4" w:rsidTr="006668DA">
        <w:trPr>
          <w:trHeight w:val="454"/>
        </w:trPr>
        <w:tc>
          <w:tcPr>
            <w:tcW w:w="1193" w:type="pct"/>
            <w:vAlign w:val="center"/>
          </w:tcPr>
          <w:p w14:paraId="1A9A2D72" w14:textId="57FB48F5" w:rsidR="00C06415" w:rsidRPr="00C06415" w:rsidRDefault="00C06415" w:rsidP="00C06415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t>Laptop – TYP 2</w:t>
            </w:r>
          </w:p>
        </w:tc>
        <w:tc>
          <w:tcPr>
            <w:tcW w:w="523" w:type="pct"/>
            <w:vAlign w:val="center"/>
          </w:tcPr>
          <w:p w14:paraId="06175B89" w14:textId="175CFE3C" w:rsidR="00C06415" w:rsidRPr="00C06415" w:rsidRDefault="00FE111C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5</w:t>
            </w:r>
            <w:r w:rsidR="00C06415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4FD05FBC" w14:textId="220577C1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07F580E6" w14:textId="154F6C3B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389EE448" w14:textId="69D079A6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2D908E78" w14:textId="175E33FC" w:rsidR="00C06415" w:rsidRPr="00C06415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DF2087" w:rsidRPr="00C06415" w14:paraId="6052AF44" w14:textId="34CB544F" w:rsidTr="006668DA">
        <w:trPr>
          <w:trHeight w:val="454"/>
        </w:trPr>
        <w:tc>
          <w:tcPr>
            <w:tcW w:w="1193" w:type="pct"/>
            <w:vAlign w:val="center"/>
          </w:tcPr>
          <w:p w14:paraId="730BE7B8" w14:textId="5F1AB990" w:rsidR="00DF2087" w:rsidRPr="00C06415" w:rsidRDefault="00DF2087" w:rsidP="00DF2087">
            <w:pPr>
              <w:spacing w:line="240" w:lineRule="exact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06415">
              <w:rPr>
                <w:rFonts w:ascii="Lato" w:eastAsia="Calibri" w:hAnsi="Lato"/>
                <w:spacing w:val="4"/>
                <w:sz w:val="19"/>
                <w:szCs w:val="19"/>
              </w:rPr>
              <w:t>Stacja dokująca</w:t>
            </w:r>
          </w:p>
        </w:tc>
        <w:tc>
          <w:tcPr>
            <w:tcW w:w="523" w:type="pct"/>
            <w:vAlign w:val="center"/>
          </w:tcPr>
          <w:p w14:paraId="78F1B968" w14:textId="2062BAC3" w:rsidR="00DF2087" w:rsidRPr="00C06415" w:rsidRDefault="00FE111C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90</w:t>
            </w:r>
            <w:r w:rsidR="00DF2087" w:rsidRPr="00C06415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  <w:tc>
          <w:tcPr>
            <w:tcW w:w="822" w:type="pct"/>
            <w:vAlign w:val="center"/>
          </w:tcPr>
          <w:p w14:paraId="2AC560FA" w14:textId="31C1E4D8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2" w:type="pct"/>
            <w:vAlign w:val="center"/>
          </w:tcPr>
          <w:p w14:paraId="71261648" w14:textId="15745762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679EC856" w14:textId="2B48F7DC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  <w:tc>
          <w:tcPr>
            <w:tcW w:w="820" w:type="pct"/>
            <w:vAlign w:val="center"/>
          </w:tcPr>
          <w:p w14:paraId="776E2AA5" w14:textId="6BF79A5B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  <w:tr w:rsidR="00DF2087" w:rsidRPr="00C06415" w14:paraId="53ECFB15" w14:textId="5866F4E0" w:rsidTr="00C06415">
        <w:trPr>
          <w:trHeight w:val="454"/>
        </w:trPr>
        <w:tc>
          <w:tcPr>
            <w:tcW w:w="4180" w:type="pct"/>
            <w:gridSpan w:val="5"/>
            <w:vAlign w:val="center"/>
          </w:tcPr>
          <w:p w14:paraId="586FCBDE" w14:textId="64A2556E" w:rsidR="00DF2087" w:rsidRPr="00C06415" w:rsidRDefault="00DF2087" w:rsidP="00DF2087">
            <w:pPr>
              <w:spacing w:line="240" w:lineRule="exact"/>
              <w:jc w:val="right"/>
              <w:rPr>
                <w:rFonts w:ascii="Lato" w:hAnsi="Lato"/>
                <w:b/>
                <w:bCs/>
                <w:sz w:val="19"/>
                <w:szCs w:val="19"/>
              </w:rPr>
            </w:pPr>
            <w:r w:rsidRPr="00C06415">
              <w:rPr>
                <w:rFonts w:ascii="Lato" w:hAnsi="Lato"/>
                <w:b/>
                <w:bCs/>
                <w:sz w:val="19"/>
                <w:szCs w:val="19"/>
              </w:rPr>
              <w:t>SUMA</w:t>
            </w:r>
          </w:p>
        </w:tc>
        <w:tc>
          <w:tcPr>
            <w:tcW w:w="820" w:type="pct"/>
          </w:tcPr>
          <w:p w14:paraId="00CD15D0" w14:textId="60915731" w:rsidR="00DF2087" w:rsidRPr="00C06415" w:rsidRDefault="00DF2087" w:rsidP="00DF2087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/>
                <w:sz w:val="19"/>
                <w:szCs w:val="19"/>
              </w:rPr>
              <w:t>…………..</w:t>
            </w:r>
          </w:p>
        </w:tc>
      </w:tr>
    </w:tbl>
    <w:p w14:paraId="59B70B90" w14:textId="77777777" w:rsidR="00C06415" w:rsidRPr="00C06415" w:rsidRDefault="00C06415" w:rsidP="00C06415">
      <w:pPr>
        <w:tabs>
          <w:tab w:val="left" w:pos="0"/>
        </w:tabs>
        <w:spacing w:after="0" w:line="240" w:lineRule="exact"/>
        <w:jc w:val="both"/>
        <w:rPr>
          <w:rFonts w:ascii="Lato" w:hAnsi="Lato" w:cs="Arial"/>
          <w:b/>
          <w:sz w:val="19"/>
          <w:szCs w:val="19"/>
        </w:rPr>
      </w:pPr>
    </w:p>
    <w:p w14:paraId="18D7AEEE" w14:textId="40D5BEF1" w:rsidR="00C06415" w:rsidRPr="00C06415" w:rsidRDefault="00C06415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C06415">
        <w:rPr>
          <w:rFonts w:ascii="Lato" w:hAnsi="Lato"/>
          <w:sz w:val="19"/>
          <w:szCs w:val="19"/>
        </w:rPr>
        <w:lastRenderedPageBreak/>
        <w:t xml:space="preserve">W ramach przedstawionej przez Zamawiającego specyfikacji technicznej oferujemy następujące modele sprzętów, które spełniają określone przez Zamawiającego wymagania: </w:t>
      </w:r>
    </w:p>
    <w:p w14:paraId="417A4F08" w14:textId="77777777" w:rsidR="00C06415" w:rsidRPr="00166A87" w:rsidRDefault="00C06415" w:rsidP="00166A87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F5FE6AA" w14:textId="77777777" w:rsidR="008806BD" w:rsidRPr="00C06415" w:rsidRDefault="008806BD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p w14:paraId="7E1BEF64" w14:textId="0AF78A41" w:rsidR="00F5619B" w:rsidRPr="00C06415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946"/>
        <w:gridCol w:w="2551"/>
      </w:tblGrid>
      <w:tr w:rsidR="00C06415" w:rsidRPr="00C06415" w14:paraId="5C8533FF" w14:textId="77777777" w:rsidTr="00254366">
        <w:trPr>
          <w:trHeight w:val="551"/>
        </w:trPr>
        <w:tc>
          <w:tcPr>
            <w:tcW w:w="11057" w:type="dxa"/>
            <w:gridSpan w:val="3"/>
            <w:shd w:val="clear" w:color="auto" w:fill="E9EFF7"/>
            <w:vAlign w:val="center"/>
          </w:tcPr>
          <w:p w14:paraId="1CBEBDD4" w14:textId="566423DF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MONITOR TYP 1</w:t>
            </w:r>
          </w:p>
        </w:tc>
      </w:tr>
      <w:tr w:rsidR="00C06415" w:rsidRPr="00C06415" w14:paraId="5D6E24B5" w14:textId="77777777" w:rsidTr="00254366">
        <w:trPr>
          <w:trHeight w:val="843"/>
        </w:trPr>
        <w:tc>
          <w:tcPr>
            <w:tcW w:w="1560" w:type="dxa"/>
            <w:vMerge w:val="restart"/>
            <w:shd w:val="clear" w:color="auto" w:fill="E9EFF7"/>
            <w:vAlign w:val="center"/>
          </w:tcPr>
          <w:p w14:paraId="7D28B080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Nazwa elementu, parametru lub cechy</w:t>
            </w:r>
          </w:p>
        </w:tc>
        <w:tc>
          <w:tcPr>
            <w:tcW w:w="6946" w:type="dxa"/>
            <w:vMerge w:val="restart"/>
            <w:shd w:val="clear" w:color="auto" w:fill="E9EFF7"/>
            <w:vAlign w:val="center"/>
          </w:tcPr>
          <w:p w14:paraId="1D0809CD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Wymagane minimalne parametry techniczne</w:t>
            </w:r>
          </w:p>
        </w:tc>
        <w:tc>
          <w:tcPr>
            <w:tcW w:w="2551" w:type="dxa"/>
            <w:shd w:val="clear" w:color="auto" w:fill="E9EFF7"/>
            <w:vAlign w:val="center"/>
          </w:tcPr>
          <w:p w14:paraId="586CB525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C06415" w:rsidRPr="00C06415" w14:paraId="08CCAA22" w14:textId="77777777" w:rsidTr="00254366">
        <w:trPr>
          <w:trHeight w:val="1125"/>
        </w:trPr>
        <w:tc>
          <w:tcPr>
            <w:tcW w:w="1560" w:type="dxa"/>
            <w:vMerge/>
            <w:shd w:val="clear" w:color="auto" w:fill="E9EFF7"/>
            <w:vAlign w:val="center"/>
          </w:tcPr>
          <w:p w14:paraId="65830C8B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6946" w:type="dxa"/>
            <w:vMerge/>
            <w:shd w:val="clear" w:color="auto" w:fill="E9EFF7"/>
            <w:vAlign w:val="center"/>
          </w:tcPr>
          <w:p w14:paraId="6F8513B3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551" w:type="dxa"/>
            <w:shd w:val="clear" w:color="auto" w:fill="E9EFF7"/>
            <w:vAlign w:val="center"/>
          </w:tcPr>
          <w:p w14:paraId="5F51A6BF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5A76DCCE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1D01A880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63A9EBEC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</w:tc>
      </w:tr>
      <w:tr w:rsidR="00C06415" w:rsidRPr="00C06415" w14:paraId="3C86658C" w14:textId="77777777" w:rsidTr="00254366">
        <w:tc>
          <w:tcPr>
            <w:tcW w:w="1560" w:type="dxa"/>
            <w:vAlign w:val="center"/>
          </w:tcPr>
          <w:p w14:paraId="2EA7955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Typ ekranu</w:t>
            </w:r>
          </w:p>
        </w:tc>
        <w:tc>
          <w:tcPr>
            <w:tcW w:w="6946" w:type="dxa"/>
            <w:vAlign w:val="center"/>
          </w:tcPr>
          <w:p w14:paraId="6E1842C1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Ekran ciekłokrystaliczny z aktywną matrycą panoramiczną z podświetleniem LED wykonaną w technologii: PVA, AMVA, MVA, IPS o przekątnej minimum 23” – maksimum 25”.</w:t>
            </w:r>
          </w:p>
        </w:tc>
        <w:tc>
          <w:tcPr>
            <w:tcW w:w="2551" w:type="dxa"/>
            <w:vAlign w:val="center"/>
          </w:tcPr>
          <w:p w14:paraId="33C5C96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ekranu: ____________</w:t>
            </w:r>
          </w:p>
          <w:p w14:paraId="45CBF518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Rodzaj technologii wykonania matrycy: ____________</w:t>
            </w:r>
          </w:p>
        </w:tc>
      </w:tr>
      <w:tr w:rsidR="00C06415" w:rsidRPr="00C06415" w14:paraId="6C79DD70" w14:textId="77777777" w:rsidTr="00254366">
        <w:trPr>
          <w:trHeight w:val="340"/>
        </w:trPr>
        <w:tc>
          <w:tcPr>
            <w:tcW w:w="1560" w:type="dxa"/>
            <w:vAlign w:val="center"/>
          </w:tcPr>
          <w:p w14:paraId="0AF27EC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plamki</w:t>
            </w:r>
          </w:p>
        </w:tc>
        <w:tc>
          <w:tcPr>
            <w:tcW w:w="6946" w:type="dxa"/>
            <w:vAlign w:val="center"/>
          </w:tcPr>
          <w:p w14:paraId="13F7819A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Maksymalna 0,285 mm.</w:t>
            </w:r>
          </w:p>
        </w:tc>
        <w:tc>
          <w:tcPr>
            <w:tcW w:w="2551" w:type="dxa"/>
            <w:vAlign w:val="center"/>
          </w:tcPr>
          <w:p w14:paraId="19339F7A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plamki: ____________</w:t>
            </w:r>
          </w:p>
        </w:tc>
      </w:tr>
      <w:tr w:rsidR="00C06415" w:rsidRPr="00C06415" w14:paraId="103BA70F" w14:textId="77777777" w:rsidTr="00254366">
        <w:trPr>
          <w:trHeight w:val="340"/>
        </w:trPr>
        <w:tc>
          <w:tcPr>
            <w:tcW w:w="1560" w:type="dxa"/>
            <w:vAlign w:val="center"/>
          </w:tcPr>
          <w:p w14:paraId="1A3114E4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Jasność</w:t>
            </w:r>
          </w:p>
        </w:tc>
        <w:tc>
          <w:tcPr>
            <w:tcW w:w="6946" w:type="dxa"/>
            <w:vAlign w:val="center"/>
          </w:tcPr>
          <w:p w14:paraId="67FB2466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300 cd/m2.</w:t>
            </w:r>
          </w:p>
        </w:tc>
        <w:tc>
          <w:tcPr>
            <w:tcW w:w="2551" w:type="dxa"/>
            <w:vAlign w:val="center"/>
          </w:tcPr>
          <w:p w14:paraId="28B05863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Jasność: ____________</w:t>
            </w:r>
          </w:p>
        </w:tc>
      </w:tr>
      <w:tr w:rsidR="00C06415" w:rsidRPr="00C06415" w14:paraId="5003C630" w14:textId="77777777" w:rsidTr="00254366">
        <w:trPr>
          <w:trHeight w:val="340"/>
        </w:trPr>
        <w:tc>
          <w:tcPr>
            <w:tcW w:w="1560" w:type="dxa"/>
            <w:vAlign w:val="center"/>
          </w:tcPr>
          <w:p w14:paraId="5B849CC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Kontrast statyczny</w:t>
            </w:r>
          </w:p>
        </w:tc>
        <w:tc>
          <w:tcPr>
            <w:tcW w:w="6946" w:type="dxa"/>
            <w:vAlign w:val="center"/>
          </w:tcPr>
          <w:p w14:paraId="098040B7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1000:1.</w:t>
            </w:r>
          </w:p>
        </w:tc>
        <w:tc>
          <w:tcPr>
            <w:tcW w:w="2551" w:type="dxa"/>
            <w:vAlign w:val="center"/>
          </w:tcPr>
          <w:p w14:paraId="183F509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Kontrast: ____________</w:t>
            </w:r>
          </w:p>
        </w:tc>
      </w:tr>
      <w:tr w:rsidR="00C06415" w:rsidRPr="00C06415" w14:paraId="4E222300" w14:textId="77777777" w:rsidTr="00254366">
        <w:tc>
          <w:tcPr>
            <w:tcW w:w="1560" w:type="dxa"/>
            <w:vAlign w:val="center"/>
          </w:tcPr>
          <w:p w14:paraId="3BD6F9A7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Kąty widzenia (pion/poziom)</w:t>
            </w:r>
          </w:p>
        </w:tc>
        <w:tc>
          <w:tcPr>
            <w:tcW w:w="6946" w:type="dxa"/>
            <w:vAlign w:val="center"/>
          </w:tcPr>
          <w:p w14:paraId="413449D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176/176 stopni.</w:t>
            </w:r>
          </w:p>
        </w:tc>
        <w:tc>
          <w:tcPr>
            <w:tcW w:w="2551" w:type="dxa"/>
            <w:vAlign w:val="center"/>
          </w:tcPr>
          <w:p w14:paraId="0E00C214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Kąty widzenia: ____________</w:t>
            </w:r>
          </w:p>
        </w:tc>
      </w:tr>
      <w:tr w:rsidR="00C06415" w:rsidRPr="00C06415" w14:paraId="134DE9DA" w14:textId="77777777" w:rsidTr="00254366">
        <w:tc>
          <w:tcPr>
            <w:tcW w:w="1560" w:type="dxa"/>
            <w:vAlign w:val="center"/>
          </w:tcPr>
          <w:p w14:paraId="0EA59783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Czas reakcji matrycy</w:t>
            </w:r>
          </w:p>
        </w:tc>
        <w:tc>
          <w:tcPr>
            <w:tcW w:w="6946" w:type="dxa"/>
            <w:vAlign w:val="center"/>
          </w:tcPr>
          <w:p w14:paraId="01B22E4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Maksymalnie 5 ms (Gray to Gray).</w:t>
            </w:r>
          </w:p>
        </w:tc>
        <w:tc>
          <w:tcPr>
            <w:tcW w:w="2551" w:type="dxa"/>
            <w:vAlign w:val="center"/>
          </w:tcPr>
          <w:p w14:paraId="2BA5D0F4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Czas reakcji matrycy: ________</w:t>
            </w:r>
          </w:p>
        </w:tc>
      </w:tr>
      <w:tr w:rsidR="00C06415" w:rsidRPr="00C06415" w14:paraId="0CAEB474" w14:textId="77777777" w:rsidTr="00254366">
        <w:tc>
          <w:tcPr>
            <w:tcW w:w="1560" w:type="dxa"/>
            <w:vAlign w:val="center"/>
          </w:tcPr>
          <w:p w14:paraId="2F11061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Rozdzielczość nominalna</w:t>
            </w:r>
          </w:p>
        </w:tc>
        <w:tc>
          <w:tcPr>
            <w:tcW w:w="6946" w:type="dxa"/>
            <w:vAlign w:val="center"/>
          </w:tcPr>
          <w:p w14:paraId="3B22AB0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1920 x 1080.</w:t>
            </w:r>
          </w:p>
        </w:tc>
        <w:tc>
          <w:tcPr>
            <w:tcW w:w="2551" w:type="dxa"/>
            <w:vAlign w:val="center"/>
          </w:tcPr>
          <w:p w14:paraId="3C07A76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Rozdzielczość nominalna: ___</w:t>
            </w:r>
          </w:p>
        </w:tc>
      </w:tr>
      <w:tr w:rsidR="00C06415" w:rsidRPr="00C06415" w14:paraId="3A6D2C0E" w14:textId="77777777" w:rsidTr="00254366">
        <w:tc>
          <w:tcPr>
            <w:tcW w:w="1560" w:type="dxa"/>
            <w:vAlign w:val="center"/>
          </w:tcPr>
          <w:p w14:paraId="254D6DE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Powłoka powierzchni ekranu</w:t>
            </w:r>
          </w:p>
        </w:tc>
        <w:tc>
          <w:tcPr>
            <w:tcW w:w="6946" w:type="dxa"/>
            <w:vAlign w:val="center"/>
          </w:tcPr>
          <w:p w14:paraId="267F083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Przeciwodblaskowa.</w:t>
            </w:r>
          </w:p>
        </w:tc>
        <w:tc>
          <w:tcPr>
            <w:tcW w:w="2551" w:type="dxa"/>
            <w:vAlign w:val="center"/>
          </w:tcPr>
          <w:p w14:paraId="726C28FB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53B66833" w14:textId="77777777" w:rsidTr="00254366">
        <w:tc>
          <w:tcPr>
            <w:tcW w:w="1560" w:type="dxa"/>
            <w:vAlign w:val="center"/>
          </w:tcPr>
          <w:p w14:paraId="093FED21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Dodatkowe wyposażenie</w:t>
            </w:r>
          </w:p>
        </w:tc>
        <w:tc>
          <w:tcPr>
            <w:tcW w:w="6946" w:type="dxa"/>
            <w:vAlign w:val="center"/>
          </w:tcPr>
          <w:p w14:paraId="7478CEDF" w14:textId="77777777" w:rsidR="00C06415" w:rsidRPr="00C06415" w:rsidRDefault="00C06415" w:rsidP="003F323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spacing w:after="0" w:line="200" w:lineRule="atLeast"/>
              <w:ind w:left="357" w:hanging="357"/>
              <w:contextualSpacing w:val="0"/>
              <w:jc w:val="both"/>
              <w:rPr>
                <w:rFonts w:ascii="Lato" w:hAnsi="Lato"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Kabel zasilający, kabel z uziemieniem (wtyk CEE7/7), długość minimum 1,8m.</w:t>
            </w:r>
          </w:p>
          <w:p w14:paraId="59A53094" w14:textId="77777777" w:rsidR="00C06415" w:rsidRPr="00C06415" w:rsidRDefault="00C06415" w:rsidP="003F323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spacing w:after="0" w:line="200" w:lineRule="atLeast"/>
              <w:ind w:left="357" w:hanging="357"/>
              <w:contextualSpacing w:val="0"/>
              <w:jc w:val="both"/>
              <w:rPr>
                <w:rFonts w:ascii="Lato" w:hAnsi="Lato"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Kabel </w:t>
            </w:r>
            <w:proofErr w:type="spellStart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DisplayPort</w:t>
            </w:r>
            <w:proofErr w:type="spellEnd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o długości minimum 1,8m</w:t>
            </w:r>
          </w:p>
        </w:tc>
        <w:tc>
          <w:tcPr>
            <w:tcW w:w="2551" w:type="dxa"/>
            <w:vAlign w:val="center"/>
          </w:tcPr>
          <w:p w14:paraId="31458970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0B32B8FF" w14:textId="77777777" w:rsidTr="00254366">
        <w:tc>
          <w:tcPr>
            <w:tcW w:w="1560" w:type="dxa"/>
            <w:vAlign w:val="center"/>
          </w:tcPr>
          <w:p w14:paraId="17C8568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Złącza</w:t>
            </w:r>
          </w:p>
        </w:tc>
        <w:tc>
          <w:tcPr>
            <w:tcW w:w="6946" w:type="dxa"/>
            <w:vAlign w:val="center"/>
          </w:tcPr>
          <w:p w14:paraId="7BAD39E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1 x D-</w:t>
            </w:r>
            <w:proofErr w:type="spellStart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Sub</w:t>
            </w:r>
            <w:proofErr w:type="spellEnd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, 1 x złącze Display Port , 1 x złącze HDMI </w:t>
            </w:r>
          </w:p>
        </w:tc>
        <w:tc>
          <w:tcPr>
            <w:tcW w:w="2551" w:type="dxa"/>
          </w:tcPr>
          <w:p w14:paraId="3F928B10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D-</w:t>
            </w:r>
            <w:proofErr w:type="spellStart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Sub</w:t>
            </w:r>
            <w:proofErr w:type="spellEnd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: ____________</w:t>
            </w:r>
          </w:p>
          <w:p w14:paraId="73EDB74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HDMI:  ____________</w:t>
            </w:r>
          </w:p>
          <w:p w14:paraId="019E2B0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Ilość </w:t>
            </w:r>
            <w:proofErr w:type="spellStart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DisplayPort</w:t>
            </w:r>
            <w:proofErr w:type="spellEnd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: ____________</w:t>
            </w:r>
          </w:p>
          <w:p w14:paraId="2BE4FFB6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lastRenderedPageBreak/>
              <w:t>Dołączone przejściówki: _____</w:t>
            </w:r>
          </w:p>
        </w:tc>
      </w:tr>
      <w:tr w:rsidR="00C06415" w:rsidRPr="00C06415" w14:paraId="4B083EC4" w14:textId="77777777" w:rsidTr="00254366">
        <w:trPr>
          <w:trHeight w:val="1077"/>
        </w:trPr>
        <w:tc>
          <w:tcPr>
            <w:tcW w:w="1560" w:type="dxa"/>
            <w:vAlign w:val="center"/>
          </w:tcPr>
          <w:p w14:paraId="33EFBF61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lastRenderedPageBreak/>
              <w:t>Dźwięk</w:t>
            </w:r>
          </w:p>
        </w:tc>
        <w:tc>
          <w:tcPr>
            <w:tcW w:w="6946" w:type="dxa"/>
            <w:vAlign w:val="center"/>
          </w:tcPr>
          <w:p w14:paraId="0F8DB8E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lub dołączane głośniki stanowiące fabryczną opcję oferowaną przez producenta monitora (obudowa monitora zaprojektowana w sposób umożliwiający zamontowanie dedykowanych do niej głośników).</w:t>
            </w:r>
          </w:p>
        </w:tc>
        <w:tc>
          <w:tcPr>
            <w:tcW w:w="2551" w:type="dxa"/>
            <w:vAlign w:val="center"/>
          </w:tcPr>
          <w:p w14:paraId="4AFC45A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241F1E2A" w14:textId="77777777" w:rsidTr="00254366">
        <w:trPr>
          <w:trHeight w:val="1247"/>
        </w:trPr>
        <w:tc>
          <w:tcPr>
            <w:tcW w:w="1560" w:type="dxa"/>
            <w:vAlign w:val="center"/>
          </w:tcPr>
          <w:p w14:paraId="165CBE5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Funkcje dodatkowe</w:t>
            </w:r>
          </w:p>
        </w:tc>
        <w:tc>
          <w:tcPr>
            <w:tcW w:w="6946" w:type="dxa"/>
            <w:vAlign w:val="center"/>
          </w:tcPr>
          <w:p w14:paraId="7EFFFBD4" w14:textId="77777777" w:rsidR="00C06415" w:rsidRPr="00C06415" w:rsidRDefault="00C06415" w:rsidP="003F323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minimum 2 porty USB typ A,</w:t>
            </w:r>
          </w:p>
          <w:p w14:paraId="3D6CF27F" w14:textId="77777777" w:rsidR="00C06415" w:rsidRPr="00C06415" w:rsidRDefault="00C06415" w:rsidP="003F323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wysokości ekranu minimum 10 cm.</w:t>
            </w:r>
          </w:p>
          <w:p w14:paraId="179FBCFE" w14:textId="77777777" w:rsidR="00C06415" w:rsidRPr="00C06415" w:rsidRDefault="00C06415" w:rsidP="003F323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pochylenia ekranu w przód i w tył</w:t>
            </w:r>
          </w:p>
          <w:p w14:paraId="6622215B" w14:textId="77777777" w:rsidR="00C06415" w:rsidRPr="00C06415" w:rsidRDefault="00C06415" w:rsidP="003F323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Możliwość obracania ekranu (PIVOT)</w:t>
            </w:r>
          </w:p>
          <w:p w14:paraId="46668C08" w14:textId="77777777" w:rsidR="00C06415" w:rsidRPr="00C06415" w:rsidRDefault="00C06415" w:rsidP="003F323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Wbudowany zasilacz</w:t>
            </w:r>
          </w:p>
          <w:p w14:paraId="6716DEED" w14:textId="77777777" w:rsidR="00C06415" w:rsidRPr="00C06415" w:rsidRDefault="00C06415" w:rsidP="003F3233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Redukcja niebieskiego światła</w:t>
            </w:r>
          </w:p>
        </w:tc>
        <w:tc>
          <w:tcPr>
            <w:tcW w:w="2551" w:type="dxa"/>
            <w:vAlign w:val="center"/>
          </w:tcPr>
          <w:p w14:paraId="737329F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Ilość wbudowanych portów USB: ____________ </w:t>
            </w:r>
          </w:p>
        </w:tc>
      </w:tr>
      <w:tr w:rsidR="00C06415" w:rsidRPr="00C06415" w14:paraId="7B6347C1" w14:textId="77777777" w:rsidTr="00254366">
        <w:trPr>
          <w:trHeight w:val="510"/>
        </w:trPr>
        <w:tc>
          <w:tcPr>
            <w:tcW w:w="1560" w:type="dxa"/>
            <w:vAlign w:val="center"/>
          </w:tcPr>
          <w:p w14:paraId="58D4F4EB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Standardy i certyfikaty</w:t>
            </w:r>
          </w:p>
        </w:tc>
        <w:tc>
          <w:tcPr>
            <w:tcW w:w="6946" w:type="dxa"/>
            <w:vAlign w:val="center"/>
          </w:tcPr>
          <w:p w14:paraId="7CC4B608" w14:textId="77777777" w:rsidR="00C06415" w:rsidRPr="00C06415" w:rsidRDefault="00C06415" w:rsidP="003F323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Deklaracja zgodności CE dla oferowanego modelu monitora (załączyć do oferty) lub równoważna</w:t>
            </w:r>
          </w:p>
          <w:p w14:paraId="218848DE" w14:textId="77777777" w:rsidR="00C06415" w:rsidRPr="00C06415" w:rsidRDefault="00C06415" w:rsidP="003F3233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Certyfikat TCO dla zaoferowanego modelu monitora (załączyć wydruk ze strony https://tcocertified.com/) lub równoważny</w:t>
            </w:r>
          </w:p>
        </w:tc>
        <w:tc>
          <w:tcPr>
            <w:tcW w:w="2551" w:type="dxa"/>
            <w:vAlign w:val="center"/>
          </w:tcPr>
          <w:p w14:paraId="04603F26" w14:textId="77777777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760D5138" w14:textId="77777777" w:rsidTr="00254366">
        <w:tc>
          <w:tcPr>
            <w:tcW w:w="1560" w:type="dxa"/>
            <w:vAlign w:val="center"/>
          </w:tcPr>
          <w:p w14:paraId="2AC4A4BC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Warunki gwarancji </w:t>
            </w:r>
          </w:p>
          <w:p w14:paraId="54F0903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6946" w:type="dxa"/>
            <w:vAlign w:val="center"/>
          </w:tcPr>
          <w:p w14:paraId="2BDA9376" w14:textId="77777777" w:rsidR="00C06415" w:rsidRPr="00C06415" w:rsidRDefault="00C06415" w:rsidP="003F3233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285" w:hanging="284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Minimum 3-letnia gwarancja producenta monitora liczona od daty dostawy, świadczona w miejscu instalacji monitora. </w:t>
            </w:r>
          </w:p>
          <w:p w14:paraId="7B57CFC9" w14:textId="77777777" w:rsidR="00C06415" w:rsidRPr="00C06415" w:rsidRDefault="00C06415" w:rsidP="003F3233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przez producenta lub autoryzowanego partnera serwisowego producenta,</w:t>
            </w:r>
          </w:p>
          <w:p w14:paraId="72CB3B84" w14:textId="77777777" w:rsidR="00C06415" w:rsidRPr="00C06415" w:rsidRDefault="00C06415" w:rsidP="003F3233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zgodnie z wymaganiami normy ISO 9001 lub równoważną.</w:t>
            </w:r>
          </w:p>
          <w:p w14:paraId="79B72D90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 oferty należy załączyć oświadczenie producenta potwierdzające powyższe wymagania dotyczące gwarancji.</w:t>
            </w:r>
          </w:p>
        </w:tc>
        <w:tc>
          <w:tcPr>
            <w:tcW w:w="2551" w:type="dxa"/>
            <w:vAlign w:val="center"/>
          </w:tcPr>
          <w:p w14:paraId="035BDBD6" w14:textId="77777777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00C9524A" w14:textId="0BFD3008" w:rsidR="00F5619B" w:rsidRPr="00C06415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0B286692" w14:textId="27F3A357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8CE1234" w14:textId="77777777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088"/>
        <w:gridCol w:w="2409"/>
      </w:tblGrid>
      <w:tr w:rsidR="00C06415" w:rsidRPr="00C06415" w14:paraId="17866426" w14:textId="77777777" w:rsidTr="00254366">
        <w:trPr>
          <w:trHeight w:val="551"/>
        </w:trPr>
        <w:tc>
          <w:tcPr>
            <w:tcW w:w="11057" w:type="dxa"/>
            <w:gridSpan w:val="3"/>
            <w:shd w:val="clear" w:color="auto" w:fill="E9EFF7"/>
            <w:vAlign w:val="center"/>
          </w:tcPr>
          <w:p w14:paraId="13A40CA9" w14:textId="25641819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MONITOR TYP 2</w:t>
            </w:r>
          </w:p>
        </w:tc>
      </w:tr>
      <w:tr w:rsidR="00C06415" w:rsidRPr="00C06415" w14:paraId="0AE10D1C" w14:textId="77777777" w:rsidTr="00254366">
        <w:trPr>
          <w:trHeight w:val="843"/>
        </w:trPr>
        <w:tc>
          <w:tcPr>
            <w:tcW w:w="1560" w:type="dxa"/>
            <w:vMerge w:val="restart"/>
            <w:shd w:val="clear" w:color="auto" w:fill="E9EFF7"/>
            <w:vAlign w:val="center"/>
          </w:tcPr>
          <w:p w14:paraId="19BCB47D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Nazwa elementu, parametru lub cechy</w:t>
            </w:r>
          </w:p>
        </w:tc>
        <w:tc>
          <w:tcPr>
            <w:tcW w:w="7088" w:type="dxa"/>
            <w:vMerge w:val="restart"/>
            <w:shd w:val="clear" w:color="auto" w:fill="E9EFF7"/>
            <w:vAlign w:val="center"/>
          </w:tcPr>
          <w:p w14:paraId="7764D91A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Wymagane minimalne parametry techniczne</w:t>
            </w:r>
          </w:p>
        </w:tc>
        <w:tc>
          <w:tcPr>
            <w:tcW w:w="2409" w:type="dxa"/>
            <w:shd w:val="clear" w:color="auto" w:fill="E9EFF7"/>
            <w:vAlign w:val="center"/>
          </w:tcPr>
          <w:p w14:paraId="72E9B566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C06415" w:rsidRPr="00C06415" w14:paraId="02F8CE0E" w14:textId="77777777" w:rsidTr="00254366">
        <w:trPr>
          <w:trHeight w:val="1125"/>
        </w:trPr>
        <w:tc>
          <w:tcPr>
            <w:tcW w:w="1560" w:type="dxa"/>
            <w:vMerge/>
            <w:shd w:val="clear" w:color="auto" w:fill="E9EFF7"/>
            <w:vAlign w:val="center"/>
          </w:tcPr>
          <w:p w14:paraId="76C092CE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vMerge/>
            <w:shd w:val="clear" w:color="auto" w:fill="E9EFF7"/>
            <w:vAlign w:val="center"/>
          </w:tcPr>
          <w:p w14:paraId="54CCEC69" w14:textId="77777777" w:rsidR="00C06415" w:rsidRPr="00C06415" w:rsidRDefault="00C06415" w:rsidP="0099416C">
            <w:pPr>
              <w:adjustRightInd w:val="0"/>
              <w:spacing w:line="240" w:lineRule="auto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2409" w:type="dxa"/>
            <w:shd w:val="clear" w:color="auto" w:fill="E9EFF7"/>
            <w:vAlign w:val="center"/>
          </w:tcPr>
          <w:p w14:paraId="5496507C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259A84CF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33E5B1EC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0DE77178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</w:tc>
      </w:tr>
      <w:tr w:rsidR="00C06415" w:rsidRPr="00C06415" w14:paraId="4C4AFFA6" w14:textId="77777777" w:rsidTr="00254366">
        <w:tc>
          <w:tcPr>
            <w:tcW w:w="1560" w:type="dxa"/>
            <w:vAlign w:val="center"/>
          </w:tcPr>
          <w:p w14:paraId="1E05B12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Typ ekranu</w:t>
            </w:r>
          </w:p>
        </w:tc>
        <w:tc>
          <w:tcPr>
            <w:tcW w:w="7088" w:type="dxa"/>
            <w:vAlign w:val="center"/>
          </w:tcPr>
          <w:p w14:paraId="5B6AC6C4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Ekran ciekłokrystaliczny z aktywną matrycą panoramiczną z podświetleniem LED o przekątnej minimum 26”.</w:t>
            </w:r>
          </w:p>
        </w:tc>
        <w:tc>
          <w:tcPr>
            <w:tcW w:w="2409" w:type="dxa"/>
            <w:vAlign w:val="center"/>
          </w:tcPr>
          <w:p w14:paraId="2A583F9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ekranu: ____________</w:t>
            </w:r>
          </w:p>
          <w:p w14:paraId="168D7840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Rodzaj technologii wykonania matrycy: ____________</w:t>
            </w:r>
          </w:p>
        </w:tc>
      </w:tr>
      <w:tr w:rsidR="00C06415" w:rsidRPr="00C06415" w14:paraId="2D77DADB" w14:textId="77777777" w:rsidTr="00254366">
        <w:trPr>
          <w:trHeight w:val="340"/>
        </w:trPr>
        <w:tc>
          <w:tcPr>
            <w:tcW w:w="1560" w:type="dxa"/>
            <w:vAlign w:val="center"/>
          </w:tcPr>
          <w:p w14:paraId="743E595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plamki</w:t>
            </w:r>
          </w:p>
        </w:tc>
        <w:tc>
          <w:tcPr>
            <w:tcW w:w="7088" w:type="dxa"/>
            <w:vAlign w:val="center"/>
          </w:tcPr>
          <w:p w14:paraId="16F58CB6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Maksymalna 0,25 mm.</w:t>
            </w:r>
          </w:p>
        </w:tc>
        <w:tc>
          <w:tcPr>
            <w:tcW w:w="2409" w:type="dxa"/>
            <w:vAlign w:val="center"/>
          </w:tcPr>
          <w:p w14:paraId="6523E793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plamki: ____________</w:t>
            </w:r>
          </w:p>
        </w:tc>
      </w:tr>
      <w:tr w:rsidR="00C06415" w:rsidRPr="00C06415" w14:paraId="75930C44" w14:textId="77777777" w:rsidTr="00254366">
        <w:trPr>
          <w:trHeight w:val="340"/>
        </w:trPr>
        <w:tc>
          <w:tcPr>
            <w:tcW w:w="1560" w:type="dxa"/>
            <w:vAlign w:val="center"/>
          </w:tcPr>
          <w:p w14:paraId="6A13BEF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Jasność</w:t>
            </w:r>
          </w:p>
        </w:tc>
        <w:tc>
          <w:tcPr>
            <w:tcW w:w="7088" w:type="dxa"/>
            <w:vAlign w:val="center"/>
          </w:tcPr>
          <w:p w14:paraId="1292583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300 cd/m2.</w:t>
            </w:r>
          </w:p>
        </w:tc>
        <w:tc>
          <w:tcPr>
            <w:tcW w:w="2409" w:type="dxa"/>
            <w:vAlign w:val="center"/>
          </w:tcPr>
          <w:p w14:paraId="134FC05B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Jasność: ____________</w:t>
            </w:r>
          </w:p>
        </w:tc>
      </w:tr>
      <w:tr w:rsidR="00C06415" w:rsidRPr="00C06415" w14:paraId="1B4DFBE3" w14:textId="77777777" w:rsidTr="00254366">
        <w:trPr>
          <w:trHeight w:val="397"/>
        </w:trPr>
        <w:tc>
          <w:tcPr>
            <w:tcW w:w="1560" w:type="dxa"/>
            <w:vAlign w:val="center"/>
          </w:tcPr>
          <w:p w14:paraId="254A892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lastRenderedPageBreak/>
              <w:t>Kontrast statyczny</w:t>
            </w:r>
          </w:p>
        </w:tc>
        <w:tc>
          <w:tcPr>
            <w:tcW w:w="7088" w:type="dxa"/>
            <w:vAlign w:val="center"/>
          </w:tcPr>
          <w:p w14:paraId="377CB87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1000:1.</w:t>
            </w:r>
          </w:p>
        </w:tc>
        <w:tc>
          <w:tcPr>
            <w:tcW w:w="2409" w:type="dxa"/>
            <w:vAlign w:val="center"/>
          </w:tcPr>
          <w:p w14:paraId="46BEA85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Kontrast: ____________</w:t>
            </w:r>
          </w:p>
        </w:tc>
      </w:tr>
      <w:tr w:rsidR="00C06415" w:rsidRPr="00C06415" w14:paraId="588E4E6F" w14:textId="77777777" w:rsidTr="00254366">
        <w:tc>
          <w:tcPr>
            <w:tcW w:w="1560" w:type="dxa"/>
            <w:vAlign w:val="center"/>
          </w:tcPr>
          <w:p w14:paraId="19C4EFD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Kąty widzenia (pion/poziom)</w:t>
            </w:r>
          </w:p>
        </w:tc>
        <w:tc>
          <w:tcPr>
            <w:tcW w:w="7088" w:type="dxa"/>
            <w:vAlign w:val="center"/>
          </w:tcPr>
          <w:p w14:paraId="33328DD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170/170 stopni.</w:t>
            </w:r>
          </w:p>
        </w:tc>
        <w:tc>
          <w:tcPr>
            <w:tcW w:w="2409" w:type="dxa"/>
            <w:vAlign w:val="center"/>
          </w:tcPr>
          <w:p w14:paraId="35780616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Kąty widzenia: ____________</w:t>
            </w:r>
          </w:p>
        </w:tc>
      </w:tr>
      <w:tr w:rsidR="00C06415" w:rsidRPr="00C06415" w14:paraId="3024E007" w14:textId="77777777" w:rsidTr="00254366">
        <w:tc>
          <w:tcPr>
            <w:tcW w:w="1560" w:type="dxa"/>
            <w:vAlign w:val="center"/>
          </w:tcPr>
          <w:p w14:paraId="6663ED5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Czas reakcji matrycy</w:t>
            </w:r>
          </w:p>
        </w:tc>
        <w:tc>
          <w:tcPr>
            <w:tcW w:w="7088" w:type="dxa"/>
            <w:vAlign w:val="center"/>
          </w:tcPr>
          <w:p w14:paraId="2295D7F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Maksymalnie 5 ms (Gray to Gray).</w:t>
            </w:r>
          </w:p>
        </w:tc>
        <w:tc>
          <w:tcPr>
            <w:tcW w:w="2409" w:type="dxa"/>
            <w:vAlign w:val="center"/>
          </w:tcPr>
          <w:p w14:paraId="698BB82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Czas reakcji matrycy: ________</w:t>
            </w:r>
          </w:p>
        </w:tc>
      </w:tr>
      <w:tr w:rsidR="00C06415" w:rsidRPr="00C06415" w14:paraId="4C3593F0" w14:textId="77777777" w:rsidTr="00254366">
        <w:tc>
          <w:tcPr>
            <w:tcW w:w="1560" w:type="dxa"/>
            <w:vAlign w:val="center"/>
          </w:tcPr>
          <w:p w14:paraId="11B32BEF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Rozdzielczość nominalna</w:t>
            </w:r>
          </w:p>
        </w:tc>
        <w:tc>
          <w:tcPr>
            <w:tcW w:w="7088" w:type="dxa"/>
            <w:vAlign w:val="center"/>
          </w:tcPr>
          <w:p w14:paraId="21A93CE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2560 x 1440.</w:t>
            </w:r>
          </w:p>
        </w:tc>
        <w:tc>
          <w:tcPr>
            <w:tcW w:w="2409" w:type="dxa"/>
            <w:vAlign w:val="center"/>
          </w:tcPr>
          <w:p w14:paraId="7493266A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Rozdzielczość nominalna: ___</w:t>
            </w:r>
          </w:p>
        </w:tc>
      </w:tr>
      <w:tr w:rsidR="00C06415" w:rsidRPr="00C06415" w14:paraId="060C0FCC" w14:textId="77777777" w:rsidTr="00254366">
        <w:tc>
          <w:tcPr>
            <w:tcW w:w="1560" w:type="dxa"/>
            <w:vAlign w:val="center"/>
          </w:tcPr>
          <w:p w14:paraId="3E793987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Powłoka powierzchni ekranu</w:t>
            </w:r>
          </w:p>
        </w:tc>
        <w:tc>
          <w:tcPr>
            <w:tcW w:w="7088" w:type="dxa"/>
            <w:vAlign w:val="center"/>
          </w:tcPr>
          <w:p w14:paraId="4BA0B3A1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Przeciwodblaskowa.</w:t>
            </w:r>
          </w:p>
        </w:tc>
        <w:tc>
          <w:tcPr>
            <w:tcW w:w="2409" w:type="dxa"/>
            <w:vAlign w:val="center"/>
          </w:tcPr>
          <w:p w14:paraId="6F17FB2E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3A3DDCC9" w14:textId="77777777" w:rsidTr="00254366">
        <w:tc>
          <w:tcPr>
            <w:tcW w:w="1560" w:type="dxa"/>
            <w:vAlign w:val="center"/>
          </w:tcPr>
          <w:p w14:paraId="17C6B0C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Dodatkowe wyposażenie</w:t>
            </w:r>
          </w:p>
        </w:tc>
        <w:tc>
          <w:tcPr>
            <w:tcW w:w="7088" w:type="dxa"/>
            <w:vAlign w:val="center"/>
          </w:tcPr>
          <w:p w14:paraId="3C79319D" w14:textId="77777777" w:rsidR="00C06415" w:rsidRPr="00C06415" w:rsidRDefault="00C06415" w:rsidP="003F3233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Kabel zasilający, kabel z uziemieniem (wtyk CEE7/7), długość minimum 1,8m.</w:t>
            </w:r>
          </w:p>
          <w:p w14:paraId="10713406" w14:textId="77777777" w:rsidR="00C06415" w:rsidRPr="00C06415" w:rsidRDefault="00C06415" w:rsidP="003F3233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Kabel sygnałowy </w:t>
            </w:r>
            <w:proofErr w:type="spellStart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DisplayPort</w:t>
            </w:r>
            <w:proofErr w:type="spellEnd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o długości minimum 1,8m</w:t>
            </w:r>
          </w:p>
        </w:tc>
        <w:tc>
          <w:tcPr>
            <w:tcW w:w="2409" w:type="dxa"/>
            <w:vAlign w:val="center"/>
          </w:tcPr>
          <w:p w14:paraId="61E57171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2BB9EB04" w14:textId="77777777" w:rsidTr="00254366">
        <w:tc>
          <w:tcPr>
            <w:tcW w:w="1560" w:type="dxa"/>
            <w:vAlign w:val="center"/>
          </w:tcPr>
          <w:p w14:paraId="724BD19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Złącza</w:t>
            </w:r>
          </w:p>
        </w:tc>
        <w:tc>
          <w:tcPr>
            <w:tcW w:w="7088" w:type="dxa"/>
            <w:vAlign w:val="center"/>
          </w:tcPr>
          <w:p w14:paraId="61B4DED4" w14:textId="77777777" w:rsidR="00C06415" w:rsidRPr="00C06415" w:rsidRDefault="00C06415" w:rsidP="0099416C">
            <w:pPr>
              <w:spacing w:line="240" w:lineRule="auto"/>
              <w:ind w:firstLine="7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1 x złącze Display Port, 1 x złącze DVI-D lub HDMI (w przypadku braku złącza DVI dołączona przejściówka: adapter HDMI(M)-DVI(F) lub kabel HDMI(M)-DVI(M) o długości minimum 1,8m),.</w:t>
            </w:r>
          </w:p>
        </w:tc>
        <w:tc>
          <w:tcPr>
            <w:tcW w:w="2409" w:type="dxa"/>
          </w:tcPr>
          <w:p w14:paraId="72D55BC8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D-</w:t>
            </w:r>
            <w:proofErr w:type="spellStart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Sub</w:t>
            </w:r>
            <w:proofErr w:type="spellEnd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: ____________</w:t>
            </w:r>
          </w:p>
          <w:p w14:paraId="7E2EEFA7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DVI-D: ____________</w:t>
            </w:r>
          </w:p>
          <w:p w14:paraId="69ACDE5D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HDMI: ____________</w:t>
            </w:r>
          </w:p>
          <w:p w14:paraId="27DB8A00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Ilość </w:t>
            </w:r>
            <w:proofErr w:type="spellStart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DisplayPort</w:t>
            </w:r>
            <w:proofErr w:type="spellEnd"/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: ____________</w:t>
            </w:r>
          </w:p>
          <w:p w14:paraId="2C49F147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Dołączone przejściówki: _____</w:t>
            </w:r>
          </w:p>
        </w:tc>
      </w:tr>
      <w:tr w:rsidR="00C06415" w:rsidRPr="00C06415" w14:paraId="159B253E" w14:textId="77777777" w:rsidTr="00254366">
        <w:tc>
          <w:tcPr>
            <w:tcW w:w="1560" w:type="dxa"/>
            <w:vAlign w:val="center"/>
          </w:tcPr>
          <w:p w14:paraId="1679B11A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Dźwięk</w:t>
            </w:r>
          </w:p>
        </w:tc>
        <w:tc>
          <w:tcPr>
            <w:tcW w:w="7088" w:type="dxa"/>
            <w:vAlign w:val="center"/>
          </w:tcPr>
          <w:p w14:paraId="558BF235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lub dołączane głośniki stanowiące fabryczną opcję oferowaną przez producenta monitora (obudowa monitora zaprojektowana w sposób umożliwiający zamontowanie dedykowanych do niej głośników).</w:t>
            </w:r>
          </w:p>
        </w:tc>
        <w:tc>
          <w:tcPr>
            <w:tcW w:w="2409" w:type="dxa"/>
            <w:vAlign w:val="center"/>
          </w:tcPr>
          <w:p w14:paraId="74D7CB32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5E584E90" w14:textId="77777777" w:rsidTr="00254366">
        <w:trPr>
          <w:trHeight w:val="780"/>
        </w:trPr>
        <w:tc>
          <w:tcPr>
            <w:tcW w:w="1560" w:type="dxa"/>
            <w:vAlign w:val="center"/>
          </w:tcPr>
          <w:p w14:paraId="7BF07A8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Funkcje dodatkowe</w:t>
            </w:r>
          </w:p>
        </w:tc>
        <w:tc>
          <w:tcPr>
            <w:tcW w:w="7088" w:type="dxa"/>
            <w:vAlign w:val="center"/>
          </w:tcPr>
          <w:p w14:paraId="5399D0C1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minimum 2 porty USB 3.0 typ A,</w:t>
            </w:r>
          </w:p>
          <w:p w14:paraId="4EEA6709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wysokości ekranu minimum 10 cm.</w:t>
            </w:r>
          </w:p>
          <w:p w14:paraId="117FA5D4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pochylenia ekranu w przód i w tył</w:t>
            </w:r>
          </w:p>
          <w:p w14:paraId="69097C85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Możliwość obracania ekranu (PIVOT)</w:t>
            </w:r>
          </w:p>
          <w:p w14:paraId="2BFAF799" w14:textId="77777777" w:rsidR="00C06415" w:rsidRPr="00C06415" w:rsidRDefault="00C06415" w:rsidP="003F3233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Wbudowany zasilacz</w:t>
            </w:r>
          </w:p>
        </w:tc>
        <w:tc>
          <w:tcPr>
            <w:tcW w:w="2409" w:type="dxa"/>
            <w:vAlign w:val="center"/>
          </w:tcPr>
          <w:p w14:paraId="55F97708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Ilość wbudowanych portów USB 3.0: ____________</w:t>
            </w:r>
          </w:p>
        </w:tc>
      </w:tr>
      <w:tr w:rsidR="00C06415" w:rsidRPr="00C06415" w14:paraId="08F26D52" w14:textId="77777777" w:rsidTr="00254366">
        <w:trPr>
          <w:trHeight w:val="624"/>
        </w:trPr>
        <w:tc>
          <w:tcPr>
            <w:tcW w:w="1560" w:type="dxa"/>
            <w:vAlign w:val="center"/>
          </w:tcPr>
          <w:p w14:paraId="7CCAD049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Standardy i certyfikaty</w:t>
            </w:r>
          </w:p>
        </w:tc>
        <w:tc>
          <w:tcPr>
            <w:tcW w:w="7088" w:type="dxa"/>
            <w:vAlign w:val="center"/>
          </w:tcPr>
          <w:p w14:paraId="0BA588E4" w14:textId="77777777" w:rsidR="00C06415" w:rsidRPr="00C06415" w:rsidRDefault="00C06415" w:rsidP="003F3233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Deklaracja zgodności CE dla oferowanego modelu monitora (załączyć do oferty) lub równoważna</w:t>
            </w:r>
          </w:p>
          <w:p w14:paraId="68815CC8" w14:textId="77777777" w:rsidR="00C06415" w:rsidRPr="00C06415" w:rsidRDefault="00C06415" w:rsidP="003F3233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Certyfikat TCO dla zaoferowanego modelu monitora (załączyć wydruk ze strony https://tcocertified.com/) lub równoważny</w:t>
            </w:r>
          </w:p>
        </w:tc>
        <w:tc>
          <w:tcPr>
            <w:tcW w:w="2409" w:type="dxa"/>
            <w:vAlign w:val="center"/>
          </w:tcPr>
          <w:p w14:paraId="45D14936" w14:textId="77777777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C06415" w:rsidRPr="00C06415" w14:paraId="7075375A" w14:textId="77777777" w:rsidTr="00254366">
        <w:tc>
          <w:tcPr>
            <w:tcW w:w="1560" w:type="dxa"/>
            <w:vAlign w:val="center"/>
          </w:tcPr>
          <w:p w14:paraId="575887F4" w14:textId="77777777" w:rsidR="00C06415" w:rsidRPr="00C06415" w:rsidRDefault="00C06415" w:rsidP="0099416C">
            <w:pPr>
              <w:adjustRightInd w:val="0"/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Warunki gwarancji </w:t>
            </w:r>
          </w:p>
          <w:p w14:paraId="7A647913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088" w:type="dxa"/>
            <w:vAlign w:val="center"/>
          </w:tcPr>
          <w:p w14:paraId="7B85BB25" w14:textId="77777777" w:rsidR="00C06415" w:rsidRPr="00C06415" w:rsidRDefault="00C06415" w:rsidP="003F323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left="285" w:hanging="285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Minimum 3-letnia gwarancja producenta monitora liczona od daty dostawy, świadczona w miejscu instalacji monitora. </w:t>
            </w:r>
          </w:p>
          <w:p w14:paraId="54697459" w14:textId="77777777" w:rsidR="00C06415" w:rsidRPr="00C06415" w:rsidRDefault="00C06415" w:rsidP="003F323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przez producenta lub autoryzowanego partnera serwisowego producenta,</w:t>
            </w:r>
          </w:p>
          <w:p w14:paraId="6CA1688D" w14:textId="77777777" w:rsidR="00C06415" w:rsidRPr="00C06415" w:rsidRDefault="00C06415" w:rsidP="003F323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zgodnie z wymaganiami normy ISO 9001 lub równoważną.</w:t>
            </w:r>
          </w:p>
          <w:p w14:paraId="0734CA7C" w14:textId="77777777" w:rsidR="00C06415" w:rsidRPr="00C06415" w:rsidRDefault="00C06415" w:rsidP="0099416C">
            <w:pPr>
              <w:spacing w:line="240" w:lineRule="auto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 oferty należy załączyć oświadczenie producenta potwierdzające powyższe wymagania dotyczące gwarancji.</w:t>
            </w:r>
          </w:p>
        </w:tc>
        <w:tc>
          <w:tcPr>
            <w:tcW w:w="2409" w:type="dxa"/>
            <w:vAlign w:val="center"/>
          </w:tcPr>
          <w:p w14:paraId="0F48A1D6" w14:textId="77777777" w:rsidR="00C06415" w:rsidRPr="00C06415" w:rsidRDefault="00C06415" w:rsidP="0099416C">
            <w:pPr>
              <w:spacing w:line="240" w:lineRule="auto"/>
              <w:jc w:val="center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2AE7A4A5" w14:textId="249D2750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3BF9FA69" w14:textId="29F8D9D9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ACA1C71" w14:textId="291A06DF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668661EA" w14:textId="5FB52E7A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6138" w:type="pct"/>
        <w:tblInd w:w="-856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1561"/>
        <w:gridCol w:w="7087"/>
        <w:gridCol w:w="2410"/>
        <w:gridCol w:w="67"/>
      </w:tblGrid>
      <w:tr w:rsidR="000F2BAA" w:rsidRPr="0048170E" w14:paraId="43318476" w14:textId="77777777" w:rsidTr="000F2BAA">
        <w:trPr>
          <w:gridAfter w:val="1"/>
          <w:wAfter w:w="30" w:type="pct"/>
          <w:trHeight w:val="867"/>
        </w:trPr>
        <w:tc>
          <w:tcPr>
            <w:tcW w:w="49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17A8D64A" w14:textId="3BE6B543" w:rsidR="000F2BAA" w:rsidRPr="000F2BAA" w:rsidRDefault="000F2BAA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0F2BAA">
              <w:rPr>
                <w:rFonts w:ascii="Lato" w:hAnsi="Lato"/>
                <w:b/>
                <w:bCs/>
                <w:sz w:val="19"/>
                <w:szCs w:val="19"/>
              </w:rPr>
              <w:lastRenderedPageBreak/>
              <w:t xml:space="preserve">LAPTOP TYP </w:t>
            </w:r>
            <w:r w:rsidR="00FE111C">
              <w:rPr>
                <w:rFonts w:ascii="Lato" w:hAnsi="Lato"/>
                <w:b/>
                <w:bCs/>
                <w:sz w:val="19"/>
                <w:szCs w:val="19"/>
              </w:rPr>
              <w:t>1</w:t>
            </w:r>
          </w:p>
        </w:tc>
      </w:tr>
      <w:tr w:rsidR="000F2BAA" w:rsidRPr="0048170E" w14:paraId="3FA166F3" w14:textId="4757863D" w:rsidTr="00045750">
        <w:trPr>
          <w:gridAfter w:val="1"/>
          <w:wAfter w:w="30" w:type="pct"/>
          <w:trHeight w:val="867"/>
        </w:trPr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73CA9B82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Nazwa elementu, </w:t>
            </w:r>
          </w:p>
          <w:p w14:paraId="3EBCBA18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parametru lub cechy </w:t>
            </w:r>
          </w:p>
        </w:tc>
        <w:tc>
          <w:tcPr>
            <w:tcW w:w="3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693C0BE6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Wymagane minimalne parametry techniczne </w:t>
            </w: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03C5B811" w14:textId="57A9D6BC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0F2BAA" w:rsidRPr="0048170E" w14:paraId="7B1C029A" w14:textId="533318D9" w:rsidTr="00045750">
        <w:trPr>
          <w:gridAfter w:val="1"/>
          <w:wAfter w:w="30" w:type="pct"/>
          <w:trHeight w:val="837"/>
        </w:trPr>
        <w:tc>
          <w:tcPr>
            <w:tcW w:w="7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3D70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1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E45" w14:textId="77777777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10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C0C4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70B2EA34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1ACFC647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6A4D3145" w14:textId="2FF64F29" w:rsidR="000F2BAA" w:rsidRPr="0048170E" w:rsidRDefault="000F2BAA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</w:tc>
      </w:tr>
      <w:tr w:rsidR="000F2BAA" w:rsidRPr="0048170E" w14:paraId="4BD96635" w14:textId="2E68083F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CE38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Wydajność obliczeniowa: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44E3" w14:textId="77777777" w:rsidR="000F2BAA" w:rsidRPr="0048170E" w:rsidRDefault="000F2BAA" w:rsidP="003F3233">
            <w:pPr>
              <w:numPr>
                <w:ilvl w:val="0"/>
                <w:numId w:val="49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Address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Translation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), wsparcie dla DEP (Data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Execution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Prevention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), zaprojektowany do pracy w komputerach przenośnych, o średniej wydajności ocenianej na co najmniej 10400 pkt. w teście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PassMark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CPU Mark według wyników opublikowanych na stronie http://www.cpubenchmark.net/cpu_list.php, </w:t>
            </w:r>
          </w:p>
          <w:p w14:paraId="6D7F8CC2" w14:textId="77777777" w:rsidR="000F2BAA" w:rsidRPr="0048170E" w:rsidRDefault="000F2BAA" w:rsidP="003F3233">
            <w:pPr>
              <w:numPr>
                <w:ilvl w:val="0"/>
                <w:numId w:val="49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wszystkie oferowane komponenty wchodzące w skład komputera będą ze sobą kompatybilne i nie będą obniżać jego wydajności. Zamawiający nie dopuszcza sprzętu, w którym zaoferowane komponenty komputera będą pracowały na niższych parametrach niż opisywane w SWZ, </w:t>
            </w:r>
          </w:p>
          <w:p w14:paraId="5147D594" w14:textId="77777777" w:rsidR="000F2BAA" w:rsidRPr="0048170E" w:rsidRDefault="000F2BAA" w:rsidP="003F3233">
            <w:pPr>
              <w:numPr>
                <w:ilvl w:val="0"/>
                <w:numId w:val="49"/>
              </w:numPr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wykonawca załączy do oferty wydruk ww. strony z datą nie wcześniejszą niż 2 dni przed składaniem ofert ze wskazaniem wiersza odpowiadającego właściwemu wynikowi testów. Wydruk strony musi być podpisany przez Wykonawcę</w:t>
            </w:r>
            <w:r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. </w:t>
            </w:r>
          </w:p>
        </w:tc>
        <w:tc>
          <w:tcPr>
            <w:tcW w:w="10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0F2BAA" w:rsidRPr="0048170E" w:rsidRDefault="000F2BAA" w:rsidP="000F2BAA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1AB1064E" w14:textId="75FC44F0" w:rsidTr="000F2BAA">
        <w:trPr>
          <w:gridAfter w:val="1"/>
          <w:wAfter w:w="30" w:type="pct"/>
          <w:trHeight w:val="466"/>
        </w:trPr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2D81E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Pamięć operacyjna: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9E113" w14:textId="77777777" w:rsidR="000F2BAA" w:rsidRPr="0048170E" w:rsidRDefault="000F2BAA" w:rsidP="003F3233">
            <w:pPr>
              <w:numPr>
                <w:ilvl w:val="0"/>
                <w:numId w:val="50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minimum 16 GB RAM DDR4 3200 MHz, </w:t>
            </w:r>
          </w:p>
          <w:p w14:paraId="3D5C5837" w14:textId="77777777" w:rsidR="000F2BAA" w:rsidRPr="0048170E" w:rsidRDefault="000F2BAA" w:rsidP="003F3233">
            <w:pPr>
              <w:numPr>
                <w:ilvl w:val="0"/>
                <w:numId w:val="50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możliwość rozbudowy do co najmniej 32 GB </w:t>
            </w:r>
          </w:p>
        </w:tc>
        <w:tc>
          <w:tcPr>
            <w:tcW w:w="108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0F2BAA" w:rsidRPr="0048170E" w:rsidRDefault="000F2BAA" w:rsidP="000F2BAA">
            <w:pPr>
              <w:spacing w:after="0" w:line="240" w:lineRule="exact"/>
              <w:ind w:left="509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71B4DF47" w14:textId="5E170A2C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AD63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Karta graficzna: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7AA5" w14:textId="77777777" w:rsidR="000F2BAA" w:rsidRDefault="000F2BAA" w:rsidP="003F3233">
            <w:pPr>
              <w:numPr>
                <w:ilvl w:val="0"/>
                <w:numId w:val="60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zintegrowana, z możliwością dynamicznego przydzielenia pamięci w obrębie pamięci systemowej, </w:t>
            </w:r>
          </w:p>
          <w:p w14:paraId="6F38D0F3" w14:textId="77777777" w:rsidR="000F2BAA" w:rsidRPr="0048170E" w:rsidRDefault="000F2BAA" w:rsidP="003F3233">
            <w:pPr>
              <w:numPr>
                <w:ilvl w:val="0"/>
                <w:numId w:val="60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obsługiwana przez DirectX w wersji co najmniej 12 i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OpenGL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w wersji co najmniej 4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0F2BAA" w:rsidRPr="0048170E" w:rsidRDefault="000F2BAA" w:rsidP="000F2BAA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3F072835" w14:textId="318BBD00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6A14D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Wyświetlacz: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6E037" w14:textId="3F623E64" w:rsidR="000F2BAA" w:rsidRPr="00B82875" w:rsidRDefault="000F2BAA" w:rsidP="003F3233">
            <w:pPr>
              <w:numPr>
                <w:ilvl w:val="0"/>
                <w:numId w:val="6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wielkość – w zakresie 1</w:t>
            </w:r>
            <w:r w:rsidR="00E0320F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5</w:t>
            </w: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” – 15</w:t>
            </w:r>
            <w:r w:rsidR="00E0320F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,8</w:t>
            </w: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”, </w:t>
            </w:r>
          </w:p>
          <w:p w14:paraId="7C945E44" w14:textId="77777777" w:rsidR="000F2BAA" w:rsidRPr="00B82875" w:rsidRDefault="000F2BAA" w:rsidP="003F3233">
            <w:pPr>
              <w:numPr>
                <w:ilvl w:val="0"/>
                <w:numId w:val="6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rozdzielczość nominalna – min. 1920 na min.1080 pikseli; </w:t>
            </w:r>
          </w:p>
          <w:p w14:paraId="62F1510F" w14:textId="77777777" w:rsidR="000F2BAA" w:rsidRPr="00B82875" w:rsidRDefault="000F2BAA" w:rsidP="003F3233">
            <w:pPr>
              <w:numPr>
                <w:ilvl w:val="0"/>
                <w:numId w:val="6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matowy, </w:t>
            </w:r>
          </w:p>
          <w:p w14:paraId="5EBF9E1D" w14:textId="77777777" w:rsidR="000F2BAA" w:rsidRPr="00B82875" w:rsidRDefault="000F2BAA" w:rsidP="003F3233">
            <w:pPr>
              <w:numPr>
                <w:ilvl w:val="0"/>
                <w:numId w:val="6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jasność min. 250 cd/m2, </w:t>
            </w:r>
          </w:p>
          <w:p w14:paraId="7821AD6D" w14:textId="77777777" w:rsidR="000F2BAA" w:rsidRPr="0048170E" w:rsidRDefault="000F2BAA" w:rsidP="003F3233">
            <w:pPr>
              <w:numPr>
                <w:ilvl w:val="0"/>
                <w:numId w:val="61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obsługa ekranu zewnętrznego o rozdzielczości min. 1920 na min. 1080 pikseli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0F2BAA" w:rsidRPr="00B82875" w:rsidRDefault="000F2BAA" w:rsidP="000F2BAA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28E325A7" w14:textId="68AAC22B" w:rsidTr="000F2BAA">
        <w:trPr>
          <w:gridAfter w:val="1"/>
          <w:wAfter w:w="30" w:type="pct"/>
          <w:trHeight w:val="371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E4B9A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Dysk Twardy: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71E53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minimum 500 GB SSD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7CE60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73556484" w14:textId="4CE52226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46CB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Wyposażenie: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C63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karta dźwiękowa zintegrowana z płytą główną, </w:t>
            </w:r>
          </w:p>
          <w:p w14:paraId="4F525F94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mikrofon, kamera i głośniki stereofoniczne zintegrowane w obudowie laptopa </w:t>
            </w:r>
          </w:p>
          <w:p w14:paraId="2629964C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zintegrowana w obudowie karta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WiFi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IEEE 802.11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ac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, </w:t>
            </w:r>
          </w:p>
          <w:p w14:paraId="247799CF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interfejs RJ-45 obsługujący sieci 10/100/1000BASE-T, </w:t>
            </w:r>
          </w:p>
          <w:p w14:paraId="1B545685" w14:textId="1DF26FB1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left="726"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co najmniej 4 porty USB w tym co najmniej trzy USB 3.0 lub wyższe i jeden USB-C</w:t>
            </w:r>
            <w:r w:rsidR="00A3481A"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- Power Delivery</w:t>
            </w:r>
            <w:r w:rsidR="00A3481A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, </w:t>
            </w:r>
          </w:p>
          <w:p w14:paraId="0D87E843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left="726"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interfejs HDMI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ab/>
              <w:t xml:space="preserve"> </w:t>
            </w:r>
          </w:p>
          <w:p w14:paraId="31E611CE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left="726"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zintegrowany w obudowie Bluetooth min.  5.0 , </w:t>
            </w:r>
          </w:p>
          <w:p w14:paraId="6245DFE7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touchpad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lub równoważne, </w:t>
            </w:r>
          </w:p>
          <w:p w14:paraId="2DAB997B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lastRenderedPageBreak/>
              <w:t xml:space="preserve">myszka laserowa, przewodowa na USB, 2 przyciski, z rolką, </w:t>
            </w:r>
          </w:p>
          <w:p w14:paraId="2B2BC120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zintegrowania klawiatura z 12 klawiszami funkcyjnymi i 4 klawiszami strzałek, podświetlane klawisze </w:t>
            </w:r>
          </w:p>
          <w:p w14:paraId="489CC05E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czytnik linii papilarnych, </w:t>
            </w:r>
          </w:p>
          <w:p w14:paraId="408CA486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wbudowany modem LTE, </w:t>
            </w:r>
          </w:p>
          <w:p w14:paraId="6E90825E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porty audio: wejście na mikrofon, wyjście na słuchawki – dopuszcza się rozwiązanie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combo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, </w:t>
            </w:r>
          </w:p>
          <w:p w14:paraId="38E63A3F" w14:textId="77777777" w:rsidR="000F2BAA" w:rsidRPr="0048170E" w:rsidRDefault="000F2BAA" w:rsidP="003F3233">
            <w:pPr>
              <w:numPr>
                <w:ilvl w:val="0"/>
                <w:numId w:val="51"/>
              </w:num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dedykowana torba na notebook, akcesoria i dokumenty. Wykonana z materiału wodoodpornego, posiadająca wzmocnienia zabezpieczające notebook przed uderzeniami. Posiadająca oddzielną przegrodę na dokumenty i akcesoria, wyposażona w pasek na ramię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0F2BAA" w:rsidRPr="0048170E" w:rsidRDefault="000F2BAA" w:rsidP="000F2BAA">
            <w:pPr>
              <w:spacing w:after="0" w:line="240" w:lineRule="exact"/>
              <w:ind w:left="73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439DB010" w14:textId="1AB66EE8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E0FCB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Zarządzanie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0B1B2" w14:textId="77777777" w:rsidR="000F2BAA" w:rsidRPr="0048170E" w:rsidRDefault="000F2BAA" w:rsidP="00036C1E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Zaawansowane funkcje zarządzania komputerem zgodne z technologią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vPro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/ Pro lub równoważną posiadające możliwość zdalnego przejęcia pełnej konsoli graficznej systemu tzw. KVM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Redirection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(Keyboard, Video, Mouse) bez udziału systemu operacyjnego ani dodatkowych programów, również w przypadku braku lub uszkodzenia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systemu operacyjnego do rozdzielczości 1920x1080 włącznie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.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984D5" w14:textId="77777777" w:rsidR="000F2BAA" w:rsidRPr="0048170E" w:rsidRDefault="000F2BAA" w:rsidP="00036C1E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7367348B" w14:textId="44F9D551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782AB6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Wymagania dodatkowe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B33E1" w14:textId="77777777" w:rsidR="000F2BAA" w:rsidRPr="0048170E" w:rsidRDefault="000F2BAA" w:rsidP="003F3233">
            <w:pPr>
              <w:numPr>
                <w:ilvl w:val="0"/>
                <w:numId w:val="5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BIOS typu FLASH EPROM posiadający procedury oszczędzania energii i zapewniający mechanizm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plug&amp;play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producenta sprzętu, </w:t>
            </w:r>
          </w:p>
          <w:p w14:paraId="3CD1F536" w14:textId="77777777" w:rsidR="000F2BAA" w:rsidRPr="0048170E" w:rsidRDefault="000F2BAA" w:rsidP="003F3233">
            <w:pPr>
              <w:numPr>
                <w:ilvl w:val="0"/>
                <w:numId w:val="5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BIOS zawierający niezamazywaną informację o producencie, modelu i numerze seryjnym komputera, </w:t>
            </w:r>
          </w:p>
          <w:p w14:paraId="5DB8F47A" w14:textId="77777777" w:rsidR="000F2BAA" w:rsidRPr="0048170E" w:rsidRDefault="000F2BAA" w:rsidP="003F3233">
            <w:pPr>
              <w:numPr>
                <w:ilvl w:val="0"/>
                <w:numId w:val="5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BIOS umożliwiający realizację poniższych funkcji bez konieczności uruchamiania systemu operacyjnego z dysku twardego komputera lub innych, podłączonych do niego, urządzeń zewnętrznych (dopuszcza się oprogramowanie uruchamiane z BIOS które fizycznie znajduje się na ukrytej partycji dysku twardego SSD tj. Pamięci Flash współdzielonej): </w:t>
            </w:r>
          </w:p>
          <w:p w14:paraId="1B87E0B0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kontrola sekwencji BOOT-</w:t>
            </w:r>
            <w:proofErr w:type="spellStart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owania</w:t>
            </w:r>
            <w:proofErr w:type="spellEnd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, </w:t>
            </w:r>
          </w:p>
          <w:p w14:paraId="46C376C9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start systemu z urządzenia USB, </w:t>
            </w:r>
          </w:p>
          <w:p w14:paraId="53B0D55C" w14:textId="77777777" w:rsidR="000F2BAA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blokowanie/odblokowanie BOOT-</w:t>
            </w:r>
            <w:proofErr w:type="spellStart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owania</w:t>
            </w:r>
            <w:proofErr w:type="spellEnd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laptopa z dysku twardego, zewnętrznych urządzeń oraz sieci, </w:t>
            </w:r>
          </w:p>
          <w:p w14:paraId="41F60A2E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ustawienia hasła na poziomie administratora,</w:t>
            </w:r>
          </w:p>
          <w:p w14:paraId="16F165CC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wyłączenie/włączenie: zintegrowanej karty sieciowej, portów USB </w:t>
            </w:r>
          </w:p>
          <w:p w14:paraId="45DB09D7" w14:textId="77777777" w:rsidR="000F2BAA" w:rsidRPr="00B82875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automatyczny update BIOS przez sieci – dopuszcza się update przez sieć inicjowany z poziomu systemu operacyjnego z dedykowanej aplikacji producenta weryfikującej zgodność BIOS, </w:t>
            </w:r>
          </w:p>
          <w:p w14:paraId="7F1568EC" w14:textId="77777777" w:rsidR="000F2BAA" w:rsidRPr="0048170E" w:rsidRDefault="000F2BAA" w:rsidP="003F3233">
            <w:pPr>
              <w:pStyle w:val="Akapitzlist"/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system diagnostyczny z graficznym interfejsem użytkownika umożliwiający odczyt informacji o procesorze, rozmiarze RAM, modelu dysku twardego, oraz przetestowanie komponentów laptopa</w:t>
            </w:r>
            <w:r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.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0F2BAA" w:rsidRPr="0048170E" w:rsidRDefault="000F2BAA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0F30EEE4" w14:textId="2D926ED8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C0CA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Zabezpieczenia: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EECF" w14:textId="77777777" w:rsidR="000F2BAA" w:rsidRPr="0048170E" w:rsidRDefault="000F2BAA" w:rsidP="003F3233">
            <w:pPr>
              <w:numPr>
                <w:ilvl w:val="0"/>
                <w:numId w:val="63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zintegrowany układ szyfrujący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Trusted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Platform Module w wersji 2.0 </w:t>
            </w:r>
          </w:p>
          <w:p w14:paraId="1155447B" w14:textId="77777777" w:rsidR="000F2BAA" w:rsidRPr="0048170E" w:rsidRDefault="000F2BAA" w:rsidP="003F3233">
            <w:pPr>
              <w:numPr>
                <w:ilvl w:val="0"/>
                <w:numId w:val="63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obudowa musi umożliwiać zastosowanie zabezpieczenia fizycznego w postaci linki metalowej (złącze blokady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Kensingtona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/Nobel Lock)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0F2BAA" w:rsidRPr="0048170E" w:rsidRDefault="000F2BAA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1788942A" w14:textId="225588CB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49E3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Zasilanie: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77FD" w14:textId="77777777" w:rsidR="000F2BAA" w:rsidRPr="00B82875" w:rsidRDefault="000F2BAA" w:rsidP="003F3233">
            <w:pPr>
              <w:numPr>
                <w:ilvl w:val="0"/>
                <w:numId w:val="64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akumulatorowe (Li-</w:t>
            </w:r>
            <w:proofErr w:type="spellStart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Ion</w:t>
            </w:r>
            <w:proofErr w:type="spellEnd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i/lub Li-Po) o pojemności minimum 45Wh, </w:t>
            </w:r>
          </w:p>
          <w:p w14:paraId="799BD550" w14:textId="77777777" w:rsidR="000F2BAA" w:rsidRPr="00B82875" w:rsidRDefault="000F2BAA" w:rsidP="003F3233">
            <w:pPr>
              <w:numPr>
                <w:ilvl w:val="0"/>
                <w:numId w:val="64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możliwe ustawienie szybkiego ładowania baterii do 80% w ciągu 1 godz. </w:t>
            </w:r>
          </w:p>
          <w:p w14:paraId="6A5344F0" w14:textId="77777777" w:rsidR="000F2BAA" w:rsidRPr="0048170E" w:rsidRDefault="000F2BAA" w:rsidP="003F3233">
            <w:pPr>
              <w:numPr>
                <w:ilvl w:val="0"/>
                <w:numId w:val="64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zewnętrzny zasilacz 230V 50Hz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0F2BAA" w:rsidRPr="00B82875" w:rsidRDefault="000F2BAA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06C195C6" w14:textId="743118A2" w:rsidTr="000F2BAA">
        <w:trPr>
          <w:gridAfter w:val="1"/>
          <w:wAfter w:w="30" w:type="pct"/>
          <w:trHeight w:val="275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8D517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Waga: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3B84A" w14:textId="77777777" w:rsidR="000F2BAA" w:rsidRPr="0048170E" w:rsidRDefault="000F2BAA" w:rsidP="00036C1E">
            <w:pPr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nie więcej niż 2,0 kg z baterią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0F2BAA" w:rsidRPr="0048170E" w:rsidRDefault="000F2BAA" w:rsidP="00036C1E">
            <w:pPr>
              <w:spacing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76AC37F6" w14:textId="5FEC1EE7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B8AD2" w14:textId="77777777" w:rsidR="000F2BAA" w:rsidRPr="0048170E" w:rsidRDefault="000F2BAA" w:rsidP="00036C1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System operacyjny: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980FB" w14:textId="77777777" w:rsidR="000F2BAA" w:rsidRPr="00B82875" w:rsidRDefault="000F2BAA" w:rsidP="003F3233">
            <w:pPr>
              <w:numPr>
                <w:ilvl w:val="0"/>
                <w:numId w:val="6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Zainstalowany Microsoft Windows 11 Pro PL 64bit z licencją i nośnikiem w celu zapewnienia współpracy ze środowiskiem sieciowym oraz aplikacjami funkcjonującymi w administracji państwowej. Nie dopuszcza się w tym zakresie licencji pochodzących z rynku wtórnego,  </w:t>
            </w:r>
          </w:p>
          <w:p w14:paraId="3845E185" w14:textId="77777777" w:rsidR="000F2BAA" w:rsidRPr="00B82875" w:rsidRDefault="000F2BAA" w:rsidP="003F3233">
            <w:pPr>
              <w:numPr>
                <w:ilvl w:val="0"/>
                <w:numId w:val="6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lastRenderedPageBreak/>
              <w:t>Dostarczony system operacyjny musi umożliwiać opcjonalne obniżenie jego wersji do Windows 10 Pro 64-bit . W przypadku braku takiej możliwości Zamawiający oczekuje dostarczenia zainstalowanego systemu operacyjnego Windows 10 Pro 64-bit z możliwością aktualizacji go do wersji Windows 11 Pro 64-bit (zgodnie z polityką producenta oprogramowania)</w:t>
            </w:r>
          </w:p>
          <w:p w14:paraId="6BE977F7" w14:textId="2A2240AC" w:rsidR="000F2BAA" w:rsidRPr="0048170E" w:rsidRDefault="000D1787" w:rsidP="003F3233">
            <w:pPr>
              <w:numPr>
                <w:ilvl w:val="0"/>
                <w:numId w:val="6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U</w:t>
            </w:r>
            <w:r w:rsidR="000F2BAA"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mieszczony</w:t>
            </w:r>
            <w:r w:rsidR="000F2BAA" w:rsidRPr="0048170E">
              <w:rPr>
                <w:rFonts w:ascii="Lato" w:hAnsi="Lato"/>
                <w:sz w:val="19"/>
                <w:szCs w:val="19"/>
              </w:rPr>
              <w:t xml:space="preserve"> </w:t>
            </w:r>
            <w:r w:rsidR="000F2BAA" w:rsidRPr="0048170E">
              <w:rPr>
                <w:rFonts w:ascii="Lato" w:hAnsi="Lato"/>
                <w:sz w:val="19"/>
                <w:szCs w:val="19"/>
              </w:rPr>
              <w:tab/>
              <w:t xml:space="preserve">na </w:t>
            </w:r>
            <w:r w:rsidR="000F2BAA" w:rsidRPr="0048170E">
              <w:rPr>
                <w:rFonts w:ascii="Lato" w:hAnsi="Lato"/>
                <w:sz w:val="19"/>
                <w:szCs w:val="19"/>
              </w:rPr>
              <w:tab/>
              <w:t xml:space="preserve">obudowie </w:t>
            </w:r>
            <w:r w:rsidR="000F2BAA" w:rsidRPr="0048170E">
              <w:rPr>
                <w:rFonts w:ascii="Lato" w:hAnsi="Lato"/>
                <w:sz w:val="19"/>
                <w:szCs w:val="19"/>
              </w:rPr>
              <w:tab/>
              <w:t xml:space="preserve">Certyfikat Autentyczności w postaci specjalnej naklejki zabezpieczającej lub Załączone potwierdzenie wykonawcy / producenta komputera o legalności dostarczonego oprogramowania systemowego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A6B2C" w14:textId="77777777" w:rsidR="000F2BAA" w:rsidRPr="00B82875" w:rsidRDefault="000F2BAA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D1787" w:rsidRPr="0048170E" w14:paraId="73031AE1" w14:textId="77777777" w:rsidTr="000F2BAA">
        <w:trPr>
          <w:gridAfter w:val="1"/>
          <w:wAfter w:w="30" w:type="pct"/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4DF4D" w14:textId="0D46DCA4" w:rsidR="000D1787" w:rsidRPr="0048170E" w:rsidRDefault="000D1787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>
              <w:rPr>
                <w:rFonts w:ascii="Lato" w:hAnsi="Lato"/>
                <w:sz w:val="19"/>
                <w:szCs w:val="19"/>
              </w:rPr>
              <w:t>Wsparcie techniczne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75A00" w14:textId="6D196658" w:rsidR="000D1787" w:rsidRPr="00FE111C" w:rsidRDefault="000D1787" w:rsidP="000D1787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166A87">
              <w:rPr>
                <w:rFonts w:ascii="Lato" w:hAnsi="Lato"/>
                <w:sz w:val="19"/>
                <w:szCs w:val="19"/>
              </w:rPr>
              <w:t>Dostęp do aktualnych sterowników zainstalowanych w komputerze urządzeń, realizowany poprzez podanie identyfikatora klienta lub model</w:t>
            </w:r>
            <w:hyperlink r:id="rId8" w:history="1">
              <w:r w:rsidRPr="00166A87">
                <w:rPr>
                  <w:rStyle w:val="Hipercze"/>
                  <w:rFonts w:ascii="Lato" w:hAnsi="Lato"/>
                  <w:sz w:val="19"/>
                  <w:szCs w:val="19"/>
                </w:rPr>
                <w:t xml:space="preserve">u </w:t>
              </w:r>
            </w:hyperlink>
            <w:r w:rsidRPr="00166A87">
              <w:rPr>
                <w:rFonts w:ascii="Lato" w:hAnsi="Lato"/>
                <w:sz w:val="19"/>
                <w:szCs w:val="19"/>
              </w:rPr>
              <w:t>komputera lub numeru seryjnego komputera, na dedykowanej przez producenta stronie internetowej – Wykonawca poda adres strony oraz sposób realizacji wymagania (opis uzyskania w/w informacji).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48159" w14:textId="77777777" w:rsidR="000D1787" w:rsidRPr="00B82875" w:rsidRDefault="000D1787" w:rsidP="000F2BAA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</w:p>
        </w:tc>
      </w:tr>
      <w:tr w:rsidR="000F2BAA" w:rsidRPr="0048170E" w14:paraId="3CD8CC46" w14:textId="77777777" w:rsidTr="000F2BAA">
        <w:trPr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BD4AC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Dokumenty: 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4AB183" w14:textId="77777777" w:rsidR="000F2BAA" w:rsidRPr="00B82875" w:rsidRDefault="000F2BAA" w:rsidP="003F3233">
            <w:pPr>
              <w:numPr>
                <w:ilvl w:val="0"/>
                <w:numId w:val="7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Deklaracja zgodności CE dla oferowanego modelu komputera (załączyć do oferty) lub równoważna. </w:t>
            </w:r>
          </w:p>
          <w:p w14:paraId="7588BF0F" w14:textId="77777777" w:rsidR="000F2BAA" w:rsidRPr="00B82875" w:rsidRDefault="000F2BAA" w:rsidP="003F3233">
            <w:pPr>
              <w:numPr>
                <w:ilvl w:val="0"/>
                <w:numId w:val="7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Oferowany model komputera musi posiadać certyfikat Microsoft, potwierdzający poprawną współpracę z oferowanym systemem operacyjnym (załączyć wydruk ze strony Microsoft WHCL lub oświadczenie producenta komputera). </w:t>
            </w:r>
          </w:p>
          <w:p w14:paraId="1A16A5CD" w14:textId="77777777" w:rsidR="000F2BAA" w:rsidRPr="0048170E" w:rsidRDefault="000F2BAA" w:rsidP="003F3233">
            <w:pPr>
              <w:numPr>
                <w:ilvl w:val="0"/>
                <w:numId w:val="72"/>
              </w:numPr>
              <w:spacing w:after="0" w:line="240" w:lineRule="exact"/>
              <w:ind w:hanging="360"/>
              <w:jc w:val="both"/>
              <w:rPr>
                <w:rFonts w:ascii="Lato" w:hAnsi="Lato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Certyfikat TCO dla zaoferowanego modelu komputera (załączyć do oferty wydruk ze strony https://tcocertified.com</w:t>
            </w:r>
            <w:r w:rsidRPr="000D1787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/) lub równoważne.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EA1" w14:textId="77777777" w:rsidR="000F2BAA" w:rsidRPr="0048170E" w:rsidRDefault="000F2BAA" w:rsidP="00036C1E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E36CFB" w14:textId="0D9E3601" w:rsidR="000F2BAA" w:rsidRPr="0048170E" w:rsidRDefault="000F2BAA" w:rsidP="00036C1E">
            <w:p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0F2BAA" w:rsidRPr="0048170E" w14:paraId="1CAE14B7" w14:textId="77777777" w:rsidTr="000F2BAA">
        <w:trPr>
          <w:trHeight w:val="837"/>
        </w:trPr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7344" w14:textId="77777777" w:rsidR="000F2BAA" w:rsidRPr="0048170E" w:rsidRDefault="000F2BAA" w:rsidP="00036C1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>Warunki gwarancji: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FEFBC" w14:textId="77777777" w:rsidR="000F2BAA" w:rsidRPr="0048170E" w:rsidRDefault="000F2BAA" w:rsidP="003F3233">
            <w:pPr>
              <w:pStyle w:val="Akapitzlist"/>
              <w:numPr>
                <w:ilvl w:val="0"/>
                <w:numId w:val="55"/>
              </w:num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Minimum 3-letnia gwarancja producenta komputera liczona od daty dostawy, świadczona w miejscu instalacji komputera, </w:t>
            </w:r>
          </w:p>
          <w:p w14:paraId="7FACFF0C" w14:textId="77777777" w:rsidR="000F2BAA" w:rsidRPr="0048170E" w:rsidRDefault="000F2BAA" w:rsidP="003F3233">
            <w:pPr>
              <w:pStyle w:val="Akapitzlist"/>
              <w:numPr>
                <w:ilvl w:val="0"/>
                <w:numId w:val="55"/>
              </w:num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W przypadku awarii nośników danych w okresie gwarancji takich jak dyski twarde itp., pozostają one u Zamawiającego, </w:t>
            </w:r>
          </w:p>
          <w:p w14:paraId="2AC16406" w14:textId="77777777" w:rsidR="000F2BAA" w:rsidRPr="0048170E" w:rsidRDefault="000F2BAA" w:rsidP="003F3233">
            <w:pPr>
              <w:pStyle w:val="Akapitzlist"/>
              <w:numPr>
                <w:ilvl w:val="0"/>
                <w:numId w:val="55"/>
              </w:num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Serwis urządzeń realizowany przez producenta lub autoryzowanego partnera serwisowego producenta, </w:t>
            </w:r>
          </w:p>
          <w:p w14:paraId="58270CF9" w14:textId="77777777" w:rsidR="000F2BAA" w:rsidRPr="0048170E" w:rsidRDefault="000F2BAA" w:rsidP="003F3233">
            <w:pPr>
              <w:pStyle w:val="Akapitzlist"/>
              <w:numPr>
                <w:ilvl w:val="0"/>
                <w:numId w:val="55"/>
              </w:numPr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>Serwis urządzeń realizowany zgodnie z wymaganiami normy ISO 9001 lub równoważne.</w:t>
            </w:r>
          </w:p>
          <w:p w14:paraId="6D29A1A4" w14:textId="77777777" w:rsidR="000F2BAA" w:rsidRPr="0048170E" w:rsidRDefault="000F2BAA" w:rsidP="00036C1E">
            <w:pPr>
              <w:ind w:left="370"/>
              <w:rPr>
                <w:rFonts w:ascii="Lato" w:hAnsi="Lato"/>
                <w:sz w:val="19"/>
                <w:szCs w:val="19"/>
              </w:rPr>
            </w:pPr>
            <w:r w:rsidRPr="0048170E">
              <w:rPr>
                <w:rFonts w:ascii="Lato" w:hAnsi="Lato"/>
                <w:sz w:val="19"/>
                <w:szCs w:val="19"/>
              </w:rPr>
              <w:t xml:space="preserve">Do oferty załączono oświadczenie </w:t>
            </w:r>
            <w:r w:rsidRPr="0048170E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producenta potwierdzające powyższe </w:t>
            </w:r>
            <w:r w:rsidRPr="0048170E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48170E">
              <w:rPr>
                <w:rFonts w:ascii="Lato" w:hAnsi="Lato"/>
                <w:sz w:val="19"/>
                <w:szCs w:val="19"/>
              </w:rPr>
              <w:t xml:space="preserve">wymagania dotyczące gwarancji oraz </w:t>
            </w:r>
            <w:r w:rsidRPr="0048170E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48170E">
              <w:rPr>
                <w:rFonts w:ascii="Lato" w:hAnsi="Lato"/>
                <w:sz w:val="19"/>
                <w:szCs w:val="19"/>
              </w:rPr>
              <w:t>certyfikat ISO 9001 dotyczący usług serwisu urządzeń.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B48" w14:textId="77777777" w:rsidR="000F2BAA" w:rsidRPr="0048170E" w:rsidRDefault="000F2BAA" w:rsidP="00036C1E">
            <w:pPr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30" w:type="pct"/>
            <w:tcBorders>
              <w:left w:val="single" w:sz="4" w:space="0" w:color="auto"/>
            </w:tcBorders>
          </w:tcPr>
          <w:p w14:paraId="712B1413" w14:textId="1EC2C030" w:rsidR="000F2BAA" w:rsidRPr="0048170E" w:rsidRDefault="000F2BAA" w:rsidP="00036C1E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18F2042" w14:textId="5AD54071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2161F4B" w14:textId="2E4542BD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321E0E13" w14:textId="1A519ACE" w:rsidR="00C06415" w:rsidRP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Style w:val="TableGrid"/>
        <w:tblW w:w="11057" w:type="dxa"/>
        <w:tblInd w:w="-856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143"/>
        <w:gridCol w:w="1309"/>
        <w:gridCol w:w="7196"/>
        <w:gridCol w:w="2409"/>
      </w:tblGrid>
      <w:tr w:rsidR="000F2BAA" w:rsidRPr="0048170E" w14:paraId="4F832E6F" w14:textId="77777777" w:rsidTr="00393842">
        <w:trPr>
          <w:trHeight w:val="866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5C269732" w14:textId="667CDB20" w:rsidR="000F2BAA" w:rsidRPr="00C06415" w:rsidRDefault="000F2BAA" w:rsidP="000F2BAA">
            <w:pPr>
              <w:spacing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LAPTOP TYP </w:t>
            </w:r>
            <w:r w:rsidR="00FE111C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2</w:t>
            </w:r>
          </w:p>
        </w:tc>
      </w:tr>
      <w:tr w:rsidR="000F2BAA" w:rsidRPr="0048170E" w14:paraId="61FF30BE" w14:textId="3D556B12" w:rsidTr="00FD5491">
        <w:trPr>
          <w:trHeight w:val="866"/>
        </w:trPr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3B010548" w14:textId="77777777" w:rsidR="000F2BAA" w:rsidRPr="0048170E" w:rsidRDefault="000F2BAA" w:rsidP="000F2BAA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Nazwa elementu, </w:t>
            </w:r>
          </w:p>
          <w:p w14:paraId="3134748C" w14:textId="77777777" w:rsidR="000F2BAA" w:rsidRPr="0048170E" w:rsidRDefault="000F2BAA" w:rsidP="000F2BAA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parametru lub cechy </w:t>
            </w:r>
          </w:p>
        </w:tc>
        <w:tc>
          <w:tcPr>
            <w:tcW w:w="7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4467ED16" w14:textId="77777777" w:rsidR="000F2BAA" w:rsidRPr="0048170E" w:rsidRDefault="000F2BAA" w:rsidP="000F2BAA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Wymagane minimalne parametry techniczne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10F97965" w14:textId="18B7F8C6" w:rsidR="000F2BAA" w:rsidRPr="0048170E" w:rsidRDefault="000F2BAA" w:rsidP="000F2BAA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0F2BAA" w:rsidRPr="0048170E" w14:paraId="02C3F7A5" w14:textId="4DB2C1BA" w:rsidTr="00FD5491">
        <w:trPr>
          <w:trHeight w:val="990"/>
        </w:trPr>
        <w:tc>
          <w:tcPr>
            <w:tcW w:w="14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DB5E" w14:textId="77777777" w:rsidR="000F2BAA" w:rsidRPr="0048170E" w:rsidRDefault="000F2BAA" w:rsidP="000F2BAA">
            <w:p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  <w:tc>
          <w:tcPr>
            <w:tcW w:w="7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5FAB" w14:textId="77777777" w:rsidR="000F2BAA" w:rsidRPr="0048170E" w:rsidRDefault="000F2BAA" w:rsidP="000F2BAA">
            <w:p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82DE" w14:textId="77777777" w:rsidR="000F2BAA" w:rsidRPr="00C06415" w:rsidRDefault="000F2BAA" w:rsidP="000F2BAA">
            <w:pPr>
              <w:adjustRightInd w:val="0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07DC6EAC" w14:textId="77777777" w:rsidR="000F2BAA" w:rsidRPr="00C06415" w:rsidRDefault="000F2BAA" w:rsidP="000F2BAA">
            <w:pPr>
              <w:adjustRightInd w:val="0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2E8E5ECE" w14:textId="77777777" w:rsidR="000F2BAA" w:rsidRPr="00C06415" w:rsidRDefault="000F2BAA" w:rsidP="000F2BAA">
            <w:pPr>
              <w:adjustRightInd w:val="0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5DBED296" w14:textId="26D7BFA8" w:rsidR="000F2BAA" w:rsidRPr="0048170E" w:rsidRDefault="000F2BAA" w:rsidP="000F2BAA">
            <w:p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</w:tc>
      </w:tr>
      <w:tr w:rsidR="000F2BAA" w:rsidRPr="0048170E" w14:paraId="69DA3AD2" w14:textId="7CA1B269" w:rsidTr="000F2BAA">
        <w:trPr>
          <w:gridBefore w:val="1"/>
          <w:wBefore w:w="143" w:type="dxa"/>
          <w:trHeight w:val="3528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2439" w14:textId="77777777" w:rsidR="000F2BAA" w:rsidRPr="0048170E" w:rsidRDefault="000F2BAA" w:rsidP="00036C1E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lastRenderedPageBreak/>
              <w:t xml:space="preserve">Wydajność obliczeniowa: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9CA" w14:textId="3697A992" w:rsidR="000F2BAA" w:rsidRPr="0048170E" w:rsidRDefault="000F2BAA" w:rsidP="003F3233">
            <w:pPr>
              <w:numPr>
                <w:ilvl w:val="0"/>
                <w:numId w:val="56"/>
              </w:numPr>
              <w:spacing w:line="240" w:lineRule="exact"/>
              <w:ind w:right="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Address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Translation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), wsparcie dla DEP (Data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Execution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Prevention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), zaprojektowany do pracy w komputerach przenośnych, o średniej wydajności ocenianej na co najmniej </w:t>
            </w:r>
            <w:r w:rsidR="00A3481A">
              <w:rPr>
                <w:rFonts w:ascii="Lato" w:eastAsia="Calibri" w:hAnsi="Lato" w:cs="Calibri"/>
                <w:color w:val="000000"/>
                <w:sz w:val="19"/>
                <w:szCs w:val="19"/>
              </w:rPr>
              <w:t>175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00 pkt. w teście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PassMark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CPU Mark według wyników opublikowanych na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>stronie</w:t>
            </w:r>
            <w:r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http://www.cpubenchmark.net/cpu_list.php, </w:t>
            </w:r>
          </w:p>
          <w:p w14:paraId="1E393504" w14:textId="77777777" w:rsidR="000F2BAA" w:rsidRPr="0048170E" w:rsidRDefault="000F2BAA" w:rsidP="003F3233">
            <w:pPr>
              <w:numPr>
                <w:ilvl w:val="0"/>
                <w:numId w:val="56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wszystkie oferowane komponenty wchodzące w skład komputera będą ze sobą kompatybilne i nie będą obniżać jego wydajności. Zamawiający nie dopuszcza sprzętu, w którym  zaoferowane komponenty komputera będą pracowały na niższych parametrach niż opisywane w SWZ, </w:t>
            </w:r>
          </w:p>
          <w:p w14:paraId="13B38AA3" w14:textId="77777777" w:rsidR="000F2BAA" w:rsidRPr="0048170E" w:rsidRDefault="000F2BAA" w:rsidP="003F3233">
            <w:pPr>
              <w:numPr>
                <w:ilvl w:val="0"/>
                <w:numId w:val="56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wykonawca załączy do oferty wydruk ww. strony z datą nie wcześniejszą niż 2 dni przed składaniem ofert ze wskazaniem wiersza odpowiadającego właściwemu wynikowi testów. Wydruk strony musi być podpisany przez Wykonawcę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51E4" w14:textId="77777777" w:rsidR="000F2BAA" w:rsidRPr="0048170E" w:rsidRDefault="000F2BAA" w:rsidP="000F2BAA">
            <w:pPr>
              <w:spacing w:line="240" w:lineRule="exact"/>
              <w:ind w:left="426" w:right="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6B01A274" w14:textId="3EC07976" w:rsidTr="000F2BAA">
        <w:trPr>
          <w:gridBefore w:val="1"/>
          <w:wBefore w:w="143" w:type="dxa"/>
          <w:trHeight w:val="67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7F8D" w14:textId="77777777" w:rsidR="000F2BAA" w:rsidRPr="0048170E" w:rsidRDefault="000F2BAA" w:rsidP="00036C1E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Pamięć operacyjna: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2854" w14:textId="77777777" w:rsidR="000F2BAA" w:rsidRPr="0048170E" w:rsidRDefault="000F2BAA" w:rsidP="003F3233">
            <w:pPr>
              <w:numPr>
                <w:ilvl w:val="0"/>
                <w:numId w:val="57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minimum 16 GB RAM DDR4 3200 MHz, </w:t>
            </w:r>
          </w:p>
          <w:p w14:paraId="5520EBC4" w14:textId="77777777" w:rsidR="000F2BAA" w:rsidRPr="0048170E" w:rsidRDefault="000F2BAA" w:rsidP="003F3233">
            <w:pPr>
              <w:numPr>
                <w:ilvl w:val="0"/>
                <w:numId w:val="57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możliwość rozbudowy do, co najmniej 32 GB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7157" w14:textId="77777777" w:rsidR="000F2BAA" w:rsidRPr="0048170E" w:rsidRDefault="000F2BAA" w:rsidP="000F2BAA">
            <w:pPr>
              <w:spacing w:line="240" w:lineRule="exact"/>
              <w:ind w:left="426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374936DC" w14:textId="21090FC4" w:rsidTr="000F2BAA">
        <w:trPr>
          <w:gridBefore w:val="1"/>
          <w:wBefore w:w="143" w:type="dxa"/>
          <w:trHeight w:val="1284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3DB1" w14:textId="77777777" w:rsidR="000F2BAA" w:rsidRPr="0048170E" w:rsidRDefault="000F2BAA" w:rsidP="00036C1E">
            <w:pPr>
              <w:spacing w:line="240" w:lineRule="exact"/>
              <w:ind w:left="1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Karta graficzna: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8B64" w14:textId="77777777" w:rsidR="000F2BAA" w:rsidRPr="0048170E" w:rsidRDefault="000F2BAA" w:rsidP="003F3233">
            <w:pPr>
              <w:numPr>
                <w:ilvl w:val="0"/>
                <w:numId w:val="66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zintegrowana, z możliwością dynamicznego przydzielenia pamięci w obrębie pamięci systemowej, </w:t>
            </w:r>
          </w:p>
          <w:p w14:paraId="4B8137DF" w14:textId="77777777" w:rsidR="000F2BAA" w:rsidRPr="0048170E" w:rsidRDefault="000F2BAA" w:rsidP="003F3233">
            <w:pPr>
              <w:numPr>
                <w:ilvl w:val="0"/>
                <w:numId w:val="66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obsługiwana przez DirectX w wersji co najmniej 12 i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OpenGL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w wersji co najmniej 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A11A" w14:textId="77777777" w:rsidR="000F2BAA" w:rsidRPr="0048170E" w:rsidRDefault="000F2BAA" w:rsidP="000F2BAA">
            <w:pPr>
              <w:spacing w:line="240" w:lineRule="exact"/>
              <w:ind w:left="426" w:right="9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1396EB48" w14:textId="0D67468E" w:rsidTr="000F2BAA">
        <w:trPr>
          <w:gridBefore w:val="1"/>
          <w:wBefore w:w="143" w:type="dxa"/>
          <w:trHeight w:val="1537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6F64" w14:textId="77777777" w:rsidR="000F2BAA" w:rsidRPr="0048170E" w:rsidRDefault="000F2BAA" w:rsidP="00036C1E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Wyświetlacz: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E2A" w14:textId="5B19678B" w:rsidR="000F2BAA" w:rsidRPr="00F816DA" w:rsidRDefault="000F2BAA" w:rsidP="003F3233">
            <w:pPr>
              <w:numPr>
                <w:ilvl w:val="0"/>
                <w:numId w:val="58"/>
              </w:numP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816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wielkość – w zakresie 1</w:t>
            </w:r>
            <w:r w:rsidR="000D178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  <w:r w:rsidRPr="00F816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” – 15”, </w:t>
            </w:r>
          </w:p>
          <w:p w14:paraId="71663286" w14:textId="77777777" w:rsidR="000F2BAA" w:rsidRPr="00B82875" w:rsidRDefault="000F2BAA" w:rsidP="003F3233">
            <w:pPr>
              <w:numPr>
                <w:ilvl w:val="0"/>
                <w:numId w:val="58"/>
              </w:num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rozdzielczość nominalna – min. 1920 na min.</w:t>
            </w:r>
            <w:r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1080 pikseli; </w:t>
            </w:r>
          </w:p>
          <w:p w14:paraId="78AD3164" w14:textId="77777777" w:rsidR="000F2BAA" w:rsidRPr="0048170E" w:rsidRDefault="000F2BAA" w:rsidP="003F3233">
            <w:pPr>
              <w:numPr>
                <w:ilvl w:val="0"/>
                <w:numId w:val="58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matowy, </w:t>
            </w:r>
          </w:p>
          <w:p w14:paraId="274CCD21" w14:textId="77777777" w:rsidR="000F2BAA" w:rsidRPr="0048170E" w:rsidRDefault="000F2BAA" w:rsidP="003F3233">
            <w:pPr>
              <w:numPr>
                <w:ilvl w:val="0"/>
                <w:numId w:val="58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jasność min. 250 cd/m2, </w:t>
            </w:r>
          </w:p>
          <w:p w14:paraId="486631F2" w14:textId="77777777" w:rsidR="000F2BAA" w:rsidRPr="0048170E" w:rsidRDefault="000F2BAA" w:rsidP="003F3233">
            <w:pPr>
              <w:numPr>
                <w:ilvl w:val="0"/>
                <w:numId w:val="58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obsługa ekranu zewnętrznego o rozdzielczości min. 1920 na min. 1080 pikseli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5C79" w14:textId="77777777" w:rsidR="000F2BAA" w:rsidRPr="00F816DA" w:rsidRDefault="000F2BAA" w:rsidP="000F2BAA">
            <w:pPr>
              <w:ind w:left="43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F2BAA" w:rsidRPr="0048170E" w14:paraId="3FAFCACA" w14:textId="7E8A7235" w:rsidTr="000F2BAA">
        <w:trPr>
          <w:gridBefore w:val="1"/>
          <w:wBefore w:w="143" w:type="dxa"/>
          <w:trHeight w:val="34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DEE2" w14:textId="77777777" w:rsidR="000F2BAA" w:rsidRPr="0048170E" w:rsidRDefault="000F2BAA" w:rsidP="00036C1E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Dysk Twardy: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40A6" w14:textId="78A615BC" w:rsidR="000F2BAA" w:rsidRPr="0048170E" w:rsidRDefault="000F2BAA" w:rsidP="00036C1E">
            <w:pPr>
              <w:spacing w:line="240" w:lineRule="exact"/>
              <w:ind w:left="15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minimum 500 GB SSD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5CCF" w14:textId="77777777" w:rsidR="000F2BAA" w:rsidRPr="0048170E" w:rsidRDefault="000F2BAA" w:rsidP="00036C1E">
            <w:pPr>
              <w:spacing w:line="240" w:lineRule="exact"/>
              <w:ind w:left="15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17F32A1F" w14:textId="2C9126ED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5215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80D9" w14:textId="77777777" w:rsidR="000F2BAA" w:rsidRPr="0048170E" w:rsidRDefault="000F2BAA" w:rsidP="00036C1E">
            <w:pPr>
              <w:spacing w:line="240" w:lineRule="exact"/>
              <w:ind w:left="1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lastRenderedPageBreak/>
              <w:t xml:space="preserve">Wyposażenie: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DA06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karta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dźwiękowa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zintegrowana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z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płytą główną, </w:t>
            </w:r>
          </w:p>
          <w:p w14:paraId="5423062C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mikrofon, kamera i głośniki stereofoniczne zintegrowane  w obudowie laptopa </w:t>
            </w:r>
          </w:p>
          <w:p w14:paraId="5EB0B8B3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zintegrowana w obudowie karta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WiFi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IEEE</w:t>
            </w:r>
          </w:p>
          <w:p w14:paraId="3CAA8863" w14:textId="77777777" w:rsidR="000F2BAA" w:rsidRPr="0048170E" w:rsidRDefault="000F2BAA" w:rsidP="00036C1E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802.11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ac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, </w:t>
            </w:r>
          </w:p>
          <w:p w14:paraId="753F243D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interfejs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RJ-45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obsługujący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>sieci</w:t>
            </w:r>
          </w:p>
          <w:p w14:paraId="125E360B" w14:textId="77777777" w:rsidR="000F2BAA" w:rsidRPr="0048170E" w:rsidRDefault="000F2BAA" w:rsidP="00036C1E">
            <w:pPr>
              <w:spacing w:line="240" w:lineRule="exact"/>
              <w:ind w:left="431" w:right="6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10/100/1000BASE-T </w:t>
            </w:r>
          </w:p>
          <w:p w14:paraId="434BFD77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wbudowany modem LTE </w:t>
            </w:r>
          </w:p>
          <w:p w14:paraId="5547A448" w14:textId="1BE7AB0B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co najmniej </w:t>
            </w:r>
            <w:r w:rsidR="00A3481A">
              <w:rPr>
                <w:rFonts w:ascii="Lato" w:eastAsia="Calibri" w:hAnsi="Lato" w:cs="Calibri"/>
                <w:color w:val="000000"/>
                <w:sz w:val="19"/>
                <w:szCs w:val="19"/>
              </w:rPr>
              <w:t>4</w:t>
            </w:r>
            <w:r w:rsidR="00A3481A"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porty USB w tym co najmniej jeden USB 3.0</w:t>
            </w:r>
            <w:r w:rsidR="00A3481A" w:rsidRPr="00F7267A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lub wyższe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i jeden USB-C</w:t>
            </w:r>
            <w:r w:rsidR="00A3481A"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- Power Delivery</w:t>
            </w:r>
            <w:r w:rsidR="00A3481A"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,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, </w:t>
            </w:r>
          </w:p>
          <w:p w14:paraId="38764722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interfejs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HDMI </w:t>
            </w: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 </w:t>
            </w:r>
          </w:p>
          <w:p w14:paraId="2C93A930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zintegrowany w obudowie Bluetooth min. 5.0</w:t>
            </w:r>
          </w:p>
          <w:p w14:paraId="37CE5501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touchpad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lub równoważne, </w:t>
            </w:r>
          </w:p>
          <w:p w14:paraId="019FD48B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myszka laserowa, przewodowa na USB, minimum 2 przyciski, z rolką, </w:t>
            </w:r>
          </w:p>
          <w:p w14:paraId="6BA98F6B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zintegrowania klawiatura z 12 klawiszami funkcyjnymi i 4 klawiszami strzałek, podświetlane klawisze, </w:t>
            </w:r>
          </w:p>
          <w:p w14:paraId="62EFDB2E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czytnik linii papilarnych, </w:t>
            </w:r>
          </w:p>
          <w:p w14:paraId="26B85AE4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porty audio: wejście na mikrofon, wyjście na słuchawki - dopuszcza się rozwiązanie </w:t>
            </w:r>
            <w:proofErr w:type="spellStart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>combo</w:t>
            </w:r>
            <w:proofErr w:type="spellEnd"/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, </w:t>
            </w:r>
          </w:p>
          <w:p w14:paraId="098394E1" w14:textId="77777777" w:rsidR="000F2BAA" w:rsidRPr="0048170E" w:rsidRDefault="000F2BAA" w:rsidP="003F3233">
            <w:pPr>
              <w:numPr>
                <w:ilvl w:val="0"/>
                <w:numId w:val="59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48170E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dedykowana torba na notebook, akcesoria i dokumenty. Wykonana z materiału wodoodpornego, posiadająca wzmocnienia zabezpieczające notebook przed uderzeniami. Posiadająca oddzielną przegrodę na dokumenty i akcesoria, wyposażona w pasek na ramię.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0EA3" w14:textId="4C67F81E" w:rsidR="000F2BAA" w:rsidRPr="000F2BAA" w:rsidRDefault="000F2BAA" w:rsidP="000F2BAA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68DFD1E2" w14:textId="26317A6D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817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AB72" w14:textId="77777777" w:rsidR="000F2BAA" w:rsidRPr="0048170E" w:rsidRDefault="000F2BAA" w:rsidP="00036C1E">
            <w:pPr>
              <w:spacing w:line="240" w:lineRule="exact"/>
              <w:ind w:left="1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F816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197E" w14:textId="77777777" w:rsidR="000F2BAA" w:rsidRPr="0048170E" w:rsidRDefault="000F2BAA" w:rsidP="00036C1E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Zaawansowane funkcje zarządzania komputerem zgodne z technologią </w:t>
            </w:r>
            <w:proofErr w:type="spellStart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>vPro</w:t>
            </w:r>
            <w:proofErr w:type="spellEnd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/ Pro lub równoważną posiadające możliwość zdalnego przejęcia pełnej konsoli graficznej systemu tzw. KVM </w:t>
            </w:r>
            <w:proofErr w:type="spellStart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>Redirection</w:t>
            </w:r>
            <w:proofErr w:type="spellEnd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(Keyboard, Video, Mouse) bez udziału systemu operacyjnego ani dodatkowych programów, również w przypadku braku lub uszkodzenia systemu operacyjnego do rozdzielczości 1920x1080 włącznie.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8110" w14:textId="77777777" w:rsidR="000F2BAA" w:rsidRPr="00B82875" w:rsidRDefault="000F2BAA" w:rsidP="00036C1E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54621DD9" w14:textId="538E1801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817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C682" w14:textId="77777777" w:rsidR="000F2BAA" w:rsidRPr="00F816DA" w:rsidRDefault="000F2BAA" w:rsidP="00036C1E">
            <w:pPr>
              <w:spacing w:line="240" w:lineRule="exact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Wymagania dodatkowe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4948" w14:textId="77777777" w:rsidR="000F2BAA" w:rsidRPr="00B82875" w:rsidRDefault="000F2BAA" w:rsidP="003F3233">
            <w:pPr>
              <w:numPr>
                <w:ilvl w:val="0"/>
                <w:numId w:val="67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BIOS typu FLASH EPROM posiadający procedury oszczędzania energii i zapewniający mechanizm </w:t>
            </w:r>
            <w:proofErr w:type="spellStart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>plug&amp;play</w:t>
            </w:r>
            <w:proofErr w:type="spellEnd"/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producenta sprzętu, </w:t>
            </w:r>
          </w:p>
          <w:p w14:paraId="42FF4A43" w14:textId="77777777" w:rsidR="000F2BAA" w:rsidRPr="00B82875" w:rsidRDefault="000F2BAA" w:rsidP="003F3233">
            <w:pPr>
              <w:numPr>
                <w:ilvl w:val="0"/>
                <w:numId w:val="67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BIOS zawierający niezamazywaną informację o producencie, modelu i numerze seryjnym komputera, </w:t>
            </w:r>
          </w:p>
          <w:p w14:paraId="56D0D6F6" w14:textId="77777777" w:rsidR="000F2BAA" w:rsidRPr="00B82875" w:rsidRDefault="000F2BAA" w:rsidP="003F3233">
            <w:pPr>
              <w:numPr>
                <w:ilvl w:val="0"/>
                <w:numId w:val="67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BIOS umożliwiający realizację poniższych funkcji bez konieczności uruchamiania systemu operacyjnego z dysku twardego komputera lub innych, podłączonych do niego, urządzeń zewnętrznych (dopuszcza się oprogramowanie uruchamiane z BIOS które fizycznie znajduje się na ukrytej partycji dysku twardego SSD tj. Pamięci Flash współdzielonej): </w:t>
            </w:r>
          </w:p>
          <w:p w14:paraId="24D3876A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kontrola sekwencji BOOT-</w:t>
            </w:r>
            <w:proofErr w:type="spellStart"/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owania</w:t>
            </w:r>
            <w:proofErr w:type="spellEnd"/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</w:p>
          <w:p w14:paraId="61FEC47F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start systemu z urządzenia USB, </w:t>
            </w:r>
          </w:p>
          <w:p w14:paraId="05C537EC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blokowanie/odblokowanie BOOT-</w:t>
            </w:r>
            <w:proofErr w:type="spellStart"/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owania</w:t>
            </w:r>
            <w:proofErr w:type="spellEnd"/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laptopa z dysku twardego, zewnętrznych urządzeń oraz sieci, </w:t>
            </w:r>
          </w:p>
          <w:p w14:paraId="79FF0EE8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ustawienia hasła na poziomie administratora,</w:t>
            </w:r>
          </w:p>
          <w:p w14:paraId="48EBC0A2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wyłączenie/włączenie: zintegrowanej karty sieciowej, portów USB </w:t>
            </w:r>
          </w:p>
          <w:p w14:paraId="1749E57D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automatyczny update BIOS przez sieci - dopuszcza się update przez sieć inicjowany z poziomu systemu operacyjnego z dedykowanej aplikacji producenta weryfikującej zgodność BIOS, </w:t>
            </w:r>
          </w:p>
          <w:p w14:paraId="08F5AFB3" w14:textId="77777777" w:rsidR="000F2BAA" w:rsidRPr="00B82875" w:rsidRDefault="000F2BAA" w:rsidP="003F3233">
            <w:pPr>
              <w:pStyle w:val="Akapitzlist"/>
              <w:numPr>
                <w:ilvl w:val="0"/>
                <w:numId w:val="68"/>
              </w:num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system diagnostyczny z graficznym interfejsem użytkownika umożliwiający odczyt informacji o procesorze, rozmiarze RAM, modelu dysku twardego, oraz przetestowanie komponentów laptopa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CC5D" w14:textId="77777777" w:rsidR="000F2BAA" w:rsidRPr="00B82875" w:rsidRDefault="000F2BAA" w:rsidP="000F2BAA">
            <w:pPr>
              <w:spacing w:line="240" w:lineRule="exact"/>
              <w:ind w:left="43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0F2BAA" w:rsidRPr="0048170E" w14:paraId="05BED36B" w14:textId="4A1BB1C6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817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F409" w14:textId="77777777" w:rsidR="000F2BAA" w:rsidRPr="00B82875" w:rsidRDefault="000F2BAA" w:rsidP="00036C1E">
            <w:pPr>
              <w:spacing w:line="240" w:lineRule="exact"/>
              <w:ind w:left="1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lastRenderedPageBreak/>
              <w:t xml:space="preserve">Zabezpieczenia: 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CDD2" w14:textId="77777777" w:rsidR="000F2BAA" w:rsidRDefault="000F2BAA" w:rsidP="003F3233">
            <w:pPr>
              <w:numPr>
                <w:ilvl w:val="0"/>
                <w:numId w:val="53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816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zintegrowany układ szyfrujący </w:t>
            </w:r>
            <w:proofErr w:type="spellStart"/>
            <w:r w:rsidRPr="00F816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Trusted</w:t>
            </w:r>
            <w:proofErr w:type="spellEnd"/>
            <w:r w:rsidRPr="00F816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Platform Module w wersji 2.0 </w:t>
            </w:r>
          </w:p>
          <w:p w14:paraId="70A1AEE1" w14:textId="77777777" w:rsidR="000F2BAA" w:rsidRPr="00B82875" w:rsidRDefault="000F2BAA" w:rsidP="003F3233">
            <w:pPr>
              <w:numPr>
                <w:ilvl w:val="0"/>
                <w:numId w:val="53"/>
              </w:numPr>
              <w:ind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Kensingtona</w:t>
            </w:r>
            <w:proofErr w:type="spellEnd"/>
            <w:r w:rsidRPr="00B8287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/Nobel Lock)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D64B" w14:textId="77777777" w:rsidR="000F2BAA" w:rsidRPr="00F816DA" w:rsidRDefault="000F2BAA" w:rsidP="000F2BAA">
            <w:pPr>
              <w:ind w:left="30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F2BAA" w:rsidRPr="0048170E" w14:paraId="39E18B9C" w14:textId="7A4CBB28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817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7615" w14:textId="77777777" w:rsidR="000F2BAA" w:rsidRPr="00F816DA" w:rsidRDefault="000F2BAA" w:rsidP="00036C1E">
            <w:pPr>
              <w:spacing w:line="240" w:lineRule="exact"/>
              <w:ind w:left="12"/>
              <w:rPr>
                <w:sz w:val="20"/>
                <w:szCs w:val="20"/>
              </w:rPr>
            </w:pPr>
            <w:r w:rsidRPr="00B82875">
              <w:rPr>
                <w:sz w:val="20"/>
                <w:szCs w:val="20"/>
              </w:rPr>
              <w:t>Zasilanie: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BEAD" w14:textId="24923AB7" w:rsidR="000F2BAA" w:rsidRPr="00F816DA" w:rsidRDefault="000F2BAA" w:rsidP="003F3233">
            <w:pPr>
              <w:numPr>
                <w:ilvl w:val="0"/>
                <w:numId w:val="54"/>
              </w:numPr>
              <w:ind w:hanging="360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>akumulatorowe (Li-</w:t>
            </w:r>
            <w:proofErr w:type="spellStart"/>
            <w:r w:rsidRPr="00F816DA">
              <w:rPr>
                <w:sz w:val="20"/>
                <w:szCs w:val="20"/>
              </w:rPr>
              <w:t>Ion</w:t>
            </w:r>
            <w:proofErr w:type="spellEnd"/>
            <w:r w:rsidRPr="00F816DA">
              <w:rPr>
                <w:sz w:val="20"/>
                <w:szCs w:val="20"/>
              </w:rPr>
              <w:t xml:space="preserve"> i/lub Li-Po) o pojemności minimum 4</w:t>
            </w:r>
            <w:r w:rsidR="000D1787">
              <w:rPr>
                <w:sz w:val="20"/>
                <w:szCs w:val="20"/>
              </w:rPr>
              <w:t>9</w:t>
            </w:r>
            <w:r w:rsidRPr="00F816DA">
              <w:rPr>
                <w:sz w:val="20"/>
                <w:szCs w:val="20"/>
              </w:rPr>
              <w:t xml:space="preserve">Wh, </w:t>
            </w:r>
          </w:p>
          <w:p w14:paraId="652EAB6B" w14:textId="77777777" w:rsidR="000F2BAA" w:rsidRDefault="000F2BAA" w:rsidP="003F3233">
            <w:pPr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>możliwe ustawienie szybkiego ładowania baterii do 80% w ciągu 1 godz</w:t>
            </w:r>
            <w:r>
              <w:rPr>
                <w:sz w:val="20"/>
                <w:szCs w:val="20"/>
              </w:rPr>
              <w:t>.</w:t>
            </w:r>
          </w:p>
          <w:p w14:paraId="4A730708" w14:textId="77777777" w:rsidR="000F2BAA" w:rsidRPr="00B82875" w:rsidRDefault="000F2BAA" w:rsidP="003F3233">
            <w:pPr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B82875">
              <w:rPr>
                <w:sz w:val="20"/>
                <w:szCs w:val="20"/>
              </w:rPr>
              <w:t>zewnętrzny zasilacz 230V 50Hz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EB69" w14:textId="77777777" w:rsidR="000F2BAA" w:rsidRPr="00F816DA" w:rsidRDefault="000F2BAA" w:rsidP="000F2BAA">
            <w:pPr>
              <w:ind w:left="300"/>
              <w:rPr>
                <w:sz w:val="20"/>
                <w:szCs w:val="20"/>
              </w:rPr>
            </w:pPr>
          </w:p>
        </w:tc>
      </w:tr>
      <w:tr w:rsidR="000F2BAA" w:rsidRPr="0048170E" w14:paraId="2644A97C" w14:textId="73B7FAFA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31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A103" w14:textId="77777777" w:rsidR="000F2BAA" w:rsidRPr="00B82875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B82875">
              <w:rPr>
                <w:sz w:val="20"/>
                <w:szCs w:val="20"/>
              </w:rPr>
              <w:t>Waga: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B28C" w14:textId="38088714" w:rsidR="000F2BAA" w:rsidRPr="00F816DA" w:rsidRDefault="000F2BAA" w:rsidP="00036C1E">
            <w:pPr>
              <w:ind w:left="300"/>
              <w:rPr>
                <w:sz w:val="20"/>
                <w:szCs w:val="20"/>
              </w:rPr>
            </w:pPr>
            <w:r w:rsidRPr="00B82875">
              <w:rPr>
                <w:sz w:val="20"/>
                <w:szCs w:val="20"/>
              </w:rPr>
              <w:t xml:space="preserve">nie więcej niż </w:t>
            </w:r>
            <w:r w:rsidR="000D1787">
              <w:rPr>
                <w:sz w:val="20"/>
                <w:szCs w:val="20"/>
              </w:rPr>
              <w:t>1,55</w:t>
            </w:r>
            <w:r w:rsidRPr="00B82875">
              <w:rPr>
                <w:sz w:val="20"/>
                <w:szCs w:val="20"/>
              </w:rPr>
              <w:t xml:space="preserve"> kg z baterią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2EF2" w14:textId="77777777" w:rsidR="000F2BAA" w:rsidRPr="00B82875" w:rsidRDefault="000F2BAA" w:rsidP="00036C1E">
            <w:pPr>
              <w:ind w:left="300"/>
              <w:rPr>
                <w:sz w:val="20"/>
                <w:szCs w:val="20"/>
              </w:rPr>
            </w:pPr>
          </w:p>
        </w:tc>
      </w:tr>
      <w:tr w:rsidR="000F2BAA" w:rsidRPr="0048170E" w14:paraId="31D67EE8" w14:textId="2B29E9EF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31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C101" w14:textId="77777777" w:rsidR="000F2BAA" w:rsidRPr="00B82875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System operacyjny: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1DB9" w14:textId="77777777" w:rsidR="000F2BAA" w:rsidRPr="008C5140" w:rsidRDefault="000F2BAA" w:rsidP="003F3233">
            <w:pPr>
              <w:numPr>
                <w:ilvl w:val="0"/>
                <w:numId w:val="69"/>
              </w:numPr>
              <w:ind w:left="7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Zainstalowany Microsoft Windows 11 Pro PL 64bit z licencją i nośnikiem w celu zapewnienia współpracy ze środowiskiem sieciowym oraz aplikacjami funkcjonującymi w administracji państwowej. Nie dopuszcza się w tym zakresie licencji pochodzących z rynku wtórnego,  </w:t>
            </w:r>
          </w:p>
          <w:p w14:paraId="21CC44A9" w14:textId="77777777" w:rsidR="000F2BAA" w:rsidRPr="008C5140" w:rsidRDefault="000F2BAA" w:rsidP="003F3233">
            <w:pPr>
              <w:numPr>
                <w:ilvl w:val="0"/>
                <w:numId w:val="69"/>
              </w:numPr>
              <w:ind w:left="7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Dostarczony system operacyjny musi umożliwiać opcjonalne obniżenie jego wersji do Windows 10 Pro 64-bit . W przypadku braku takiej możliwości Zamawiający oczekuje dostarczenia zainstalowanego systemu operacyjnego Windows 10 Pro 64-bit z możliwością aktualizacji go do wersji Windows 11 Pro 64-bit (zgodnie z polityką producenta oprogramowania)</w:t>
            </w:r>
          </w:p>
          <w:p w14:paraId="3472C403" w14:textId="77777777" w:rsidR="000F2BAA" w:rsidRPr="00B82875" w:rsidRDefault="000F2BAA" w:rsidP="003F3233">
            <w:pPr>
              <w:numPr>
                <w:ilvl w:val="0"/>
                <w:numId w:val="69"/>
              </w:numPr>
              <w:ind w:left="7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umieszczony </w:t>
            </w:r>
            <w:r w:rsidRPr="008C5140">
              <w:rPr>
                <w:sz w:val="20"/>
                <w:szCs w:val="20"/>
              </w:rPr>
              <w:tab/>
              <w:t xml:space="preserve">na </w:t>
            </w:r>
            <w:r w:rsidRPr="008C5140">
              <w:rPr>
                <w:sz w:val="20"/>
                <w:szCs w:val="20"/>
              </w:rPr>
              <w:tab/>
              <w:t xml:space="preserve">obudowie </w:t>
            </w:r>
            <w:r w:rsidRPr="008C5140">
              <w:rPr>
                <w:sz w:val="20"/>
                <w:szCs w:val="20"/>
              </w:rPr>
              <w:tab/>
              <w:t>Certyfikat Autentyczności w postaci specjalnej naklejki zabezpieczającej lub Załączone potwierdzenie wykonawcy / producenta komputera o legalności dostarczonego oprogramowania systemowego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3E95" w14:textId="77777777" w:rsidR="000F2BAA" w:rsidRPr="008C5140" w:rsidRDefault="000F2BAA" w:rsidP="000F2BAA">
            <w:pPr>
              <w:ind w:left="754"/>
              <w:rPr>
                <w:sz w:val="20"/>
                <w:szCs w:val="20"/>
              </w:rPr>
            </w:pPr>
          </w:p>
        </w:tc>
      </w:tr>
      <w:tr w:rsidR="000F2BAA" w:rsidRPr="0048170E" w14:paraId="77353AC5" w14:textId="5E6D9BEA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31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5FA1" w14:textId="77777777" w:rsidR="000F2BAA" w:rsidRPr="008C5140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>Wsparcie techniczne: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52B2" w14:textId="77777777" w:rsidR="000F2BAA" w:rsidRPr="008C5140" w:rsidRDefault="000F2BAA" w:rsidP="00036C1E">
            <w:pPr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Dostęp do aktualnych sterowników zainstalowanych w komputerze urządzeń, realizowany poprzez podanie identyfikatora klienta lub modelu komputera lub numeru seryjnego komputera, na dedykowanej przez producenta stronie internetowej – Wykonawca poda adres strony oraz sposób realizacji wymagania (opis uzyskania w/w informacji).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4C48" w14:textId="77777777" w:rsidR="000F2BAA" w:rsidRPr="008C5140" w:rsidRDefault="000F2BAA" w:rsidP="00036C1E">
            <w:pPr>
              <w:rPr>
                <w:sz w:val="20"/>
                <w:szCs w:val="20"/>
              </w:rPr>
            </w:pPr>
          </w:p>
        </w:tc>
      </w:tr>
      <w:tr w:rsidR="000F2BAA" w:rsidRPr="0048170E" w14:paraId="55B22D61" w14:textId="4F9242B1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31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9C0A" w14:textId="77777777" w:rsidR="000F2BAA" w:rsidRPr="00F816DA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Dokumenty: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0ADD" w14:textId="77777777" w:rsidR="000F2BAA" w:rsidRPr="00F816DA" w:rsidRDefault="000F2BAA" w:rsidP="003F3233">
            <w:pPr>
              <w:numPr>
                <w:ilvl w:val="0"/>
                <w:numId w:val="70"/>
              </w:numPr>
              <w:ind w:left="754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 xml:space="preserve">Deklaracja zgodności CE dla oferowanego modelu komputera (załączyć do oferty) lub równoważna. </w:t>
            </w:r>
          </w:p>
          <w:p w14:paraId="7AFCBB50" w14:textId="77777777" w:rsidR="000F2BAA" w:rsidRPr="00F816DA" w:rsidRDefault="000F2BAA" w:rsidP="003F3233">
            <w:pPr>
              <w:numPr>
                <w:ilvl w:val="0"/>
                <w:numId w:val="70"/>
              </w:numPr>
              <w:ind w:left="754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 xml:space="preserve">Oferowany model komputera musi posiadać certyfikat Microsoft, potwierdzający poprawną współpracę z oferowanym systemem operacyjnym (załączyć wydruk ze strony Microsoft WHCL lub oświadczenie producenta komputera). </w:t>
            </w:r>
          </w:p>
          <w:p w14:paraId="4CAAF628" w14:textId="77777777" w:rsidR="000F2BAA" w:rsidRPr="008C5140" w:rsidRDefault="000F2BAA" w:rsidP="003F3233">
            <w:pPr>
              <w:numPr>
                <w:ilvl w:val="0"/>
                <w:numId w:val="70"/>
              </w:numPr>
              <w:ind w:left="754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>Certyfikat TCO dla zaoferowanego modelu komputera (załączyć do oferty wydruk ze strony https://tcocertified.com/) lub równoważne.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66A7" w14:textId="77777777" w:rsidR="000F2BAA" w:rsidRPr="00F816DA" w:rsidRDefault="000F2BAA" w:rsidP="000F2BAA">
            <w:pPr>
              <w:ind w:left="754"/>
              <w:rPr>
                <w:sz w:val="20"/>
                <w:szCs w:val="20"/>
              </w:rPr>
            </w:pPr>
          </w:p>
        </w:tc>
      </w:tr>
      <w:tr w:rsidR="000F2BAA" w:rsidRPr="0048170E" w14:paraId="30C6B6A3" w14:textId="050FF328" w:rsidTr="000F2BAA">
        <w:tblPrEx>
          <w:tblCellMar>
            <w:top w:w="96" w:type="dxa"/>
          </w:tblCellMar>
        </w:tblPrEx>
        <w:trPr>
          <w:gridBefore w:val="1"/>
          <w:wBefore w:w="143" w:type="dxa"/>
          <w:trHeight w:val="31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BBB4" w14:textId="77777777" w:rsidR="000F2BAA" w:rsidRPr="008C5140" w:rsidRDefault="000F2BAA" w:rsidP="00036C1E">
            <w:pPr>
              <w:spacing w:line="240" w:lineRule="exact"/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>Warunki gwarancji: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BD95" w14:textId="77777777" w:rsidR="000F2BAA" w:rsidRPr="008C5140" w:rsidRDefault="000F2BAA" w:rsidP="003F3233">
            <w:pPr>
              <w:numPr>
                <w:ilvl w:val="0"/>
                <w:numId w:val="71"/>
              </w:numPr>
              <w:ind w:left="7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Minimum 3-letnia gwarancja producenta komputera liczona od daty dostawy, świadczona w miejscu instalacji komputera, </w:t>
            </w:r>
          </w:p>
          <w:p w14:paraId="75A9EB1F" w14:textId="77777777" w:rsidR="000F2BAA" w:rsidRPr="008C5140" w:rsidRDefault="000F2BAA" w:rsidP="003F3233">
            <w:pPr>
              <w:numPr>
                <w:ilvl w:val="0"/>
                <w:numId w:val="71"/>
              </w:numPr>
              <w:ind w:left="7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W przypadku awarii nośników danych w okresie gwarancji takich jak dyski twarde itp.., pozostają one u Zamawiającego, </w:t>
            </w:r>
          </w:p>
          <w:p w14:paraId="12ADF6FB" w14:textId="77777777" w:rsidR="000F2BAA" w:rsidRPr="008C5140" w:rsidRDefault="000F2BAA" w:rsidP="003F3233">
            <w:pPr>
              <w:numPr>
                <w:ilvl w:val="0"/>
                <w:numId w:val="71"/>
              </w:numPr>
              <w:ind w:left="7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 xml:space="preserve">Serwis urządzeń realizowany przez producenta lub autoryzowanego partnera serwisowego producenta, </w:t>
            </w:r>
          </w:p>
          <w:p w14:paraId="36E8B242" w14:textId="77777777" w:rsidR="000F2BAA" w:rsidRDefault="000F2BAA" w:rsidP="003F3233">
            <w:pPr>
              <w:numPr>
                <w:ilvl w:val="0"/>
                <w:numId w:val="71"/>
              </w:numPr>
              <w:ind w:left="754" w:hanging="454"/>
              <w:rPr>
                <w:sz w:val="20"/>
                <w:szCs w:val="20"/>
              </w:rPr>
            </w:pPr>
            <w:r w:rsidRPr="008C5140">
              <w:rPr>
                <w:sz w:val="20"/>
                <w:szCs w:val="20"/>
              </w:rPr>
              <w:t>Serwis urządzeń realizowany zgodnie z wymaganiami normy ISO 9001 lub równoważne.</w:t>
            </w:r>
          </w:p>
          <w:p w14:paraId="180B54DD" w14:textId="77777777" w:rsidR="000F2BAA" w:rsidRDefault="000F2BAA" w:rsidP="00036C1E">
            <w:pPr>
              <w:rPr>
                <w:sz w:val="20"/>
                <w:szCs w:val="20"/>
              </w:rPr>
            </w:pPr>
          </w:p>
          <w:p w14:paraId="05C34F52" w14:textId="77777777" w:rsidR="000F2BAA" w:rsidRPr="008C5140" w:rsidRDefault="000F2BAA" w:rsidP="00036C1E">
            <w:pPr>
              <w:rPr>
                <w:sz w:val="20"/>
                <w:szCs w:val="20"/>
              </w:rPr>
            </w:pPr>
            <w:r w:rsidRPr="00F816DA">
              <w:rPr>
                <w:sz w:val="20"/>
                <w:szCs w:val="20"/>
              </w:rPr>
              <w:t xml:space="preserve">Do oferty załączono oświadczenie </w:t>
            </w:r>
            <w:r w:rsidRPr="00F816DA">
              <w:rPr>
                <w:sz w:val="20"/>
                <w:szCs w:val="20"/>
                <w:vertAlign w:val="superscript"/>
              </w:rPr>
              <w:t xml:space="preserve"> </w:t>
            </w:r>
            <w:r w:rsidRPr="00F816DA">
              <w:rPr>
                <w:sz w:val="20"/>
                <w:szCs w:val="20"/>
              </w:rPr>
              <w:t xml:space="preserve">producenta potwierdzające powyższe </w:t>
            </w:r>
            <w:r w:rsidRPr="00F816DA">
              <w:rPr>
                <w:sz w:val="20"/>
                <w:szCs w:val="20"/>
                <w:vertAlign w:val="superscript"/>
              </w:rPr>
              <w:t xml:space="preserve"> </w:t>
            </w:r>
            <w:r w:rsidRPr="00F816DA">
              <w:rPr>
                <w:sz w:val="20"/>
                <w:szCs w:val="20"/>
              </w:rPr>
              <w:t xml:space="preserve">wymagania dotyczące gwarancji oraz </w:t>
            </w:r>
            <w:r w:rsidRPr="00F816DA">
              <w:rPr>
                <w:sz w:val="20"/>
                <w:szCs w:val="20"/>
                <w:vertAlign w:val="superscript"/>
              </w:rPr>
              <w:t xml:space="preserve"> </w:t>
            </w:r>
            <w:r w:rsidRPr="00F816DA">
              <w:rPr>
                <w:sz w:val="20"/>
                <w:szCs w:val="20"/>
              </w:rPr>
              <w:t>certyfikat ISO 9001 dotyczący usług serwisu urządzeń.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AE1" w14:textId="77777777" w:rsidR="000F2BAA" w:rsidRPr="008C5140" w:rsidRDefault="000F2BAA" w:rsidP="000F2BAA">
            <w:pPr>
              <w:ind w:left="754"/>
              <w:rPr>
                <w:sz w:val="20"/>
                <w:szCs w:val="20"/>
              </w:rPr>
            </w:pPr>
          </w:p>
        </w:tc>
      </w:tr>
    </w:tbl>
    <w:p w14:paraId="47AC904D" w14:textId="77777777" w:rsidR="00C06415" w:rsidRDefault="00C06415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21B402C9" w14:textId="77777777" w:rsidR="000F2BAA" w:rsidRDefault="000F2BAA" w:rsidP="00C06415">
      <w:pPr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pPr w:leftFromText="141" w:rightFromText="141" w:vertAnchor="text" w:horzAnchor="margin" w:tblpX="-714" w:tblpY="-261"/>
        <w:tblOverlap w:val="never"/>
        <w:tblW w:w="6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7230"/>
        <w:gridCol w:w="2411"/>
      </w:tblGrid>
      <w:tr w:rsidR="000F2BAA" w:rsidRPr="0048170E" w14:paraId="7796E663" w14:textId="77777777" w:rsidTr="000F2BAA">
        <w:trPr>
          <w:cantSplit/>
          <w:trHeight w:val="527"/>
        </w:trPr>
        <w:tc>
          <w:tcPr>
            <w:tcW w:w="5000" w:type="pct"/>
            <w:gridSpan w:val="3"/>
            <w:shd w:val="clear" w:color="auto" w:fill="E9EFF7"/>
            <w:vAlign w:val="center"/>
          </w:tcPr>
          <w:p w14:paraId="7A6E6147" w14:textId="6F44A71C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lastRenderedPageBreak/>
              <w:t xml:space="preserve">STACJA DOKUJĄCA TYP 1 </w:t>
            </w:r>
          </w:p>
        </w:tc>
      </w:tr>
      <w:tr w:rsidR="000F2BAA" w:rsidRPr="0048170E" w14:paraId="7D302BB9" w14:textId="1FEA35A6" w:rsidTr="00621C1E">
        <w:trPr>
          <w:cantSplit/>
          <w:trHeight w:val="527"/>
        </w:trPr>
        <w:tc>
          <w:tcPr>
            <w:tcW w:w="582" w:type="pct"/>
            <w:vMerge w:val="restart"/>
            <w:shd w:val="clear" w:color="auto" w:fill="E9EFF7"/>
            <w:vAlign w:val="center"/>
          </w:tcPr>
          <w:p w14:paraId="64F19BD9" w14:textId="77777777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Nazwa elementu, parametru lub cechy</w:t>
            </w:r>
          </w:p>
        </w:tc>
        <w:tc>
          <w:tcPr>
            <w:tcW w:w="3313" w:type="pct"/>
            <w:vMerge w:val="restart"/>
            <w:shd w:val="clear" w:color="auto" w:fill="E9EFF7"/>
            <w:vAlign w:val="center"/>
          </w:tcPr>
          <w:p w14:paraId="23F4B0D2" w14:textId="77777777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Wymagane minimalne parametry techniczne</w:t>
            </w:r>
          </w:p>
        </w:tc>
        <w:tc>
          <w:tcPr>
            <w:tcW w:w="1105" w:type="pct"/>
            <w:shd w:val="clear" w:color="auto" w:fill="E9EFF7"/>
            <w:vAlign w:val="center"/>
          </w:tcPr>
          <w:p w14:paraId="7718DE5E" w14:textId="59602028" w:rsidR="000F2BAA" w:rsidRPr="0048170E" w:rsidRDefault="000F2BAA" w:rsidP="000F2BAA">
            <w:pPr>
              <w:widowControl w:val="0"/>
              <w:spacing w:after="0" w:line="240" w:lineRule="exact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Dane techniczne oferowanego urządzenia:</w:t>
            </w:r>
          </w:p>
        </w:tc>
      </w:tr>
      <w:tr w:rsidR="000F2BAA" w:rsidRPr="0048170E" w14:paraId="2EDC817D" w14:textId="1017BDC7" w:rsidTr="00621C1E">
        <w:trPr>
          <w:cantSplit/>
          <w:trHeight w:val="527"/>
        </w:trPr>
        <w:tc>
          <w:tcPr>
            <w:tcW w:w="582" w:type="pct"/>
            <w:vMerge/>
            <w:shd w:val="clear" w:color="auto" w:fill="E9EFF7"/>
            <w:vAlign w:val="center"/>
          </w:tcPr>
          <w:p w14:paraId="3C0A4454" w14:textId="77777777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313" w:type="pct"/>
            <w:vMerge/>
            <w:shd w:val="clear" w:color="auto" w:fill="E9EFF7"/>
            <w:vAlign w:val="center"/>
          </w:tcPr>
          <w:p w14:paraId="70EC288C" w14:textId="77777777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105" w:type="pct"/>
            <w:shd w:val="clear" w:color="auto" w:fill="E9EFF7"/>
            <w:vAlign w:val="center"/>
          </w:tcPr>
          <w:p w14:paraId="57BE857B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Nazwa producenta: </w:t>
            </w:r>
          </w:p>
          <w:p w14:paraId="4313AF8D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  <w:p w14:paraId="65429554" w14:textId="77777777" w:rsidR="000F2BAA" w:rsidRPr="00C06415" w:rsidRDefault="000F2BAA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 xml:space="preserve">Model urządzenia: </w:t>
            </w:r>
          </w:p>
          <w:p w14:paraId="79D8380E" w14:textId="4667A0F1" w:rsidR="000F2BAA" w:rsidRPr="0048170E" w:rsidRDefault="000F2BAA" w:rsidP="000F2BAA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06415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_________________</w:t>
            </w:r>
          </w:p>
        </w:tc>
      </w:tr>
      <w:tr w:rsidR="000F2BAA" w:rsidRPr="0048170E" w14:paraId="71821C63" w14:textId="76EB7D33" w:rsidTr="000F2BAA">
        <w:trPr>
          <w:cantSplit/>
          <w:trHeight w:val="568"/>
        </w:trPr>
        <w:tc>
          <w:tcPr>
            <w:tcW w:w="582" w:type="pct"/>
            <w:shd w:val="clear" w:color="auto" w:fill="FFFFFF"/>
            <w:vAlign w:val="center"/>
          </w:tcPr>
          <w:p w14:paraId="5C607159" w14:textId="77777777" w:rsidR="000F2BAA" w:rsidRPr="0048170E" w:rsidRDefault="000F2BAA" w:rsidP="000F2BAA">
            <w:pPr>
              <w:widowControl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Właściwości 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7AE95478" w14:textId="77777777" w:rsidR="000F2BAA" w:rsidRPr="0048170E" w:rsidRDefault="000F2BAA" w:rsidP="003F3233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Stacja uniwersalna podłączana po porcie USB 3.1 typ C</w:t>
            </w:r>
          </w:p>
          <w:p w14:paraId="645A8A6F" w14:textId="77777777" w:rsidR="000F2BAA" w:rsidRPr="0048170E" w:rsidRDefault="000F2BAA" w:rsidP="003F3233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Obsługa do 3 monitorów w rozdzielczości min. Full HD</w:t>
            </w:r>
          </w:p>
          <w:p w14:paraId="60B499C4" w14:textId="77777777" w:rsidR="000F2BAA" w:rsidRDefault="000F2BAA" w:rsidP="003F3233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Wsparcie dla PXE i Wake on </w:t>
            </w:r>
            <w:proofErr w:type="spellStart"/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Lan</w:t>
            </w:r>
            <w:proofErr w:type="spellEnd"/>
          </w:p>
          <w:p w14:paraId="007DB47F" w14:textId="78EF93BB" w:rsidR="000D1787" w:rsidRPr="0048170E" w:rsidRDefault="000D1787" w:rsidP="003F3233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5C15D6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Możliwość ładowania </w:t>
            </w:r>
            <w:r w:rsidR="006A40FD" w:rsidRPr="005C15D6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wszystkich wymienionych typów </w:t>
            </w:r>
            <w:r w:rsidRPr="005C15D6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laptop</w:t>
            </w:r>
            <w:r w:rsidR="006A40FD" w:rsidRPr="005C15D6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ów</w:t>
            </w:r>
            <w:r w:rsidRPr="005C15D6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w czasie pracy</w:t>
            </w:r>
            <w:r w:rsidR="006A40FD" w:rsidRPr="005C15D6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poprzez złącze USB C.</w:t>
            </w:r>
            <w:r w:rsidR="006A40F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05" w:type="pct"/>
            <w:shd w:val="clear" w:color="auto" w:fill="FFFFFF"/>
          </w:tcPr>
          <w:p w14:paraId="432F0124" w14:textId="77777777" w:rsidR="000F2BAA" w:rsidRPr="0048170E" w:rsidRDefault="000F2BAA" w:rsidP="000F2BAA">
            <w:pPr>
              <w:autoSpaceDE w:val="0"/>
              <w:autoSpaceDN w:val="0"/>
              <w:spacing w:after="0" w:line="240" w:lineRule="exact"/>
              <w:ind w:left="409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0F2BAA" w:rsidRPr="0048170E" w14:paraId="5AAECE21" w14:textId="7D4BA667" w:rsidTr="000F2BAA">
        <w:trPr>
          <w:cantSplit/>
          <w:trHeight w:val="264"/>
        </w:trPr>
        <w:tc>
          <w:tcPr>
            <w:tcW w:w="582" w:type="pct"/>
            <w:shd w:val="clear" w:color="auto" w:fill="FFFFFF"/>
            <w:vAlign w:val="center"/>
          </w:tcPr>
          <w:p w14:paraId="27880145" w14:textId="77777777" w:rsidR="000F2BAA" w:rsidRPr="0048170E" w:rsidRDefault="000F2BAA" w:rsidP="000F2BAA">
            <w:pPr>
              <w:widowControl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interfejsy, porty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27A58A76" w14:textId="0964DE4C" w:rsidR="000F2BAA" w:rsidRPr="0048170E" w:rsidRDefault="000F2BAA" w:rsidP="003F3233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Min. 2 porty cyfrowe w tym min. 1 x Display Port. Zamawiający dopuszcza stację dokującą wyposażoną w złącze </w:t>
            </w:r>
            <w:proofErr w:type="spellStart"/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miniDisplayport</w:t>
            </w:r>
            <w:proofErr w:type="spellEnd"/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z dostarczonym dodatkowo kablem</w:t>
            </w:r>
            <w:r w:rsidR="003F3233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z różnymi końcówkami, umożliwiającym realizację min. </w:t>
            </w: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br/>
              <w:t>2 portów cyfrowych,</w:t>
            </w:r>
          </w:p>
          <w:p w14:paraId="14BD94E8" w14:textId="77777777" w:rsidR="000F2BAA" w:rsidRPr="0048170E" w:rsidRDefault="000F2BAA" w:rsidP="003F3233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 5 porty USB w tym min. 2 porty USB 3.0 oraz 1 port USB 3.1 typ C</w:t>
            </w:r>
          </w:p>
          <w:p w14:paraId="4806390F" w14:textId="77777777" w:rsidR="000F2BAA" w:rsidRPr="0048170E" w:rsidRDefault="000F2BAA" w:rsidP="003F3233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Min. 1 x RJ-45</w:t>
            </w:r>
          </w:p>
          <w:p w14:paraId="31C7D7CE" w14:textId="77777777" w:rsidR="000F2BAA" w:rsidRPr="0048170E" w:rsidRDefault="000F2BAA" w:rsidP="003F3233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Porty audio: wejście na mikrofon, wyjście na słuchawki - dopuszcza się rozwiązanie </w:t>
            </w:r>
            <w:proofErr w:type="spellStart"/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combo</w:t>
            </w:r>
            <w:proofErr w:type="spellEnd"/>
          </w:p>
        </w:tc>
        <w:tc>
          <w:tcPr>
            <w:tcW w:w="1105" w:type="pct"/>
            <w:shd w:val="clear" w:color="auto" w:fill="FFFFFF"/>
          </w:tcPr>
          <w:p w14:paraId="5A3BC5F0" w14:textId="77777777" w:rsidR="000F2BAA" w:rsidRPr="0048170E" w:rsidRDefault="000F2BAA" w:rsidP="000F2BAA">
            <w:pPr>
              <w:autoSpaceDE w:val="0"/>
              <w:autoSpaceDN w:val="0"/>
              <w:spacing w:after="0" w:line="240" w:lineRule="exact"/>
              <w:ind w:left="409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  <w:tr w:rsidR="000F2BAA" w:rsidRPr="0048170E" w14:paraId="507E570C" w14:textId="4225603A" w:rsidTr="000F2BAA">
        <w:trPr>
          <w:cantSplit/>
          <w:trHeight w:val="454"/>
        </w:trPr>
        <w:tc>
          <w:tcPr>
            <w:tcW w:w="582" w:type="pct"/>
            <w:shd w:val="clear" w:color="auto" w:fill="FFFFFF"/>
            <w:vAlign w:val="center"/>
          </w:tcPr>
          <w:p w14:paraId="7F26AF16" w14:textId="77777777" w:rsidR="000F2BAA" w:rsidRPr="0048170E" w:rsidRDefault="000F2BAA" w:rsidP="000F2BAA">
            <w:pPr>
              <w:widowControl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Zasilanie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0A17DCCD" w14:textId="77777777" w:rsidR="000F2BAA" w:rsidRPr="0048170E" w:rsidRDefault="000F2BAA" w:rsidP="000F2BAA">
            <w:pPr>
              <w:spacing w:after="0" w:line="240" w:lineRule="exact"/>
              <w:ind w:left="409" w:hanging="283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48170E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Zewnętrzny zasilacz 230V 50Hz</w:t>
            </w:r>
          </w:p>
        </w:tc>
        <w:tc>
          <w:tcPr>
            <w:tcW w:w="1105" w:type="pct"/>
            <w:shd w:val="clear" w:color="auto" w:fill="FFFFFF"/>
          </w:tcPr>
          <w:p w14:paraId="2EE97B52" w14:textId="77777777" w:rsidR="000F2BAA" w:rsidRPr="0048170E" w:rsidRDefault="000F2BAA" w:rsidP="000F2BAA">
            <w:pPr>
              <w:spacing w:after="0" w:line="240" w:lineRule="exact"/>
              <w:ind w:left="409" w:hanging="283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31391853" w14:textId="77777777" w:rsidR="000F2BAA" w:rsidRPr="00C06415" w:rsidRDefault="000F2BAA" w:rsidP="00C06415">
      <w:pPr>
        <w:spacing w:after="0" w:line="240" w:lineRule="exact"/>
        <w:rPr>
          <w:rFonts w:ascii="Lato" w:hAnsi="Lato"/>
          <w:sz w:val="19"/>
          <w:szCs w:val="19"/>
        </w:rPr>
      </w:pPr>
    </w:p>
    <w:sectPr w:rsidR="000F2BAA" w:rsidRPr="00C06415" w:rsidSect="006E0E3A">
      <w:headerReference w:type="default" r:id="rId9"/>
      <w:pgSz w:w="11906" w:h="16838"/>
      <w:pgMar w:top="30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34F8" w14:textId="77777777" w:rsidR="00B16ABD" w:rsidRDefault="00B16ABD" w:rsidP="00F5619B">
      <w:pPr>
        <w:spacing w:after="0" w:line="240" w:lineRule="auto"/>
      </w:pPr>
      <w:r>
        <w:separator/>
      </w:r>
    </w:p>
  </w:endnote>
  <w:endnote w:type="continuationSeparator" w:id="0">
    <w:p w14:paraId="2FF3820F" w14:textId="77777777" w:rsidR="00B16ABD" w:rsidRDefault="00B16ABD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1355" w14:textId="77777777" w:rsidR="00B16ABD" w:rsidRDefault="00B16ABD" w:rsidP="00F5619B">
      <w:pPr>
        <w:spacing w:after="0" w:line="240" w:lineRule="auto"/>
      </w:pPr>
      <w:r>
        <w:separator/>
      </w:r>
    </w:p>
  </w:footnote>
  <w:footnote w:type="continuationSeparator" w:id="0">
    <w:p w14:paraId="113C5D80" w14:textId="77777777" w:rsidR="00B16ABD" w:rsidRDefault="00B16ABD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EBC7" w14:textId="769BB274" w:rsidR="00F5619B" w:rsidRDefault="00F5619B">
    <w:pPr>
      <w:pStyle w:val="Nagwek"/>
    </w:pPr>
  </w:p>
  <w:p w14:paraId="4A15DA5A" w14:textId="43667979" w:rsidR="006E0E3A" w:rsidRDefault="006E0E3A">
    <w:pPr>
      <w:pStyle w:val="Nagwek"/>
    </w:pPr>
  </w:p>
  <w:p w14:paraId="4D4EFB6F" w14:textId="01C3F72C" w:rsidR="006E0E3A" w:rsidRDefault="006E0E3A">
    <w:pPr>
      <w:pStyle w:val="Nagwek"/>
    </w:pPr>
    <w:r>
      <w:rPr>
        <w:noProof/>
      </w:rPr>
      <w:drawing>
        <wp:inline distT="0" distB="0" distL="0" distR="0" wp14:anchorId="0226A5A7" wp14:editId="7540F642">
          <wp:extent cx="5760720" cy="654050"/>
          <wp:effectExtent l="0" t="0" r="11430" b="1270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D1787"/>
    <w:rsid w:val="000F2BAA"/>
    <w:rsid w:val="00166A87"/>
    <w:rsid w:val="001D4A66"/>
    <w:rsid w:val="00242770"/>
    <w:rsid w:val="00254366"/>
    <w:rsid w:val="003F3233"/>
    <w:rsid w:val="005C15D6"/>
    <w:rsid w:val="006A40FD"/>
    <w:rsid w:val="006C472D"/>
    <w:rsid w:val="006E0E3A"/>
    <w:rsid w:val="00726EC8"/>
    <w:rsid w:val="008806BD"/>
    <w:rsid w:val="009B1FCF"/>
    <w:rsid w:val="00A3481A"/>
    <w:rsid w:val="00B16ABD"/>
    <w:rsid w:val="00BF0F09"/>
    <w:rsid w:val="00C06415"/>
    <w:rsid w:val="00CE6AA8"/>
    <w:rsid w:val="00DF2087"/>
    <w:rsid w:val="00E0320F"/>
    <w:rsid w:val="00F5619B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l.com/support/home/pl/pl/plbs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689E.7B30F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3008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5</cp:revision>
  <dcterms:created xsi:type="dcterms:W3CDTF">2023-04-21T10:24:00Z</dcterms:created>
  <dcterms:modified xsi:type="dcterms:W3CDTF">2023-04-25T11:06:00Z</dcterms:modified>
</cp:coreProperties>
</file>