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C6C2F1" w14:textId="77777777" w:rsidR="00B55CE3" w:rsidRPr="00B659A3" w:rsidRDefault="006503FD" w:rsidP="005F476B">
      <w:pPr>
        <w:pStyle w:val="Tytu"/>
        <w:widowControl w:val="0"/>
        <w:suppressAutoHyphens/>
        <w:rPr>
          <w:rFonts w:ascii="Arial" w:hAnsi="Arial" w:cs="Arial"/>
          <w:sz w:val="22"/>
          <w:szCs w:val="22"/>
        </w:rPr>
      </w:pPr>
      <w:r w:rsidRPr="00B659A3">
        <w:rPr>
          <w:noProof/>
        </w:rPr>
        <w:drawing>
          <wp:anchor distT="0" distB="0" distL="114300" distR="114300" simplePos="0" relativeHeight="251659264" behindDoc="0" locked="0" layoutInCell="1" allowOverlap="1" wp14:anchorId="3218D9F7" wp14:editId="7E6EA4EE">
            <wp:simplePos x="0" y="0"/>
            <wp:positionH relativeFrom="margin">
              <wp:align>center</wp:align>
            </wp:positionH>
            <wp:positionV relativeFrom="paragraph">
              <wp:posOffset>436</wp:posOffset>
            </wp:positionV>
            <wp:extent cx="6467475" cy="1009650"/>
            <wp:effectExtent l="0" t="0" r="9525" b="0"/>
            <wp:wrapTopAndBottom/>
            <wp:docPr id="3" name="Obraz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upa 1"/>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67475" cy="1009650"/>
                    </a:xfrm>
                    <a:prstGeom prst="rect">
                      <a:avLst/>
                    </a:prstGeom>
                    <a:noFill/>
                  </pic:spPr>
                </pic:pic>
              </a:graphicData>
            </a:graphic>
            <wp14:sizeRelH relativeFrom="margin">
              <wp14:pctWidth>0</wp14:pctWidth>
            </wp14:sizeRelH>
            <wp14:sizeRelV relativeFrom="margin">
              <wp14:pctHeight>0</wp14:pctHeight>
            </wp14:sizeRelV>
          </wp:anchor>
        </w:drawing>
      </w:r>
    </w:p>
    <w:p w14:paraId="153608B2" w14:textId="383DF1F9" w:rsidR="00B55CE3" w:rsidRPr="00B659A3" w:rsidRDefault="00B55CE3" w:rsidP="002E4A1B">
      <w:pPr>
        <w:pStyle w:val="Tytu"/>
        <w:widowControl w:val="0"/>
        <w:suppressAutoHyphens/>
        <w:rPr>
          <w:rFonts w:ascii="Arial" w:hAnsi="Arial" w:cs="Arial"/>
          <w:sz w:val="22"/>
          <w:szCs w:val="22"/>
        </w:rPr>
      </w:pPr>
      <w:r w:rsidRPr="00B659A3">
        <w:rPr>
          <w:rFonts w:ascii="Arial" w:hAnsi="Arial" w:cs="Arial"/>
          <w:sz w:val="22"/>
          <w:szCs w:val="22"/>
        </w:rPr>
        <w:t xml:space="preserve">Umowa o dofinansowanie nr </w:t>
      </w:r>
      <w:r w:rsidR="00417CDB" w:rsidRPr="00B659A3">
        <w:rPr>
          <w:rFonts w:ascii="Arial" w:hAnsi="Arial" w:cs="Arial"/>
          <w:sz w:val="22"/>
          <w:szCs w:val="22"/>
        </w:rPr>
        <w:t>POIS.</w:t>
      </w:r>
      <w:r w:rsidR="00FD47E5" w:rsidRPr="00B659A3">
        <w:rPr>
          <w:rFonts w:ascii="Arial" w:hAnsi="Arial" w:cs="Arial"/>
          <w:sz w:val="22"/>
          <w:szCs w:val="22"/>
        </w:rPr>
        <w:t>.</w:t>
      </w:r>
      <w:r w:rsidR="000E0FB5" w:rsidRPr="00B659A3">
        <w:rPr>
          <w:rFonts w:ascii="Arial" w:hAnsi="Arial" w:cs="Arial"/>
          <w:sz w:val="22"/>
          <w:szCs w:val="22"/>
        </w:rPr>
        <w:t>…….</w:t>
      </w:r>
      <w:r w:rsidRPr="00B659A3">
        <w:rPr>
          <w:rFonts w:ascii="Arial" w:hAnsi="Arial" w:cs="Arial"/>
          <w:sz w:val="22"/>
          <w:szCs w:val="22"/>
        </w:rPr>
        <w:t>Projektu „</w:t>
      </w:r>
      <w:r w:rsidR="002E4A1B" w:rsidRPr="00B659A3">
        <w:rPr>
          <w:rFonts w:ascii="Arial" w:hAnsi="Arial" w:cs="Arial"/>
          <w:sz w:val="22"/>
          <w:szCs w:val="22"/>
        </w:rPr>
        <w:t>………………………………</w:t>
      </w:r>
      <w:r w:rsidR="00B5314B" w:rsidRPr="00B659A3" w:rsidDel="00B5314B">
        <w:rPr>
          <w:rFonts w:ascii="Arial" w:hAnsi="Arial" w:cs="Arial"/>
          <w:sz w:val="22"/>
          <w:szCs w:val="22"/>
        </w:rPr>
        <w:t xml:space="preserve"> </w:t>
      </w:r>
      <w:r w:rsidRPr="00B659A3">
        <w:rPr>
          <w:rFonts w:ascii="Arial" w:hAnsi="Arial" w:cs="Arial"/>
          <w:sz w:val="22"/>
          <w:szCs w:val="22"/>
        </w:rPr>
        <w:fldChar w:fldCharType="begin"/>
      </w:r>
      <w:r w:rsidRPr="00B659A3">
        <w:rPr>
          <w:rFonts w:ascii="Arial" w:hAnsi="Arial" w:cs="Arial"/>
          <w:sz w:val="22"/>
          <w:szCs w:val="22"/>
        </w:rPr>
        <w:instrText xml:space="preserve"> COMMENTS  \* MERGEFORMAT </w:instrText>
      </w:r>
      <w:r w:rsidRPr="00B659A3">
        <w:rPr>
          <w:rFonts w:ascii="Arial" w:hAnsi="Arial" w:cs="Arial"/>
          <w:sz w:val="22"/>
          <w:szCs w:val="22"/>
        </w:rPr>
        <w:fldChar w:fldCharType="end"/>
      </w:r>
      <w:r w:rsidRPr="00B659A3">
        <w:rPr>
          <w:rFonts w:ascii="Arial" w:hAnsi="Arial" w:cs="Arial"/>
          <w:sz w:val="22"/>
          <w:szCs w:val="22"/>
        </w:rPr>
        <w:fldChar w:fldCharType="begin"/>
      </w:r>
      <w:r w:rsidRPr="00B659A3">
        <w:rPr>
          <w:rFonts w:ascii="Arial" w:hAnsi="Arial" w:cs="Arial"/>
          <w:sz w:val="22"/>
          <w:szCs w:val="22"/>
        </w:rPr>
        <w:instrText xml:space="preserve"> FILLIN "tytul" </w:instrText>
      </w:r>
      <w:r w:rsidRPr="00B659A3">
        <w:rPr>
          <w:rFonts w:ascii="Arial" w:hAnsi="Arial" w:cs="Arial"/>
          <w:sz w:val="22"/>
          <w:szCs w:val="22"/>
        </w:rPr>
        <w:fldChar w:fldCharType="end"/>
      </w:r>
      <w:r w:rsidRPr="00B659A3">
        <w:rPr>
          <w:rFonts w:ascii="Arial" w:hAnsi="Arial" w:cs="Arial"/>
          <w:sz w:val="22"/>
          <w:szCs w:val="22"/>
        </w:rPr>
        <w:fldChar w:fldCharType="begin"/>
      </w:r>
      <w:r w:rsidRPr="00B659A3">
        <w:rPr>
          <w:rFonts w:ascii="Arial" w:hAnsi="Arial" w:cs="Arial"/>
          <w:sz w:val="22"/>
          <w:szCs w:val="22"/>
        </w:rPr>
        <w:instrText xml:space="preserve"> COMMENTS  \* MERGEFORMAT </w:instrText>
      </w:r>
      <w:r w:rsidRPr="00B659A3">
        <w:rPr>
          <w:rFonts w:ascii="Arial" w:hAnsi="Arial" w:cs="Arial"/>
          <w:sz w:val="22"/>
          <w:szCs w:val="22"/>
        </w:rPr>
        <w:fldChar w:fldCharType="end"/>
      </w:r>
      <w:r w:rsidRPr="00B659A3">
        <w:rPr>
          <w:rFonts w:ascii="Arial" w:hAnsi="Arial" w:cs="Arial"/>
          <w:sz w:val="22"/>
          <w:szCs w:val="22"/>
        </w:rPr>
        <w:fldChar w:fldCharType="begin"/>
      </w:r>
      <w:r w:rsidRPr="00B659A3">
        <w:rPr>
          <w:rFonts w:ascii="Arial" w:hAnsi="Arial" w:cs="Arial"/>
          <w:sz w:val="22"/>
          <w:szCs w:val="22"/>
        </w:rPr>
        <w:instrText xml:space="preserve"> COMMENTS </w:instrText>
      </w:r>
      <w:r w:rsidRPr="00B659A3">
        <w:rPr>
          <w:rFonts w:ascii="Arial" w:hAnsi="Arial" w:cs="Arial"/>
          <w:sz w:val="22"/>
          <w:szCs w:val="22"/>
        </w:rPr>
        <w:fldChar w:fldCharType="end"/>
      </w:r>
      <w:r w:rsidRPr="00B659A3">
        <w:rPr>
          <w:rFonts w:ascii="Arial" w:hAnsi="Arial" w:cs="Arial"/>
          <w:sz w:val="22"/>
          <w:szCs w:val="22"/>
        </w:rPr>
        <w:fldChar w:fldCharType="begin"/>
      </w:r>
      <w:r w:rsidRPr="00B659A3">
        <w:rPr>
          <w:rFonts w:ascii="Arial" w:hAnsi="Arial" w:cs="Arial"/>
          <w:sz w:val="22"/>
          <w:szCs w:val="22"/>
        </w:rPr>
        <w:instrText xml:space="preserve"> COMMENTS  \* MERGEFORMAT </w:instrText>
      </w:r>
      <w:r w:rsidRPr="00B659A3">
        <w:rPr>
          <w:rFonts w:ascii="Arial" w:hAnsi="Arial" w:cs="Arial"/>
          <w:sz w:val="22"/>
          <w:szCs w:val="22"/>
        </w:rPr>
        <w:fldChar w:fldCharType="end"/>
      </w:r>
      <w:r w:rsidRPr="00B659A3">
        <w:rPr>
          <w:rFonts w:ascii="Arial" w:hAnsi="Arial" w:cs="Arial"/>
          <w:sz w:val="22"/>
          <w:szCs w:val="22"/>
        </w:rPr>
        <w:fldChar w:fldCharType="begin"/>
      </w:r>
      <w:r w:rsidRPr="00B659A3">
        <w:rPr>
          <w:rFonts w:ascii="Arial" w:hAnsi="Arial" w:cs="Arial"/>
          <w:sz w:val="22"/>
          <w:szCs w:val="22"/>
        </w:rPr>
        <w:instrText xml:space="preserve"> COMMENTS  \* MERGEFORMAT </w:instrText>
      </w:r>
      <w:r w:rsidRPr="00B659A3">
        <w:rPr>
          <w:rFonts w:ascii="Arial" w:hAnsi="Arial" w:cs="Arial"/>
          <w:sz w:val="22"/>
          <w:szCs w:val="22"/>
        </w:rPr>
        <w:fldChar w:fldCharType="end"/>
      </w:r>
      <w:r w:rsidRPr="00B659A3">
        <w:rPr>
          <w:rFonts w:ascii="Arial" w:hAnsi="Arial" w:cs="Arial"/>
          <w:sz w:val="22"/>
          <w:szCs w:val="22"/>
        </w:rPr>
        <w:t>”</w:t>
      </w:r>
      <w:bookmarkStart w:id="0" w:name="_Ref197757600"/>
      <w:r w:rsidRPr="00B659A3">
        <w:rPr>
          <w:vertAlign w:val="superscript"/>
        </w:rPr>
        <w:footnoteReference w:id="2"/>
      </w:r>
      <w:bookmarkEnd w:id="0"/>
      <w:r w:rsidR="00417CDB" w:rsidRPr="00B659A3">
        <w:rPr>
          <w:rFonts w:ascii="Arial" w:hAnsi="Arial" w:cs="Arial"/>
          <w:sz w:val="22"/>
          <w:szCs w:val="22"/>
        </w:rPr>
        <w:t xml:space="preserve"> </w:t>
      </w:r>
    </w:p>
    <w:p w14:paraId="54F84FEE" w14:textId="2346ABE5" w:rsidR="00B55CE3" w:rsidRPr="00B659A3" w:rsidRDefault="00417CDB" w:rsidP="005F476B">
      <w:pPr>
        <w:pStyle w:val="Tytu"/>
        <w:widowControl w:val="0"/>
        <w:suppressAutoHyphens/>
        <w:spacing w:before="60" w:after="120"/>
        <w:rPr>
          <w:rFonts w:ascii="Arial" w:hAnsi="Arial" w:cs="Arial"/>
          <w:sz w:val="22"/>
          <w:szCs w:val="22"/>
        </w:rPr>
      </w:pPr>
      <w:r w:rsidRPr="00B659A3">
        <w:rPr>
          <w:rFonts w:ascii="Arial" w:hAnsi="Arial" w:cs="Arial"/>
          <w:sz w:val="22"/>
          <w:szCs w:val="22"/>
        </w:rPr>
        <w:t xml:space="preserve">w ramach poddziałania </w:t>
      </w:r>
      <w:r w:rsidR="000E0FB5" w:rsidRPr="00B659A3">
        <w:rPr>
          <w:rFonts w:ascii="Arial" w:hAnsi="Arial" w:cs="Arial"/>
          <w:sz w:val="22"/>
          <w:szCs w:val="22"/>
        </w:rPr>
        <w:t>….</w:t>
      </w:r>
      <w:r w:rsidRPr="00B659A3">
        <w:rPr>
          <w:rFonts w:ascii="Arial" w:hAnsi="Arial" w:cs="Arial"/>
          <w:sz w:val="22"/>
          <w:szCs w:val="22"/>
        </w:rPr>
        <w:t>, oś priorytetowa I Zmniejszenie emisyjności gospodarki,</w:t>
      </w:r>
    </w:p>
    <w:p w14:paraId="551F514D" w14:textId="77777777" w:rsidR="00B55CE3" w:rsidRPr="00B659A3" w:rsidRDefault="00B55CE3" w:rsidP="005F476B">
      <w:pPr>
        <w:pStyle w:val="Tytu"/>
        <w:widowControl w:val="0"/>
        <w:suppressAutoHyphens/>
        <w:spacing w:before="60" w:after="120"/>
        <w:rPr>
          <w:rFonts w:ascii="Arial" w:hAnsi="Arial" w:cs="Arial"/>
          <w:sz w:val="22"/>
          <w:szCs w:val="22"/>
        </w:rPr>
      </w:pPr>
      <w:r w:rsidRPr="00B659A3">
        <w:rPr>
          <w:rFonts w:ascii="Arial" w:hAnsi="Arial" w:cs="Arial"/>
          <w:sz w:val="22"/>
          <w:szCs w:val="22"/>
        </w:rPr>
        <w:t>Programu Operacyjnego Infrastruktura i Środowisko 2014 – 2020</w:t>
      </w:r>
    </w:p>
    <w:p w14:paraId="2D7EC9C5" w14:textId="77777777" w:rsidR="00B55CE3" w:rsidRPr="00B659A3" w:rsidRDefault="00B55CE3" w:rsidP="005F476B">
      <w:pPr>
        <w:widowControl w:val="0"/>
        <w:suppressAutoHyphens/>
        <w:spacing w:before="60" w:after="120"/>
        <w:jc w:val="both"/>
        <w:rPr>
          <w:rFonts w:ascii="Arial" w:hAnsi="Arial" w:cs="Arial"/>
          <w:i/>
          <w:iCs/>
          <w:sz w:val="22"/>
          <w:szCs w:val="22"/>
        </w:rPr>
      </w:pPr>
    </w:p>
    <w:p w14:paraId="740F5963" w14:textId="6D459DFC" w:rsidR="00B55CE3" w:rsidRPr="00B659A3" w:rsidRDefault="00B55CE3" w:rsidP="005F476B">
      <w:pPr>
        <w:pStyle w:val="Tekstpodstawowy2"/>
        <w:widowControl w:val="0"/>
        <w:suppressAutoHyphens/>
        <w:spacing w:after="120"/>
        <w:rPr>
          <w:rFonts w:ascii="Arial" w:hAnsi="Arial" w:cs="Arial"/>
          <w:sz w:val="22"/>
          <w:szCs w:val="22"/>
        </w:rPr>
      </w:pPr>
      <w:r w:rsidRPr="00B659A3">
        <w:rPr>
          <w:rFonts w:ascii="Arial" w:hAnsi="Arial" w:cs="Arial"/>
          <w:sz w:val="22"/>
          <w:szCs w:val="22"/>
        </w:rPr>
        <w:t>zawarta w</w:t>
      </w:r>
      <w:r w:rsidR="000E0FB5" w:rsidRPr="00B659A3">
        <w:rPr>
          <w:rFonts w:ascii="Arial" w:hAnsi="Arial" w:cs="Arial"/>
          <w:sz w:val="22"/>
          <w:szCs w:val="22"/>
        </w:rPr>
        <w:t>…..</w:t>
      </w:r>
      <w:r w:rsidR="00281527" w:rsidRPr="00B659A3">
        <w:rPr>
          <w:rFonts w:ascii="Arial" w:hAnsi="Arial" w:cs="Arial"/>
          <w:sz w:val="22"/>
          <w:szCs w:val="22"/>
        </w:rPr>
        <w:t xml:space="preserve"> </w:t>
      </w:r>
      <w:r w:rsidRPr="00B659A3">
        <w:rPr>
          <w:rFonts w:ascii="Arial" w:hAnsi="Arial" w:cs="Arial"/>
          <w:sz w:val="22"/>
          <w:szCs w:val="22"/>
        </w:rPr>
        <w:t>dnia ................... zwana dalej: „Umową”, pomiędzy</w:t>
      </w:r>
      <w:r w:rsidR="00A63097" w:rsidRPr="00B659A3">
        <w:rPr>
          <w:rFonts w:ascii="Arial" w:hAnsi="Arial" w:cs="Arial"/>
          <w:sz w:val="22"/>
          <w:szCs w:val="22"/>
        </w:rPr>
        <w:t>:</w:t>
      </w:r>
    </w:p>
    <w:p w14:paraId="0BE52E78" w14:textId="77777777" w:rsidR="00B55CE3" w:rsidRPr="00B659A3" w:rsidRDefault="00B55CE3" w:rsidP="005F476B">
      <w:pPr>
        <w:widowControl w:val="0"/>
        <w:suppressAutoHyphens/>
        <w:spacing w:after="120"/>
        <w:jc w:val="both"/>
        <w:rPr>
          <w:rFonts w:ascii="Arial" w:hAnsi="Arial" w:cs="Arial"/>
          <w:sz w:val="22"/>
          <w:szCs w:val="22"/>
        </w:rPr>
      </w:pPr>
    </w:p>
    <w:p w14:paraId="72345CAD" w14:textId="391C221B" w:rsidR="00B55CE3" w:rsidRPr="00B659A3" w:rsidRDefault="00417CDB" w:rsidP="005F476B">
      <w:pPr>
        <w:widowControl w:val="0"/>
        <w:suppressAutoHyphens/>
        <w:spacing w:before="60" w:after="120"/>
        <w:jc w:val="both"/>
        <w:rPr>
          <w:rFonts w:ascii="Arial" w:hAnsi="Arial" w:cs="Arial"/>
          <w:sz w:val="22"/>
          <w:szCs w:val="22"/>
        </w:rPr>
      </w:pPr>
      <w:r w:rsidRPr="00B659A3">
        <w:rPr>
          <w:rFonts w:ascii="Arial" w:hAnsi="Arial" w:cs="Arial"/>
          <w:b/>
          <w:sz w:val="22"/>
          <w:szCs w:val="22"/>
        </w:rPr>
        <w:t xml:space="preserve">Narodowym Funduszem Ochrony Środowiska i Gospodarki Wodnej </w:t>
      </w:r>
      <w:r w:rsidRPr="00B659A3">
        <w:rPr>
          <w:rFonts w:ascii="Arial" w:hAnsi="Arial" w:cs="Arial"/>
          <w:sz w:val="22"/>
          <w:szCs w:val="22"/>
        </w:rPr>
        <w:t>z siedzibą w Warszawie, ul. Konstruktorska 3a, 02-673 Warszawa, zwanym dalej „</w:t>
      </w:r>
      <w:r w:rsidR="00A22B42" w:rsidRPr="00B659A3">
        <w:rPr>
          <w:rFonts w:ascii="Arial" w:hAnsi="Arial" w:cs="Arial"/>
          <w:b/>
          <w:bCs/>
          <w:sz w:val="22"/>
          <w:szCs w:val="22"/>
        </w:rPr>
        <w:t>Instytucją Wdrażającą/</w:t>
      </w:r>
      <w:r w:rsidR="00A22B42" w:rsidRPr="00B659A3">
        <w:rPr>
          <w:rFonts w:ascii="Arial" w:hAnsi="Arial" w:cs="Arial"/>
          <w:b/>
          <w:bCs/>
          <w:strike/>
          <w:sz w:val="22"/>
          <w:szCs w:val="22"/>
        </w:rPr>
        <w:t>Instytucją Pośredniczącą</w:t>
      </w:r>
      <w:r w:rsidRPr="00B659A3">
        <w:rPr>
          <w:rStyle w:val="Odwoanieprzypisudolnego"/>
          <w:rFonts w:ascii="Arial" w:hAnsi="Arial"/>
          <w:b/>
          <w:bCs/>
          <w:sz w:val="22"/>
          <w:szCs w:val="22"/>
        </w:rPr>
        <w:t xml:space="preserve"> </w:t>
      </w:r>
      <w:r w:rsidR="00B55CE3" w:rsidRPr="00B659A3">
        <w:rPr>
          <w:rStyle w:val="Odwoanieprzypisudolnego"/>
          <w:rFonts w:ascii="Arial" w:hAnsi="Arial"/>
          <w:b/>
          <w:bCs/>
          <w:sz w:val="22"/>
          <w:szCs w:val="22"/>
        </w:rPr>
        <w:footnoteReference w:id="3"/>
      </w:r>
      <w:r w:rsidR="00B55CE3" w:rsidRPr="00B659A3">
        <w:rPr>
          <w:rFonts w:ascii="Arial" w:hAnsi="Arial" w:cs="Arial"/>
          <w:sz w:val="22"/>
          <w:szCs w:val="22"/>
        </w:rPr>
        <w:t xml:space="preserve">”, </w:t>
      </w:r>
    </w:p>
    <w:p w14:paraId="5DD443B2" w14:textId="77777777" w:rsidR="00417CDB" w:rsidRPr="00B659A3" w:rsidRDefault="00B55CE3" w:rsidP="005F476B">
      <w:pPr>
        <w:widowControl w:val="0"/>
        <w:suppressAutoHyphens/>
        <w:spacing w:before="60" w:after="120"/>
        <w:rPr>
          <w:rFonts w:ascii="Arial" w:hAnsi="Arial" w:cs="Arial"/>
          <w:sz w:val="22"/>
          <w:szCs w:val="22"/>
        </w:rPr>
      </w:pPr>
      <w:r w:rsidRPr="00B659A3">
        <w:rPr>
          <w:rFonts w:ascii="Arial" w:hAnsi="Arial" w:cs="Arial"/>
          <w:sz w:val="22"/>
          <w:szCs w:val="22"/>
        </w:rPr>
        <w:t>reprezentowanym</w:t>
      </w:r>
      <w:r w:rsidRPr="00B659A3">
        <w:rPr>
          <w:rFonts w:ascii="Arial" w:hAnsi="Arial" w:cs="Arial"/>
          <w:strike/>
          <w:sz w:val="22"/>
          <w:szCs w:val="22"/>
        </w:rPr>
        <w:t>/-ą</w:t>
      </w:r>
      <w:r w:rsidRPr="00B659A3">
        <w:rPr>
          <w:rFonts w:ascii="Arial" w:hAnsi="Arial" w:cs="Arial"/>
          <w:sz w:val="22"/>
          <w:szCs w:val="22"/>
        </w:rPr>
        <w:t xml:space="preserve"> przez</w:t>
      </w:r>
      <w:r w:rsidR="00417CDB" w:rsidRPr="00B659A3">
        <w:rPr>
          <w:rFonts w:ascii="Arial" w:hAnsi="Arial" w:cs="Arial"/>
          <w:sz w:val="22"/>
          <w:szCs w:val="22"/>
        </w:rPr>
        <w:t>:</w:t>
      </w:r>
      <w:r w:rsidRPr="00B659A3">
        <w:rPr>
          <w:rFonts w:ascii="Arial" w:hAnsi="Arial" w:cs="Arial"/>
          <w:sz w:val="22"/>
          <w:szCs w:val="22"/>
        </w:rPr>
        <w:t xml:space="preserve"> </w:t>
      </w:r>
    </w:p>
    <w:p w14:paraId="3335DE67" w14:textId="77777777" w:rsidR="00417CDB" w:rsidRPr="00B659A3" w:rsidRDefault="002E4A1B" w:rsidP="005F476B">
      <w:pPr>
        <w:widowControl w:val="0"/>
        <w:suppressAutoHyphens/>
        <w:spacing w:before="60" w:after="120"/>
        <w:rPr>
          <w:rFonts w:ascii="Arial" w:hAnsi="Arial"/>
          <w:sz w:val="22"/>
        </w:rPr>
      </w:pPr>
      <w:r w:rsidRPr="00B659A3">
        <w:rPr>
          <w:rFonts w:ascii="Arial" w:hAnsi="Arial" w:cs="Arial"/>
          <w:b/>
          <w:sz w:val="22"/>
          <w:szCs w:val="22"/>
        </w:rPr>
        <w:t>……………………………</w:t>
      </w:r>
    </w:p>
    <w:p w14:paraId="34A1EDFC" w14:textId="76000F94" w:rsidR="00417CDB" w:rsidRPr="00B659A3" w:rsidRDefault="00417CDB" w:rsidP="005F476B">
      <w:pPr>
        <w:widowControl w:val="0"/>
        <w:shd w:val="clear" w:color="auto" w:fill="FFFFFF"/>
        <w:suppressAutoHyphens/>
        <w:spacing w:after="120"/>
        <w:ind w:left="38"/>
        <w:jc w:val="both"/>
        <w:rPr>
          <w:rFonts w:ascii="Arial" w:hAnsi="Arial" w:cs="Arial"/>
          <w:sz w:val="22"/>
          <w:szCs w:val="22"/>
        </w:rPr>
      </w:pPr>
      <w:r w:rsidRPr="00B659A3">
        <w:rPr>
          <w:rFonts w:ascii="Arial" w:hAnsi="Arial" w:cs="Arial"/>
          <w:sz w:val="22"/>
          <w:szCs w:val="22"/>
        </w:rPr>
        <w:t xml:space="preserve">na podstawie </w:t>
      </w:r>
      <w:r w:rsidR="002E4A1B" w:rsidRPr="00B659A3">
        <w:rPr>
          <w:rFonts w:ascii="Arial" w:hAnsi="Arial" w:cs="Arial"/>
          <w:sz w:val="22"/>
          <w:szCs w:val="22"/>
        </w:rPr>
        <w:t>……………</w:t>
      </w:r>
      <w:r w:rsidRPr="00B659A3">
        <w:rPr>
          <w:rFonts w:ascii="Arial" w:hAnsi="Arial" w:cs="Arial"/>
          <w:sz w:val="22"/>
          <w:szCs w:val="22"/>
        </w:rPr>
        <w:t xml:space="preserve"> z dnia </w:t>
      </w:r>
      <w:r w:rsidR="002E4A1B" w:rsidRPr="00B659A3">
        <w:rPr>
          <w:rFonts w:ascii="Arial" w:hAnsi="Arial" w:cs="Arial"/>
          <w:sz w:val="22"/>
          <w:szCs w:val="22"/>
        </w:rPr>
        <w:t>………………</w:t>
      </w:r>
      <w:r w:rsidRPr="00B659A3">
        <w:rPr>
          <w:rFonts w:ascii="Arial" w:hAnsi="Arial" w:cs="Arial"/>
          <w:sz w:val="22"/>
          <w:szCs w:val="22"/>
        </w:rPr>
        <w:t>r.</w:t>
      </w:r>
      <w:r w:rsidRPr="00B659A3">
        <w:rPr>
          <w:rStyle w:val="Odwoanieprzypisudolnego"/>
          <w:rFonts w:ascii="Arial" w:hAnsi="Arial" w:cs="Arial"/>
          <w:sz w:val="22"/>
          <w:szCs w:val="22"/>
        </w:rPr>
        <w:footnoteReference w:id="4"/>
      </w:r>
      <w:r w:rsidRPr="00B659A3">
        <w:rPr>
          <w:rFonts w:ascii="Arial" w:hAnsi="Arial" w:cs="Arial"/>
          <w:sz w:val="22"/>
          <w:szCs w:val="22"/>
        </w:rPr>
        <w:t xml:space="preserve">, którego </w:t>
      </w:r>
      <w:r w:rsidRPr="00B659A3">
        <w:rPr>
          <w:rFonts w:ascii="Arial" w:hAnsi="Arial"/>
          <w:strike/>
          <w:sz w:val="22"/>
        </w:rPr>
        <w:t>oryginał albo</w:t>
      </w:r>
      <w:r w:rsidRPr="00B659A3">
        <w:rPr>
          <w:rFonts w:ascii="Arial" w:hAnsi="Arial" w:cs="Arial"/>
          <w:sz w:val="22"/>
          <w:szCs w:val="22"/>
        </w:rPr>
        <w:t xml:space="preserve"> po</w:t>
      </w:r>
      <w:r w:rsidR="005A7CB5" w:rsidRPr="00B659A3">
        <w:rPr>
          <w:rFonts w:ascii="Arial" w:hAnsi="Arial" w:cs="Arial"/>
          <w:sz w:val="22"/>
          <w:szCs w:val="22"/>
        </w:rPr>
        <w:t>świadczona</w:t>
      </w:r>
      <w:r w:rsidRPr="00B659A3">
        <w:rPr>
          <w:rFonts w:ascii="Arial" w:hAnsi="Arial" w:cs="Arial"/>
          <w:sz w:val="22"/>
          <w:szCs w:val="22"/>
        </w:rPr>
        <w:t xml:space="preserve"> za zgodność z oryginałem kopia stanowi </w:t>
      </w:r>
      <w:r w:rsidRPr="00B659A3">
        <w:rPr>
          <w:rFonts w:ascii="Arial" w:hAnsi="Arial" w:cs="Arial"/>
          <w:b/>
          <w:bCs/>
          <w:sz w:val="22"/>
          <w:szCs w:val="22"/>
        </w:rPr>
        <w:t>załącznik nr 1a</w:t>
      </w:r>
      <w:r w:rsidRPr="00B659A3">
        <w:rPr>
          <w:rFonts w:ascii="Arial" w:hAnsi="Arial"/>
          <w:b/>
          <w:sz w:val="22"/>
        </w:rPr>
        <w:t xml:space="preserve"> </w:t>
      </w:r>
      <w:r w:rsidRPr="00B659A3">
        <w:rPr>
          <w:rFonts w:ascii="Arial" w:hAnsi="Arial" w:cs="Arial"/>
          <w:sz w:val="22"/>
          <w:szCs w:val="22"/>
        </w:rPr>
        <w:t>do Umowy,</w:t>
      </w:r>
    </w:p>
    <w:p w14:paraId="4333AAD9" w14:textId="77777777" w:rsidR="00417CDB" w:rsidRPr="00B659A3" w:rsidRDefault="00417CDB" w:rsidP="005F476B">
      <w:pPr>
        <w:widowControl w:val="0"/>
        <w:shd w:val="clear" w:color="auto" w:fill="FFFFFF"/>
        <w:suppressAutoHyphens/>
        <w:spacing w:after="120"/>
        <w:ind w:left="24"/>
        <w:jc w:val="both"/>
        <w:rPr>
          <w:rFonts w:ascii="Arial" w:hAnsi="Arial" w:cs="Arial"/>
          <w:sz w:val="22"/>
          <w:szCs w:val="22"/>
        </w:rPr>
      </w:pPr>
      <w:r w:rsidRPr="00B659A3">
        <w:rPr>
          <w:rFonts w:ascii="Arial" w:hAnsi="Arial" w:cs="Arial"/>
          <w:sz w:val="22"/>
          <w:szCs w:val="22"/>
        </w:rPr>
        <w:t xml:space="preserve">oraz </w:t>
      </w:r>
    </w:p>
    <w:p w14:paraId="302E198E" w14:textId="77777777" w:rsidR="00417CDB" w:rsidRPr="00B659A3" w:rsidRDefault="002E4A1B" w:rsidP="005F476B">
      <w:pPr>
        <w:widowControl w:val="0"/>
        <w:shd w:val="clear" w:color="auto" w:fill="FFFFFF"/>
        <w:suppressAutoHyphens/>
        <w:spacing w:after="120"/>
        <w:ind w:left="24"/>
        <w:jc w:val="both"/>
        <w:rPr>
          <w:rFonts w:ascii="Arial" w:hAnsi="Arial" w:cs="Arial"/>
          <w:b/>
          <w:sz w:val="22"/>
          <w:szCs w:val="22"/>
        </w:rPr>
      </w:pPr>
      <w:r w:rsidRPr="00B659A3">
        <w:rPr>
          <w:rFonts w:ascii="Arial" w:hAnsi="Arial" w:cs="Arial"/>
          <w:b/>
          <w:sz w:val="22"/>
          <w:szCs w:val="22"/>
        </w:rPr>
        <w:t>………………………………,</w:t>
      </w:r>
    </w:p>
    <w:p w14:paraId="73972470" w14:textId="07FEA198" w:rsidR="00417CDB" w:rsidRPr="00B659A3" w:rsidRDefault="00417CDB" w:rsidP="005F476B">
      <w:pPr>
        <w:widowControl w:val="0"/>
        <w:shd w:val="clear" w:color="auto" w:fill="FFFFFF"/>
        <w:suppressAutoHyphens/>
        <w:spacing w:after="120"/>
        <w:ind w:left="24"/>
        <w:jc w:val="both"/>
        <w:rPr>
          <w:rFonts w:ascii="Arial" w:hAnsi="Arial" w:cs="Arial"/>
          <w:sz w:val="22"/>
          <w:szCs w:val="22"/>
        </w:rPr>
      </w:pPr>
      <w:r w:rsidRPr="00B659A3">
        <w:rPr>
          <w:rFonts w:ascii="Arial" w:hAnsi="Arial" w:cs="Arial"/>
          <w:sz w:val="22"/>
          <w:szCs w:val="22"/>
        </w:rPr>
        <w:t xml:space="preserve">na podstawie </w:t>
      </w:r>
      <w:r w:rsidR="00A22B42" w:rsidRPr="00B659A3">
        <w:rPr>
          <w:rFonts w:ascii="Arial" w:hAnsi="Arial" w:cs="Arial"/>
          <w:sz w:val="22"/>
          <w:szCs w:val="22"/>
        </w:rPr>
        <w:t>……………….</w:t>
      </w:r>
      <w:r w:rsidRPr="00B659A3">
        <w:rPr>
          <w:rFonts w:ascii="Arial" w:hAnsi="Arial" w:cs="Arial"/>
          <w:sz w:val="22"/>
          <w:szCs w:val="22"/>
        </w:rPr>
        <w:t xml:space="preserve">z dnia </w:t>
      </w:r>
      <w:r w:rsidR="00A22B42" w:rsidRPr="00B659A3">
        <w:rPr>
          <w:rFonts w:ascii="Arial" w:hAnsi="Arial" w:cs="Arial"/>
          <w:sz w:val="22"/>
          <w:szCs w:val="22"/>
        </w:rPr>
        <w:t>…………….</w:t>
      </w:r>
      <w:r w:rsidRPr="00B659A3">
        <w:rPr>
          <w:rFonts w:ascii="Arial" w:hAnsi="Arial" w:cs="Arial"/>
          <w:sz w:val="22"/>
          <w:szCs w:val="22"/>
        </w:rPr>
        <w:t xml:space="preserve">, którego </w:t>
      </w:r>
      <w:r w:rsidRPr="00B659A3">
        <w:rPr>
          <w:rFonts w:ascii="Arial" w:hAnsi="Arial"/>
          <w:strike/>
          <w:sz w:val="22"/>
        </w:rPr>
        <w:t>oryginał albo</w:t>
      </w:r>
      <w:r w:rsidR="005A7CB5" w:rsidRPr="00B659A3">
        <w:rPr>
          <w:rFonts w:ascii="Arial" w:hAnsi="Arial" w:cs="Arial"/>
          <w:sz w:val="22"/>
          <w:szCs w:val="22"/>
        </w:rPr>
        <w:t xml:space="preserve"> poświadczona</w:t>
      </w:r>
      <w:r w:rsidRPr="00B659A3">
        <w:rPr>
          <w:rFonts w:ascii="Arial" w:hAnsi="Arial" w:cs="Arial"/>
          <w:sz w:val="22"/>
          <w:szCs w:val="22"/>
        </w:rPr>
        <w:t xml:space="preserve"> za zgodność z oryginałem kopia stanowi </w:t>
      </w:r>
      <w:r w:rsidRPr="00B659A3">
        <w:rPr>
          <w:rFonts w:ascii="Arial" w:hAnsi="Arial" w:cs="Arial"/>
          <w:b/>
          <w:sz w:val="22"/>
          <w:szCs w:val="22"/>
        </w:rPr>
        <w:t>załącznik nr 1b</w:t>
      </w:r>
      <w:r w:rsidRPr="00B659A3">
        <w:rPr>
          <w:rFonts w:ascii="Arial" w:hAnsi="Arial" w:cs="Arial"/>
          <w:sz w:val="22"/>
          <w:szCs w:val="22"/>
        </w:rPr>
        <w:t xml:space="preserve"> do Umowy,</w:t>
      </w:r>
    </w:p>
    <w:p w14:paraId="085DE450" w14:textId="77777777" w:rsidR="00B55CE3" w:rsidRPr="00B659A3" w:rsidRDefault="00B55CE3" w:rsidP="005F476B">
      <w:pPr>
        <w:widowControl w:val="0"/>
        <w:shd w:val="clear" w:color="auto" w:fill="FFFFFF"/>
        <w:tabs>
          <w:tab w:val="left" w:pos="915"/>
        </w:tabs>
        <w:suppressAutoHyphens/>
        <w:spacing w:after="120"/>
        <w:ind w:left="24"/>
        <w:jc w:val="both"/>
        <w:rPr>
          <w:rFonts w:ascii="Arial" w:hAnsi="Arial" w:cs="Arial"/>
          <w:sz w:val="22"/>
          <w:szCs w:val="22"/>
        </w:rPr>
      </w:pPr>
      <w:r w:rsidRPr="00B659A3">
        <w:rPr>
          <w:rFonts w:ascii="Arial" w:hAnsi="Arial" w:cs="Arial"/>
          <w:color w:val="000000"/>
          <w:sz w:val="22"/>
          <w:szCs w:val="22"/>
        </w:rPr>
        <w:t>a</w:t>
      </w:r>
      <w:r w:rsidR="00417CDB" w:rsidRPr="00B659A3">
        <w:rPr>
          <w:rFonts w:ascii="Arial" w:hAnsi="Arial" w:cs="Arial"/>
          <w:color w:val="000000"/>
          <w:sz w:val="22"/>
          <w:szCs w:val="22"/>
        </w:rPr>
        <w:tab/>
      </w:r>
    </w:p>
    <w:p w14:paraId="150C7BD9" w14:textId="77777777" w:rsidR="00A22B42" w:rsidRPr="00B659A3" w:rsidRDefault="00A22B42" w:rsidP="00A22B42">
      <w:pPr>
        <w:shd w:val="clear" w:color="auto" w:fill="FFFFFF"/>
        <w:spacing w:after="120"/>
        <w:ind w:left="19"/>
        <w:jc w:val="both"/>
        <w:rPr>
          <w:rFonts w:ascii="Arial" w:hAnsi="Arial" w:cs="Arial"/>
          <w:i/>
          <w:iCs/>
          <w:color w:val="000000"/>
          <w:spacing w:val="4"/>
          <w:sz w:val="22"/>
          <w:szCs w:val="22"/>
        </w:rPr>
      </w:pPr>
      <w:r w:rsidRPr="00B659A3">
        <w:rPr>
          <w:rFonts w:ascii="Arial" w:hAnsi="Arial" w:cs="Arial"/>
          <w:color w:val="000000"/>
          <w:spacing w:val="2"/>
          <w:sz w:val="22"/>
          <w:szCs w:val="22"/>
        </w:rPr>
        <w:t xml:space="preserve">............................................................................................................................................... </w:t>
      </w:r>
      <w:r w:rsidRPr="00B659A3">
        <w:rPr>
          <w:rFonts w:ascii="Arial" w:hAnsi="Arial" w:cs="Arial"/>
          <w:i/>
          <w:iCs/>
          <w:color w:val="000000"/>
          <w:spacing w:val="4"/>
          <w:sz w:val="22"/>
          <w:szCs w:val="22"/>
        </w:rPr>
        <w:t>(nazwa i forma prawna/imię i nazwisko Beneficjenta)</w:t>
      </w:r>
    </w:p>
    <w:p w14:paraId="1AF802CF" w14:textId="77777777" w:rsidR="00A22B42" w:rsidRPr="00B659A3" w:rsidRDefault="00A22B42" w:rsidP="00A22B42">
      <w:pPr>
        <w:shd w:val="clear" w:color="auto" w:fill="FFFFFF"/>
        <w:spacing w:after="120"/>
        <w:jc w:val="both"/>
        <w:rPr>
          <w:rFonts w:ascii="Arial" w:hAnsi="Arial" w:cs="Arial"/>
          <w:color w:val="000000"/>
          <w:spacing w:val="3"/>
          <w:sz w:val="22"/>
          <w:szCs w:val="22"/>
        </w:rPr>
      </w:pPr>
      <w:r w:rsidRPr="00B659A3">
        <w:rPr>
          <w:rFonts w:ascii="Arial" w:hAnsi="Arial" w:cs="Arial"/>
          <w:color w:val="000000"/>
          <w:spacing w:val="3"/>
          <w:sz w:val="22"/>
          <w:szCs w:val="22"/>
        </w:rPr>
        <w:t xml:space="preserve">z siedzibą /zamieszkałym/-łą w ........................................................................................................................................, NIP....................................................................................................................................... </w:t>
      </w:r>
    </w:p>
    <w:p w14:paraId="379083E9" w14:textId="77777777" w:rsidR="00A22B42" w:rsidRPr="00B659A3" w:rsidRDefault="00A22B42" w:rsidP="00A22B42">
      <w:pPr>
        <w:shd w:val="clear" w:color="auto" w:fill="FFFFFF"/>
        <w:spacing w:after="120"/>
        <w:jc w:val="both"/>
        <w:rPr>
          <w:rFonts w:ascii="Arial" w:hAnsi="Arial" w:cs="Arial"/>
          <w:color w:val="000000"/>
          <w:spacing w:val="3"/>
          <w:sz w:val="22"/>
          <w:szCs w:val="22"/>
        </w:rPr>
      </w:pPr>
      <w:r w:rsidRPr="00B659A3">
        <w:rPr>
          <w:rFonts w:ascii="Arial" w:hAnsi="Arial" w:cs="Arial"/>
          <w:color w:val="000000"/>
          <w:spacing w:val="3"/>
          <w:sz w:val="22"/>
          <w:szCs w:val="22"/>
        </w:rPr>
        <w:t xml:space="preserve">REGON……………………………………………………………………………………… zwanym/-ną dalej </w:t>
      </w:r>
      <w:r w:rsidRPr="00B659A3">
        <w:rPr>
          <w:rFonts w:ascii="Arial" w:hAnsi="Arial" w:cs="Arial"/>
          <w:b/>
          <w:bCs/>
          <w:color w:val="000000"/>
          <w:spacing w:val="3"/>
          <w:sz w:val="22"/>
          <w:szCs w:val="22"/>
        </w:rPr>
        <w:t>„Beneficjentem",</w:t>
      </w:r>
    </w:p>
    <w:p w14:paraId="3E214AC6" w14:textId="77777777" w:rsidR="00A22B42" w:rsidRPr="00B659A3" w:rsidRDefault="00A22B42" w:rsidP="00A22B42">
      <w:pPr>
        <w:shd w:val="clear" w:color="auto" w:fill="FFFFFF"/>
        <w:spacing w:after="120"/>
        <w:jc w:val="both"/>
        <w:rPr>
          <w:rFonts w:ascii="Arial" w:hAnsi="Arial" w:cs="Arial"/>
          <w:color w:val="000000"/>
          <w:spacing w:val="3"/>
          <w:sz w:val="22"/>
          <w:szCs w:val="22"/>
        </w:rPr>
      </w:pPr>
      <w:r w:rsidRPr="00B659A3">
        <w:rPr>
          <w:rFonts w:ascii="Arial" w:hAnsi="Arial" w:cs="Arial"/>
          <w:color w:val="000000"/>
          <w:spacing w:val="3"/>
          <w:sz w:val="22"/>
          <w:szCs w:val="22"/>
        </w:rPr>
        <w:t>reprezentowanym/-ną przez</w:t>
      </w:r>
    </w:p>
    <w:p w14:paraId="1E3E7290" w14:textId="77777777" w:rsidR="00A22B42" w:rsidRPr="00B659A3" w:rsidRDefault="00A22B42" w:rsidP="00A22B42">
      <w:pPr>
        <w:shd w:val="clear" w:color="auto" w:fill="FFFFFF"/>
        <w:spacing w:after="120"/>
        <w:jc w:val="both"/>
        <w:rPr>
          <w:rFonts w:ascii="Arial" w:hAnsi="Arial" w:cs="Arial"/>
          <w:color w:val="000000"/>
          <w:spacing w:val="3"/>
          <w:sz w:val="22"/>
          <w:szCs w:val="22"/>
        </w:rPr>
      </w:pPr>
      <w:r w:rsidRPr="00B659A3">
        <w:rPr>
          <w:rFonts w:ascii="Arial" w:hAnsi="Arial" w:cs="Arial"/>
          <w:color w:val="000000"/>
          <w:spacing w:val="3"/>
          <w:sz w:val="22"/>
          <w:szCs w:val="22"/>
        </w:rPr>
        <w:t>............................................................................................................................................,</w:t>
      </w:r>
      <w:r w:rsidRPr="00B659A3">
        <w:rPr>
          <w:rFonts w:ascii="Arial" w:hAnsi="Arial" w:cs="Arial"/>
          <w:sz w:val="22"/>
          <w:szCs w:val="22"/>
        </w:rPr>
        <w:tab/>
      </w:r>
      <w:r w:rsidRPr="00B659A3">
        <w:rPr>
          <w:rFonts w:ascii="Arial" w:hAnsi="Arial" w:cs="Arial"/>
          <w:sz w:val="22"/>
          <w:szCs w:val="22"/>
        </w:rPr>
        <w:tab/>
      </w:r>
      <w:r w:rsidRPr="00B659A3">
        <w:rPr>
          <w:rFonts w:ascii="Arial" w:hAnsi="Arial" w:cs="Arial"/>
          <w:sz w:val="22"/>
          <w:szCs w:val="22"/>
        </w:rPr>
        <w:tab/>
      </w:r>
      <w:r w:rsidRPr="00B659A3">
        <w:rPr>
          <w:rFonts w:ascii="Arial" w:hAnsi="Arial" w:cs="Arial"/>
          <w:sz w:val="22"/>
          <w:szCs w:val="22"/>
        </w:rPr>
        <w:tab/>
      </w:r>
      <w:r w:rsidRPr="00B659A3">
        <w:rPr>
          <w:rFonts w:ascii="Arial" w:hAnsi="Arial" w:cs="Arial"/>
          <w:i/>
          <w:iCs/>
          <w:color w:val="000000"/>
          <w:spacing w:val="4"/>
          <w:sz w:val="22"/>
          <w:szCs w:val="22"/>
        </w:rPr>
        <w:t>(imię i nazwisko, pełniona funkcja)</w:t>
      </w:r>
    </w:p>
    <w:p w14:paraId="5CBDAF9D" w14:textId="77777777" w:rsidR="00A22B42" w:rsidRPr="00B659A3" w:rsidRDefault="00A22B42" w:rsidP="00A22B42">
      <w:pPr>
        <w:shd w:val="clear" w:color="auto" w:fill="FFFFFF"/>
        <w:spacing w:after="120"/>
        <w:ind w:left="38"/>
        <w:jc w:val="both"/>
        <w:rPr>
          <w:rFonts w:ascii="Arial" w:hAnsi="Arial" w:cs="Arial"/>
          <w:sz w:val="22"/>
          <w:szCs w:val="22"/>
        </w:rPr>
      </w:pPr>
    </w:p>
    <w:p w14:paraId="740707CD" w14:textId="77777777" w:rsidR="00A22B42" w:rsidRPr="00B659A3" w:rsidRDefault="00A22B42" w:rsidP="00A22B42">
      <w:pPr>
        <w:shd w:val="clear" w:color="auto" w:fill="FFFFFF"/>
        <w:spacing w:after="120"/>
        <w:ind w:left="38"/>
        <w:jc w:val="both"/>
        <w:rPr>
          <w:rFonts w:ascii="Arial" w:hAnsi="Arial" w:cs="Arial"/>
          <w:color w:val="000000"/>
          <w:spacing w:val="4"/>
          <w:sz w:val="22"/>
          <w:szCs w:val="22"/>
        </w:rPr>
      </w:pPr>
      <w:r w:rsidRPr="00B659A3">
        <w:rPr>
          <w:rFonts w:ascii="Arial" w:hAnsi="Arial" w:cs="Arial"/>
          <w:sz w:val="22"/>
          <w:szCs w:val="22"/>
        </w:rPr>
        <w:t>na podstawie ...........................</w:t>
      </w:r>
      <w:r w:rsidRPr="00B659A3">
        <w:rPr>
          <w:rStyle w:val="Odwoanieprzypisudolnego"/>
          <w:rFonts w:ascii="Arial" w:hAnsi="Arial" w:cs="Arial"/>
          <w:sz w:val="22"/>
          <w:szCs w:val="22"/>
        </w:rPr>
        <w:footnoteReference w:id="5"/>
      </w:r>
      <w:r w:rsidRPr="00B659A3">
        <w:rPr>
          <w:rFonts w:ascii="Arial" w:hAnsi="Arial" w:cs="Arial"/>
          <w:sz w:val="22"/>
          <w:szCs w:val="22"/>
        </w:rPr>
        <w:t xml:space="preserve"> z dnia............, którego oryginał albo poświadczona za zgodność z oryginałem kopia stanowi </w:t>
      </w:r>
      <w:r w:rsidRPr="00B659A3">
        <w:rPr>
          <w:rFonts w:ascii="Arial" w:hAnsi="Arial" w:cs="Arial"/>
          <w:b/>
          <w:bCs/>
          <w:sz w:val="22"/>
          <w:szCs w:val="22"/>
        </w:rPr>
        <w:t>załącznik nr 2</w:t>
      </w:r>
      <w:r w:rsidRPr="00B659A3">
        <w:rPr>
          <w:rFonts w:ascii="Arial" w:hAnsi="Arial" w:cs="Arial"/>
          <w:sz w:val="22"/>
          <w:szCs w:val="22"/>
        </w:rPr>
        <w:t xml:space="preserve"> do Umowy,</w:t>
      </w:r>
    </w:p>
    <w:p w14:paraId="46EFE67E" w14:textId="77777777" w:rsidR="00B55CE3" w:rsidRPr="00B659A3" w:rsidRDefault="00B55CE3" w:rsidP="005F476B">
      <w:pPr>
        <w:pStyle w:val="Tytu"/>
        <w:widowControl w:val="0"/>
        <w:suppressAutoHyphens/>
        <w:spacing w:before="60" w:after="120"/>
        <w:jc w:val="both"/>
        <w:rPr>
          <w:rFonts w:ascii="Arial" w:hAnsi="Arial" w:cs="Arial"/>
          <w:sz w:val="22"/>
          <w:szCs w:val="22"/>
        </w:rPr>
      </w:pPr>
      <w:r w:rsidRPr="00B659A3">
        <w:rPr>
          <w:rFonts w:ascii="Arial" w:hAnsi="Arial" w:cs="Arial"/>
          <w:sz w:val="22"/>
          <w:szCs w:val="22"/>
        </w:rPr>
        <w:t>zwanych dalej „Stronami”</w:t>
      </w:r>
    </w:p>
    <w:p w14:paraId="7C6A535A" w14:textId="77777777" w:rsidR="00B55CE3" w:rsidRPr="00B659A3" w:rsidRDefault="00B55CE3" w:rsidP="005F476B">
      <w:pPr>
        <w:widowControl w:val="0"/>
        <w:suppressAutoHyphens/>
        <w:spacing w:before="60" w:after="120"/>
        <w:jc w:val="both"/>
        <w:rPr>
          <w:rFonts w:ascii="Arial" w:hAnsi="Arial" w:cs="Arial"/>
          <w:sz w:val="22"/>
          <w:szCs w:val="22"/>
        </w:rPr>
      </w:pPr>
    </w:p>
    <w:p w14:paraId="160C8CE6" w14:textId="1FBA74FC" w:rsidR="00B55CE3" w:rsidRPr="00B659A3" w:rsidRDefault="00B55CE3" w:rsidP="005F476B">
      <w:pPr>
        <w:widowControl w:val="0"/>
        <w:suppressAutoHyphens/>
        <w:spacing w:before="60" w:after="120"/>
        <w:jc w:val="both"/>
        <w:rPr>
          <w:rFonts w:ascii="Arial" w:hAnsi="Arial" w:cs="Arial"/>
          <w:sz w:val="22"/>
          <w:szCs w:val="22"/>
        </w:rPr>
      </w:pPr>
      <w:r w:rsidRPr="00B659A3">
        <w:rPr>
          <w:rFonts w:ascii="Arial" w:hAnsi="Arial" w:cs="Arial"/>
          <w:sz w:val="22"/>
          <w:szCs w:val="22"/>
        </w:rPr>
        <w:t>Działając na podstawie art. 52 ustawy z dnia 11 lipca 2014 r. o zasadach realizacji programów w zakresie polityki spójności finansowanych w perspektywie finansowej 2014-2020 (</w:t>
      </w:r>
      <w:r w:rsidR="00551662" w:rsidRPr="00B659A3">
        <w:rPr>
          <w:rFonts w:ascii="Arial" w:hAnsi="Arial" w:cs="Arial"/>
          <w:sz w:val="22"/>
          <w:szCs w:val="22"/>
        </w:rPr>
        <w:t>Dz. U. z 201</w:t>
      </w:r>
      <w:r w:rsidR="00F338BC" w:rsidRPr="00B659A3">
        <w:rPr>
          <w:rFonts w:ascii="Arial" w:hAnsi="Arial" w:cs="Arial"/>
          <w:sz w:val="22"/>
          <w:szCs w:val="22"/>
        </w:rPr>
        <w:t>8</w:t>
      </w:r>
      <w:r w:rsidR="00551662" w:rsidRPr="00B659A3">
        <w:rPr>
          <w:rFonts w:ascii="Arial" w:hAnsi="Arial" w:cs="Arial"/>
          <w:sz w:val="22"/>
          <w:szCs w:val="22"/>
        </w:rPr>
        <w:t xml:space="preserve"> r. poz.14</w:t>
      </w:r>
      <w:r w:rsidR="00F338BC" w:rsidRPr="00B659A3">
        <w:rPr>
          <w:rFonts w:ascii="Arial" w:hAnsi="Arial" w:cs="Arial"/>
          <w:sz w:val="22"/>
          <w:szCs w:val="22"/>
        </w:rPr>
        <w:t>31</w:t>
      </w:r>
      <w:r w:rsidR="00BC65BA" w:rsidRPr="00B659A3">
        <w:rPr>
          <w:rFonts w:ascii="Arial" w:hAnsi="Arial" w:cs="Arial"/>
          <w:sz w:val="22"/>
          <w:szCs w:val="22"/>
        </w:rPr>
        <w:t>.</w:t>
      </w:r>
      <w:r w:rsidRPr="00B659A3">
        <w:rPr>
          <w:rFonts w:ascii="Arial" w:hAnsi="Arial" w:cs="Arial"/>
          <w:sz w:val="22"/>
          <w:szCs w:val="22"/>
        </w:rPr>
        <w:t>), zwanej dalej „ustawą” i art. 206 ust. 1 ustawy z dnia 27 sierpnia 2009 r. o finansach publicznych (</w:t>
      </w:r>
      <w:r w:rsidR="00551662" w:rsidRPr="00B659A3">
        <w:rPr>
          <w:rFonts w:ascii="Arial" w:hAnsi="Arial" w:cs="Arial"/>
          <w:sz w:val="22"/>
          <w:szCs w:val="22"/>
        </w:rPr>
        <w:t>Dz. U. z 201</w:t>
      </w:r>
      <w:r w:rsidR="00F338BC" w:rsidRPr="00B659A3">
        <w:rPr>
          <w:rFonts w:ascii="Arial" w:hAnsi="Arial" w:cs="Arial"/>
          <w:sz w:val="22"/>
          <w:szCs w:val="22"/>
        </w:rPr>
        <w:t>9</w:t>
      </w:r>
      <w:r w:rsidR="00551662" w:rsidRPr="00B659A3">
        <w:rPr>
          <w:rFonts w:ascii="Arial" w:hAnsi="Arial" w:cs="Arial"/>
          <w:sz w:val="22"/>
          <w:szCs w:val="22"/>
        </w:rPr>
        <w:t xml:space="preserve"> r. poz. </w:t>
      </w:r>
      <w:r w:rsidR="00A053CC" w:rsidRPr="00B659A3">
        <w:rPr>
          <w:rFonts w:ascii="Arial" w:hAnsi="Arial" w:cs="Arial"/>
          <w:sz w:val="22"/>
          <w:szCs w:val="22"/>
        </w:rPr>
        <w:t>869</w:t>
      </w:r>
      <w:r w:rsidRPr="00B659A3">
        <w:rPr>
          <w:rFonts w:ascii="Arial" w:hAnsi="Arial" w:cs="Arial"/>
          <w:sz w:val="22"/>
          <w:szCs w:val="22"/>
        </w:rPr>
        <w:t>), oraz mając na uwadze postanowienia:</w:t>
      </w:r>
    </w:p>
    <w:p w14:paraId="7A8607ED" w14:textId="77777777" w:rsidR="00B55CE3" w:rsidRPr="00B659A3" w:rsidRDefault="00B55CE3" w:rsidP="005F476B">
      <w:pPr>
        <w:pStyle w:val="Tekstpodstawowy2"/>
        <w:widowControl w:val="0"/>
        <w:numPr>
          <w:ilvl w:val="0"/>
          <w:numId w:val="6"/>
        </w:numPr>
        <w:suppressAutoHyphens/>
        <w:spacing w:before="120" w:after="120"/>
        <w:rPr>
          <w:rFonts w:ascii="Arial" w:hAnsi="Arial" w:cs="Arial"/>
          <w:sz w:val="22"/>
          <w:szCs w:val="22"/>
        </w:rPr>
      </w:pPr>
      <w:r w:rsidRPr="00B659A3">
        <w:rPr>
          <w:rFonts w:ascii="Arial" w:hAnsi="Arial" w:cs="Arial"/>
          <w:sz w:val="22"/>
          <w:szCs w:val="22"/>
        </w:rPr>
        <w:t>rozporządzenia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(Dz.U.UE.L.2013.347.320 z dnia 20 grudnia 2013 r., z późn. zm.), zwanego dalej „rozporządzeniem nr 1303/2013”;</w:t>
      </w:r>
    </w:p>
    <w:p w14:paraId="02EB0E08" w14:textId="77777777" w:rsidR="00B55CE3" w:rsidRPr="00B659A3" w:rsidRDefault="00B55CE3" w:rsidP="005F476B">
      <w:pPr>
        <w:pStyle w:val="Tekstpodstawowy2"/>
        <w:widowControl w:val="0"/>
        <w:numPr>
          <w:ilvl w:val="0"/>
          <w:numId w:val="6"/>
        </w:numPr>
        <w:suppressAutoHyphens/>
        <w:spacing w:before="120" w:after="120"/>
        <w:rPr>
          <w:rFonts w:ascii="Arial" w:hAnsi="Arial" w:cs="Arial"/>
          <w:sz w:val="22"/>
          <w:szCs w:val="22"/>
        </w:rPr>
      </w:pPr>
      <w:r w:rsidRPr="00B659A3">
        <w:rPr>
          <w:rFonts w:ascii="Arial" w:hAnsi="Arial" w:cs="Arial"/>
          <w:sz w:val="22"/>
          <w:szCs w:val="22"/>
        </w:rPr>
        <w:t>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(Dz.U.UE.L.2013.347.289 z dnia 20 grudnia 2013 r., z późn. zm);</w:t>
      </w:r>
    </w:p>
    <w:p w14:paraId="0E85F0FF" w14:textId="77777777" w:rsidR="00B55CE3" w:rsidRPr="00B659A3" w:rsidRDefault="00B55CE3" w:rsidP="005F476B">
      <w:pPr>
        <w:pStyle w:val="Tekstpodstawowy2"/>
        <w:widowControl w:val="0"/>
        <w:numPr>
          <w:ilvl w:val="0"/>
          <w:numId w:val="6"/>
        </w:numPr>
        <w:suppressAutoHyphens/>
        <w:spacing w:before="120" w:after="120"/>
        <w:rPr>
          <w:rFonts w:ascii="Arial" w:hAnsi="Arial" w:cs="Arial"/>
          <w:sz w:val="22"/>
          <w:szCs w:val="22"/>
        </w:rPr>
      </w:pPr>
      <w:r w:rsidRPr="00B659A3">
        <w:rPr>
          <w:rFonts w:ascii="Arial" w:hAnsi="Arial" w:cs="Arial"/>
          <w:sz w:val="22"/>
          <w:szCs w:val="22"/>
        </w:rPr>
        <w:t>rozporządzenia Parlamentu Europejskiego i Rady (UE) Nr 1300/2013 z dnia 17 grudnia 2013 r. w sprawie Funduszu Spójności i uchylające rozporządzenie (WE) nr 1084/2006 (Dz.U.UE.L.2013.347.281 z dnia 20 grudnia 2013 r., z późn. zm.);</w:t>
      </w:r>
    </w:p>
    <w:p w14:paraId="437B20EF" w14:textId="77777777" w:rsidR="00B55CE3" w:rsidRPr="00B659A3" w:rsidRDefault="00B55CE3" w:rsidP="005F476B">
      <w:pPr>
        <w:pStyle w:val="Tekstpodstawowy2"/>
        <w:widowControl w:val="0"/>
        <w:numPr>
          <w:ilvl w:val="0"/>
          <w:numId w:val="6"/>
        </w:numPr>
        <w:suppressAutoHyphens/>
        <w:spacing w:before="120" w:after="120"/>
        <w:rPr>
          <w:rFonts w:ascii="Arial" w:hAnsi="Arial" w:cs="Arial"/>
          <w:sz w:val="22"/>
          <w:szCs w:val="22"/>
        </w:rPr>
      </w:pPr>
      <w:r w:rsidRPr="00B659A3">
        <w:rPr>
          <w:rFonts w:ascii="Arial" w:hAnsi="Arial" w:cs="Arial"/>
          <w:sz w:val="22"/>
          <w:szCs w:val="22"/>
        </w:rPr>
        <w:t>rozporządzenia delegowanego Komisji (UE) Nr 480/2014 z dnia 3 marca 2014 r. uzupełniającego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(Dz.U.UE.L.2014.138.5 z dnia 13 maja 2014 r., z późn. zm.), zwanego dalej „rozporządzeniem KE nr 480/2014”;</w:t>
      </w:r>
    </w:p>
    <w:p w14:paraId="65AB4770" w14:textId="77777777" w:rsidR="00B55CE3" w:rsidRPr="00B659A3" w:rsidRDefault="00B55CE3" w:rsidP="005F476B">
      <w:pPr>
        <w:pStyle w:val="Tekstpodstawowy2"/>
        <w:widowControl w:val="0"/>
        <w:numPr>
          <w:ilvl w:val="0"/>
          <w:numId w:val="6"/>
        </w:numPr>
        <w:suppressAutoHyphens/>
        <w:spacing w:before="120" w:after="120"/>
        <w:rPr>
          <w:rFonts w:ascii="Arial" w:hAnsi="Arial" w:cs="Arial"/>
          <w:sz w:val="22"/>
          <w:szCs w:val="22"/>
        </w:rPr>
      </w:pPr>
      <w:r w:rsidRPr="00B659A3">
        <w:rPr>
          <w:rFonts w:ascii="Arial" w:hAnsi="Arial" w:cs="Arial"/>
          <w:sz w:val="22"/>
          <w:szCs w:val="22"/>
        </w:rPr>
        <w:t>rozporządzenia wykonawczego Komisji (UE) Nr 821/2014 z dnia 28 lipca 2014 r. ustanawiające zasady stosowania rozporządzenia Parlamentu Europejskiego i Rady (UE) nr 1303/2013 w zakresie szczegółowych uregulowań dotyczących transferu wkładów z programów i zarządzania nimi, przekazywania sprawozdań z wdrażania instrumentów finansowych, charakterystyki technicznej działań informacyjnych i komunikacyjnych w odniesieniu do operacji oraz systemu rejestracji i przechowywania danych (Dz.U.UE.L.2014.223.7 z dnia 29 lipca 2014 r.) zwanego dalej „rozporządzeniem KE nr 821/2014”</w:t>
      </w:r>
      <w:r w:rsidR="00DE7F8E" w:rsidRPr="00B659A3">
        <w:rPr>
          <w:rFonts w:ascii="Arial" w:hAnsi="Arial" w:cs="Arial"/>
          <w:sz w:val="22"/>
          <w:szCs w:val="22"/>
        </w:rPr>
        <w:t>;</w:t>
      </w:r>
    </w:p>
    <w:p w14:paraId="76E092FD" w14:textId="6E1CE014" w:rsidR="00B55CE3" w:rsidRPr="00B659A3" w:rsidRDefault="00B55CE3" w:rsidP="005F476B">
      <w:pPr>
        <w:pStyle w:val="Tekstpodstawowy2"/>
        <w:widowControl w:val="0"/>
        <w:numPr>
          <w:ilvl w:val="0"/>
          <w:numId w:val="6"/>
        </w:numPr>
        <w:suppressAutoHyphens/>
        <w:spacing w:before="120" w:after="120"/>
        <w:rPr>
          <w:rFonts w:ascii="Arial" w:hAnsi="Arial" w:cs="Arial"/>
          <w:sz w:val="22"/>
          <w:szCs w:val="22"/>
        </w:rPr>
      </w:pPr>
      <w:r w:rsidRPr="00B659A3">
        <w:rPr>
          <w:rFonts w:ascii="Arial" w:hAnsi="Arial" w:cs="Arial"/>
          <w:sz w:val="22"/>
          <w:szCs w:val="22"/>
        </w:rPr>
        <w:t xml:space="preserve">Umowy Partnerstwa na lata 2014-2020 przyjętej przez Radę Ministrów w dniu </w:t>
      </w:r>
      <w:r w:rsidR="00A053CC" w:rsidRPr="00B659A3">
        <w:rPr>
          <w:rFonts w:ascii="Arial" w:hAnsi="Arial" w:cs="Arial"/>
          <w:sz w:val="22"/>
          <w:szCs w:val="22"/>
        </w:rPr>
        <w:t>5 lipca</w:t>
      </w:r>
      <w:r w:rsidRPr="00B659A3">
        <w:rPr>
          <w:rFonts w:ascii="Arial" w:hAnsi="Arial" w:cs="Arial"/>
          <w:sz w:val="22"/>
          <w:szCs w:val="22"/>
        </w:rPr>
        <w:t xml:space="preserve"> </w:t>
      </w:r>
      <w:r w:rsidR="00A053CC" w:rsidRPr="00B659A3">
        <w:rPr>
          <w:rFonts w:ascii="Arial" w:hAnsi="Arial" w:cs="Arial"/>
          <w:sz w:val="22"/>
          <w:szCs w:val="22"/>
        </w:rPr>
        <w:t>2017</w:t>
      </w:r>
      <w:r w:rsidRPr="00B659A3">
        <w:rPr>
          <w:rFonts w:ascii="Arial" w:hAnsi="Arial" w:cs="Arial"/>
          <w:sz w:val="22"/>
          <w:szCs w:val="22"/>
        </w:rPr>
        <w:t xml:space="preserve"> r., zatwierdzonej przez Komisję Europejską w dniu 23 </w:t>
      </w:r>
      <w:r w:rsidR="00A053CC" w:rsidRPr="00B659A3">
        <w:rPr>
          <w:rFonts w:ascii="Arial" w:hAnsi="Arial" w:cs="Arial"/>
          <w:sz w:val="22"/>
          <w:szCs w:val="22"/>
        </w:rPr>
        <w:t>października</w:t>
      </w:r>
      <w:r w:rsidRPr="00B659A3">
        <w:rPr>
          <w:rFonts w:ascii="Arial" w:hAnsi="Arial" w:cs="Arial"/>
          <w:sz w:val="22"/>
          <w:szCs w:val="22"/>
        </w:rPr>
        <w:t xml:space="preserve"> 201</w:t>
      </w:r>
      <w:r w:rsidR="00A053CC" w:rsidRPr="00B659A3">
        <w:rPr>
          <w:rFonts w:ascii="Arial" w:hAnsi="Arial" w:cs="Arial"/>
          <w:sz w:val="22"/>
          <w:szCs w:val="22"/>
        </w:rPr>
        <w:t>7</w:t>
      </w:r>
      <w:r w:rsidRPr="00B659A3">
        <w:rPr>
          <w:rFonts w:ascii="Arial" w:hAnsi="Arial" w:cs="Arial"/>
          <w:sz w:val="22"/>
          <w:szCs w:val="22"/>
        </w:rPr>
        <w:t xml:space="preserve"> r.;</w:t>
      </w:r>
    </w:p>
    <w:p w14:paraId="2073E50E" w14:textId="61609307" w:rsidR="00B55CE3" w:rsidRPr="00B659A3" w:rsidRDefault="00B55CE3" w:rsidP="005F476B">
      <w:pPr>
        <w:pStyle w:val="Tekstpodstawowy2"/>
        <w:widowControl w:val="0"/>
        <w:numPr>
          <w:ilvl w:val="0"/>
          <w:numId w:val="6"/>
        </w:numPr>
        <w:suppressAutoHyphens/>
        <w:spacing w:before="120" w:after="120"/>
        <w:rPr>
          <w:rFonts w:ascii="Arial" w:hAnsi="Arial" w:cs="Arial"/>
          <w:sz w:val="22"/>
          <w:szCs w:val="22"/>
        </w:rPr>
      </w:pPr>
      <w:r w:rsidRPr="00B659A3">
        <w:rPr>
          <w:rFonts w:ascii="Arial" w:hAnsi="Arial" w:cs="Arial"/>
          <w:sz w:val="22"/>
          <w:szCs w:val="22"/>
        </w:rPr>
        <w:t xml:space="preserve">Programu Operacyjnego Infrastruktura i Środowisko </w:t>
      </w:r>
      <w:r w:rsidR="00A053CC" w:rsidRPr="00B659A3">
        <w:rPr>
          <w:rFonts w:ascii="Arial" w:hAnsi="Arial" w:cs="Arial"/>
          <w:sz w:val="22"/>
          <w:szCs w:val="22"/>
        </w:rPr>
        <w:t xml:space="preserve">na lata </w:t>
      </w:r>
      <w:r w:rsidRPr="00B659A3">
        <w:rPr>
          <w:rFonts w:ascii="Arial" w:hAnsi="Arial" w:cs="Arial"/>
          <w:sz w:val="22"/>
          <w:szCs w:val="22"/>
        </w:rPr>
        <w:t xml:space="preserve">2014 – 2020, zwanego dalej „PO IiŚ”, przyjętego uchwałą Rady Ministrów z dnia </w:t>
      </w:r>
      <w:r w:rsidR="00A053CC" w:rsidRPr="00B659A3">
        <w:rPr>
          <w:rFonts w:ascii="Arial" w:hAnsi="Arial" w:cs="Arial"/>
          <w:sz w:val="22"/>
          <w:szCs w:val="22"/>
        </w:rPr>
        <w:t xml:space="preserve">5 lipca </w:t>
      </w:r>
      <w:r w:rsidRPr="00B659A3">
        <w:rPr>
          <w:rFonts w:ascii="Arial" w:hAnsi="Arial" w:cs="Arial"/>
          <w:sz w:val="22"/>
          <w:szCs w:val="22"/>
        </w:rPr>
        <w:t>201</w:t>
      </w:r>
      <w:r w:rsidR="00A053CC" w:rsidRPr="00B659A3">
        <w:rPr>
          <w:rFonts w:ascii="Arial" w:hAnsi="Arial" w:cs="Arial"/>
          <w:sz w:val="22"/>
          <w:szCs w:val="22"/>
        </w:rPr>
        <w:t>7</w:t>
      </w:r>
      <w:r w:rsidRPr="00B659A3">
        <w:rPr>
          <w:rFonts w:ascii="Arial" w:hAnsi="Arial" w:cs="Arial"/>
          <w:sz w:val="22"/>
          <w:szCs w:val="22"/>
        </w:rPr>
        <w:t xml:space="preserve"> r., zatwierdzonego decyzją Komisji Europejskiej z dnia </w:t>
      </w:r>
      <w:r w:rsidR="00A053CC" w:rsidRPr="00B659A3">
        <w:rPr>
          <w:rFonts w:ascii="Arial" w:hAnsi="Arial" w:cs="Arial"/>
          <w:sz w:val="22"/>
          <w:szCs w:val="22"/>
        </w:rPr>
        <w:t>22</w:t>
      </w:r>
      <w:r w:rsidRPr="00B659A3">
        <w:rPr>
          <w:rFonts w:ascii="Arial" w:hAnsi="Arial" w:cs="Arial"/>
          <w:sz w:val="22"/>
          <w:szCs w:val="22"/>
        </w:rPr>
        <w:t xml:space="preserve"> </w:t>
      </w:r>
      <w:r w:rsidR="00A053CC" w:rsidRPr="00B659A3">
        <w:rPr>
          <w:rFonts w:ascii="Arial" w:hAnsi="Arial" w:cs="Arial"/>
          <w:sz w:val="22"/>
          <w:szCs w:val="22"/>
        </w:rPr>
        <w:t>marca</w:t>
      </w:r>
      <w:r w:rsidRPr="00B659A3">
        <w:rPr>
          <w:rFonts w:ascii="Arial" w:hAnsi="Arial" w:cs="Arial"/>
          <w:sz w:val="22"/>
          <w:szCs w:val="22"/>
        </w:rPr>
        <w:t xml:space="preserve"> 201</w:t>
      </w:r>
      <w:r w:rsidR="00A053CC" w:rsidRPr="00B659A3">
        <w:rPr>
          <w:rFonts w:ascii="Arial" w:hAnsi="Arial" w:cs="Arial"/>
          <w:sz w:val="22"/>
          <w:szCs w:val="22"/>
        </w:rPr>
        <w:t>8</w:t>
      </w:r>
      <w:r w:rsidRPr="00B659A3">
        <w:rPr>
          <w:rFonts w:ascii="Arial" w:hAnsi="Arial" w:cs="Arial"/>
          <w:sz w:val="22"/>
          <w:szCs w:val="22"/>
        </w:rPr>
        <w:t xml:space="preserve"> r. ) oraz Szczegółowego opisu osi priorytetowych Programu Operacyjnego Infrastruktura i Środowisko 2014-2020, zwanego dalej „SzOOP POIiŚ 2014-</w:t>
      </w:r>
      <w:smartTag w:uri="urn:schemas-microsoft-com:office:smarttags" w:element="metricconverter">
        <w:smartTagPr>
          <w:attr w:name="ProductID" w:val="2020”"/>
        </w:smartTagPr>
        <w:r w:rsidRPr="00B659A3">
          <w:rPr>
            <w:rFonts w:ascii="Arial" w:hAnsi="Arial" w:cs="Arial"/>
            <w:sz w:val="22"/>
            <w:szCs w:val="22"/>
          </w:rPr>
          <w:t>2020”</w:t>
        </w:r>
      </w:smartTag>
      <w:r w:rsidRPr="00B659A3">
        <w:rPr>
          <w:rFonts w:ascii="Arial" w:hAnsi="Arial" w:cs="Arial"/>
          <w:sz w:val="22"/>
          <w:szCs w:val="22"/>
        </w:rPr>
        <w:t>;</w:t>
      </w:r>
    </w:p>
    <w:p w14:paraId="1927085B" w14:textId="77777777" w:rsidR="00613D43" w:rsidRPr="00B659A3" w:rsidRDefault="00613D43" w:rsidP="005F476B">
      <w:pPr>
        <w:pStyle w:val="Tekstpodstawowy2"/>
        <w:widowControl w:val="0"/>
        <w:numPr>
          <w:ilvl w:val="0"/>
          <w:numId w:val="6"/>
        </w:numPr>
        <w:suppressAutoHyphens/>
        <w:spacing w:before="120" w:after="120"/>
        <w:rPr>
          <w:rFonts w:ascii="Arial" w:hAnsi="Arial" w:cs="Arial"/>
          <w:sz w:val="22"/>
          <w:szCs w:val="22"/>
        </w:rPr>
      </w:pPr>
      <w:r w:rsidRPr="00B659A3">
        <w:rPr>
          <w:rFonts w:ascii="Arial" w:hAnsi="Arial" w:cs="Arial"/>
          <w:sz w:val="22"/>
          <w:szCs w:val="22"/>
        </w:rPr>
        <w:t>Porozumienia w sprawie systemu realizacji Programu Operacyjnego „Infrastruktura i Środowisko” na lata 2014-2020 dla osi priorytetowych I Zmniejszenie emisyjności gospodarki oraz V Poprawa bezpieczeństwa energetycznego zawartego pomiędzy Ministrem Infrastruktury i Rozwoju a Ministrem Gospodarki  w dniu 19.11.2014 r. z późń. zm. oraz Porozumienia zawartego w dniu 27.01.2016 r. pomiędzy Ministrem Rozwoju a Ministrem Energii;</w:t>
      </w:r>
    </w:p>
    <w:p w14:paraId="09783C5D" w14:textId="77777777" w:rsidR="00613D43" w:rsidRPr="00B659A3" w:rsidRDefault="00613D43" w:rsidP="005F476B">
      <w:pPr>
        <w:pStyle w:val="Tekstpodstawowy2"/>
        <w:widowControl w:val="0"/>
        <w:numPr>
          <w:ilvl w:val="0"/>
          <w:numId w:val="6"/>
        </w:numPr>
        <w:suppressAutoHyphens/>
        <w:spacing w:before="120" w:after="120"/>
        <w:rPr>
          <w:rFonts w:ascii="Arial" w:hAnsi="Arial" w:cs="Arial"/>
          <w:sz w:val="22"/>
          <w:szCs w:val="22"/>
        </w:rPr>
      </w:pPr>
      <w:r w:rsidRPr="00B659A3">
        <w:rPr>
          <w:rFonts w:ascii="Arial" w:hAnsi="Arial" w:cs="Arial"/>
          <w:strike/>
          <w:sz w:val="22"/>
          <w:szCs w:val="22"/>
        </w:rPr>
        <w:lastRenderedPageBreak/>
        <w:t>Porozumienia</w:t>
      </w:r>
      <w:r w:rsidRPr="00B659A3">
        <w:rPr>
          <w:rFonts w:ascii="Arial" w:hAnsi="Arial" w:cs="Arial"/>
          <w:sz w:val="22"/>
          <w:szCs w:val="22"/>
        </w:rPr>
        <w:t>/Umowy</w:t>
      </w:r>
      <w:r w:rsidRPr="00B659A3">
        <w:rPr>
          <w:rStyle w:val="Odwoanieprzypisudolnego"/>
          <w:rFonts w:ascii="Arial" w:hAnsi="Arial" w:cs="Arial"/>
          <w:sz w:val="22"/>
          <w:szCs w:val="22"/>
        </w:rPr>
        <w:footnoteReference w:id="6"/>
      </w:r>
      <w:r w:rsidRPr="00B659A3">
        <w:rPr>
          <w:rFonts w:ascii="Arial" w:hAnsi="Arial" w:cs="Arial"/>
          <w:sz w:val="22"/>
          <w:szCs w:val="22"/>
        </w:rPr>
        <w:t xml:space="preserve"> 1/MG-NFOŚIGW/2014 w sprawie systemu realizacji Programu Operacyjnego Infrastruktura i Środowisko, na lata 2014-2020 zawartej pomiędzy Ministrem Gospodarki a Narodowym Funduszem Ochrony Środowiska i Gospodarki Wodnej w dniu 18.12.2014 r. z poźń. zm.</w:t>
      </w:r>
      <w:r w:rsidRPr="00B659A3">
        <w:rPr>
          <w:rStyle w:val="Odwoanieprzypisudolnego"/>
          <w:rFonts w:ascii="Arial" w:hAnsi="Arial" w:cs="Arial"/>
          <w:sz w:val="22"/>
          <w:szCs w:val="22"/>
        </w:rPr>
        <w:footnoteReference w:id="7"/>
      </w:r>
    </w:p>
    <w:p w14:paraId="64B08331" w14:textId="77777777" w:rsidR="0020247E" w:rsidRPr="00B659A3" w:rsidRDefault="0020247E" w:rsidP="005F476B">
      <w:pPr>
        <w:pStyle w:val="Tekstpodstawowy2"/>
        <w:widowControl w:val="0"/>
        <w:numPr>
          <w:ilvl w:val="0"/>
          <w:numId w:val="6"/>
        </w:numPr>
        <w:suppressAutoHyphens/>
        <w:spacing w:before="120" w:after="120"/>
        <w:rPr>
          <w:rFonts w:ascii="Arial" w:hAnsi="Arial" w:cs="Arial"/>
          <w:color w:val="000000" w:themeColor="text1"/>
          <w:sz w:val="22"/>
          <w:szCs w:val="22"/>
        </w:rPr>
      </w:pPr>
      <w:r w:rsidRPr="00B659A3">
        <w:rPr>
          <w:rFonts w:ascii="Arial" w:hAnsi="Arial" w:cs="Arial"/>
          <w:color w:val="000000" w:themeColor="text1"/>
          <w:sz w:val="22"/>
          <w:szCs w:val="22"/>
        </w:rPr>
        <w:t xml:space="preserve">Porozumienia w sprawie powierzenia przetwarzania danych osobowych w związku </w:t>
      </w:r>
      <w:r w:rsidRPr="00B659A3">
        <w:rPr>
          <w:rFonts w:ascii="Arial" w:hAnsi="Arial" w:cs="Arial"/>
          <w:color w:val="000000" w:themeColor="text1"/>
          <w:sz w:val="22"/>
          <w:szCs w:val="22"/>
        </w:rPr>
        <w:br/>
        <w:t>z realizacją Programu Operacyjnego Infrastruktura i Środowisko 2014 – 2020 zawartego pomiędzy Ministrem Energii a Narodowym Funduszem Ochrony Środowiska w dniu 15.03.2016 r.</w:t>
      </w:r>
      <w:r w:rsidR="00220248" w:rsidRPr="00B659A3">
        <w:rPr>
          <w:rFonts w:ascii="Arial" w:hAnsi="Arial" w:cs="Arial"/>
          <w:color w:val="000000" w:themeColor="text1"/>
          <w:sz w:val="22"/>
          <w:szCs w:val="22"/>
        </w:rPr>
        <w:t xml:space="preserve"> z późn. zm.</w:t>
      </w:r>
    </w:p>
    <w:p w14:paraId="62A5CC9C" w14:textId="77777777" w:rsidR="00B55CE3" w:rsidRPr="00B659A3" w:rsidRDefault="00B55CE3" w:rsidP="005F476B">
      <w:pPr>
        <w:pStyle w:val="Tekstpodstawowy2"/>
        <w:widowControl w:val="0"/>
        <w:suppressAutoHyphens/>
        <w:spacing w:before="120" w:after="120"/>
        <w:rPr>
          <w:rFonts w:ascii="Arial" w:hAnsi="Arial" w:cs="Arial"/>
          <w:sz w:val="22"/>
          <w:szCs w:val="22"/>
        </w:rPr>
      </w:pPr>
    </w:p>
    <w:p w14:paraId="0DA76666" w14:textId="77777777" w:rsidR="00B55CE3" w:rsidRPr="00B659A3" w:rsidRDefault="00B55CE3" w:rsidP="005F476B">
      <w:pPr>
        <w:widowControl w:val="0"/>
        <w:suppressAutoHyphens/>
        <w:spacing w:after="120"/>
        <w:jc w:val="both"/>
        <w:rPr>
          <w:rFonts w:ascii="Arial" w:hAnsi="Arial" w:cs="Arial"/>
          <w:b/>
          <w:bCs/>
          <w:sz w:val="22"/>
          <w:szCs w:val="22"/>
        </w:rPr>
      </w:pPr>
      <w:r w:rsidRPr="00B659A3">
        <w:rPr>
          <w:rFonts w:ascii="Arial" w:hAnsi="Arial" w:cs="Arial"/>
          <w:b/>
          <w:bCs/>
          <w:sz w:val="22"/>
          <w:szCs w:val="22"/>
        </w:rPr>
        <w:t>a także zważywszy, że:</w:t>
      </w:r>
    </w:p>
    <w:p w14:paraId="6A1015D8" w14:textId="77777777" w:rsidR="00B55CE3" w:rsidRPr="00B659A3" w:rsidRDefault="00B55CE3" w:rsidP="005F476B">
      <w:pPr>
        <w:widowControl w:val="0"/>
        <w:suppressAutoHyphens/>
        <w:spacing w:after="120"/>
        <w:jc w:val="both"/>
        <w:rPr>
          <w:rFonts w:ascii="Arial" w:hAnsi="Arial" w:cs="Arial"/>
          <w:sz w:val="22"/>
          <w:szCs w:val="22"/>
        </w:rPr>
      </w:pPr>
    </w:p>
    <w:p w14:paraId="0622E18E" w14:textId="77777777" w:rsidR="00B55CE3" w:rsidRPr="00B659A3" w:rsidRDefault="00B55CE3" w:rsidP="005F476B">
      <w:pPr>
        <w:widowControl w:val="0"/>
        <w:numPr>
          <w:ilvl w:val="0"/>
          <w:numId w:val="26"/>
        </w:numPr>
        <w:suppressAutoHyphens/>
        <w:spacing w:after="120"/>
        <w:jc w:val="both"/>
        <w:rPr>
          <w:rFonts w:ascii="Arial" w:hAnsi="Arial" w:cs="Arial"/>
          <w:sz w:val="22"/>
          <w:szCs w:val="22"/>
        </w:rPr>
      </w:pPr>
      <w:r w:rsidRPr="00B659A3">
        <w:rPr>
          <w:rFonts w:ascii="Arial" w:hAnsi="Arial" w:cs="Arial"/>
          <w:sz w:val="22"/>
          <w:szCs w:val="22"/>
        </w:rPr>
        <w:t xml:space="preserve">Projekt służy interesowi publicznemu poprzez przyczynianie się do efektywnej realizacji celów PO IiŚ, co uzasadnia udzielenie Beneficjentowi dofinansowania ze środków publicznych; </w:t>
      </w:r>
    </w:p>
    <w:p w14:paraId="0333AF26" w14:textId="77777777" w:rsidR="00B55CE3" w:rsidRPr="00B659A3" w:rsidRDefault="00B55CE3" w:rsidP="005F476B">
      <w:pPr>
        <w:widowControl w:val="0"/>
        <w:numPr>
          <w:ilvl w:val="0"/>
          <w:numId w:val="26"/>
        </w:numPr>
        <w:suppressAutoHyphens/>
        <w:spacing w:after="120"/>
        <w:jc w:val="both"/>
        <w:rPr>
          <w:rFonts w:ascii="Arial" w:hAnsi="Arial" w:cs="Arial"/>
          <w:sz w:val="22"/>
          <w:szCs w:val="22"/>
        </w:rPr>
      </w:pPr>
      <w:r w:rsidRPr="00B659A3">
        <w:rPr>
          <w:rFonts w:ascii="Arial" w:hAnsi="Arial" w:cs="Arial"/>
          <w:sz w:val="22"/>
          <w:szCs w:val="22"/>
        </w:rPr>
        <w:t>podstawowym celem Stron jest zrealizowanie Projektu przez Beneficjenta w pełnym zakresie i zgodnie z przyjętymi założeniami PO IiŚ;</w:t>
      </w:r>
    </w:p>
    <w:p w14:paraId="70D2FEDF" w14:textId="77777777" w:rsidR="00B55CE3" w:rsidRPr="00B659A3" w:rsidRDefault="00B55CE3" w:rsidP="005F476B">
      <w:pPr>
        <w:widowControl w:val="0"/>
        <w:numPr>
          <w:ilvl w:val="0"/>
          <w:numId w:val="26"/>
        </w:numPr>
        <w:suppressAutoHyphens/>
        <w:spacing w:after="120"/>
        <w:jc w:val="both"/>
        <w:rPr>
          <w:rFonts w:ascii="Arial" w:hAnsi="Arial" w:cs="Arial"/>
          <w:sz w:val="22"/>
          <w:szCs w:val="22"/>
        </w:rPr>
      </w:pPr>
      <w:r w:rsidRPr="00B659A3">
        <w:rPr>
          <w:rFonts w:ascii="Arial" w:hAnsi="Arial" w:cs="Arial"/>
          <w:sz w:val="22"/>
          <w:szCs w:val="22"/>
        </w:rPr>
        <w:t xml:space="preserve">niezbędne jest zapewnienie zgodności zasad wdrażania PO IiŚ z wytycznymi wydawanymi przez ministra właściwego do spraw rozwoju regionalnego na podstawie ustawy; </w:t>
      </w:r>
    </w:p>
    <w:p w14:paraId="6988A873" w14:textId="77777777" w:rsidR="00B55CE3" w:rsidRPr="00B659A3" w:rsidRDefault="00B55CE3" w:rsidP="005F476B">
      <w:pPr>
        <w:widowControl w:val="0"/>
        <w:numPr>
          <w:ilvl w:val="0"/>
          <w:numId w:val="26"/>
        </w:numPr>
        <w:suppressAutoHyphens/>
        <w:spacing w:after="120"/>
        <w:jc w:val="both"/>
        <w:rPr>
          <w:rFonts w:ascii="Arial" w:hAnsi="Arial" w:cs="Arial"/>
          <w:sz w:val="22"/>
          <w:szCs w:val="22"/>
        </w:rPr>
      </w:pPr>
      <w:r w:rsidRPr="00B659A3">
        <w:rPr>
          <w:rFonts w:ascii="Arial" w:hAnsi="Arial" w:cs="Arial"/>
          <w:sz w:val="22"/>
          <w:szCs w:val="22"/>
        </w:rPr>
        <w:t>prawidłowe zarządzanie środkami publicznymi wymaga stworzenia skutecznych mechanizmów w zakresie monitorowania, sprawozdawczości, ewaluacji i kontroli ich wydatkowania, w celu uniknięcia ewentualnych błędów i nieprawidłowości;</w:t>
      </w:r>
    </w:p>
    <w:p w14:paraId="3AB322DD" w14:textId="77777777" w:rsidR="00B55CE3" w:rsidRPr="00B659A3" w:rsidRDefault="00B55CE3" w:rsidP="005F476B">
      <w:pPr>
        <w:widowControl w:val="0"/>
        <w:numPr>
          <w:ilvl w:val="0"/>
          <w:numId w:val="26"/>
        </w:numPr>
        <w:suppressAutoHyphens/>
        <w:spacing w:after="120"/>
        <w:jc w:val="both"/>
        <w:rPr>
          <w:rFonts w:ascii="Arial" w:hAnsi="Arial" w:cs="Arial"/>
          <w:sz w:val="22"/>
          <w:szCs w:val="22"/>
        </w:rPr>
      </w:pPr>
      <w:r w:rsidRPr="00B659A3">
        <w:rPr>
          <w:rFonts w:ascii="Arial" w:hAnsi="Arial" w:cs="Arial"/>
          <w:sz w:val="22"/>
          <w:szCs w:val="22"/>
        </w:rPr>
        <w:t>niezbędne jest zapewnienie odpowiednich środków informacyjnych i promocyjnych w celu uświadomienia opinii publicznej roli środków publicznych przekazywanych na realizację Projektu;</w:t>
      </w:r>
    </w:p>
    <w:p w14:paraId="054D3F05" w14:textId="77777777" w:rsidR="00B55CE3" w:rsidRPr="00B659A3" w:rsidRDefault="00B55CE3" w:rsidP="005F476B">
      <w:pPr>
        <w:widowControl w:val="0"/>
        <w:numPr>
          <w:ilvl w:val="0"/>
          <w:numId w:val="26"/>
        </w:numPr>
        <w:suppressAutoHyphens/>
        <w:spacing w:after="120"/>
        <w:jc w:val="both"/>
        <w:rPr>
          <w:rFonts w:ascii="Arial" w:hAnsi="Arial" w:cs="Arial"/>
          <w:sz w:val="22"/>
          <w:szCs w:val="22"/>
        </w:rPr>
      </w:pPr>
      <w:r w:rsidRPr="00B659A3">
        <w:rPr>
          <w:rFonts w:ascii="Arial" w:hAnsi="Arial" w:cs="Arial"/>
          <w:sz w:val="22"/>
          <w:szCs w:val="22"/>
        </w:rPr>
        <w:t>efektywna realizacja postanowień Umowy wymaga skoncentrowania ze strony Beneficjenta kompetencji do dokonywania wszelkich czynności związanych z realizacją Umowy przez ustanowionego pełnomocnika;</w:t>
      </w:r>
    </w:p>
    <w:p w14:paraId="7F776845" w14:textId="77777777" w:rsidR="00B55CE3" w:rsidRPr="00B659A3" w:rsidRDefault="00B55CE3" w:rsidP="005F476B">
      <w:pPr>
        <w:widowControl w:val="0"/>
        <w:suppressAutoHyphens/>
        <w:spacing w:before="60" w:after="120"/>
        <w:jc w:val="both"/>
        <w:rPr>
          <w:rFonts w:ascii="Arial" w:hAnsi="Arial" w:cs="Arial"/>
          <w:sz w:val="22"/>
          <w:szCs w:val="22"/>
        </w:rPr>
      </w:pPr>
      <w:r w:rsidRPr="00B659A3">
        <w:rPr>
          <w:rFonts w:ascii="Arial" w:hAnsi="Arial" w:cs="Arial"/>
          <w:sz w:val="22"/>
          <w:szCs w:val="22"/>
        </w:rPr>
        <w:t>Strony Umowy uzgadniają, co następuje:</w:t>
      </w:r>
    </w:p>
    <w:p w14:paraId="22E82DE2" w14:textId="77777777" w:rsidR="00FF7EC2" w:rsidRPr="00B659A3" w:rsidRDefault="00FF7EC2" w:rsidP="005F476B">
      <w:pPr>
        <w:widowControl w:val="0"/>
        <w:suppressAutoHyphens/>
        <w:spacing w:before="60" w:after="120"/>
        <w:jc w:val="both"/>
        <w:rPr>
          <w:rFonts w:ascii="Arial" w:hAnsi="Arial" w:cs="Arial"/>
          <w:sz w:val="22"/>
          <w:szCs w:val="22"/>
        </w:rPr>
      </w:pPr>
    </w:p>
    <w:p w14:paraId="4034F2AB" w14:textId="77777777" w:rsidR="00B55CE3" w:rsidRPr="00B659A3" w:rsidRDefault="00B55CE3" w:rsidP="005F476B">
      <w:pPr>
        <w:widowControl w:val="0"/>
        <w:suppressAutoHyphens/>
        <w:spacing w:before="120" w:after="120"/>
        <w:jc w:val="center"/>
        <w:rPr>
          <w:rFonts w:ascii="Arial" w:hAnsi="Arial" w:cs="Arial"/>
          <w:b/>
          <w:bCs/>
          <w:sz w:val="22"/>
          <w:szCs w:val="22"/>
        </w:rPr>
      </w:pPr>
      <w:r w:rsidRPr="00B659A3">
        <w:rPr>
          <w:rFonts w:ascii="Arial" w:hAnsi="Arial" w:cs="Arial"/>
          <w:b/>
          <w:bCs/>
          <w:sz w:val="22"/>
          <w:szCs w:val="22"/>
        </w:rPr>
        <w:t>§ 1.</w:t>
      </w:r>
    </w:p>
    <w:p w14:paraId="4A4E7378" w14:textId="77777777" w:rsidR="00B55CE3" w:rsidRPr="00B659A3" w:rsidRDefault="00B55CE3" w:rsidP="005F476B">
      <w:pPr>
        <w:widowControl w:val="0"/>
        <w:suppressAutoHyphens/>
        <w:spacing w:before="120" w:after="120"/>
        <w:jc w:val="center"/>
        <w:rPr>
          <w:rFonts w:ascii="Arial" w:hAnsi="Arial" w:cs="Arial"/>
          <w:b/>
          <w:bCs/>
          <w:sz w:val="22"/>
          <w:szCs w:val="22"/>
        </w:rPr>
      </w:pPr>
      <w:r w:rsidRPr="00B659A3">
        <w:rPr>
          <w:rFonts w:ascii="Arial" w:hAnsi="Arial" w:cs="Arial"/>
          <w:b/>
          <w:bCs/>
          <w:sz w:val="22"/>
          <w:szCs w:val="22"/>
        </w:rPr>
        <w:t>Przedmiot Umowy</w:t>
      </w:r>
    </w:p>
    <w:p w14:paraId="3EB0AB45" w14:textId="449C0289" w:rsidR="00B55CE3" w:rsidRPr="00B659A3" w:rsidRDefault="00B55CE3" w:rsidP="00D74CE7">
      <w:pPr>
        <w:widowControl w:val="0"/>
        <w:numPr>
          <w:ilvl w:val="0"/>
          <w:numId w:val="4"/>
        </w:numPr>
        <w:suppressAutoHyphens/>
        <w:spacing w:before="60" w:after="120"/>
        <w:jc w:val="both"/>
        <w:rPr>
          <w:rFonts w:ascii="Arial" w:hAnsi="Arial" w:cs="Arial"/>
          <w:sz w:val="22"/>
          <w:szCs w:val="22"/>
        </w:rPr>
      </w:pPr>
      <w:r w:rsidRPr="00B659A3">
        <w:rPr>
          <w:rFonts w:ascii="Arial" w:hAnsi="Arial" w:cs="Arial"/>
          <w:sz w:val="22"/>
          <w:szCs w:val="22"/>
        </w:rPr>
        <w:t>Przedmiotem Umowy jest udzielenie Beneficjentowi dofinans</w:t>
      </w:r>
      <w:r w:rsidR="000F2FCF" w:rsidRPr="00B659A3">
        <w:rPr>
          <w:rFonts w:ascii="Arial" w:hAnsi="Arial" w:cs="Arial"/>
          <w:sz w:val="22"/>
          <w:szCs w:val="22"/>
        </w:rPr>
        <w:t>owania na realizację Projektu „</w:t>
      </w:r>
      <w:r w:rsidR="002E4A1B" w:rsidRPr="00B659A3">
        <w:rPr>
          <w:rFonts w:ascii="Arial" w:hAnsi="Arial" w:cs="Arial"/>
          <w:b/>
          <w:sz w:val="22"/>
          <w:szCs w:val="22"/>
        </w:rPr>
        <w:t>………………………………,</w:t>
      </w:r>
      <w:r w:rsidRPr="00B659A3">
        <w:rPr>
          <w:rFonts w:ascii="Arial" w:hAnsi="Arial" w:cs="Arial"/>
          <w:sz w:val="22"/>
          <w:szCs w:val="22"/>
        </w:rPr>
        <w:t>”</w:t>
      </w:r>
      <w:r w:rsidR="000F2FCF" w:rsidRPr="00B659A3">
        <w:rPr>
          <w:rFonts w:ascii="Arial" w:hAnsi="Arial" w:cs="Arial"/>
          <w:sz w:val="22"/>
          <w:szCs w:val="22"/>
        </w:rPr>
        <w:t xml:space="preserve"> nr POIS</w:t>
      </w:r>
      <w:r w:rsidR="008D5AF1" w:rsidRPr="00B659A3">
        <w:rPr>
          <w:rFonts w:ascii="Arial" w:hAnsi="Arial" w:cs="Arial"/>
          <w:sz w:val="22"/>
          <w:szCs w:val="22"/>
        </w:rPr>
        <w:t>_____________</w:t>
      </w:r>
      <w:r w:rsidR="000F2FCF" w:rsidRPr="00B659A3">
        <w:rPr>
          <w:rFonts w:ascii="Arial" w:hAnsi="Arial" w:cs="Arial"/>
          <w:sz w:val="22"/>
          <w:szCs w:val="22"/>
        </w:rPr>
        <w:t>-</w:t>
      </w:r>
      <w:r w:rsidR="002E4A1B" w:rsidRPr="00B659A3">
        <w:rPr>
          <w:rFonts w:ascii="Arial" w:hAnsi="Arial" w:cs="Arial"/>
          <w:sz w:val="22"/>
          <w:szCs w:val="22"/>
        </w:rPr>
        <w:t>………</w:t>
      </w:r>
      <w:r w:rsidR="000F2FCF" w:rsidRPr="00B659A3">
        <w:rPr>
          <w:rFonts w:ascii="Arial" w:hAnsi="Arial" w:cs="Arial"/>
          <w:sz w:val="22"/>
          <w:szCs w:val="22"/>
        </w:rPr>
        <w:t>/</w:t>
      </w:r>
      <w:r w:rsidR="008D5AF1" w:rsidRPr="00B659A3">
        <w:rPr>
          <w:rFonts w:ascii="Arial" w:hAnsi="Arial" w:cs="Arial"/>
          <w:sz w:val="22"/>
          <w:szCs w:val="22"/>
        </w:rPr>
        <w:t>__</w:t>
      </w:r>
      <w:r w:rsidRPr="00B659A3">
        <w:rPr>
          <w:rStyle w:val="Odwoanieprzypisudolnego"/>
          <w:rFonts w:ascii="Arial" w:hAnsi="Arial" w:cs="Arial"/>
          <w:b/>
          <w:bCs/>
          <w:sz w:val="22"/>
          <w:szCs w:val="22"/>
        </w:rPr>
        <w:footnoteReference w:id="8"/>
      </w:r>
      <w:r w:rsidRPr="00B659A3">
        <w:rPr>
          <w:rFonts w:ascii="Arial" w:hAnsi="Arial" w:cs="Arial"/>
          <w:sz w:val="22"/>
          <w:szCs w:val="22"/>
        </w:rPr>
        <w:t xml:space="preserve"> w ramach PO IiŚ oraz określenie praw i obowiązków Stron Umowy związanych z realizacją Projektu.</w:t>
      </w:r>
    </w:p>
    <w:p w14:paraId="1AA74664" w14:textId="77777777" w:rsidR="00B55CE3" w:rsidRPr="00B659A3" w:rsidRDefault="00B55CE3" w:rsidP="005F476B">
      <w:pPr>
        <w:widowControl w:val="0"/>
        <w:numPr>
          <w:ilvl w:val="0"/>
          <w:numId w:val="4"/>
        </w:numPr>
        <w:suppressAutoHyphens/>
        <w:spacing w:before="60" w:after="120"/>
        <w:jc w:val="both"/>
        <w:rPr>
          <w:rFonts w:ascii="Arial" w:hAnsi="Arial" w:cs="Arial"/>
          <w:sz w:val="22"/>
          <w:szCs w:val="22"/>
        </w:rPr>
      </w:pPr>
      <w:r w:rsidRPr="00B659A3">
        <w:rPr>
          <w:rFonts w:ascii="Arial" w:hAnsi="Arial" w:cs="Arial"/>
          <w:sz w:val="22"/>
          <w:szCs w:val="22"/>
        </w:rPr>
        <w:t>Umowa stanowi umowę o dofinansowanie projektu, o której mowa w art. 2 pkt 26 lit a ustawy.</w:t>
      </w:r>
      <w:r w:rsidRPr="00B659A3" w:rsidDel="00896FA5">
        <w:rPr>
          <w:rFonts w:ascii="Arial" w:hAnsi="Arial" w:cs="Arial"/>
          <w:sz w:val="22"/>
          <w:szCs w:val="22"/>
        </w:rPr>
        <w:t xml:space="preserve"> </w:t>
      </w:r>
    </w:p>
    <w:p w14:paraId="1E443961" w14:textId="77777777" w:rsidR="00B55CE3" w:rsidRPr="00B659A3" w:rsidRDefault="00B55CE3" w:rsidP="005F476B">
      <w:pPr>
        <w:widowControl w:val="0"/>
        <w:suppressAutoHyphens/>
        <w:spacing w:before="120" w:after="120"/>
        <w:jc w:val="center"/>
        <w:rPr>
          <w:rFonts w:ascii="Arial" w:hAnsi="Arial" w:cs="Arial"/>
          <w:b/>
          <w:bCs/>
          <w:sz w:val="22"/>
          <w:szCs w:val="22"/>
        </w:rPr>
      </w:pPr>
    </w:p>
    <w:p w14:paraId="3A5A09EB" w14:textId="77777777" w:rsidR="00B55CE3" w:rsidRPr="00B659A3" w:rsidRDefault="00B55CE3" w:rsidP="005F476B">
      <w:pPr>
        <w:widowControl w:val="0"/>
        <w:suppressAutoHyphens/>
        <w:spacing w:before="120" w:after="120"/>
        <w:jc w:val="center"/>
        <w:rPr>
          <w:rFonts w:ascii="Arial" w:hAnsi="Arial" w:cs="Arial"/>
          <w:b/>
          <w:bCs/>
          <w:sz w:val="22"/>
          <w:szCs w:val="22"/>
        </w:rPr>
      </w:pPr>
      <w:r w:rsidRPr="00B659A3">
        <w:rPr>
          <w:rFonts w:ascii="Arial" w:hAnsi="Arial" w:cs="Arial"/>
          <w:b/>
          <w:bCs/>
          <w:sz w:val="22"/>
          <w:szCs w:val="22"/>
        </w:rPr>
        <w:t>§ 2.</w:t>
      </w:r>
    </w:p>
    <w:p w14:paraId="2B3B4162" w14:textId="77777777" w:rsidR="00B55CE3" w:rsidRPr="00B659A3" w:rsidRDefault="00B55CE3" w:rsidP="005F476B">
      <w:pPr>
        <w:widowControl w:val="0"/>
        <w:suppressAutoHyphens/>
        <w:spacing w:before="120" w:after="120"/>
        <w:jc w:val="center"/>
        <w:rPr>
          <w:rFonts w:ascii="Arial" w:hAnsi="Arial" w:cs="Arial"/>
          <w:b/>
          <w:bCs/>
          <w:sz w:val="22"/>
          <w:szCs w:val="22"/>
        </w:rPr>
      </w:pPr>
      <w:r w:rsidRPr="00B659A3">
        <w:rPr>
          <w:rFonts w:ascii="Arial" w:hAnsi="Arial" w:cs="Arial"/>
          <w:b/>
          <w:bCs/>
          <w:sz w:val="22"/>
          <w:szCs w:val="22"/>
        </w:rPr>
        <w:t>Definicje</w:t>
      </w:r>
    </w:p>
    <w:p w14:paraId="1B480B3F" w14:textId="77777777" w:rsidR="00B55CE3" w:rsidRPr="00B659A3" w:rsidRDefault="00B55CE3" w:rsidP="005F476B">
      <w:pPr>
        <w:widowControl w:val="0"/>
        <w:suppressAutoHyphens/>
        <w:spacing w:before="120" w:after="120"/>
        <w:jc w:val="both"/>
        <w:rPr>
          <w:rFonts w:ascii="Arial" w:hAnsi="Arial" w:cs="Arial"/>
          <w:sz w:val="22"/>
          <w:szCs w:val="22"/>
        </w:rPr>
      </w:pPr>
      <w:r w:rsidRPr="00B659A3">
        <w:rPr>
          <w:rFonts w:ascii="Arial" w:hAnsi="Arial" w:cs="Arial"/>
          <w:sz w:val="22"/>
          <w:szCs w:val="22"/>
        </w:rPr>
        <w:t>Ilekroć w Umowie jest mowa o:</w:t>
      </w:r>
    </w:p>
    <w:p w14:paraId="35E41DAB" w14:textId="43316848" w:rsidR="00B55CE3" w:rsidRPr="00B659A3" w:rsidRDefault="00AF7EB8" w:rsidP="00AF7EB8">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sz w:val="22"/>
          <w:szCs w:val="22"/>
        </w:rPr>
        <w:t xml:space="preserve">danych </w:t>
      </w:r>
      <w:r w:rsidRPr="00B659A3">
        <w:rPr>
          <w:rFonts w:ascii="Arial" w:hAnsi="Arial" w:cs="Arial"/>
          <w:bCs/>
          <w:sz w:val="22"/>
          <w:szCs w:val="22"/>
        </w:rPr>
        <w:t xml:space="preserve">osobowych – należy przez to rozumieć dane osobowe w rozumieniu art. 4 </w:t>
      </w:r>
      <w:r w:rsidRPr="00B659A3">
        <w:rPr>
          <w:rFonts w:ascii="Arial" w:hAnsi="Arial" w:cs="Arial"/>
          <w:bCs/>
          <w:sz w:val="22"/>
          <w:szCs w:val="22"/>
        </w:rPr>
        <w:br/>
        <w:t xml:space="preserve">pkt 1 rozporządzenia Parlamentu Europejskiego i Rady (UE) 2016/679 z dnia 27 kwietnia 2016 r. w sprawie ochrony osób fizycznych w związku z przetwarzaniem </w:t>
      </w:r>
      <w:r w:rsidRPr="00B659A3">
        <w:rPr>
          <w:rFonts w:ascii="Arial" w:hAnsi="Arial" w:cs="Arial"/>
          <w:bCs/>
          <w:sz w:val="22"/>
          <w:szCs w:val="22"/>
        </w:rPr>
        <w:lastRenderedPageBreak/>
        <w:t xml:space="preserve">danych osobowych i w sprawie swobodnego przepływu takich danych oraz uchylenia dyrektywy 95/46/WE (ogólne rozporządzenie o ochronie danych osobowych – zwane dalej „RODO”) (Dz. Urz. UE L 119 z 4 </w:t>
      </w:r>
      <w:r w:rsidR="005E5FCB" w:rsidRPr="00B659A3">
        <w:rPr>
          <w:rFonts w:ascii="Arial" w:hAnsi="Arial" w:cs="Arial"/>
          <w:bCs/>
          <w:sz w:val="22"/>
          <w:szCs w:val="22"/>
        </w:rPr>
        <w:t xml:space="preserve">maja </w:t>
      </w:r>
      <w:r w:rsidRPr="00B659A3">
        <w:rPr>
          <w:rFonts w:ascii="Arial" w:hAnsi="Arial" w:cs="Arial"/>
          <w:bCs/>
          <w:sz w:val="22"/>
          <w:szCs w:val="22"/>
        </w:rPr>
        <w:t xml:space="preserve">2016, str. 1) przetwarzane przez </w:t>
      </w:r>
      <w:r w:rsidR="005E5FCB" w:rsidRPr="00B659A3">
        <w:rPr>
          <w:rFonts w:ascii="Arial" w:hAnsi="Arial" w:cs="Arial"/>
          <w:bCs/>
          <w:sz w:val="22"/>
          <w:szCs w:val="22"/>
        </w:rPr>
        <w:t xml:space="preserve">Strony </w:t>
      </w:r>
      <w:r w:rsidRPr="00B659A3">
        <w:rPr>
          <w:rFonts w:ascii="Arial" w:hAnsi="Arial" w:cs="Arial"/>
          <w:bCs/>
          <w:sz w:val="22"/>
          <w:szCs w:val="22"/>
        </w:rPr>
        <w:t>w celu wykonywania zadań wynikających z Umowy</w:t>
      </w:r>
      <w:r w:rsidR="00B55CE3" w:rsidRPr="00B659A3">
        <w:rPr>
          <w:rFonts w:ascii="Arial" w:hAnsi="Arial" w:cs="Arial"/>
          <w:sz w:val="22"/>
          <w:szCs w:val="22"/>
        </w:rPr>
        <w:t>;</w:t>
      </w:r>
    </w:p>
    <w:p w14:paraId="0B53024A"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sz w:val="22"/>
          <w:szCs w:val="22"/>
        </w:rPr>
        <w:t>dochodzie</w:t>
      </w:r>
      <w:r w:rsidRPr="00B659A3">
        <w:rPr>
          <w:rFonts w:ascii="Arial" w:hAnsi="Arial" w:cs="Arial"/>
          <w:sz w:val="22"/>
          <w:szCs w:val="22"/>
        </w:rPr>
        <w:t xml:space="preserve"> – należy przez to rozumieć dochód, o którym mowa w art. 61 ust. 1 rozporządzenia nr 1303/2013, obliczony zgodnie z zasadami ustalonymi w </w:t>
      </w:r>
      <w:r w:rsidRPr="00B659A3">
        <w:rPr>
          <w:rFonts w:ascii="Arial" w:hAnsi="Arial" w:cs="Arial"/>
          <w:i/>
          <w:sz w:val="22"/>
          <w:szCs w:val="22"/>
        </w:rPr>
        <w:t>Wytycznych w zakresie zagadnień związanych z przygotowaniem projektów inwestycyjnych, w</w:t>
      </w:r>
      <w:r w:rsidRPr="00B659A3">
        <w:rPr>
          <w:i/>
        </w:rPr>
        <w:t> </w:t>
      </w:r>
      <w:r w:rsidRPr="00B659A3">
        <w:rPr>
          <w:rFonts w:ascii="Arial" w:hAnsi="Arial" w:cs="Arial"/>
          <w:i/>
          <w:sz w:val="22"/>
          <w:szCs w:val="22"/>
        </w:rPr>
        <w:t>tym projektów generujących dochód i projektów hybrydowych na lata 2014-2020</w:t>
      </w:r>
      <w:bookmarkStart w:id="1" w:name="_Ref198606113"/>
      <w:r w:rsidRPr="00B659A3">
        <w:rPr>
          <w:rStyle w:val="Odwoanieprzypisudolnego"/>
          <w:rFonts w:ascii="Arial" w:hAnsi="Arial" w:cs="Arial"/>
          <w:i/>
          <w:iCs/>
          <w:sz w:val="22"/>
          <w:szCs w:val="22"/>
        </w:rPr>
        <w:footnoteReference w:id="9"/>
      </w:r>
      <w:bookmarkEnd w:id="1"/>
      <w:r w:rsidRPr="00B659A3">
        <w:rPr>
          <w:rFonts w:ascii="Arial" w:hAnsi="Arial" w:cs="Arial"/>
          <w:i/>
          <w:iCs/>
          <w:sz w:val="22"/>
          <w:szCs w:val="22"/>
        </w:rPr>
        <w:t>;</w:t>
      </w:r>
    </w:p>
    <w:p w14:paraId="0A8B8A35"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sz w:val="22"/>
          <w:szCs w:val="22"/>
        </w:rPr>
        <w:t xml:space="preserve">dofinansowaniu - </w:t>
      </w:r>
      <w:r w:rsidRPr="00B659A3">
        <w:rPr>
          <w:rFonts w:ascii="Arial" w:hAnsi="Arial" w:cs="Arial"/>
          <w:sz w:val="22"/>
          <w:szCs w:val="22"/>
        </w:rPr>
        <w:t>należy przez to rozumieć środki publiczne przyznane Beneficjentowi z budżetu środków europejskich w formie płatności, na realizację Projektu w wysokości określonej w § 6 Umowy</w:t>
      </w:r>
      <w:r w:rsidRPr="00B659A3">
        <w:rPr>
          <w:rFonts w:ascii="Arial" w:hAnsi="Arial" w:cs="Arial"/>
          <w:color w:val="000000"/>
          <w:sz w:val="22"/>
          <w:szCs w:val="22"/>
        </w:rPr>
        <w:t>;</w:t>
      </w:r>
    </w:p>
    <w:p w14:paraId="2641C502"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sz w:val="22"/>
          <w:szCs w:val="22"/>
        </w:rPr>
        <w:t xml:space="preserve">Harmonogramie Projektu </w:t>
      </w:r>
      <w:r w:rsidRPr="00B659A3">
        <w:rPr>
          <w:rFonts w:ascii="Arial" w:hAnsi="Arial" w:cs="Arial"/>
          <w:sz w:val="22"/>
          <w:szCs w:val="22"/>
        </w:rPr>
        <w:t xml:space="preserve">– należy przez to rozumieć: </w:t>
      </w:r>
    </w:p>
    <w:p w14:paraId="442FA894" w14:textId="77777777" w:rsidR="00B55CE3" w:rsidRPr="00B659A3" w:rsidRDefault="00B55CE3" w:rsidP="005F476B">
      <w:pPr>
        <w:pStyle w:val="Tekstpodstawowy2"/>
        <w:widowControl w:val="0"/>
        <w:suppressAutoHyphens/>
        <w:spacing w:before="120" w:after="120"/>
        <w:ind w:left="717"/>
        <w:rPr>
          <w:rFonts w:ascii="Arial" w:hAnsi="Arial" w:cs="Arial"/>
          <w:sz w:val="22"/>
          <w:szCs w:val="22"/>
        </w:rPr>
      </w:pPr>
      <w:r w:rsidRPr="00B659A3">
        <w:rPr>
          <w:rFonts w:ascii="Arial" w:hAnsi="Arial" w:cs="Arial"/>
          <w:color w:val="000000"/>
          <w:sz w:val="22"/>
          <w:szCs w:val="22"/>
        </w:rPr>
        <w:t>a)</w:t>
      </w:r>
      <w:r w:rsidRPr="00B659A3">
        <w:rPr>
          <w:rFonts w:ascii="Arial" w:hAnsi="Arial" w:cs="Arial"/>
          <w:color w:val="000000"/>
          <w:sz w:val="22"/>
          <w:szCs w:val="22"/>
        </w:rPr>
        <w:tab/>
        <w:t xml:space="preserve">Harmonogram Realizacji Projektu, </w:t>
      </w:r>
    </w:p>
    <w:p w14:paraId="73632136" w14:textId="77777777" w:rsidR="00B55CE3" w:rsidRPr="00B659A3" w:rsidRDefault="00B55CE3" w:rsidP="005F476B">
      <w:pPr>
        <w:pStyle w:val="Tekstpodstawowy2"/>
        <w:widowControl w:val="0"/>
        <w:suppressAutoHyphens/>
        <w:spacing w:before="120" w:after="120"/>
        <w:ind w:left="717"/>
        <w:rPr>
          <w:rFonts w:ascii="Arial" w:hAnsi="Arial" w:cs="Arial"/>
          <w:color w:val="000000"/>
          <w:sz w:val="22"/>
          <w:szCs w:val="22"/>
        </w:rPr>
      </w:pPr>
      <w:r w:rsidRPr="00B659A3">
        <w:rPr>
          <w:rFonts w:ascii="Arial" w:hAnsi="Arial" w:cs="Arial"/>
          <w:color w:val="000000"/>
          <w:sz w:val="22"/>
          <w:szCs w:val="22"/>
        </w:rPr>
        <w:t>b)</w:t>
      </w:r>
      <w:r w:rsidRPr="00B659A3">
        <w:rPr>
          <w:rFonts w:ascii="Arial" w:hAnsi="Arial" w:cs="Arial"/>
          <w:color w:val="000000"/>
          <w:sz w:val="22"/>
          <w:szCs w:val="22"/>
        </w:rPr>
        <w:tab/>
        <w:t>Harmonogram Płatności</w:t>
      </w:r>
      <w:r w:rsidRPr="00B659A3">
        <w:rPr>
          <w:rStyle w:val="Odwoanieprzypisudolnego"/>
          <w:rFonts w:ascii="Arial" w:hAnsi="Arial"/>
          <w:color w:val="000000"/>
          <w:sz w:val="22"/>
          <w:szCs w:val="22"/>
        </w:rPr>
        <w:footnoteReference w:id="10"/>
      </w:r>
      <w:r w:rsidRPr="00B659A3">
        <w:rPr>
          <w:rFonts w:ascii="Arial" w:hAnsi="Arial" w:cs="Arial"/>
          <w:color w:val="000000"/>
          <w:sz w:val="22"/>
          <w:szCs w:val="22"/>
        </w:rPr>
        <w:t xml:space="preserve">, </w:t>
      </w:r>
    </w:p>
    <w:p w14:paraId="3CFE0097" w14:textId="77777777" w:rsidR="00DE7F8E" w:rsidRPr="00B659A3" w:rsidRDefault="00DE7F8E" w:rsidP="005F476B">
      <w:pPr>
        <w:pStyle w:val="Tekstpodstawowy2"/>
        <w:widowControl w:val="0"/>
        <w:suppressAutoHyphens/>
        <w:spacing w:before="120" w:after="120"/>
        <w:ind w:left="717"/>
        <w:rPr>
          <w:rFonts w:ascii="Arial" w:hAnsi="Arial" w:cs="Arial"/>
          <w:sz w:val="22"/>
          <w:szCs w:val="22"/>
        </w:rPr>
      </w:pPr>
      <w:r w:rsidRPr="00B659A3">
        <w:rPr>
          <w:rFonts w:ascii="Arial" w:hAnsi="Arial" w:cs="Arial"/>
          <w:color w:val="000000"/>
          <w:sz w:val="22"/>
          <w:szCs w:val="22"/>
        </w:rPr>
        <w:t>c)</w:t>
      </w:r>
      <w:r w:rsidRPr="00B659A3">
        <w:rPr>
          <w:rFonts w:ascii="Arial" w:hAnsi="Arial" w:cs="Arial"/>
          <w:color w:val="000000"/>
          <w:sz w:val="22"/>
          <w:szCs w:val="22"/>
        </w:rPr>
        <w:tab/>
        <w:t>Harmonogram Spłat</w:t>
      </w:r>
    </w:p>
    <w:p w14:paraId="776970F3" w14:textId="301A146B" w:rsidR="00B55CE3" w:rsidRPr="00B659A3" w:rsidRDefault="00B55CE3" w:rsidP="005F476B">
      <w:pPr>
        <w:pStyle w:val="Tekstpodstawowy2"/>
        <w:widowControl w:val="0"/>
        <w:suppressAutoHyphens/>
        <w:spacing w:before="120" w:after="120"/>
        <w:ind w:left="720"/>
        <w:rPr>
          <w:rFonts w:ascii="Arial" w:hAnsi="Arial" w:cs="Arial"/>
          <w:sz w:val="22"/>
          <w:szCs w:val="22"/>
        </w:rPr>
      </w:pPr>
      <w:r w:rsidRPr="00B659A3">
        <w:rPr>
          <w:rFonts w:ascii="Arial" w:hAnsi="Arial" w:cs="Arial"/>
          <w:color w:val="000000"/>
          <w:sz w:val="22"/>
          <w:szCs w:val="22"/>
        </w:rPr>
        <w:t xml:space="preserve">stanowiące </w:t>
      </w:r>
      <w:r w:rsidRPr="00B659A3">
        <w:rPr>
          <w:rFonts w:ascii="Arial" w:hAnsi="Arial" w:cs="Arial"/>
          <w:b/>
          <w:bCs/>
          <w:color w:val="000000"/>
          <w:sz w:val="22"/>
          <w:szCs w:val="22"/>
        </w:rPr>
        <w:t>załączniki nr 3</w:t>
      </w:r>
      <w:r w:rsidR="00DE7F8E" w:rsidRPr="00B659A3">
        <w:rPr>
          <w:rFonts w:ascii="Arial" w:hAnsi="Arial" w:cs="Arial"/>
          <w:b/>
          <w:bCs/>
          <w:color w:val="000000"/>
          <w:sz w:val="22"/>
          <w:szCs w:val="22"/>
        </w:rPr>
        <w:t>, 4</w:t>
      </w:r>
      <w:r w:rsidRPr="00B659A3">
        <w:rPr>
          <w:rFonts w:ascii="Arial" w:hAnsi="Arial" w:cs="Arial"/>
          <w:b/>
          <w:bCs/>
          <w:color w:val="000000"/>
          <w:sz w:val="22"/>
          <w:szCs w:val="22"/>
        </w:rPr>
        <w:t xml:space="preserve"> i 4</w:t>
      </w:r>
      <w:r w:rsidR="00DE7F8E" w:rsidRPr="00B659A3">
        <w:rPr>
          <w:rFonts w:ascii="Arial" w:hAnsi="Arial" w:cs="Arial"/>
          <w:b/>
          <w:bCs/>
          <w:color w:val="000000"/>
          <w:sz w:val="22"/>
          <w:szCs w:val="22"/>
        </w:rPr>
        <w:t>a</w:t>
      </w:r>
      <w:r w:rsidRPr="00B659A3">
        <w:rPr>
          <w:rFonts w:ascii="Arial" w:hAnsi="Arial" w:cs="Arial"/>
          <w:b/>
          <w:bCs/>
          <w:color w:val="000000"/>
          <w:sz w:val="22"/>
          <w:szCs w:val="22"/>
        </w:rPr>
        <w:t xml:space="preserve"> </w:t>
      </w:r>
      <w:r w:rsidRPr="00B659A3">
        <w:rPr>
          <w:rFonts w:ascii="Arial" w:hAnsi="Arial" w:cs="Arial"/>
          <w:bCs/>
          <w:color w:val="000000"/>
          <w:sz w:val="22"/>
          <w:szCs w:val="22"/>
        </w:rPr>
        <w:t>do</w:t>
      </w:r>
      <w:r w:rsidRPr="00B659A3">
        <w:rPr>
          <w:rFonts w:ascii="Arial" w:hAnsi="Arial" w:cs="Arial"/>
          <w:color w:val="000000"/>
          <w:sz w:val="22"/>
          <w:szCs w:val="22"/>
        </w:rPr>
        <w:t xml:space="preserve"> Umowy</w:t>
      </w:r>
      <w:r w:rsidRPr="00B659A3">
        <w:rPr>
          <w:rFonts w:ascii="Arial" w:hAnsi="Arial" w:cs="Arial"/>
          <w:sz w:val="22"/>
          <w:szCs w:val="22"/>
        </w:rPr>
        <w:t>,</w:t>
      </w:r>
    </w:p>
    <w:p w14:paraId="231F2126" w14:textId="2F000209" w:rsidR="00B55CE3" w:rsidRPr="00B659A3" w:rsidRDefault="00DE7F8E" w:rsidP="005F476B">
      <w:pPr>
        <w:pStyle w:val="Tekstpodstawowy2"/>
        <w:widowControl w:val="0"/>
        <w:suppressAutoHyphens/>
        <w:spacing w:before="120" w:after="120"/>
        <w:ind w:left="720"/>
        <w:rPr>
          <w:rFonts w:ascii="Arial" w:hAnsi="Arial" w:cs="Arial"/>
          <w:sz w:val="22"/>
          <w:szCs w:val="22"/>
        </w:rPr>
      </w:pPr>
      <w:r w:rsidRPr="00B659A3">
        <w:rPr>
          <w:rFonts w:ascii="Arial" w:hAnsi="Arial" w:cs="Arial"/>
          <w:sz w:val="22"/>
          <w:szCs w:val="22"/>
        </w:rPr>
        <w:t>d</w:t>
      </w:r>
      <w:r w:rsidR="00B55CE3" w:rsidRPr="00B659A3">
        <w:rPr>
          <w:rFonts w:ascii="Arial" w:hAnsi="Arial" w:cs="Arial"/>
          <w:sz w:val="22"/>
          <w:szCs w:val="22"/>
        </w:rPr>
        <w:t>)</w:t>
      </w:r>
      <w:r w:rsidR="00B55CE3" w:rsidRPr="00B659A3">
        <w:rPr>
          <w:rFonts w:ascii="Arial" w:hAnsi="Arial" w:cs="Arial"/>
          <w:sz w:val="22"/>
          <w:szCs w:val="22"/>
        </w:rPr>
        <w:tab/>
        <w:t>Harmonogram Płatności w SL2014</w:t>
      </w:r>
      <w:r w:rsidR="00963060" w:rsidRPr="00B659A3">
        <w:rPr>
          <w:rFonts w:ascii="Arial" w:hAnsi="Arial" w:cs="Arial"/>
          <w:sz w:val="22"/>
          <w:szCs w:val="22"/>
        </w:rPr>
        <w:t>, który Beneficjent ma obowiązek przekazać w ciągu 5 dni roboczych od dnia uzyskania dostępu do SL2014;</w:t>
      </w:r>
    </w:p>
    <w:p w14:paraId="7C4786D8" w14:textId="77777777" w:rsidR="00B55CE3" w:rsidRPr="00B659A3" w:rsidRDefault="00BC65BA"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Cs/>
          <w:i/>
          <w:sz w:val="22"/>
          <w:szCs w:val="22"/>
        </w:rPr>
        <w:t>usunięty</w:t>
      </w:r>
    </w:p>
    <w:p w14:paraId="5F0CF6B7" w14:textId="77777777" w:rsidR="00B55CE3" w:rsidRPr="00B659A3" w:rsidRDefault="00BC65BA"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Cs/>
          <w:i/>
          <w:sz w:val="22"/>
          <w:szCs w:val="22"/>
        </w:rPr>
        <w:t>usunięty</w:t>
      </w:r>
    </w:p>
    <w:p w14:paraId="0F61BA34"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sz w:val="22"/>
          <w:szCs w:val="22"/>
        </w:rPr>
        <w:t>Instytucji Pośredniczącej (IP)</w:t>
      </w:r>
      <w:r w:rsidRPr="00B659A3">
        <w:rPr>
          <w:rFonts w:ascii="Arial" w:hAnsi="Arial" w:cs="Arial"/>
          <w:sz w:val="22"/>
          <w:szCs w:val="22"/>
        </w:rPr>
        <w:t xml:space="preserve"> - należy przez to rozumieć ministra właściwego do spraw </w:t>
      </w:r>
      <w:r w:rsidR="000F2FCF" w:rsidRPr="00B659A3">
        <w:rPr>
          <w:rFonts w:ascii="Arial" w:hAnsi="Arial" w:cs="Arial"/>
          <w:sz w:val="22"/>
          <w:szCs w:val="22"/>
        </w:rPr>
        <w:t>energii</w:t>
      </w:r>
      <w:r w:rsidRPr="00B659A3">
        <w:rPr>
          <w:rFonts w:ascii="Arial" w:hAnsi="Arial" w:cs="Arial"/>
          <w:sz w:val="22"/>
          <w:szCs w:val="22"/>
        </w:rPr>
        <w:t xml:space="preserve">, którego zadania w zakresie realizacji PO IiŚ wykonuje właściwa komórka organizacyjna w urzędzie obsługującym ministra właściwego do spraw </w:t>
      </w:r>
      <w:r w:rsidR="000F2FCF" w:rsidRPr="00B659A3">
        <w:rPr>
          <w:rFonts w:ascii="Arial" w:hAnsi="Arial" w:cs="Arial"/>
          <w:sz w:val="22"/>
          <w:szCs w:val="22"/>
        </w:rPr>
        <w:t>energii</w:t>
      </w:r>
      <w:r w:rsidRPr="00B659A3">
        <w:rPr>
          <w:rFonts w:ascii="Arial" w:hAnsi="Arial" w:cs="Arial"/>
          <w:sz w:val="22"/>
          <w:szCs w:val="22"/>
        </w:rPr>
        <w:t>, wskazana w SzOOP POIiŚ 2014-2020</w:t>
      </w:r>
      <w:r w:rsidRPr="00B659A3">
        <w:rPr>
          <w:rStyle w:val="Odwoanieprzypisudolnego"/>
          <w:rFonts w:ascii="Arial" w:hAnsi="Arial"/>
          <w:sz w:val="22"/>
          <w:szCs w:val="22"/>
        </w:rPr>
        <w:footnoteReference w:id="11"/>
      </w:r>
      <w:r w:rsidRPr="00B659A3">
        <w:rPr>
          <w:rFonts w:ascii="Arial" w:hAnsi="Arial" w:cs="Arial"/>
          <w:sz w:val="22"/>
          <w:szCs w:val="22"/>
        </w:rPr>
        <w:t>;</w:t>
      </w:r>
    </w:p>
    <w:p w14:paraId="333109B3"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sz w:val="22"/>
          <w:szCs w:val="22"/>
        </w:rPr>
        <w:t>Instytucji Zarządzającej (IZ)</w:t>
      </w:r>
      <w:r w:rsidRPr="00B659A3">
        <w:rPr>
          <w:rFonts w:ascii="Arial" w:hAnsi="Arial" w:cs="Arial"/>
          <w:sz w:val="22"/>
          <w:szCs w:val="22"/>
        </w:rPr>
        <w:t xml:space="preserve"> – należy przez to rozumieć ministra właściwego do spraw rozwoju regionalnego, którego obsługę w zakresie realizacji PO IiŚ zapewnia komórka organizacyjna w urzędzie obsługującym ministra właściwego do spraw rozwoju regionalnego odpowiedzialna za przygotowanie i realizację PO IiŚ, wskazana w SzOOP POIiŚ 2014-2020</w:t>
      </w:r>
      <w:r w:rsidRPr="00B659A3">
        <w:rPr>
          <w:rFonts w:ascii="Arial" w:hAnsi="Arial" w:cs="Arial"/>
          <w:i/>
          <w:iCs/>
          <w:sz w:val="22"/>
          <w:szCs w:val="22"/>
        </w:rPr>
        <w:t>;</w:t>
      </w:r>
    </w:p>
    <w:p w14:paraId="7B4DE354"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sz w:val="22"/>
          <w:szCs w:val="22"/>
        </w:rPr>
        <w:t xml:space="preserve">korekcie finansowej </w:t>
      </w:r>
      <w:r w:rsidRPr="00B659A3">
        <w:rPr>
          <w:rFonts w:ascii="Arial" w:hAnsi="Arial" w:cs="Arial"/>
          <w:sz w:val="22"/>
          <w:szCs w:val="22"/>
        </w:rPr>
        <w:t>– należy przez to rozumieć kwotę o jaką pomniejsza się dofinansowanie w związku ze stwierdzoną nieprawidłowością;</w:t>
      </w:r>
    </w:p>
    <w:p w14:paraId="7616FC68" w14:textId="77777777" w:rsidR="00B55CE3" w:rsidRPr="00B659A3" w:rsidRDefault="00551662" w:rsidP="005F476B">
      <w:pPr>
        <w:pStyle w:val="Tekstpodstawowy2"/>
        <w:widowControl w:val="0"/>
        <w:numPr>
          <w:ilvl w:val="0"/>
          <w:numId w:val="17"/>
        </w:numPr>
        <w:suppressAutoHyphens/>
        <w:spacing w:before="120" w:after="120"/>
        <w:rPr>
          <w:rFonts w:ascii="Arial" w:hAnsi="Arial"/>
          <w:b/>
          <w:sz w:val="22"/>
        </w:rPr>
      </w:pPr>
      <w:r w:rsidRPr="00B659A3">
        <w:rPr>
          <w:rFonts w:ascii="Arial" w:hAnsi="Arial" w:cs="Arial"/>
          <w:b/>
          <w:sz w:val="22"/>
          <w:szCs w:val="22"/>
        </w:rPr>
        <w:t>nadużyciu finansowym</w:t>
      </w:r>
      <w:r w:rsidRPr="00B659A3">
        <w:rPr>
          <w:rFonts w:ascii="Arial" w:hAnsi="Arial" w:cs="Arial"/>
          <w:sz w:val="22"/>
          <w:szCs w:val="22"/>
        </w:rPr>
        <w:t xml:space="preserve"> – należy przez to rozumieć nadużycie finansowe o którym mowa w </w:t>
      </w:r>
      <w:r w:rsidRPr="00B659A3">
        <w:rPr>
          <w:rFonts w:ascii="Arial" w:hAnsi="Arial" w:cs="Arial"/>
          <w:i/>
          <w:sz w:val="22"/>
          <w:szCs w:val="22"/>
        </w:rPr>
        <w:t>Wytycznych w zakresie sposobu korygowania i odzyskiwania nieprawidłowych wydatków oraz raportowania nieprawidłowości w ramach programów operacyjnych polityki spójności na lata 2014-2020</w:t>
      </w:r>
      <w:r w:rsidRPr="00B659A3">
        <w:rPr>
          <w:rFonts w:ascii="Arial" w:hAnsi="Arial" w:cs="Arial"/>
          <w:sz w:val="22"/>
          <w:szCs w:val="22"/>
        </w:rPr>
        <w:t>;</w:t>
      </w:r>
    </w:p>
    <w:p w14:paraId="6ADE1B63"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sz w:val="22"/>
          <w:szCs w:val="22"/>
        </w:rPr>
        <w:t>nieprawidłowości</w:t>
      </w:r>
      <w:r w:rsidRPr="00B659A3">
        <w:rPr>
          <w:rFonts w:ascii="Arial" w:hAnsi="Arial" w:cs="Arial"/>
          <w:sz w:val="22"/>
          <w:szCs w:val="22"/>
        </w:rPr>
        <w:t xml:space="preserve"> – należy przez to rozumieć nieprawidłowość indywidualną, o której mowa w art. 2 pkt 36 rozporządzenia nr 1303/2013, tj. każde naruszenie prawa unijnego lub krajowego dotyczącego stosowania prawa unijnego, wynikające z działania lub zaniechania podmiotu gospodarczego zaangażowanego we wdrażanie Europejskiego Funduszu Rozwoju Regionalnego, Europejskiego Funduszu Społecznego, Funduszu Spójności, Europejskiego Funduszu Rolnego na rzecz Rozwoju Obszarów Wiejskich oraz Europejskiego Funduszu Morskiego i Rybackiego, które ma lub może mieć szkodliwy wpływ na budżet Unii poprzez obciążenie budżetu Unii nieuzasadnionym wydatkiem;</w:t>
      </w:r>
    </w:p>
    <w:p w14:paraId="65CD9DAC"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color w:val="000000"/>
          <w:sz w:val="22"/>
          <w:szCs w:val="22"/>
        </w:rPr>
        <w:lastRenderedPageBreak/>
        <w:t xml:space="preserve">okresie kwalifikowania wydatków </w:t>
      </w:r>
      <w:r w:rsidRPr="00B659A3">
        <w:rPr>
          <w:rFonts w:ascii="Arial" w:hAnsi="Arial" w:cs="Arial"/>
          <w:color w:val="000000"/>
          <w:sz w:val="22"/>
          <w:szCs w:val="22"/>
        </w:rPr>
        <w:t xml:space="preserve">– </w:t>
      </w:r>
      <w:r w:rsidRPr="00B659A3">
        <w:rPr>
          <w:rFonts w:ascii="Arial" w:hAnsi="Arial" w:cs="Arial"/>
          <w:sz w:val="22"/>
          <w:szCs w:val="22"/>
        </w:rPr>
        <w:t>należy przez to rozumieć okres realizacji Projektu, w którym mogą być ponoszone wydatki kwalifikowalne</w:t>
      </w:r>
      <w:r w:rsidRPr="00B659A3">
        <w:rPr>
          <w:rFonts w:ascii="Arial" w:hAnsi="Arial" w:cs="Arial"/>
          <w:color w:val="000000"/>
          <w:sz w:val="22"/>
          <w:szCs w:val="22"/>
        </w:rPr>
        <w:t>;</w:t>
      </w:r>
    </w:p>
    <w:p w14:paraId="1C26C14E" w14:textId="01379243"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sz w:val="22"/>
          <w:szCs w:val="22"/>
        </w:rPr>
        <w:t>organach ścigania</w:t>
      </w:r>
      <w:r w:rsidRPr="00B659A3">
        <w:rPr>
          <w:rFonts w:ascii="Arial" w:hAnsi="Arial" w:cs="Arial"/>
          <w:sz w:val="22"/>
          <w:szCs w:val="22"/>
        </w:rPr>
        <w:t xml:space="preserve"> - należy przez to rozumieć organy o których mowa w ustawie z dnia 6 czerwca 1997 r. - Kodeks postępowania karnego (</w:t>
      </w:r>
      <w:r w:rsidR="00EF416D" w:rsidRPr="00B659A3">
        <w:rPr>
          <w:rFonts w:ascii="Arial" w:hAnsi="Arial" w:cs="Arial"/>
          <w:sz w:val="22"/>
          <w:szCs w:val="22"/>
        </w:rPr>
        <w:t xml:space="preserve"> Dz. U. z 201</w:t>
      </w:r>
      <w:r w:rsidR="005673F7" w:rsidRPr="00B659A3">
        <w:rPr>
          <w:rFonts w:ascii="Arial" w:hAnsi="Arial" w:cs="Arial"/>
          <w:sz w:val="22"/>
          <w:szCs w:val="22"/>
        </w:rPr>
        <w:t>8</w:t>
      </w:r>
      <w:r w:rsidR="00EF416D" w:rsidRPr="00B659A3">
        <w:rPr>
          <w:rFonts w:ascii="Arial" w:hAnsi="Arial" w:cs="Arial"/>
          <w:sz w:val="22"/>
          <w:szCs w:val="22"/>
        </w:rPr>
        <w:t xml:space="preserve"> poz. 19</w:t>
      </w:r>
      <w:r w:rsidR="005673F7" w:rsidRPr="00B659A3">
        <w:rPr>
          <w:rFonts w:ascii="Arial" w:hAnsi="Arial" w:cs="Arial"/>
          <w:sz w:val="22"/>
          <w:szCs w:val="22"/>
        </w:rPr>
        <w:t>87</w:t>
      </w:r>
      <w:r w:rsidRPr="00B659A3">
        <w:rPr>
          <w:rFonts w:ascii="Arial" w:hAnsi="Arial" w:cs="Arial"/>
          <w:sz w:val="22"/>
          <w:szCs w:val="22"/>
        </w:rPr>
        <w:t>), do właściwości których należy wykrywanie przestępstw i ściganie ich sprawców poprzez prowadzenie dochodzeń i śledztw (w tym w szczególności Prokuraturę, Policję, Agencję Bezpieczeństwa Wewnętrznego, Centralne Biuro Antykorupcyjne a także inne organy mające odpowiednie uprawnienia);</w:t>
      </w:r>
    </w:p>
    <w:p w14:paraId="15D27D71"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sz w:val="22"/>
          <w:szCs w:val="22"/>
        </w:rPr>
        <w:t>płatniku</w:t>
      </w:r>
      <w:r w:rsidRPr="00B659A3">
        <w:rPr>
          <w:rFonts w:ascii="Arial" w:hAnsi="Arial" w:cs="Arial"/>
          <w:sz w:val="22"/>
          <w:szCs w:val="22"/>
        </w:rPr>
        <w:t xml:space="preserve"> – należy przez to rozumieć Bank Gospodarstwa Krajowego;</w:t>
      </w:r>
    </w:p>
    <w:p w14:paraId="4723230E" w14:textId="77777777" w:rsidR="00B55CE3" w:rsidRPr="00B659A3" w:rsidRDefault="00551662"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i/>
          <w:sz w:val="22"/>
          <w:szCs w:val="22"/>
        </w:rPr>
        <w:t>usunięty</w:t>
      </w:r>
    </w:p>
    <w:p w14:paraId="2A04A31C" w14:textId="77777777" w:rsidR="00DE7F8E" w:rsidRPr="00B659A3" w:rsidRDefault="00DE7F8E" w:rsidP="005F476B">
      <w:pPr>
        <w:pStyle w:val="Tekstpodstawowy2"/>
        <w:widowControl w:val="0"/>
        <w:suppressAutoHyphens/>
        <w:spacing w:before="120" w:after="120"/>
        <w:ind w:left="709" w:hanging="349"/>
        <w:rPr>
          <w:rFonts w:ascii="Arial" w:hAnsi="Arial" w:cs="Arial"/>
          <w:sz w:val="22"/>
          <w:szCs w:val="22"/>
        </w:rPr>
      </w:pPr>
      <w:r w:rsidRPr="00B659A3">
        <w:rPr>
          <w:rFonts w:ascii="Arial" w:hAnsi="Arial" w:cs="Arial"/>
          <w:sz w:val="22"/>
          <w:szCs w:val="22"/>
        </w:rPr>
        <w:t xml:space="preserve">15a) </w:t>
      </w:r>
      <w:r w:rsidRPr="00B659A3">
        <w:rPr>
          <w:rFonts w:ascii="Arial" w:hAnsi="Arial" w:cs="Arial"/>
          <w:b/>
          <w:sz w:val="22"/>
          <w:szCs w:val="22"/>
        </w:rPr>
        <w:t xml:space="preserve">pomocy zwrotnej </w:t>
      </w:r>
      <w:r w:rsidRPr="00B659A3">
        <w:rPr>
          <w:rFonts w:ascii="Arial" w:hAnsi="Arial" w:cs="Arial"/>
          <w:sz w:val="22"/>
          <w:szCs w:val="22"/>
        </w:rPr>
        <w:t>– należy przez to rozumieć formę wsparcia Beneficjenta, o której mowa w art. 66 rozporządzenia nr 1303/2013;</w:t>
      </w:r>
    </w:p>
    <w:p w14:paraId="0EF2268B" w14:textId="0711602C"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sz w:val="22"/>
          <w:szCs w:val="22"/>
        </w:rPr>
        <w:t>Projekcie</w:t>
      </w:r>
      <w:r w:rsidRPr="00B659A3">
        <w:rPr>
          <w:rFonts w:ascii="Arial" w:hAnsi="Arial" w:cs="Arial"/>
          <w:sz w:val="22"/>
          <w:szCs w:val="22"/>
        </w:rPr>
        <w:t xml:space="preserve"> – należy przez to rozumieć przedsięwzięcie zmierzające do osiągnięcia założonego celu określonego wskaźnikami, zawartymi w zatwierdzonym wniosku o dofinansowanie zatytułowane „</w:t>
      </w:r>
      <w:r w:rsidR="002E4A1B" w:rsidRPr="00B659A3">
        <w:rPr>
          <w:rFonts w:ascii="Arial" w:hAnsi="Arial" w:cs="Arial"/>
          <w:b/>
          <w:sz w:val="22"/>
          <w:szCs w:val="22"/>
        </w:rPr>
        <w:t>………………………………,</w:t>
      </w:r>
      <w:r w:rsidR="000F2FCF" w:rsidRPr="00B659A3">
        <w:rPr>
          <w:rFonts w:ascii="Arial" w:hAnsi="Arial" w:cs="Arial"/>
          <w:sz w:val="22"/>
          <w:szCs w:val="22"/>
        </w:rPr>
        <w:t>” nr POIS.</w:t>
      </w:r>
      <w:r w:rsidR="008D5AF1" w:rsidRPr="00B659A3">
        <w:rPr>
          <w:rFonts w:ascii="Arial" w:hAnsi="Arial" w:cs="Arial"/>
          <w:sz w:val="22"/>
          <w:szCs w:val="22"/>
        </w:rPr>
        <w:t>_______</w:t>
      </w:r>
      <w:r w:rsidR="000F2FCF" w:rsidRPr="00B659A3">
        <w:rPr>
          <w:rFonts w:ascii="Arial" w:hAnsi="Arial" w:cs="Arial"/>
          <w:sz w:val="22"/>
          <w:szCs w:val="22"/>
        </w:rPr>
        <w:t>-</w:t>
      </w:r>
      <w:r w:rsidR="008D5AF1" w:rsidRPr="00B659A3">
        <w:rPr>
          <w:rFonts w:ascii="Arial" w:hAnsi="Arial" w:cs="Arial"/>
          <w:sz w:val="22"/>
          <w:szCs w:val="22"/>
        </w:rPr>
        <w:t>__</w:t>
      </w:r>
      <w:r w:rsidR="000F2FCF" w:rsidRPr="00B659A3">
        <w:rPr>
          <w:rFonts w:ascii="Arial" w:hAnsi="Arial" w:cs="Arial"/>
          <w:sz w:val="22"/>
          <w:szCs w:val="22"/>
        </w:rPr>
        <w:t>-</w:t>
      </w:r>
      <w:r w:rsidR="002E4A1B" w:rsidRPr="00B659A3">
        <w:rPr>
          <w:rFonts w:ascii="Arial" w:hAnsi="Arial" w:cs="Arial"/>
          <w:sz w:val="22"/>
          <w:szCs w:val="22"/>
        </w:rPr>
        <w:t>…………</w:t>
      </w:r>
      <w:r w:rsidR="000F2FCF" w:rsidRPr="00B659A3">
        <w:rPr>
          <w:rFonts w:ascii="Arial" w:hAnsi="Arial" w:cs="Arial"/>
          <w:sz w:val="22"/>
          <w:szCs w:val="22"/>
        </w:rPr>
        <w:t>/</w:t>
      </w:r>
      <w:r w:rsidR="008D5AF1" w:rsidRPr="00B659A3">
        <w:rPr>
          <w:rFonts w:ascii="Arial" w:hAnsi="Arial" w:cs="Arial"/>
          <w:sz w:val="22"/>
          <w:szCs w:val="22"/>
        </w:rPr>
        <w:t>__</w:t>
      </w:r>
      <w:r w:rsidRPr="00B659A3">
        <w:rPr>
          <w:rFonts w:ascii="Arial" w:hAnsi="Arial" w:cs="Arial"/>
          <w:sz w:val="22"/>
          <w:szCs w:val="22"/>
        </w:rPr>
        <w:t>”</w:t>
      </w:r>
      <w:r w:rsidRPr="00B659A3">
        <w:rPr>
          <w:rStyle w:val="Odwoanieprzypisudolnego"/>
          <w:rFonts w:ascii="Arial" w:hAnsi="Arial" w:cs="Arial"/>
          <w:b/>
          <w:bCs/>
          <w:sz w:val="22"/>
          <w:szCs w:val="22"/>
        </w:rPr>
        <w:footnoteReference w:id="12"/>
      </w:r>
      <w:r w:rsidRPr="00B659A3">
        <w:rPr>
          <w:rFonts w:ascii="Arial" w:hAnsi="Arial" w:cs="Arial"/>
          <w:sz w:val="22"/>
          <w:szCs w:val="22"/>
        </w:rPr>
        <w:t xml:space="preserve"> zgłoszone przez Beneficjenta we wniosku o dofinansowanie;</w:t>
      </w:r>
    </w:p>
    <w:p w14:paraId="7ABD4CE7"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b/>
          <w:bCs/>
          <w:sz w:val="22"/>
          <w:szCs w:val="22"/>
        </w:rPr>
      </w:pPr>
      <w:r w:rsidRPr="00B659A3">
        <w:rPr>
          <w:rFonts w:ascii="Arial" w:hAnsi="Arial" w:cs="Arial"/>
          <w:b/>
          <w:bCs/>
          <w:sz w:val="22"/>
          <w:szCs w:val="22"/>
        </w:rPr>
        <w:t xml:space="preserve">rachunku bankowym Beneficjenta – </w:t>
      </w:r>
      <w:r w:rsidRPr="00B659A3">
        <w:rPr>
          <w:rFonts w:ascii="Arial" w:hAnsi="Arial" w:cs="Arial"/>
          <w:sz w:val="22"/>
          <w:szCs w:val="22"/>
        </w:rPr>
        <w:t>należy przez to rozumieć wskazany przez Beneficjenta:</w:t>
      </w:r>
      <w:r w:rsidRPr="00B659A3">
        <w:rPr>
          <w:rStyle w:val="Odwoanieprzypisudolnego"/>
          <w:rFonts w:ascii="Arial" w:hAnsi="Arial" w:cs="Arial"/>
          <w:sz w:val="22"/>
          <w:szCs w:val="22"/>
        </w:rPr>
        <w:footnoteReference w:id="13"/>
      </w:r>
    </w:p>
    <w:p w14:paraId="4B3C32C7" w14:textId="77777777" w:rsidR="00B55CE3" w:rsidRPr="00B659A3" w:rsidRDefault="00B55CE3" w:rsidP="005F476B">
      <w:pPr>
        <w:pStyle w:val="Tekstpodstawowy2"/>
        <w:widowControl w:val="0"/>
        <w:suppressAutoHyphens/>
        <w:spacing w:before="120" w:after="120"/>
        <w:ind w:left="737"/>
        <w:rPr>
          <w:rFonts w:ascii="Arial" w:hAnsi="Arial" w:cs="Arial"/>
          <w:strike/>
          <w:sz w:val="22"/>
          <w:szCs w:val="22"/>
        </w:rPr>
      </w:pPr>
      <w:r w:rsidRPr="00B659A3">
        <w:rPr>
          <w:rFonts w:ascii="Arial" w:hAnsi="Arial" w:cs="Arial"/>
          <w:sz w:val="22"/>
          <w:szCs w:val="22"/>
        </w:rPr>
        <w:t>a) wyodrębniony</w:t>
      </w:r>
      <w:r w:rsidR="00DE7F8E" w:rsidRPr="00B659A3">
        <w:rPr>
          <w:rFonts w:ascii="Arial" w:hAnsi="Arial" w:cs="Arial"/>
          <w:sz w:val="22"/>
          <w:szCs w:val="22"/>
        </w:rPr>
        <w:t xml:space="preserve"> nieoprocentowany</w:t>
      </w:r>
      <w:r w:rsidRPr="00B659A3">
        <w:rPr>
          <w:rFonts w:ascii="Arial" w:hAnsi="Arial" w:cs="Arial"/>
          <w:sz w:val="22"/>
          <w:szCs w:val="22"/>
        </w:rPr>
        <w:t xml:space="preserve"> rachunek bankowy dla potrzeb przekazywania zaliczki, </w:t>
      </w:r>
      <w:r w:rsidR="00DE7F8E" w:rsidRPr="00B659A3">
        <w:rPr>
          <w:rFonts w:ascii="Arial" w:hAnsi="Arial" w:cs="Arial"/>
          <w:sz w:val="22"/>
          <w:szCs w:val="22"/>
        </w:rPr>
        <w:t xml:space="preserve">z zastrzeżeniem lit. b), </w:t>
      </w:r>
      <w:r w:rsidRPr="00B659A3">
        <w:rPr>
          <w:rFonts w:ascii="Arial" w:hAnsi="Arial" w:cs="Arial"/>
          <w:sz w:val="22"/>
          <w:szCs w:val="22"/>
        </w:rPr>
        <w:t>prowadzony przez bank „</w:t>
      </w:r>
      <w:r w:rsidR="002E4A1B" w:rsidRPr="00B659A3">
        <w:rPr>
          <w:rFonts w:ascii="Arial" w:hAnsi="Arial" w:cs="Arial"/>
          <w:sz w:val="22"/>
          <w:szCs w:val="22"/>
        </w:rPr>
        <w:t>…………</w:t>
      </w:r>
      <w:r w:rsidRPr="00B659A3">
        <w:rPr>
          <w:rFonts w:ascii="Arial" w:hAnsi="Arial" w:cs="Arial"/>
          <w:sz w:val="22"/>
          <w:szCs w:val="22"/>
        </w:rPr>
        <w:t xml:space="preserve">”, o numerze </w:t>
      </w:r>
      <w:r w:rsidR="002E4A1B" w:rsidRPr="00B659A3">
        <w:rPr>
          <w:rFonts w:ascii="Arial" w:hAnsi="Arial" w:cs="Arial"/>
          <w:sz w:val="22"/>
          <w:szCs w:val="22"/>
        </w:rPr>
        <w:t>…………………………</w:t>
      </w:r>
      <w:r w:rsidRPr="00B659A3">
        <w:rPr>
          <w:rFonts w:ascii="Arial" w:hAnsi="Arial" w:cs="Arial"/>
          <w:sz w:val="22"/>
          <w:szCs w:val="22"/>
        </w:rPr>
        <w:t>, (na dowód czego Beneficjent doręcza poświadczoną za zgodność z oryginałem kopię umowy z bankiem/kopię zaświadczenia z banku</w:t>
      </w:r>
      <w:r w:rsidRPr="00B659A3">
        <w:rPr>
          <w:rStyle w:val="Odwoanieprzypisudolnego"/>
          <w:rFonts w:ascii="Arial" w:hAnsi="Arial"/>
          <w:sz w:val="22"/>
          <w:szCs w:val="22"/>
        </w:rPr>
        <w:footnoteReference w:id="14"/>
      </w:r>
      <w:r w:rsidRPr="00B659A3">
        <w:rPr>
          <w:rFonts w:ascii="Arial" w:hAnsi="Arial" w:cs="Arial"/>
          <w:sz w:val="22"/>
          <w:szCs w:val="22"/>
        </w:rPr>
        <w:t xml:space="preserve">, która stanowi </w:t>
      </w:r>
      <w:r w:rsidRPr="00B659A3">
        <w:rPr>
          <w:rFonts w:ascii="Arial" w:hAnsi="Arial" w:cs="Arial"/>
          <w:b/>
          <w:bCs/>
          <w:sz w:val="22"/>
          <w:szCs w:val="22"/>
        </w:rPr>
        <w:t xml:space="preserve">załącznik nr 5 </w:t>
      </w:r>
      <w:r w:rsidRPr="00B659A3">
        <w:rPr>
          <w:rFonts w:ascii="Arial" w:hAnsi="Arial" w:cs="Arial"/>
          <w:sz w:val="22"/>
          <w:szCs w:val="22"/>
        </w:rPr>
        <w:t>do Umowy),</w:t>
      </w:r>
    </w:p>
    <w:p w14:paraId="5F74D5AE" w14:textId="77777777" w:rsidR="00DE7F8E" w:rsidRPr="00B659A3" w:rsidRDefault="00DE7F8E" w:rsidP="005F476B">
      <w:pPr>
        <w:pStyle w:val="Tekstpodstawowy2"/>
        <w:widowControl w:val="0"/>
        <w:suppressAutoHyphens/>
        <w:spacing w:before="120" w:after="120"/>
        <w:ind w:left="737"/>
        <w:rPr>
          <w:rFonts w:ascii="Arial" w:hAnsi="Arial" w:cs="Arial"/>
          <w:strike/>
          <w:sz w:val="22"/>
          <w:szCs w:val="22"/>
        </w:rPr>
      </w:pPr>
      <w:r w:rsidRPr="00B659A3">
        <w:rPr>
          <w:rFonts w:ascii="Arial" w:hAnsi="Arial" w:cs="Arial"/>
          <w:strike/>
          <w:sz w:val="22"/>
          <w:szCs w:val="22"/>
        </w:rPr>
        <w:t>b) wyodrębniony rachunek bankowy dla potrzeb przekazywania zaliczki ze środków, o których mowa w § 6c, prowadzony przez bank „___________________”, o numerze _____________________, (na dowód czego Beneficjent doręcza poświadczoną za zgodność z oryginałem kopię umowy z bankiem/kopię zaświadczenia z banku</w:t>
      </w:r>
      <w:r w:rsidRPr="00B659A3">
        <w:rPr>
          <w:rStyle w:val="Odwoanieprzypisudolnego"/>
          <w:rFonts w:ascii="Arial" w:hAnsi="Arial"/>
          <w:strike/>
          <w:sz w:val="22"/>
          <w:szCs w:val="22"/>
        </w:rPr>
        <w:footnoteReference w:id="15"/>
      </w:r>
      <w:r w:rsidRPr="00B659A3">
        <w:rPr>
          <w:rFonts w:ascii="Arial" w:hAnsi="Arial" w:cs="Arial"/>
          <w:strike/>
          <w:sz w:val="22"/>
          <w:szCs w:val="22"/>
        </w:rPr>
        <w:t xml:space="preserve">, która stanowi </w:t>
      </w:r>
      <w:r w:rsidRPr="00B659A3">
        <w:rPr>
          <w:rFonts w:ascii="Arial" w:hAnsi="Arial" w:cs="Arial"/>
          <w:b/>
          <w:bCs/>
          <w:strike/>
          <w:sz w:val="22"/>
          <w:szCs w:val="22"/>
        </w:rPr>
        <w:t xml:space="preserve">załącznik nr 5a </w:t>
      </w:r>
      <w:r w:rsidRPr="00B659A3">
        <w:rPr>
          <w:rFonts w:ascii="Arial" w:hAnsi="Arial" w:cs="Arial"/>
          <w:strike/>
          <w:sz w:val="22"/>
          <w:szCs w:val="22"/>
        </w:rPr>
        <w:t>do Umowy),</w:t>
      </w:r>
    </w:p>
    <w:p w14:paraId="203668CD" w14:textId="77777777" w:rsidR="00B55CE3" w:rsidRPr="00B659A3" w:rsidRDefault="00DE7F8E" w:rsidP="005F476B">
      <w:pPr>
        <w:pStyle w:val="Tekstpodstawowy2"/>
        <w:widowControl w:val="0"/>
        <w:suppressAutoHyphens/>
        <w:spacing w:before="120" w:after="120"/>
        <w:ind w:left="737"/>
        <w:rPr>
          <w:rFonts w:ascii="Arial" w:hAnsi="Arial" w:cs="Arial"/>
          <w:sz w:val="22"/>
          <w:szCs w:val="22"/>
        </w:rPr>
      </w:pPr>
      <w:r w:rsidRPr="00B659A3">
        <w:rPr>
          <w:rFonts w:ascii="Arial" w:hAnsi="Arial" w:cs="Arial"/>
          <w:sz w:val="22"/>
          <w:szCs w:val="22"/>
        </w:rPr>
        <w:t>c</w:t>
      </w:r>
      <w:r w:rsidR="00B55CE3" w:rsidRPr="00B659A3">
        <w:rPr>
          <w:rFonts w:ascii="Arial" w:hAnsi="Arial" w:cs="Arial"/>
          <w:sz w:val="22"/>
          <w:szCs w:val="22"/>
        </w:rPr>
        <w:t>) rachunek bankowy dla potrzeb przekazywania refundacji poniesionych wydatków, prowadzony przez bank „</w:t>
      </w:r>
      <w:r w:rsidR="002E4A1B" w:rsidRPr="00B659A3">
        <w:rPr>
          <w:rFonts w:ascii="Arial" w:hAnsi="Arial" w:cs="Arial"/>
          <w:sz w:val="22"/>
          <w:szCs w:val="22"/>
        </w:rPr>
        <w:t>…………</w:t>
      </w:r>
      <w:r w:rsidR="00B55CE3" w:rsidRPr="00B659A3">
        <w:rPr>
          <w:rFonts w:ascii="Arial" w:hAnsi="Arial" w:cs="Arial"/>
          <w:sz w:val="22"/>
          <w:szCs w:val="22"/>
        </w:rPr>
        <w:t xml:space="preserve">”, o numerze </w:t>
      </w:r>
      <w:r w:rsidR="002E4A1B" w:rsidRPr="00B659A3">
        <w:rPr>
          <w:rFonts w:ascii="Arial" w:hAnsi="Arial" w:cs="Arial"/>
          <w:sz w:val="22"/>
          <w:szCs w:val="22"/>
        </w:rPr>
        <w:t>……………………</w:t>
      </w:r>
      <w:r w:rsidR="007B218E" w:rsidRPr="00B659A3" w:rsidDel="007B218E">
        <w:rPr>
          <w:rFonts w:ascii="Arial" w:hAnsi="Arial" w:cs="Arial"/>
          <w:sz w:val="22"/>
          <w:szCs w:val="22"/>
        </w:rPr>
        <w:t xml:space="preserve"> </w:t>
      </w:r>
      <w:r w:rsidR="00B55CE3" w:rsidRPr="00B659A3">
        <w:rPr>
          <w:rFonts w:ascii="Arial" w:hAnsi="Arial" w:cs="Arial"/>
          <w:sz w:val="22"/>
          <w:szCs w:val="22"/>
        </w:rPr>
        <w:t>(na dowód czego Beneficjent doręcza poświadczoną za zgodność z oryginałem kopię umowy z bankiem/kopię zaświadczenia z banku</w:t>
      </w:r>
      <w:r w:rsidR="00B55CE3" w:rsidRPr="00B659A3">
        <w:rPr>
          <w:rStyle w:val="Odwoanieprzypisudolnego"/>
          <w:rFonts w:ascii="Arial" w:hAnsi="Arial"/>
          <w:sz w:val="22"/>
          <w:szCs w:val="22"/>
        </w:rPr>
        <w:footnoteReference w:id="16"/>
      </w:r>
      <w:r w:rsidR="00B55CE3" w:rsidRPr="00B659A3">
        <w:rPr>
          <w:rFonts w:ascii="Arial" w:hAnsi="Arial" w:cs="Arial"/>
          <w:sz w:val="22"/>
          <w:szCs w:val="22"/>
        </w:rPr>
        <w:t xml:space="preserve">, która stanowi </w:t>
      </w:r>
      <w:r w:rsidR="00B55CE3" w:rsidRPr="00B659A3">
        <w:rPr>
          <w:rFonts w:ascii="Arial" w:hAnsi="Arial" w:cs="Arial"/>
          <w:b/>
          <w:bCs/>
          <w:sz w:val="22"/>
          <w:szCs w:val="22"/>
        </w:rPr>
        <w:t xml:space="preserve">załącznik nr 6 </w:t>
      </w:r>
      <w:r w:rsidR="00B55CE3" w:rsidRPr="00B659A3">
        <w:rPr>
          <w:rFonts w:ascii="Arial" w:hAnsi="Arial" w:cs="Arial"/>
          <w:sz w:val="22"/>
          <w:szCs w:val="22"/>
        </w:rPr>
        <w:t>do Umowy);</w:t>
      </w:r>
    </w:p>
    <w:p w14:paraId="625F4C39"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sz w:val="22"/>
          <w:szCs w:val="22"/>
        </w:rPr>
        <w:t>refundacji</w:t>
      </w:r>
      <w:r w:rsidRPr="00B659A3">
        <w:rPr>
          <w:rFonts w:ascii="Arial" w:hAnsi="Arial" w:cs="Arial"/>
          <w:sz w:val="22"/>
          <w:szCs w:val="22"/>
        </w:rPr>
        <w:t xml:space="preserve"> - należy przez to rozumieć dofinansowanie przekazane Beneficjentowi na podstawie Umowy, w celu pokrycia części lub całości wydatków kwalifikowalnych poniesionych w ramach realizacji Projektu; </w:t>
      </w:r>
    </w:p>
    <w:p w14:paraId="7CFC190B"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sz w:val="22"/>
          <w:szCs w:val="22"/>
        </w:rPr>
        <w:t>SL2014</w:t>
      </w:r>
      <w:r w:rsidRPr="00B659A3">
        <w:rPr>
          <w:rFonts w:ascii="Arial" w:hAnsi="Arial" w:cs="Arial"/>
          <w:sz w:val="22"/>
          <w:szCs w:val="22"/>
        </w:rPr>
        <w:t xml:space="preserve"> – należy przez to rozumieć aplikację główną centralnego systemu teleinformatycznego, która służy m.in. do wspierania procesów związanych z obsługą Projektu od momentu podpisania Umowy;</w:t>
      </w:r>
    </w:p>
    <w:p w14:paraId="6E59C23D"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color w:val="000000"/>
          <w:sz w:val="22"/>
          <w:szCs w:val="22"/>
        </w:rPr>
        <w:t xml:space="preserve">wkładzie własnym </w:t>
      </w:r>
      <w:r w:rsidRPr="00B659A3">
        <w:rPr>
          <w:rFonts w:ascii="Arial" w:hAnsi="Arial" w:cs="Arial"/>
          <w:color w:val="000000"/>
          <w:sz w:val="22"/>
          <w:szCs w:val="22"/>
        </w:rPr>
        <w:t>– należy przez to rozumieć środki finansowe lub wkład niepieniężny zabezpieczone przez Beneficjenta, które zostaną przeznaczone na pokrycie wydatków kwalifikowalnych i nie zostaną Beneficjentowi przekazane w formie dofinansowania (różnica między kwotą wydatków kwalifikowalnych a kwotą dofinansowania przekazaną Beneficjentowi, zgodnie ze stopą dofinansowania dla Projektu</w:t>
      </w:r>
      <w:r w:rsidRPr="00B659A3">
        <w:rPr>
          <w:rStyle w:val="Odwoanieprzypisudolnego"/>
          <w:rFonts w:ascii="Arial" w:hAnsi="Arial"/>
          <w:color w:val="000000"/>
          <w:sz w:val="22"/>
          <w:szCs w:val="22"/>
        </w:rPr>
        <w:footnoteReference w:id="17"/>
      </w:r>
      <w:r w:rsidRPr="00B659A3">
        <w:rPr>
          <w:rFonts w:ascii="Arial" w:hAnsi="Arial" w:cs="Arial"/>
          <w:color w:val="000000"/>
          <w:sz w:val="22"/>
          <w:szCs w:val="22"/>
        </w:rPr>
        <w:t>);</w:t>
      </w:r>
    </w:p>
    <w:p w14:paraId="047D991F" w14:textId="267008ED"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sz w:val="22"/>
          <w:szCs w:val="22"/>
        </w:rPr>
        <w:lastRenderedPageBreak/>
        <w:t xml:space="preserve">wniosku o dofinansowanie </w:t>
      </w:r>
      <w:r w:rsidRPr="00B659A3">
        <w:rPr>
          <w:rFonts w:ascii="Arial" w:hAnsi="Arial" w:cs="Arial"/>
          <w:sz w:val="22"/>
          <w:szCs w:val="22"/>
        </w:rPr>
        <w:t xml:space="preserve">– należy przez to rozumieć wniosek </w:t>
      </w:r>
      <w:r w:rsidRPr="00B659A3">
        <w:rPr>
          <w:rFonts w:ascii="Arial" w:hAnsi="Arial" w:cs="Arial"/>
          <w:color w:val="000000"/>
          <w:sz w:val="22"/>
          <w:szCs w:val="22"/>
        </w:rPr>
        <w:t>o przyznanie środków na realizację Projektu w ramach Programu</w:t>
      </w:r>
      <w:r w:rsidRPr="00B659A3">
        <w:rPr>
          <w:rFonts w:ascii="Arial" w:hAnsi="Arial" w:cs="Arial"/>
          <w:color w:val="000000"/>
        </w:rPr>
        <w:t xml:space="preserve">, </w:t>
      </w:r>
      <w:r w:rsidRPr="00B659A3">
        <w:rPr>
          <w:rFonts w:ascii="Arial" w:hAnsi="Arial" w:cs="Arial"/>
          <w:sz w:val="22"/>
          <w:szCs w:val="22"/>
        </w:rPr>
        <w:t>zarejestrowany przez Instytucję Wdrażającą/</w:t>
      </w:r>
      <w:r w:rsidRPr="00B659A3">
        <w:rPr>
          <w:rFonts w:ascii="Arial" w:hAnsi="Arial" w:cs="Arial"/>
          <w:strike/>
          <w:sz w:val="22"/>
          <w:szCs w:val="22"/>
        </w:rPr>
        <w:t>Instytucję Pośredniczącą</w:t>
      </w:r>
      <w:r w:rsidRPr="00B659A3">
        <w:rPr>
          <w:rFonts w:ascii="Arial" w:hAnsi="Arial" w:cs="Arial"/>
          <w:sz w:val="22"/>
          <w:szCs w:val="22"/>
        </w:rPr>
        <w:t xml:space="preserve"> w SL2014 dnia </w:t>
      </w:r>
      <w:r w:rsidR="002E4A1B" w:rsidRPr="00B659A3">
        <w:rPr>
          <w:rFonts w:ascii="Arial" w:hAnsi="Arial" w:cs="Arial"/>
          <w:sz w:val="22"/>
          <w:szCs w:val="22"/>
        </w:rPr>
        <w:t>……………………</w:t>
      </w:r>
      <w:r w:rsidR="00D36E24" w:rsidRPr="00B659A3">
        <w:rPr>
          <w:rFonts w:ascii="Arial" w:hAnsi="Arial" w:cs="Arial"/>
          <w:sz w:val="22"/>
          <w:szCs w:val="22"/>
        </w:rPr>
        <w:t xml:space="preserve"> </w:t>
      </w:r>
      <w:r w:rsidR="00C560B6" w:rsidRPr="00B659A3">
        <w:rPr>
          <w:rFonts w:ascii="Arial" w:hAnsi="Arial" w:cs="Arial"/>
          <w:sz w:val="22"/>
          <w:szCs w:val="22"/>
        </w:rPr>
        <w:t>r.</w:t>
      </w:r>
      <w:r w:rsidRPr="00B659A3">
        <w:rPr>
          <w:rFonts w:ascii="Arial" w:hAnsi="Arial" w:cs="Arial"/>
          <w:sz w:val="22"/>
          <w:szCs w:val="22"/>
        </w:rPr>
        <w:t xml:space="preserve">, o numerze </w:t>
      </w:r>
      <w:r w:rsidR="00EB3C7B" w:rsidRPr="00B659A3">
        <w:rPr>
          <w:rFonts w:ascii="Arial" w:hAnsi="Arial" w:cs="Arial"/>
          <w:sz w:val="22"/>
          <w:szCs w:val="22"/>
        </w:rPr>
        <w:t>POIS.</w:t>
      </w:r>
      <w:r w:rsidR="008D5AF1" w:rsidRPr="00B659A3">
        <w:rPr>
          <w:rFonts w:ascii="Arial" w:hAnsi="Arial" w:cs="Arial"/>
          <w:sz w:val="22"/>
          <w:szCs w:val="22"/>
        </w:rPr>
        <w:t>________</w:t>
      </w:r>
      <w:r w:rsidR="00EB3C7B" w:rsidRPr="00B659A3">
        <w:rPr>
          <w:rFonts w:ascii="Arial" w:hAnsi="Arial" w:cs="Arial"/>
          <w:sz w:val="22"/>
          <w:szCs w:val="22"/>
        </w:rPr>
        <w:t>-</w:t>
      </w:r>
      <w:r w:rsidR="002E4A1B" w:rsidRPr="00B659A3">
        <w:rPr>
          <w:rFonts w:ascii="Arial" w:hAnsi="Arial" w:cs="Arial"/>
          <w:sz w:val="22"/>
          <w:szCs w:val="22"/>
        </w:rPr>
        <w:t>……</w:t>
      </w:r>
      <w:r w:rsidR="00EB3C7B" w:rsidRPr="00B659A3">
        <w:rPr>
          <w:rFonts w:ascii="Arial" w:hAnsi="Arial" w:cs="Arial"/>
          <w:sz w:val="22"/>
          <w:szCs w:val="22"/>
        </w:rPr>
        <w:t>/</w:t>
      </w:r>
      <w:r w:rsidR="008D5AF1" w:rsidRPr="00B659A3">
        <w:rPr>
          <w:rFonts w:ascii="Arial" w:hAnsi="Arial" w:cs="Arial"/>
          <w:sz w:val="22"/>
          <w:szCs w:val="22"/>
        </w:rPr>
        <w:t>__</w:t>
      </w:r>
      <w:r w:rsidRPr="00B659A3">
        <w:rPr>
          <w:rFonts w:ascii="Arial" w:hAnsi="Arial" w:cs="Arial"/>
          <w:sz w:val="22"/>
          <w:szCs w:val="22"/>
        </w:rPr>
        <w:t xml:space="preserve">; do czasu uruchomienia SL2014 wniosek zgodny </w:t>
      </w:r>
      <w:r w:rsidR="00AF7EB8" w:rsidRPr="00B659A3">
        <w:rPr>
          <w:rFonts w:ascii="Arial" w:hAnsi="Arial" w:cs="Arial"/>
          <w:sz w:val="22"/>
          <w:szCs w:val="22"/>
        </w:rPr>
        <w:br/>
      </w:r>
      <w:r w:rsidRPr="00B659A3">
        <w:rPr>
          <w:rFonts w:ascii="Arial" w:hAnsi="Arial" w:cs="Arial"/>
          <w:sz w:val="22"/>
          <w:szCs w:val="22"/>
        </w:rPr>
        <w:t xml:space="preserve">ze wzorem wniosku o dofinansowanie dla projektów w ramach Programu wraz </w:t>
      </w:r>
      <w:r w:rsidR="00AF7EB8" w:rsidRPr="00B659A3">
        <w:rPr>
          <w:rFonts w:ascii="Arial" w:hAnsi="Arial" w:cs="Arial"/>
          <w:sz w:val="22"/>
          <w:szCs w:val="22"/>
        </w:rPr>
        <w:br/>
      </w:r>
      <w:r w:rsidRPr="00B659A3">
        <w:rPr>
          <w:rFonts w:ascii="Arial" w:hAnsi="Arial" w:cs="Arial"/>
          <w:sz w:val="22"/>
          <w:szCs w:val="22"/>
        </w:rPr>
        <w:t>z wymaganymi przez Instytucję Wdrażającą/Instytucję Pośredniczącą załącznikami, złożony przez Beneficjenta do właściwej Instytucji Wdrażającej/Instytucji Pośredniczącej w celu uzyskania dofinansowania;</w:t>
      </w:r>
    </w:p>
    <w:p w14:paraId="6167F095"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color w:val="000000"/>
          <w:sz w:val="22"/>
          <w:szCs w:val="22"/>
        </w:rPr>
        <w:t>wniosku o płatność</w:t>
      </w:r>
      <w:r w:rsidRPr="00B659A3">
        <w:rPr>
          <w:rFonts w:ascii="Arial" w:hAnsi="Arial" w:cs="Arial"/>
          <w:sz w:val="22"/>
          <w:szCs w:val="22"/>
        </w:rPr>
        <w:t xml:space="preserve"> – należy przez to rozumieć wniosek o płatność beneficjenta, o którym mowa w </w:t>
      </w:r>
      <w:r w:rsidRPr="00B659A3">
        <w:rPr>
          <w:rFonts w:ascii="Arial" w:hAnsi="Arial" w:cs="Arial"/>
          <w:i/>
          <w:sz w:val="22"/>
          <w:szCs w:val="22"/>
        </w:rPr>
        <w:t>Zaleceniach w zakresie wzoru wniosku o płatność beneficjenta w ramach Programu Operacyjnego Infrastruktura i Środowisko na lata 2014-2020;</w:t>
      </w:r>
    </w:p>
    <w:p w14:paraId="6B85786A"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sz w:val="22"/>
          <w:szCs w:val="22"/>
        </w:rPr>
        <w:t>wniosku o płatność końcową</w:t>
      </w:r>
      <w:r w:rsidRPr="00B659A3">
        <w:rPr>
          <w:rFonts w:ascii="Arial" w:hAnsi="Arial" w:cs="Arial"/>
          <w:sz w:val="22"/>
          <w:szCs w:val="22"/>
        </w:rPr>
        <w:t xml:space="preserve"> - należy przez to rozumieć wniosek o płatność beneficjenta, o którym mowa w </w:t>
      </w:r>
      <w:r w:rsidRPr="00B659A3">
        <w:rPr>
          <w:rFonts w:ascii="Arial" w:hAnsi="Arial" w:cs="Arial"/>
          <w:i/>
          <w:sz w:val="22"/>
          <w:szCs w:val="22"/>
        </w:rPr>
        <w:t>Zaleceniach w zakresie wzoru wniosku o płatność beneficjenta w ramach Programu Operacyjnego Infrastruktura i Środowisko na lata 2014-2020,</w:t>
      </w:r>
      <w:r w:rsidRPr="00B659A3">
        <w:rPr>
          <w:rFonts w:ascii="Arial" w:hAnsi="Arial" w:cs="Arial"/>
          <w:sz w:val="22"/>
          <w:szCs w:val="22"/>
        </w:rPr>
        <w:t xml:space="preserve"> który jest ostatnim wnioskiem o płatność składanym w ramach Projektu</w:t>
      </w:r>
      <w:r w:rsidRPr="00B659A3">
        <w:rPr>
          <w:rFonts w:ascii="Arial" w:hAnsi="Arial" w:cs="Arial"/>
          <w:i/>
          <w:iCs/>
          <w:sz w:val="22"/>
          <w:szCs w:val="22"/>
        </w:rPr>
        <w:t>;</w:t>
      </w:r>
    </w:p>
    <w:p w14:paraId="7A69771C" w14:textId="77777777" w:rsidR="00B55CE3" w:rsidRPr="00B659A3" w:rsidRDefault="00E919A7"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sz w:val="22"/>
          <w:szCs w:val="22"/>
        </w:rPr>
        <w:t>wydatku kwalifikowalnym</w:t>
      </w:r>
      <w:r w:rsidRPr="00B659A3">
        <w:rPr>
          <w:rFonts w:ascii="Arial" w:hAnsi="Arial" w:cs="Arial"/>
          <w:sz w:val="22"/>
          <w:szCs w:val="22"/>
        </w:rPr>
        <w:t xml:space="preserve"> – należy przez to rozumieć koszt lub wydatek poniesiony w związku z realizacją Projektu, który spełnia kryteria refundacji lub rozliczenia (w przypadku systemu zaliczkowego) zgodnie z Umową;</w:t>
      </w:r>
    </w:p>
    <w:p w14:paraId="3B0B7012"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sz w:val="22"/>
          <w:szCs w:val="22"/>
        </w:rPr>
        <w:t>wykonawcy</w:t>
      </w:r>
      <w:r w:rsidRPr="00B659A3">
        <w:rPr>
          <w:rFonts w:ascii="Arial" w:hAnsi="Arial" w:cs="Arial"/>
          <w:sz w:val="22"/>
          <w:szCs w:val="22"/>
        </w:rPr>
        <w:t xml:space="preserve"> – należy przez to rozumieć osobę fizyczną</w:t>
      </w:r>
      <w:r w:rsidR="003866D0" w:rsidRPr="00B659A3">
        <w:rPr>
          <w:rFonts w:ascii="Arial" w:hAnsi="Arial" w:cs="Arial"/>
          <w:sz w:val="22"/>
          <w:szCs w:val="22"/>
        </w:rPr>
        <w:t xml:space="preserve"> nie będącą personelem projektu</w:t>
      </w:r>
      <w:r w:rsidRPr="00B659A3">
        <w:rPr>
          <w:rFonts w:ascii="Arial" w:hAnsi="Arial" w:cs="Arial"/>
          <w:sz w:val="22"/>
          <w:szCs w:val="22"/>
        </w:rPr>
        <w:t xml:space="preserve">, osobę prawną albo jednostkę organizacyjną nieposiadającą osobowości prawnej, która złożyła Beneficjentowi ofertę, której oferta została wybrana przez Beneficjenta lub która zawarła z Beneficjentem umowę związaną z realizacją Projektu; </w:t>
      </w:r>
    </w:p>
    <w:p w14:paraId="40D748F7" w14:textId="77777777" w:rsidR="00551662"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sz w:val="22"/>
          <w:szCs w:val="22"/>
        </w:rPr>
        <w:t>zaliczce</w:t>
      </w:r>
      <w:r w:rsidRPr="00B659A3">
        <w:rPr>
          <w:rFonts w:ascii="Arial" w:hAnsi="Arial" w:cs="Arial"/>
          <w:sz w:val="22"/>
          <w:szCs w:val="22"/>
        </w:rPr>
        <w:t xml:space="preserve"> – należy przez to rozumieć dofinansowanie przekazane Beneficjentowi jednorazowo bądź w kliku transzach na podstawie Umowy, z góry na realizację Projektu z obowiązkiem rozliczenia zgodnie z przepisami prawa krajowego i unijnego oraz Umową.</w:t>
      </w:r>
      <w:r w:rsidR="00551662" w:rsidRPr="00B659A3">
        <w:rPr>
          <w:rStyle w:val="Odwoanieprzypisudolnego"/>
          <w:rFonts w:ascii="Arial" w:hAnsi="Arial"/>
          <w:sz w:val="22"/>
          <w:szCs w:val="22"/>
        </w:rPr>
        <w:footnoteReference w:id="18"/>
      </w:r>
    </w:p>
    <w:p w14:paraId="1E171130" w14:textId="77777777" w:rsidR="00551662" w:rsidRPr="00B659A3" w:rsidRDefault="00551662"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sz w:val="22"/>
          <w:szCs w:val="22"/>
        </w:rPr>
        <w:t xml:space="preserve">zamówieniu </w:t>
      </w:r>
      <w:r w:rsidRPr="00B659A3">
        <w:rPr>
          <w:rFonts w:ascii="Arial" w:hAnsi="Arial" w:cs="Arial"/>
          <w:sz w:val="22"/>
          <w:szCs w:val="22"/>
        </w:rPr>
        <w:t>– należy przez to rozumieć umowę odpłatną, zawartą pomiędzy Beneficjentem a wykonawcą dla realizacji zadań objętych Projektem;</w:t>
      </w:r>
    </w:p>
    <w:p w14:paraId="75FB0FAA" w14:textId="77777777" w:rsidR="00B53A8E" w:rsidRPr="00B659A3" w:rsidRDefault="00551662"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sz w:val="22"/>
          <w:szCs w:val="22"/>
        </w:rPr>
        <w:t>zasadzie konkurencyjności</w:t>
      </w:r>
      <w:r w:rsidRPr="00B659A3">
        <w:rPr>
          <w:rFonts w:ascii="Arial" w:hAnsi="Arial" w:cs="Arial"/>
          <w:sz w:val="22"/>
          <w:szCs w:val="22"/>
        </w:rPr>
        <w:t xml:space="preserve"> – należy przez to rozumieć zbiór warunków kwalifikowalności wydatków </w:t>
      </w:r>
      <w:r w:rsidR="00514D55" w:rsidRPr="00B659A3">
        <w:rPr>
          <w:rFonts w:ascii="Arial" w:hAnsi="Arial" w:cs="Arial"/>
          <w:sz w:val="22"/>
          <w:szCs w:val="22"/>
        </w:rPr>
        <w:t xml:space="preserve">dotyczących zasady konkurencyjności określonych </w:t>
      </w:r>
      <w:r w:rsidR="002E4A1B" w:rsidRPr="00B659A3">
        <w:rPr>
          <w:rFonts w:ascii="Arial" w:hAnsi="Arial" w:cs="Arial"/>
          <w:sz w:val="22"/>
          <w:szCs w:val="22"/>
        </w:rPr>
        <w:br/>
      </w:r>
      <w:r w:rsidRPr="00B659A3">
        <w:rPr>
          <w:rFonts w:ascii="Arial" w:hAnsi="Arial" w:cs="Arial"/>
          <w:sz w:val="22"/>
          <w:szCs w:val="22"/>
        </w:rPr>
        <w:t xml:space="preserve">w </w:t>
      </w:r>
      <w:r w:rsidRPr="00B659A3">
        <w:rPr>
          <w:rFonts w:ascii="Arial" w:hAnsi="Arial" w:cs="Arial"/>
          <w:i/>
          <w:sz w:val="22"/>
          <w:szCs w:val="22"/>
        </w:rPr>
        <w:t>Wytycznych w zakresie</w:t>
      </w:r>
      <w:r w:rsidRPr="00B659A3">
        <w:rPr>
          <w:rFonts w:ascii="Arial" w:hAnsi="Arial" w:cs="Arial"/>
          <w:b/>
          <w:bCs/>
          <w:iCs/>
          <w:sz w:val="22"/>
          <w:szCs w:val="22"/>
        </w:rPr>
        <w:t xml:space="preserve"> </w:t>
      </w:r>
      <w:r w:rsidRPr="00B659A3">
        <w:rPr>
          <w:rFonts w:ascii="Arial" w:hAnsi="Arial" w:cs="Arial"/>
          <w:i/>
          <w:sz w:val="22"/>
          <w:szCs w:val="22"/>
        </w:rPr>
        <w:t>kwalifikowalności wydatków w ramach Europejskiego Funduszu Rozwoju Regionalnego, Europejskiego Funduszu Społecznego oraz Funduszu Spójności na lata 2014-2020</w:t>
      </w:r>
      <w:r w:rsidR="00B53A8E" w:rsidRPr="00B659A3">
        <w:rPr>
          <w:rFonts w:ascii="Arial" w:hAnsi="Arial" w:cs="Arial"/>
          <w:sz w:val="22"/>
          <w:szCs w:val="22"/>
        </w:rPr>
        <w:t>;</w:t>
      </w:r>
    </w:p>
    <w:p w14:paraId="3B94D38F" w14:textId="33132B1D" w:rsidR="00B55CE3" w:rsidRPr="00B659A3" w:rsidRDefault="00A760F4"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sz w:val="22"/>
          <w:szCs w:val="22"/>
        </w:rPr>
        <w:t xml:space="preserve">personelu </w:t>
      </w:r>
      <w:r w:rsidR="005673F7" w:rsidRPr="00B659A3">
        <w:rPr>
          <w:rFonts w:ascii="Arial" w:hAnsi="Arial" w:cs="Arial"/>
          <w:b/>
          <w:sz w:val="22"/>
          <w:szCs w:val="22"/>
        </w:rPr>
        <w:t>P</w:t>
      </w:r>
      <w:r w:rsidRPr="00B659A3">
        <w:rPr>
          <w:rFonts w:ascii="Arial" w:hAnsi="Arial" w:cs="Arial"/>
          <w:b/>
          <w:sz w:val="22"/>
          <w:szCs w:val="22"/>
        </w:rPr>
        <w:t>rojektu</w:t>
      </w:r>
      <w:r w:rsidRPr="00B659A3">
        <w:rPr>
          <w:rFonts w:ascii="Arial" w:hAnsi="Arial" w:cs="Arial"/>
          <w:sz w:val="22"/>
          <w:szCs w:val="22"/>
        </w:rPr>
        <w:t xml:space="preserve"> – należy przez to rozumieć personel projektu w rozumieniu </w:t>
      </w:r>
      <w:r w:rsidRPr="00B659A3">
        <w:rPr>
          <w:rFonts w:ascii="Arial" w:hAnsi="Arial" w:cs="Arial"/>
          <w:i/>
          <w:sz w:val="22"/>
          <w:szCs w:val="22"/>
        </w:rPr>
        <w:t>Wytycznych w zakresie kwalifikowalności wydatków w ramach Europejskiego Funduszu Rozwoju Regionalnego, Europejskiego Funduszu Społecznego oraz Funduszu Spójności na lata 2014-2020.</w:t>
      </w:r>
      <w:r w:rsidR="00B55CE3" w:rsidRPr="00B659A3">
        <w:rPr>
          <w:rFonts w:ascii="Arial" w:hAnsi="Arial" w:cs="Arial"/>
          <w:sz w:val="22"/>
          <w:szCs w:val="22"/>
        </w:rPr>
        <w:t xml:space="preserve"> </w:t>
      </w:r>
    </w:p>
    <w:p w14:paraId="5784F6E1" w14:textId="77777777" w:rsidR="00281527" w:rsidRPr="00B659A3" w:rsidRDefault="00281527" w:rsidP="005F476B">
      <w:pPr>
        <w:widowControl w:val="0"/>
        <w:suppressAutoHyphens/>
        <w:spacing w:before="60" w:after="120"/>
        <w:jc w:val="center"/>
        <w:rPr>
          <w:rFonts w:ascii="Arial" w:hAnsi="Arial" w:cs="Arial"/>
          <w:b/>
          <w:bCs/>
          <w:sz w:val="22"/>
          <w:szCs w:val="22"/>
        </w:rPr>
      </w:pPr>
    </w:p>
    <w:p w14:paraId="22FFFF17" w14:textId="77777777" w:rsidR="00B55CE3" w:rsidRPr="00B659A3" w:rsidRDefault="00B55CE3" w:rsidP="005F476B">
      <w:pPr>
        <w:widowControl w:val="0"/>
        <w:suppressAutoHyphens/>
        <w:spacing w:before="60" w:after="120"/>
        <w:jc w:val="center"/>
        <w:rPr>
          <w:rFonts w:ascii="Arial" w:hAnsi="Arial" w:cs="Arial"/>
          <w:b/>
          <w:bCs/>
          <w:sz w:val="22"/>
          <w:szCs w:val="22"/>
        </w:rPr>
      </w:pPr>
      <w:r w:rsidRPr="00B659A3">
        <w:rPr>
          <w:rFonts w:ascii="Arial" w:hAnsi="Arial" w:cs="Arial"/>
          <w:b/>
          <w:bCs/>
          <w:sz w:val="22"/>
          <w:szCs w:val="22"/>
        </w:rPr>
        <w:t>§ 3.</w:t>
      </w:r>
    </w:p>
    <w:p w14:paraId="51E9D7AB" w14:textId="77777777" w:rsidR="00B55CE3" w:rsidRPr="00B659A3" w:rsidRDefault="00B55CE3" w:rsidP="005F476B">
      <w:pPr>
        <w:widowControl w:val="0"/>
        <w:suppressAutoHyphens/>
        <w:spacing w:before="60" w:after="120"/>
        <w:jc w:val="center"/>
        <w:rPr>
          <w:rFonts w:ascii="Arial" w:hAnsi="Arial" w:cs="Arial"/>
          <w:b/>
          <w:bCs/>
          <w:sz w:val="22"/>
          <w:szCs w:val="22"/>
        </w:rPr>
      </w:pPr>
      <w:r w:rsidRPr="00B659A3">
        <w:rPr>
          <w:rFonts w:ascii="Arial" w:hAnsi="Arial" w:cs="Arial"/>
          <w:b/>
          <w:bCs/>
          <w:sz w:val="22"/>
          <w:szCs w:val="22"/>
        </w:rPr>
        <w:t>Zasady systemu realizacji PO IiŚ</w:t>
      </w:r>
    </w:p>
    <w:p w14:paraId="13038B73" w14:textId="77777777" w:rsidR="00B55CE3" w:rsidRPr="00B659A3" w:rsidRDefault="00B55CE3" w:rsidP="005F476B">
      <w:pPr>
        <w:widowControl w:val="0"/>
        <w:numPr>
          <w:ilvl w:val="3"/>
          <w:numId w:val="5"/>
        </w:numPr>
        <w:suppressAutoHyphens/>
        <w:spacing w:before="60" w:after="120"/>
        <w:jc w:val="both"/>
        <w:rPr>
          <w:rFonts w:ascii="Arial" w:hAnsi="Arial" w:cs="Arial"/>
          <w:sz w:val="22"/>
          <w:szCs w:val="22"/>
        </w:rPr>
      </w:pPr>
      <w:r w:rsidRPr="00B659A3">
        <w:rPr>
          <w:rFonts w:ascii="Arial" w:hAnsi="Arial" w:cs="Arial"/>
          <w:sz w:val="22"/>
          <w:szCs w:val="22"/>
        </w:rPr>
        <w:t>Instytucja Wdrażająca/</w:t>
      </w:r>
      <w:r w:rsidRPr="00B659A3">
        <w:rPr>
          <w:rFonts w:ascii="Arial" w:hAnsi="Arial" w:cs="Arial"/>
          <w:strike/>
          <w:sz w:val="22"/>
          <w:szCs w:val="22"/>
        </w:rPr>
        <w:t>Instytucja Pośrednicząca</w:t>
      </w:r>
      <w:r w:rsidRPr="00B659A3">
        <w:rPr>
          <w:rFonts w:ascii="Arial" w:hAnsi="Arial" w:cs="Arial"/>
          <w:sz w:val="22"/>
          <w:szCs w:val="22"/>
        </w:rPr>
        <w:t xml:space="preserve">, zgodnie z przyjętym przez Radę Ministrów systemem realizacji PO IiŚ, w zakresie wykonania Umowy działa jako jej Strona na podstawie umowy/porozumienia zawartej(go) z IP/IZ w dniu </w:t>
      </w:r>
      <w:r w:rsidR="00C560B6" w:rsidRPr="00B659A3">
        <w:rPr>
          <w:rFonts w:ascii="Arial" w:hAnsi="Arial" w:cs="Arial"/>
          <w:sz w:val="22"/>
          <w:szCs w:val="22"/>
        </w:rPr>
        <w:t>18.12.2014 r.</w:t>
      </w:r>
    </w:p>
    <w:p w14:paraId="0A096378" w14:textId="77777777" w:rsidR="00B55CE3" w:rsidRPr="00B659A3" w:rsidRDefault="00B55CE3" w:rsidP="005F476B">
      <w:pPr>
        <w:widowControl w:val="0"/>
        <w:numPr>
          <w:ilvl w:val="3"/>
          <w:numId w:val="5"/>
        </w:numPr>
        <w:suppressAutoHyphens/>
        <w:spacing w:before="60" w:after="120"/>
        <w:jc w:val="both"/>
        <w:rPr>
          <w:rFonts w:ascii="Arial" w:hAnsi="Arial" w:cs="Arial"/>
          <w:strike/>
          <w:sz w:val="22"/>
          <w:szCs w:val="22"/>
        </w:rPr>
      </w:pPr>
      <w:r w:rsidRPr="00B659A3">
        <w:rPr>
          <w:rFonts w:ascii="Arial" w:hAnsi="Arial" w:cs="Arial"/>
          <w:sz w:val="22"/>
          <w:szCs w:val="22"/>
        </w:rPr>
        <w:t>IZ i IP</w:t>
      </w:r>
      <w:r w:rsidRPr="00B659A3">
        <w:rPr>
          <w:rStyle w:val="Odwoanieprzypisudolnego"/>
          <w:rFonts w:ascii="Arial" w:hAnsi="Arial"/>
          <w:sz w:val="22"/>
          <w:szCs w:val="22"/>
        </w:rPr>
        <w:footnoteReference w:id="19"/>
      </w:r>
      <w:r w:rsidRPr="00B659A3">
        <w:rPr>
          <w:rFonts w:ascii="Arial" w:hAnsi="Arial" w:cs="Arial"/>
          <w:sz w:val="22"/>
          <w:szCs w:val="22"/>
        </w:rPr>
        <w:t xml:space="preserve"> </w:t>
      </w:r>
      <w:r w:rsidRPr="00B659A3">
        <w:rPr>
          <w:rFonts w:ascii="Arial" w:hAnsi="Arial" w:cs="Arial"/>
          <w:strike/>
          <w:sz w:val="22"/>
          <w:szCs w:val="22"/>
        </w:rPr>
        <w:t>jest</w:t>
      </w:r>
      <w:r w:rsidRPr="00B659A3">
        <w:rPr>
          <w:rFonts w:ascii="Arial" w:hAnsi="Arial" w:cs="Arial"/>
          <w:sz w:val="22"/>
          <w:szCs w:val="22"/>
        </w:rPr>
        <w:t>/są uprawnione</w:t>
      </w:r>
      <w:r w:rsidRPr="00B659A3">
        <w:rPr>
          <w:rFonts w:ascii="Arial" w:hAnsi="Arial" w:cs="Arial"/>
          <w:strike/>
          <w:sz w:val="22"/>
          <w:szCs w:val="22"/>
        </w:rPr>
        <w:t>/a</w:t>
      </w:r>
      <w:r w:rsidRPr="00B659A3">
        <w:rPr>
          <w:rFonts w:ascii="Arial" w:hAnsi="Arial" w:cs="Arial"/>
          <w:sz w:val="22"/>
          <w:szCs w:val="22"/>
        </w:rPr>
        <w:t xml:space="preserve"> do samodzielnego i niezależnego korzystania z uprawnień przewidzianych dla Instytucji Wdrażającej/</w:t>
      </w:r>
      <w:r w:rsidRPr="00B659A3">
        <w:rPr>
          <w:rFonts w:ascii="Arial" w:hAnsi="Arial" w:cs="Arial"/>
          <w:strike/>
          <w:sz w:val="22"/>
          <w:szCs w:val="22"/>
        </w:rPr>
        <w:t>Instytucji Pośredniczącej</w:t>
      </w:r>
      <w:r w:rsidRPr="00B659A3">
        <w:rPr>
          <w:rFonts w:ascii="Arial" w:hAnsi="Arial" w:cs="Arial"/>
          <w:sz w:val="22"/>
          <w:szCs w:val="22"/>
        </w:rPr>
        <w:t xml:space="preserve"> na podstawie Umowy w zakresie przeprowadzenia kontroli, żądania przedstawienia dokumentów lub wyjaśnień, uznania całości lub części wydatków za niekwalifikowalne lub zażądania od Instytucji </w:t>
      </w:r>
      <w:r w:rsidRPr="00B659A3">
        <w:rPr>
          <w:rFonts w:ascii="Arial" w:hAnsi="Arial" w:cs="Arial"/>
          <w:sz w:val="22"/>
          <w:szCs w:val="22"/>
        </w:rPr>
        <w:lastRenderedPageBreak/>
        <w:t>Wdrażającej/</w:t>
      </w:r>
      <w:r w:rsidRPr="00B659A3">
        <w:rPr>
          <w:rFonts w:ascii="Arial" w:hAnsi="Arial" w:cs="Arial"/>
          <w:strike/>
          <w:sz w:val="22"/>
          <w:szCs w:val="22"/>
        </w:rPr>
        <w:t>Instytucji Pośredniczącej</w:t>
      </w:r>
      <w:r w:rsidRPr="00B659A3">
        <w:rPr>
          <w:rFonts w:ascii="Arial" w:hAnsi="Arial" w:cs="Arial"/>
          <w:sz w:val="22"/>
          <w:szCs w:val="22"/>
        </w:rPr>
        <w:t xml:space="preserve"> rozwiązania Umowy. </w:t>
      </w:r>
    </w:p>
    <w:p w14:paraId="253997E9" w14:textId="77777777" w:rsidR="00B55CE3" w:rsidRPr="00B659A3" w:rsidRDefault="00B55CE3" w:rsidP="005F476B">
      <w:pPr>
        <w:widowControl w:val="0"/>
        <w:numPr>
          <w:ilvl w:val="3"/>
          <w:numId w:val="5"/>
        </w:numPr>
        <w:suppressAutoHyphens/>
        <w:spacing w:before="60" w:after="120"/>
        <w:jc w:val="both"/>
        <w:rPr>
          <w:rFonts w:ascii="Arial" w:hAnsi="Arial" w:cs="Arial"/>
          <w:sz w:val="22"/>
          <w:szCs w:val="22"/>
        </w:rPr>
      </w:pPr>
      <w:r w:rsidRPr="00B659A3">
        <w:rPr>
          <w:rFonts w:ascii="Arial" w:hAnsi="Arial" w:cs="Arial"/>
          <w:sz w:val="22"/>
          <w:szCs w:val="22"/>
        </w:rPr>
        <w:t>Beneficjent oświadcza, że zapoznał się i akceptuje zasady związane z systemem realizacji PO IiŚ, o który</w:t>
      </w:r>
      <w:r w:rsidR="003961E9" w:rsidRPr="00B659A3">
        <w:rPr>
          <w:rFonts w:ascii="Arial" w:hAnsi="Arial" w:cs="Arial"/>
          <w:sz w:val="22"/>
          <w:szCs w:val="22"/>
        </w:rPr>
        <w:t>ch</w:t>
      </w:r>
      <w:r w:rsidRPr="00B659A3">
        <w:rPr>
          <w:rFonts w:ascii="Arial" w:hAnsi="Arial" w:cs="Arial"/>
          <w:sz w:val="22"/>
          <w:szCs w:val="22"/>
        </w:rPr>
        <w:t xml:space="preserve"> mowa w ust. 1 i 2.</w:t>
      </w:r>
    </w:p>
    <w:p w14:paraId="2D858AA8" w14:textId="77777777" w:rsidR="00B55CE3" w:rsidRPr="00B659A3" w:rsidRDefault="00B55CE3" w:rsidP="005F476B">
      <w:pPr>
        <w:widowControl w:val="0"/>
        <w:numPr>
          <w:ilvl w:val="3"/>
          <w:numId w:val="5"/>
        </w:numPr>
        <w:suppressAutoHyphens/>
        <w:spacing w:before="60" w:after="120"/>
        <w:jc w:val="both"/>
        <w:rPr>
          <w:rFonts w:ascii="Arial" w:hAnsi="Arial" w:cs="Arial"/>
          <w:sz w:val="22"/>
          <w:szCs w:val="22"/>
        </w:rPr>
      </w:pPr>
      <w:r w:rsidRPr="00B659A3">
        <w:rPr>
          <w:rFonts w:ascii="Arial" w:hAnsi="Arial" w:cs="Arial"/>
          <w:sz w:val="22"/>
          <w:szCs w:val="22"/>
        </w:rPr>
        <w:t>Beneficjent oświadcza, że nie został wykluczony z możliwości otrzymania dofinansowania zgodnie z art. 37 ust. 3 pkt 1 ustawy a także, że Projekt nie jest projektem zakończonym w rozumieniu art. 65 ust. 6 rozporządzenia nr 1303/2013.</w:t>
      </w:r>
    </w:p>
    <w:p w14:paraId="77250DAB" w14:textId="77777777" w:rsidR="00B55CE3" w:rsidRPr="00B659A3" w:rsidRDefault="00B55CE3" w:rsidP="005F476B">
      <w:pPr>
        <w:widowControl w:val="0"/>
        <w:suppressAutoHyphens/>
        <w:spacing w:before="60" w:after="120"/>
        <w:jc w:val="both"/>
        <w:rPr>
          <w:rFonts w:ascii="Arial" w:hAnsi="Arial" w:cs="Arial"/>
          <w:sz w:val="22"/>
          <w:szCs w:val="22"/>
        </w:rPr>
      </w:pPr>
    </w:p>
    <w:p w14:paraId="638A53A1" w14:textId="77777777" w:rsidR="00B55CE3" w:rsidRPr="00B659A3" w:rsidRDefault="00B55CE3" w:rsidP="005F476B">
      <w:pPr>
        <w:pStyle w:val="Tekstpodstawowy2"/>
        <w:widowControl w:val="0"/>
        <w:suppressAutoHyphens/>
        <w:spacing w:before="120" w:after="120"/>
        <w:jc w:val="center"/>
        <w:rPr>
          <w:rFonts w:ascii="Arial" w:hAnsi="Arial" w:cs="Arial"/>
          <w:b/>
          <w:bCs/>
          <w:sz w:val="22"/>
          <w:szCs w:val="22"/>
        </w:rPr>
      </w:pPr>
      <w:r w:rsidRPr="00B659A3">
        <w:rPr>
          <w:rFonts w:ascii="Arial" w:hAnsi="Arial" w:cs="Arial"/>
          <w:b/>
          <w:bCs/>
          <w:sz w:val="22"/>
          <w:szCs w:val="22"/>
        </w:rPr>
        <w:t>§ 4.</w:t>
      </w:r>
    </w:p>
    <w:p w14:paraId="4CB720BA" w14:textId="77777777" w:rsidR="00B55CE3" w:rsidRPr="00B659A3" w:rsidRDefault="00B55CE3" w:rsidP="005F476B">
      <w:pPr>
        <w:pStyle w:val="Tekstpodstawowy2"/>
        <w:widowControl w:val="0"/>
        <w:suppressAutoHyphens/>
        <w:spacing w:before="120" w:after="120"/>
        <w:jc w:val="center"/>
        <w:rPr>
          <w:rFonts w:ascii="Arial" w:hAnsi="Arial" w:cs="Arial"/>
          <w:b/>
          <w:bCs/>
          <w:sz w:val="22"/>
          <w:szCs w:val="22"/>
        </w:rPr>
      </w:pPr>
      <w:r w:rsidRPr="00B659A3">
        <w:rPr>
          <w:rFonts w:ascii="Arial" w:hAnsi="Arial" w:cs="Arial"/>
          <w:b/>
          <w:bCs/>
          <w:sz w:val="22"/>
          <w:szCs w:val="22"/>
        </w:rPr>
        <w:t>Zasady realizacji Projektu</w:t>
      </w:r>
    </w:p>
    <w:p w14:paraId="286F6639" w14:textId="77777777" w:rsidR="00B55CE3" w:rsidRPr="00B659A3" w:rsidRDefault="00B55CE3" w:rsidP="005F476B">
      <w:pPr>
        <w:widowControl w:val="0"/>
        <w:numPr>
          <w:ilvl w:val="3"/>
          <w:numId w:val="38"/>
        </w:numPr>
        <w:suppressAutoHyphens/>
        <w:spacing w:before="60" w:after="120"/>
        <w:jc w:val="both"/>
        <w:rPr>
          <w:rFonts w:ascii="Arial" w:hAnsi="Arial" w:cs="Arial"/>
          <w:sz w:val="22"/>
          <w:szCs w:val="22"/>
        </w:rPr>
      </w:pPr>
      <w:r w:rsidRPr="00B659A3">
        <w:rPr>
          <w:rFonts w:ascii="Arial" w:hAnsi="Arial" w:cs="Arial"/>
          <w:sz w:val="22"/>
          <w:szCs w:val="22"/>
        </w:rPr>
        <w:t>Beneficjent zobowiązuje się do zrealizowania Projektu w pełnym zakresie, zgodnie z Umową i jej załącznikami, z należytą starannością, zgodnie z obowiązującymi przepisami prawa krajowego i unijnego, w tym do osiągnięcia wskaźników Projektu</w:t>
      </w:r>
      <w:r w:rsidRPr="00B659A3">
        <w:rPr>
          <w:rFonts w:ascii="Arial" w:hAnsi="Arial" w:cs="Arial"/>
          <w:color w:val="000000"/>
          <w:sz w:val="22"/>
          <w:szCs w:val="22"/>
        </w:rPr>
        <w:t>. Beneficjent zobowiązuje się w szczególności do przestrzegania i stosowania</w:t>
      </w:r>
      <w:r w:rsidRPr="00B659A3">
        <w:rPr>
          <w:rFonts w:ascii="Arial" w:hAnsi="Arial" w:cs="Arial"/>
          <w:sz w:val="22"/>
          <w:szCs w:val="22"/>
        </w:rPr>
        <w:t>:</w:t>
      </w:r>
    </w:p>
    <w:p w14:paraId="54B16CB3" w14:textId="77777777" w:rsidR="00B55CE3" w:rsidRPr="00B659A3" w:rsidRDefault="00B55CE3" w:rsidP="005F476B">
      <w:pPr>
        <w:pStyle w:val="Tekstpodstawowy2"/>
        <w:widowControl w:val="0"/>
        <w:numPr>
          <w:ilvl w:val="0"/>
          <w:numId w:val="1"/>
        </w:numPr>
        <w:suppressAutoHyphens/>
        <w:spacing w:before="120" w:after="120"/>
        <w:ind w:left="714" w:hanging="357"/>
        <w:rPr>
          <w:rFonts w:ascii="Arial" w:hAnsi="Arial" w:cs="Arial"/>
          <w:sz w:val="22"/>
          <w:szCs w:val="22"/>
        </w:rPr>
      </w:pPr>
      <w:r w:rsidRPr="00B659A3">
        <w:rPr>
          <w:rFonts w:ascii="Arial" w:hAnsi="Arial" w:cs="Arial"/>
          <w:color w:val="000000"/>
          <w:sz w:val="22"/>
          <w:szCs w:val="22"/>
        </w:rPr>
        <w:t>zasad polityk unijnych, które są dla niego wiążące, w tym przepisów dotyczących konkurencji, pomocy publicznej, udzielania zamówień publicznych, ochrony środowiska oraz polityki równych szans;</w:t>
      </w:r>
    </w:p>
    <w:p w14:paraId="35A4009F" w14:textId="77777777" w:rsidR="000C0E91" w:rsidRPr="00B659A3" w:rsidRDefault="00B55CE3" w:rsidP="005F476B">
      <w:pPr>
        <w:pStyle w:val="Tekstpodstawowy2"/>
        <w:widowControl w:val="0"/>
        <w:numPr>
          <w:ilvl w:val="0"/>
          <w:numId w:val="1"/>
        </w:numPr>
        <w:suppressAutoHyphens/>
        <w:spacing w:before="120" w:after="120"/>
        <w:ind w:left="714" w:hanging="357"/>
        <w:rPr>
          <w:rFonts w:ascii="Arial" w:hAnsi="Arial" w:cs="Arial"/>
          <w:color w:val="000000"/>
          <w:sz w:val="22"/>
          <w:szCs w:val="22"/>
        </w:rPr>
      </w:pPr>
      <w:r w:rsidRPr="00B659A3">
        <w:rPr>
          <w:rFonts w:ascii="Arial" w:hAnsi="Arial" w:cs="Arial"/>
          <w:color w:val="000000"/>
          <w:sz w:val="22"/>
          <w:szCs w:val="22"/>
        </w:rPr>
        <w:t>wytycznych ministra właściwego do spraw rozwoju regionalnego</w:t>
      </w:r>
      <w:r w:rsidRPr="00B659A3" w:rsidDel="009B1B6B">
        <w:rPr>
          <w:rFonts w:ascii="Arial" w:hAnsi="Arial" w:cs="Arial"/>
          <w:color w:val="000000"/>
          <w:sz w:val="22"/>
          <w:szCs w:val="22"/>
        </w:rPr>
        <w:t xml:space="preserve"> </w:t>
      </w:r>
      <w:r w:rsidRPr="00B659A3">
        <w:rPr>
          <w:rFonts w:ascii="Arial" w:hAnsi="Arial" w:cs="Arial"/>
          <w:color w:val="000000"/>
          <w:sz w:val="22"/>
          <w:szCs w:val="22"/>
        </w:rPr>
        <w:t>o których mowa w art. 2 pkt 32 ustawy.</w:t>
      </w:r>
      <w:r w:rsidR="0074199E" w:rsidRPr="00B659A3">
        <w:rPr>
          <w:rFonts w:ascii="Arial" w:hAnsi="Arial" w:cs="Arial"/>
          <w:color w:val="000000"/>
          <w:sz w:val="22"/>
          <w:szCs w:val="22"/>
        </w:rPr>
        <w:t xml:space="preserve"> </w:t>
      </w:r>
      <w:r w:rsidRPr="00B659A3">
        <w:rPr>
          <w:rFonts w:ascii="Arial" w:hAnsi="Arial" w:cs="Arial"/>
          <w:color w:val="000000"/>
          <w:sz w:val="22"/>
          <w:szCs w:val="22"/>
        </w:rPr>
        <w:t>Beneficjent jest zobowiązany do stosowania wytycznych w wersji obowiązującej na dzień dokonywania odpowiedniej czynności lub operacji związanej z realizacją Projektu, chyba że inaczej określono w treści samych wytycznych</w:t>
      </w:r>
    </w:p>
    <w:p w14:paraId="6FB89552" w14:textId="52309174" w:rsidR="00B55CE3" w:rsidRPr="00B659A3" w:rsidRDefault="003961E9" w:rsidP="005F476B">
      <w:pPr>
        <w:pStyle w:val="Tekstpodstawowy2"/>
        <w:widowControl w:val="0"/>
        <w:numPr>
          <w:ilvl w:val="0"/>
          <w:numId w:val="1"/>
        </w:numPr>
        <w:suppressAutoHyphens/>
        <w:spacing w:before="120" w:after="120"/>
        <w:ind w:left="714" w:hanging="357"/>
        <w:rPr>
          <w:rFonts w:ascii="Arial" w:hAnsi="Arial" w:cs="Arial"/>
          <w:sz w:val="22"/>
          <w:szCs w:val="22"/>
        </w:rPr>
      </w:pPr>
      <w:r w:rsidRPr="00B659A3">
        <w:rPr>
          <w:rFonts w:ascii="Arial" w:hAnsi="Arial" w:cs="Arial"/>
          <w:sz w:val="22"/>
          <w:szCs w:val="22"/>
        </w:rPr>
        <w:t>u</w:t>
      </w:r>
      <w:r w:rsidR="000C0E91" w:rsidRPr="00B659A3">
        <w:rPr>
          <w:rFonts w:ascii="Arial" w:hAnsi="Arial" w:cs="Arial"/>
          <w:sz w:val="22"/>
          <w:szCs w:val="22"/>
        </w:rPr>
        <w:t>stawy z dnia 3 października 2008 r. o udostępnianiu informacji o środowisku i jego ochronie, udziale społeczeństwa w ochronie środowiska oraz o ocenach oddziaływania na środowisko (</w:t>
      </w:r>
      <w:r w:rsidR="001E3A61" w:rsidRPr="00B659A3">
        <w:rPr>
          <w:rFonts w:ascii="Arial" w:hAnsi="Arial" w:cs="Arial"/>
          <w:sz w:val="22"/>
          <w:szCs w:val="22"/>
        </w:rPr>
        <w:t>Dz. U. z 201</w:t>
      </w:r>
      <w:r w:rsidR="005673F7" w:rsidRPr="00B659A3">
        <w:rPr>
          <w:rFonts w:ascii="Arial" w:hAnsi="Arial" w:cs="Arial"/>
          <w:sz w:val="22"/>
          <w:szCs w:val="22"/>
        </w:rPr>
        <w:t>8</w:t>
      </w:r>
      <w:r w:rsidR="001E3A61" w:rsidRPr="00B659A3">
        <w:rPr>
          <w:rFonts w:ascii="Arial" w:hAnsi="Arial" w:cs="Arial"/>
          <w:sz w:val="22"/>
          <w:szCs w:val="22"/>
        </w:rPr>
        <w:t xml:space="preserve"> r. poz. </w:t>
      </w:r>
      <w:r w:rsidR="005673F7" w:rsidRPr="00B659A3">
        <w:rPr>
          <w:rFonts w:ascii="Arial" w:hAnsi="Arial" w:cs="Arial"/>
          <w:sz w:val="22"/>
          <w:szCs w:val="22"/>
        </w:rPr>
        <w:t>2081</w:t>
      </w:r>
      <w:r w:rsidR="001E3A61" w:rsidRPr="00B659A3">
        <w:rPr>
          <w:rFonts w:ascii="Arial" w:hAnsi="Arial" w:cs="Arial"/>
          <w:sz w:val="22"/>
          <w:szCs w:val="22"/>
        </w:rPr>
        <w:t>, z późn. zm.</w:t>
      </w:r>
      <w:r w:rsidR="000C0E91" w:rsidRPr="00B659A3">
        <w:rPr>
          <w:rFonts w:ascii="Arial" w:hAnsi="Arial" w:cs="Arial"/>
          <w:sz w:val="22"/>
          <w:szCs w:val="22"/>
        </w:rPr>
        <w:t>);</w:t>
      </w:r>
    </w:p>
    <w:p w14:paraId="17456886" w14:textId="30486EA9" w:rsidR="00B55CE3" w:rsidRPr="00B659A3" w:rsidRDefault="00C560B6" w:rsidP="005F476B">
      <w:pPr>
        <w:pStyle w:val="Tekstpodstawowy2"/>
        <w:widowControl w:val="0"/>
        <w:numPr>
          <w:ilvl w:val="0"/>
          <w:numId w:val="1"/>
        </w:numPr>
        <w:suppressAutoHyphens/>
        <w:spacing w:before="120" w:after="120"/>
        <w:ind w:left="714" w:hanging="357"/>
        <w:rPr>
          <w:rFonts w:ascii="Arial" w:hAnsi="Arial" w:cs="Arial"/>
          <w:sz w:val="22"/>
          <w:szCs w:val="22"/>
        </w:rPr>
      </w:pPr>
      <w:bookmarkStart w:id="2" w:name="_Ref200947217"/>
      <w:r w:rsidRPr="00B659A3">
        <w:rPr>
          <w:rFonts w:ascii="Arial" w:hAnsi="Arial" w:cs="Arial"/>
          <w:sz w:val="22"/>
          <w:szCs w:val="22"/>
        </w:rPr>
        <w:t xml:space="preserve">zasad programu pomocowego przyjętego rozporządzeniem </w:t>
      </w:r>
      <w:r w:rsidR="008D5AF1" w:rsidRPr="00B659A3">
        <w:rPr>
          <w:rFonts w:ascii="Arial" w:hAnsi="Arial" w:cs="Arial"/>
          <w:sz w:val="22"/>
          <w:szCs w:val="22"/>
        </w:rPr>
        <w:t>_________</w:t>
      </w:r>
      <w:r w:rsidR="00FB12B7" w:rsidRPr="00B659A3">
        <w:rPr>
          <w:rFonts w:ascii="Arial" w:hAnsi="Arial" w:cs="Arial"/>
          <w:sz w:val="22"/>
          <w:szCs w:val="22"/>
        </w:rPr>
        <w:t xml:space="preserve"> (Dz. U. poz. </w:t>
      </w:r>
      <w:r w:rsidR="008D5AF1" w:rsidRPr="00B659A3">
        <w:rPr>
          <w:rFonts w:ascii="Arial" w:hAnsi="Arial" w:cs="Arial"/>
          <w:sz w:val="22"/>
          <w:szCs w:val="22"/>
        </w:rPr>
        <w:t>____</w:t>
      </w:r>
      <w:r w:rsidR="00FB12B7" w:rsidRPr="00B659A3">
        <w:rPr>
          <w:rFonts w:ascii="Arial" w:hAnsi="Arial" w:cs="Arial"/>
          <w:sz w:val="22"/>
          <w:szCs w:val="22"/>
        </w:rPr>
        <w:t>)</w:t>
      </w:r>
      <w:r w:rsidRPr="00B659A3">
        <w:rPr>
          <w:rFonts w:ascii="Arial" w:hAnsi="Arial" w:cs="Arial"/>
          <w:sz w:val="22"/>
          <w:szCs w:val="22"/>
        </w:rPr>
        <w:t xml:space="preserve"> (nr programu: </w:t>
      </w:r>
      <w:r w:rsidR="008D5AF1" w:rsidRPr="00B659A3">
        <w:rPr>
          <w:rFonts w:ascii="Arial" w:hAnsi="Arial" w:cs="Arial"/>
          <w:sz w:val="22"/>
          <w:szCs w:val="22"/>
        </w:rPr>
        <w:t>_____</w:t>
      </w:r>
      <w:r w:rsidR="00FB12B7" w:rsidRPr="00B659A3">
        <w:rPr>
          <w:rFonts w:ascii="Arial" w:hAnsi="Arial" w:cs="Arial"/>
          <w:sz w:val="22"/>
          <w:szCs w:val="22"/>
        </w:rPr>
        <w:t>)/</w:t>
      </w:r>
      <w:r w:rsidRPr="00B659A3">
        <w:rPr>
          <w:rFonts w:ascii="Arial" w:hAnsi="Arial" w:cs="Arial"/>
          <w:strike/>
          <w:sz w:val="22"/>
          <w:szCs w:val="22"/>
        </w:rPr>
        <w:t>decyzji Komisji Europejskiej z dnia … nr … w sprawie zatwierdzenia pomocy indywidualnej/…</w:t>
      </w:r>
      <w:r w:rsidR="00B55CE3" w:rsidRPr="00B659A3">
        <w:rPr>
          <w:rStyle w:val="Odwoanieprzypisudolnego"/>
          <w:rFonts w:ascii="Arial" w:hAnsi="Arial" w:cs="Arial"/>
          <w:strike/>
          <w:sz w:val="22"/>
          <w:szCs w:val="22"/>
        </w:rPr>
        <w:footnoteReference w:id="20"/>
      </w:r>
      <w:bookmarkEnd w:id="2"/>
      <w:r w:rsidR="00B55CE3" w:rsidRPr="00B659A3">
        <w:rPr>
          <w:rFonts w:ascii="Arial" w:hAnsi="Arial" w:cs="Arial"/>
          <w:strike/>
          <w:sz w:val="22"/>
          <w:szCs w:val="22"/>
        </w:rPr>
        <w:t>;</w:t>
      </w:r>
    </w:p>
    <w:p w14:paraId="5CC7885D" w14:textId="77777777" w:rsidR="00B55CE3" w:rsidRPr="00B659A3" w:rsidRDefault="00B55CE3" w:rsidP="005F476B">
      <w:pPr>
        <w:widowControl w:val="0"/>
        <w:numPr>
          <w:ilvl w:val="3"/>
          <w:numId w:val="38"/>
        </w:numPr>
        <w:suppressAutoHyphens/>
        <w:spacing w:before="60" w:after="120"/>
        <w:jc w:val="both"/>
        <w:rPr>
          <w:rFonts w:ascii="Arial" w:hAnsi="Arial" w:cs="Arial"/>
          <w:sz w:val="22"/>
          <w:szCs w:val="22"/>
        </w:rPr>
      </w:pPr>
      <w:r w:rsidRPr="00B659A3">
        <w:rPr>
          <w:rFonts w:ascii="Arial" w:hAnsi="Arial" w:cs="Arial"/>
          <w:sz w:val="22"/>
          <w:szCs w:val="22"/>
        </w:rPr>
        <w:t xml:space="preserve">Beneficjent oświadcza, że zapoznał się z treścią wytycznych, o których mowa w ust. 1 </w:t>
      </w:r>
      <w:r w:rsidR="00901916" w:rsidRPr="00B659A3">
        <w:rPr>
          <w:rFonts w:ascii="Arial" w:hAnsi="Arial" w:cs="Arial"/>
          <w:sz w:val="22"/>
          <w:szCs w:val="22"/>
        </w:rPr>
        <w:br/>
      </w:r>
      <w:r w:rsidRPr="00B659A3">
        <w:rPr>
          <w:rFonts w:ascii="Arial" w:hAnsi="Arial" w:cs="Arial"/>
          <w:sz w:val="22"/>
          <w:szCs w:val="22"/>
        </w:rPr>
        <w:t>pkt 2. O miejscu publikacji, zmianie oraz terminie, od którego wytyczne lub ich zmiany powinny być stosowane, minister właściwy do spraw rozwoju regionalnego</w:t>
      </w:r>
      <w:r w:rsidRPr="00B659A3" w:rsidDel="009B1B6B">
        <w:rPr>
          <w:rFonts w:ascii="Arial" w:hAnsi="Arial" w:cs="Arial"/>
          <w:sz w:val="22"/>
          <w:szCs w:val="22"/>
        </w:rPr>
        <w:t xml:space="preserve"> </w:t>
      </w:r>
      <w:r w:rsidRPr="00B659A3">
        <w:rPr>
          <w:rFonts w:ascii="Arial" w:hAnsi="Arial" w:cs="Arial"/>
          <w:sz w:val="22"/>
          <w:szCs w:val="22"/>
        </w:rPr>
        <w:t>informuje w komunikacie zamieszczonym w Dzienniku Urzędowym Rzeczypospolitej Polskiej „Monitor Polski”.</w:t>
      </w:r>
    </w:p>
    <w:p w14:paraId="6DC72DA7" w14:textId="2F307D6C" w:rsidR="00E919A7" w:rsidRPr="00B659A3" w:rsidRDefault="003961E9" w:rsidP="005F476B">
      <w:pPr>
        <w:widowControl w:val="0"/>
        <w:numPr>
          <w:ilvl w:val="3"/>
          <w:numId w:val="38"/>
        </w:numPr>
        <w:suppressAutoHyphens/>
        <w:spacing w:before="60" w:after="120"/>
        <w:jc w:val="both"/>
        <w:rPr>
          <w:rFonts w:ascii="Arial" w:hAnsi="Arial" w:cs="Arial"/>
          <w:sz w:val="22"/>
          <w:szCs w:val="22"/>
        </w:rPr>
      </w:pPr>
      <w:r w:rsidRPr="00B659A3">
        <w:rPr>
          <w:rFonts w:ascii="Arial" w:hAnsi="Arial" w:cs="Arial"/>
          <w:sz w:val="22"/>
          <w:szCs w:val="22"/>
        </w:rPr>
        <w:t xml:space="preserve">W przypadku, gdy ogłoszona w trakcie realizacji Projektu (po zawarciu Umowy) wersja </w:t>
      </w:r>
      <w:r w:rsidRPr="00B659A3">
        <w:rPr>
          <w:rFonts w:ascii="Arial" w:hAnsi="Arial" w:cs="Arial"/>
          <w:i/>
          <w:sz w:val="22"/>
          <w:szCs w:val="22"/>
        </w:rPr>
        <w:t>Wytycznych w zakresie kwalifikowalności wydatków w ramach Europejskiego Funduszu Rozwoju Regionalnego, Europejskiego Funduszu Społecznego oraz Funduszu Spójności na lata 2014-2020,</w:t>
      </w:r>
      <w:r w:rsidRPr="00B659A3">
        <w:rPr>
          <w:rFonts w:ascii="Arial" w:hAnsi="Arial" w:cs="Arial"/>
          <w:sz w:val="22"/>
          <w:szCs w:val="22"/>
        </w:rPr>
        <w:t xml:space="preserve"> aktualna na dzień dokonywania oceny wydatku (np. podczas weryfikacji wniosku o płatność Beneficjenta lub kontroli), wprowadza rozwiązania korzystniejsze dla Beneficjenta, do oceny kwalifikowalności wydatków, stosuje się wersję ww. wytycznych obowiązującą na dzień dokonywania oceny wydatku. W przypadku wprowadzenia korzystnych dla Beneficjenta zmian w warunkach kwalifikowalności wydatków, które mogą mieć wpływ na wynik oceny kwalifikowalności już poniesionych i ocenionych wydatków, do czasu zatwierdzenia ostatniego wniosku o płatność Beneficjenta w Projekcie, Beneficjent może wystąpić o ponowną ocenę kwalifikowalności wydatków zgodnie z obowiązującymi na chwilę ponownej oceny, bardziej korzystnymi warunkami</w:t>
      </w:r>
      <w:r w:rsidR="00B53A8E" w:rsidRPr="00B659A3">
        <w:rPr>
          <w:rFonts w:ascii="Arial" w:hAnsi="Arial" w:cs="Arial"/>
          <w:sz w:val="22"/>
          <w:szCs w:val="22"/>
        </w:rPr>
        <w:t xml:space="preserve">. </w:t>
      </w:r>
      <w:r w:rsidRPr="00B659A3">
        <w:rPr>
          <w:rFonts w:ascii="Arial" w:hAnsi="Arial" w:cs="Arial"/>
          <w:sz w:val="22"/>
          <w:szCs w:val="22"/>
        </w:rPr>
        <w:t>Niezależnie od powyższego, ostateczna decyzja w przedmiocie ponownej oceny kwalifikowalności wydatków w oparciu o bardziej korzystne warunki należy do Instytucji Wdrażającej</w:t>
      </w:r>
      <w:r w:rsidR="00861954" w:rsidRPr="00B659A3">
        <w:rPr>
          <w:rFonts w:ascii="Arial" w:hAnsi="Arial" w:cs="Arial"/>
          <w:sz w:val="22"/>
          <w:szCs w:val="22"/>
        </w:rPr>
        <w:t>/Instytucji Pośredniczącej</w:t>
      </w:r>
      <w:r w:rsidRPr="00B659A3">
        <w:rPr>
          <w:rFonts w:ascii="Arial" w:hAnsi="Arial" w:cs="Arial"/>
          <w:sz w:val="22"/>
          <w:szCs w:val="22"/>
        </w:rPr>
        <w:t>.</w:t>
      </w:r>
      <w:r w:rsidR="005673F7" w:rsidRPr="00B659A3">
        <w:rPr>
          <w:rStyle w:val="Odwoanieprzypisudolnego"/>
          <w:rFonts w:ascii="Arial" w:hAnsi="Arial"/>
          <w:sz w:val="22"/>
          <w:szCs w:val="22"/>
        </w:rPr>
        <w:footnoteReference w:id="21"/>
      </w:r>
    </w:p>
    <w:p w14:paraId="68A9B75E" w14:textId="0D171E85" w:rsidR="00B55CE3" w:rsidRPr="00B659A3" w:rsidRDefault="003961E9" w:rsidP="000517CE">
      <w:pPr>
        <w:widowControl w:val="0"/>
        <w:numPr>
          <w:ilvl w:val="3"/>
          <w:numId w:val="38"/>
        </w:numPr>
        <w:suppressAutoHyphens/>
        <w:spacing w:before="120" w:after="120"/>
        <w:jc w:val="both"/>
        <w:rPr>
          <w:rFonts w:ascii="Arial" w:hAnsi="Arial" w:cs="Arial"/>
          <w:sz w:val="22"/>
          <w:szCs w:val="22"/>
        </w:rPr>
      </w:pPr>
      <w:r w:rsidRPr="00B659A3">
        <w:rPr>
          <w:rFonts w:ascii="Arial" w:hAnsi="Arial" w:cs="Arial"/>
          <w:sz w:val="22"/>
          <w:szCs w:val="22"/>
        </w:rPr>
        <w:t xml:space="preserve">Do oceny prawidłowości umów zawartych w ramach realizacji Projektu w wyniku </w:t>
      </w:r>
      <w:r w:rsidRPr="00B659A3">
        <w:rPr>
          <w:rFonts w:ascii="Arial" w:hAnsi="Arial" w:cs="Arial"/>
          <w:sz w:val="22"/>
          <w:szCs w:val="22"/>
        </w:rPr>
        <w:lastRenderedPageBreak/>
        <w:t xml:space="preserve">przeprowadzonych postępowań, w tym postępowań przeprowadzonych zgodnie z wymogami określonymi w podrozdziale 6.5 </w:t>
      </w:r>
      <w:r w:rsidRPr="00B659A3">
        <w:rPr>
          <w:rFonts w:ascii="Arial" w:hAnsi="Arial" w:cs="Arial"/>
          <w:i/>
          <w:sz w:val="22"/>
          <w:szCs w:val="22"/>
        </w:rPr>
        <w:t xml:space="preserve">Wytycznych w zakresie kwalifikowalności wydatków w ramach Europejskiego Funduszu Rozwoju Regionalnego, Europejskiego Funduszu Społecznego oraz Funduszu Spójności na lata 2014-2020, </w:t>
      </w:r>
      <w:r w:rsidRPr="00B659A3">
        <w:rPr>
          <w:rFonts w:ascii="Arial" w:hAnsi="Arial" w:cs="Arial"/>
          <w:sz w:val="22"/>
          <w:szCs w:val="22"/>
        </w:rPr>
        <w:t>stosuje się wersję ww. wytycznych</w:t>
      </w:r>
      <w:r w:rsidRPr="00B659A3">
        <w:rPr>
          <w:rFonts w:ascii="Arial" w:hAnsi="Arial" w:cs="Arial"/>
          <w:i/>
          <w:sz w:val="22"/>
          <w:szCs w:val="22"/>
        </w:rPr>
        <w:t xml:space="preserve"> </w:t>
      </w:r>
      <w:r w:rsidRPr="00B659A3">
        <w:rPr>
          <w:rFonts w:ascii="Arial" w:hAnsi="Arial" w:cs="Arial"/>
          <w:sz w:val="22"/>
          <w:szCs w:val="22"/>
        </w:rPr>
        <w:t>obowiązującą w dniu wszczęcia postępowania</w:t>
      </w:r>
      <w:r w:rsidRPr="00B659A3">
        <w:rPr>
          <w:rStyle w:val="Odwoanieprzypisudolnego"/>
          <w:rFonts w:ascii="Arial" w:hAnsi="Arial"/>
          <w:sz w:val="22"/>
          <w:szCs w:val="22"/>
        </w:rPr>
        <w:footnoteReference w:id="22"/>
      </w:r>
      <w:r w:rsidRPr="00B659A3">
        <w:rPr>
          <w:rFonts w:ascii="Arial" w:hAnsi="Arial" w:cs="Arial"/>
          <w:sz w:val="22"/>
          <w:szCs w:val="22"/>
        </w:rPr>
        <w:t>, które zakończyło się zawarciem danej umowy. W przypadku wprowadzenia korzystnych dla Beneficjenta zmian w warunkach kwalifikowalności wydatków, do czasu zatwierdzenia ostatniego wniosku o płatność beneficjenta w Projekcie, IZ może wydać zgodę na obniżenie lub odstąpienie od nałożenia korekty finansowej za naruszenie wymogów określonych w ww. wytycznych, właściwych dla oceny prawidłowości umów.</w:t>
      </w:r>
      <w:r w:rsidRPr="00B659A3">
        <w:t xml:space="preserve"> </w:t>
      </w:r>
      <w:r w:rsidR="00B55CE3" w:rsidRPr="00B659A3">
        <w:rPr>
          <w:rFonts w:ascii="Arial" w:hAnsi="Arial" w:cs="Arial"/>
          <w:sz w:val="22"/>
          <w:szCs w:val="22"/>
        </w:rPr>
        <w:t>Beneficjent zobowiązuje się zrealizować Projekt zgodnie z:</w:t>
      </w:r>
    </w:p>
    <w:p w14:paraId="51EC78D9" w14:textId="77777777" w:rsidR="00B55CE3" w:rsidRPr="00B659A3" w:rsidRDefault="00B55CE3" w:rsidP="00AB2AF0">
      <w:pPr>
        <w:pStyle w:val="Tekstpodstawowy2"/>
        <w:widowControl w:val="0"/>
        <w:numPr>
          <w:ilvl w:val="0"/>
          <w:numId w:val="39"/>
        </w:numPr>
        <w:tabs>
          <w:tab w:val="clear" w:pos="502"/>
          <w:tab w:val="num" w:pos="567"/>
        </w:tabs>
        <w:suppressAutoHyphens/>
        <w:spacing w:before="120" w:after="120"/>
        <w:ind w:left="567" w:hanging="283"/>
        <w:rPr>
          <w:rFonts w:ascii="Arial" w:hAnsi="Arial" w:cs="Arial"/>
          <w:sz w:val="22"/>
          <w:szCs w:val="22"/>
        </w:rPr>
      </w:pPr>
      <w:r w:rsidRPr="00B659A3">
        <w:rPr>
          <w:rFonts w:ascii="Arial" w:hAnsi="Arial" w:cs="Arial"/>
          <w:sz w:val="22"/>
          <w:szCs w:val="22"/>
        </w:rPr>
        <w:t>wnioskiem o dofinansowanie,</w:t>
      </w:r>
    </w:p>
    <w:p w14:paraId="77E505A7" w14:textId="77777777" w:rsidR="00E919A7" w:rsidRPr="00B659A3" w:rsidRDefault="00E919A7" w:rsidP="00AB2AF0">
      <w:pPr>
        <w:pStyle w:val="Tekstpodstawowy2"/>
        <w:widowControl w:val="0"/>
        <w:numPr>
          <w:ilvl w:val="0"/>
          <w:numId w:val="39"/>
        </w:numPr>
        <w:tabs>
          <w:tab w:val="clear" w:pos="502"/>
          <w:tab w:val="num" w:pos="567"/>
        </w:tabs>
        <w:suppressAutoHyphens/>
        <w:spacing w:before="120" w:after="120"/>
        <w:ind w:left="567" w:hanging="283"/>
        <w:rPr>
          <w:rFonts w:ascii="Arial" w:hAnsi="Arial" w:cs="Arial"/>
          <w:sz w:val="22"/>
          <w:szCs w:val="22"/>
        </w:rPr>
      </w:pPr>
      <w:r w:rsidRPr="00B659A3">
        <w:rPr>
          <w:rFonts w:ascii="Arial" w:hAnsi="Arial" w:cs="Arial"/>
          <w:sz w:val="22"/>
          <w:szCs w:val="22"/>
        </w:rPr>
        <w:t xml:space="preserve">Opisem Projektu, stanowiącym </w:t>
      </w:r>
      <w:r w:rsidRPr="00B659A3">
        <w:rPr>
          <w:rFonts w:ascii="Arial" w:hAnsi="Arial" w:cs="Arial"/>
          <w:b/>
          <w:bCs/>
          <w:sz w:val="22"/>
          <w:szCs w:val="22"/>
        </w:rPr>
        <w:t xml:space="preserve">załącznik nr 7 </w:t>
      </w:r>
      <w:r w:rsidRPr="00B659A3">
        <w:rPr>
          <w:rFonts w:ascii="Arial" w:hAnsi="Arial" w:cs="Arial"/>
          <w:sz w:val="22"/>
          <w:szCs w:val="22"/>
        </w:rPr>
        <w:t xml:space="preserve">do Umowy, określającym </w:t>
      </w:r>
      <w:r w:rsidR="00457DBC" w:rsidRPr="00B659A3">
        <w:rPr>
          <w:rFonts w:ascii="Arial" w:hAnsi="Arial" w:cs="Arial"/>
          <w:sz w:val="22"/>
          <w:szCs w:val="22"/>
        </w:rPr>
        <w:t xml:space="preserve">m.in. </w:t>
      </w:r>
      <w:r w:rsidRPr="00B659A3">
        <w:rPr>
          <w:rFonts w:ascii="Arial" w:hAnsi="Arial" w:cs="Arial"/>
          <w:sz w:val="22"/>
          <w:szCs w:val="22"/>
        </w:rPr>
        <w:t xml:space="preserve">zakres rzeczowy Projektu, </w:t>
      </w:r>
    </w:p>
    <w:p w14:paraId="2816DC4B" w14:textId="77777777" w:rsidR="00B55CE3" w:rsidRPr="00B659A3" w:rsidRDefault="00B55CE3" w:rsidP="00AB2AF0">
      <w:pPr>
        <w:pStyle w:val="Tekstpodstawowy2"/>
        <w:widowControl w:val="0"/>
        <w:numPr>
          <w:ilvl w:val="0"/>
          <w:numId w:val="39"/>
        </w:numPr>
        <w:tabs>
          <w:tab w:val="clear" w:pos="502"/>
          <w:tab w:val="num" w:pos="567"/>
        </w:tabs>
        <w:suppressAutoHyphens/>
        <w:spacing w:before="120" w:after="120"/>
        <w:ind w:left="567" w:hanging="283"/>
        <w:rPr>
          <w:rFonts w:ascii="Arial" w:hAnsi="Arial" w:cs="Arial"/>
          <w:strike/>
          <w:sz w:val="22"/>
          <w:szCs w:val="22"/>
        </w:rPr>
      </w:pPr>
      <w:r w:rsidRPr="00B659A3">
        <w:rPr>
          <w:rFonts w:ascii="Arial" w:hAnsi="Arial" w:cs="Arial"/>
          <w:sz w:val="22"/>
          <w:szCs w:val="22"/>
        </w:rPr>
        <w:t xml:space="preserve">Harmonogramem Projektu, który powinien zawierać dane zgodne z zawartymi w SL 2014, zamieszczonymi przez Beneficjenta zgodnie z § 19 </w:t>
      </w:r>
      <w:r w:rsidR="00DE7F8E" w:rsidRPr="00B659A3">
        <w:rPr>
          <w:rFonts w:ascii="Arial" w:hAnsi="Arial" w:cs="Arial"/>
          <w:sz w:val="22"/>
          <w:szCs w:val="22"/>
        </w:rPr>
        <w:t>Umowy</w:t>
      </w:r>
      <w:r w:rsidRPr="00B659A3">
        <w:rPr>
          <w:rFonts w:ascii="Arial" w:hAnsi="Arial" w:cs="Arial"/>
          <w:sz w:val="22"/>
          <w:szCs w:val="22"/>
        </w:rPr>
        <w:t>,</w:t>
      </w:r>
    </w:p>
    <w:p w14:paraId="100DF035" w14:textId="08FBBFA1" w:rsidR="00B55CE3" w:rsidRPr="00B659A3" w:rsidRDefault="00B55CE3" w:rsidP="00AB2AF0">
      <w:pPr>
        <w:pStyle w:val="Tekstpodstawowy2"/>
        <w:widowControl w:val="0"/>
        <w:numPr>
          <w:ilvl w:val="0"/>
          <w:numId w:val="39"/>
        </w:numPr>
        <w:tabs>
          <w:tab w:val="clear" w:pos="502"/>
          <w:tab w:val="num" w:pos="567"/>
        </w:tabs>
        <w:suppressAutoHyphens/>
        <w:spacing w:before="120" w:after="120"/>
        <w:ind w:left="567" w:hanging="283"/>
        <w:rPr>
          <w:rFonts w:ascii="Arial" w:hAnsi="Arial" w:cs="Arial"/>
          <w:sz w:val="22"/>
          <w:szCs w:val="22"/>
        </w:rPr>
      </w:pPr>
      <w:r w:rsidRPr="00B659A3">
        <w:rPr>
          <w:rFonts w:ascii="Arial" w:hAnsi="Arial" w:cs="Arial"/>
          <w:sz w:val="22"/>
          <w:szCs w:val="22"/>
        </w:rPr>
        <w:t>Decyzją Komisji Europejskiej, zwaną dalej „Decyzj</w:t>
      </w:r>
      <w:r w:rsidR="00671382" w:rsidRPr="00B659A3">
        <w:rPr>
          <w:rFonts w:ascii="Arial" w:hAnsi="Arial" w:cs="Arial"/>
          <w:sz w:val="22"/>
          <w:szCs w:val="22"/>
        </w:rPr>
        <w:t>ą</w:t>
      </w:r>
      <w:r w:rsidRPr="00B659A3">
        <w:rPr>
          <w:rFonts w:ascii="Arial" w:hAnsi="Arial" w:cs="Arial"/>
          <w:sz w:val="22"/>
          <w:szCs w:val="22"/>
        </w:rPr>
        <w:t xml:space="preserve"> KE”, wraz z aneksami, </w:t>
      </w:r>
      <w:r w:rsidR="00671382" w:rsidRPr="00B659A3">
        <w:rPr>
          <w:rFonts w:ascii="Arial" w:hAnsi="Arial" w:cs="Arial"/>
          <w:sz w:val="22"/>
          <w:szCs w:val="22"/>
        </w:rPr>
        <w:t xml:space="preserve">której kopia </w:t>
      </w:r>
      <w:r w:rsidRPr="00B659A3">
        <w:rPr>
          <w:rFonts w:ascii="Arial" w:hAnsi="Arial" w:cs="Arial"/>
          <w:sz w:val="22"/>
          <w:szCs w:val="22"/>
        </w:rPr>
        <w:t>stanowi</w:t>
      </w:r>
      <w:r w:rsidR="00200048" w:rsidRPr="00B659A3">
        <w:rPr>
          <w:rFonts w:ascii="Arial" w:hAnsi="Arial" w:cs="Arial"/>
          <w:sz w:val="22"/>
          <w:szCs w:val="22"/>
        </w:rPr>
        <w:t xml:space="preserve"> </w:t>
      </w:r>
      <w:r w:rsidRPr="00B659A3">
        <w:rPr>
          <w:rFonts w:ascii="Arial" w:hAnsi="Arial" w:cs="Arial"/>
          <w:b/>
          <w:bCs/>
          <w:sz w:val="22"/>
          <w:szCs w:val="22"/>
        </w:rPr>
        <w:t>załącznik nr 8</w:t>
      </w:r>
      <w:r w:rsidRPr="00B659A3">
        <w:rPr>
          <w:rFonts w:ascii="Arial" w:hAnsi="Arial" w:cs="Arial"/>
          <w:sz w:val="22"/>
          <w:szCs w:val="22"/>
        </w:rPr>
        <w:t xml:space="preserve"> do Umowy</w:t>
      </w:r>
      <w:bookmarkStart w:id="3" w:name="_Ref199123503"/>
      <w:r w:rsidRPr="00B659A3">
        <w:rPr>
          <w:rStyle w:val="Odwoanieprzypisudolnego"/>
          <w:rFonts w:ascii="Arial" w:hAnsi="Arial" w:cs="Arial"/>
          <w:sz w:val="22"/>
          <w:szCs w:val="22"/>
        </w:rPr>
        <w:footnoteReference w:id="23"/>
      </w:r>
      <w:bookmarkEnd w:id="3"/>
      <w:r w:rsidRPr="00B659A3">
        <w:rPr>
          <w:rFonts w:ascii="Arial" w:hAnsi="Arial" w:cs="Arial"/>
          <w:sz w:val="22"/>
          <w:szCs w:val="22"/>
        </w:rPr>
        <w:t>.</w:t>
      </w:r>
    </w:p>
    <w:p w14:paraId="01C4D542" w14:textId="57BEC85A" w:rsidR="00B55CE3" w:rsidRPr="00B659A3" w:rsidRDefault="00B55CE3" w:rsidP="00B659A3">
      <w:pPr>
        <w:widowControl w:val="0"/>
        <w:numPr>
          <w:ilvl w:val="0"/>
          <w:numId w:val="39"/>
        </w:numPr>
        <w:tabs>
          <w:tab w:val="clear" w:pos="502"/>
          <w:tab w:val="num" w:pos="426"/>
        </w:tabs>
        <w:suppressAutoHyphens/>
        <w:autoSpaceDE w:val="0"/>
        <w:autoSpaceDN w:val="0"/>
        <w:adjustRightInd w:val="0"/>
        <w:spacing w:after="120"/>
        <w:ind w:left="357" w:hanging="357"/>
        <w:jc w:val="both"/>
        <w:rPr>
          <w:rFonts w:ascii="Arial" w:hAnsi="Arial" w:cs="Arial"/>
          <w:sz w:val="22"/>
          <w:szCs w:val="22"/>
        </w:rPr>
      </w:pPr>
      <w:r w:rsidRPr="00B659A3">
        <w:rPr>
          <w:rFonts w:ascii="Arial" w:hAnsi="Arial" w:cs="Arial"/>
          <w:sz w:val="22"/>
          <w:szCs w:val="22"/>
        </w:rPr>
        <w:t xml:space="preserve">Zmiana warunków realizacji Projektu, która powodowałaby niezgodność Projektu z wnioskiem o dofinansowanie, wymaga </w:t>
      </w:r>
      <w:r w:rsidR="003961E9" w:rsidRPr="00B659A3">
        <w:rPr>
          <w:rFonts w:ascii="Arial" w:hAnsi="Arial" w:cs="Arial"/>
          <w:sz w:val="22"/>
          <w:szCs w:val="22"/>
        </w:rPr>
        <w:t xml:space="preserve">uprzedniej </w:t>
      </w:r>
      <w:r w:rsidRPr="00B659A3">
        <w:rPr>
          <w:rFonts w:ascii="Arial" w:hAnsi="Arial" w:cs="Arial"/>
          <w:sz w:val="22"/>
          <w:szCs w:val="22"/>
        </w:rPr>
        <w:t xml:space="preserve">zgody Instytucji Wdrażającej/Instytucji Pośredniczącej. </w:t>
      </w:r>
      <w:r w:rsidR="003961E9" w:rsidRPr="00B659A3">
        <w:rPr>
          <w:rFonts w:ascii="Arial" w:hAnsi="Arial" w:cs="Arial"/>
          <w:sz w:val="22"/>
          <w:szCs w:val="22"/>
        </w:rPr>
        <w:t>Wniosek o zmianę i stanowisko w sprawie zgody Instytucji Wdrażającej</w:t>
      </w:r>
      <w:r w:rsidR="00861954" w:rsidRPr="00B659A3">
        <w:rPr>
          <w:rFonts w:ascii="Arial" w:hAnsi="Arial" w:cs="Arial"/>
          <w:sz w:val="22"/>
          <w:szCs w:val="22"/>
        </w:rPr>
        <w:t>/ Instytucji Pośredniczącej</w:t>
      </w:r>
      <w:r w:rsidR="003961E9" w:rsidRPr="00B659A3">
        <w:rPr>
          <w:rFonts w:ascii="Arial" w:hAnsi="Arial" w:cs="Arial"/>
          <w:sz w:val="22"/>
          <w:szCs w:val="22"/>
        </w:rPr>
        <w:t xml:space="preserve"> sporządzane są w formie </w:t>
      </w:r>
      <w:r w:rsidR="00671382" w:rsidRPr="00B659A3">
        <w:rPr>
          <w:rFonts w:ascii="Arial" w:hAnsi="Arial" w:cs="Arial"/>
          <w:sz w:val="22"/>
          <w:szCs w:val="22"/>
        </w:rPr>
        <w:t>……….</w:t>
      </w:r>
    </w:p>
    <w:p w14:paraId="7735FAB2" w14:textId="55288593"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 xml:space="preserve">Zmiana warunków realizacji Projektu, która powodowałaby niezgodność z Opisem Projektu, wymaga </w:t>
      </w:r>
      <w:r w:rsidR="003961E9" w:rsidRPr="00B659A3">
        <w:rPr>
          <w:rFonts w:ascii="Arial" w:hAnsi="Arial" w:cs="Arial"/>
          <w:sz w:val="22"/>
          <w:szCs w:val="22"/>
        </w:rPr>
        <w:t xml:space="preserve">uprzedniej </w:t>
      </w:r>
      <w:r w:rsidRPr="00B659A3">
        <w:rPr>
          <w:rFonts w:ascii="Arial" w:hAnsi="Arial" w:cs="Arial"/>
          <w:sz w:val="22"/>
          <w:szCs w:val="22"/>
        </w:rPr>
        <w:t>zgody Instytucji Wdrażającej/Instytucji Pośredniczącej oraz aneksowania Umowy.</w:t>
      </w:r>
      <w:r w:rsidR="003961E9" w:rsidRPr="00B659A3">
        <w:rPr>
          <w:rFonts w:ascii="Arial" w:hAnsi="Arial" w:cs="Arial"/>
          <w:sz w:val="22"/>
          <w:szCs w:val="22"/>
        </w:rPr>
        <w:t xml:space="preserve"> Wniosek o zmianę należy złożyć w formie </w:t>
      </w:r>
      <w:r w:rsidR="00671382" w:rsidRPr="00B659A3">
        <w:rPr>
          <w:rFonts w:ascii="Arial" w:hAnsi="Arial" w:cs="Arial"/>
          <w:sz w:val="22"/>
          <w:szCs w:val="22"/>
        </w:rPr>
        <w:t>………….</w:t>
      </w:r>
    </w:p>
    <w:p w14:paraId="6CDF87EF" w14:textId="0E994594"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 xml:space="preserve">Zmiany w zakresie wskaźników zawartych w zatwierdzonym wniosku o dofinansowanie wymagają każdorazowo </w:t>
      </w:r>
      <w:r w:rsidR="003961E9" w:rsidRPr="00B659A3">
        <w:rPr>
          <w:rFonts w:ascii="Arial" w:hAnsi="Arial" w:cs="Arial"/>
          <w:sz w:val="22"/>
          <w:szCs w:val="22"/>
        </w:rPr>
        <w:t xml:space="preserve">uprzedniej </w:t>
      </w:r>
      <w:r w:rsidRPr="00B659A3">
        <w:rPr>
          <w:rFonts w:ascii="Arial" w:hAnsi="Arial" w:cs="Arial"/>
          <w:sz w:val="22"/>
          <w:szCs w:val="22"/>
        </w:rPr>
        <w:t xml:space="preserve">zgody Instytucji Wdrażającej/Instytucji Pośredniczącej oraz aneksowania Umowy. Możliwości wydania zgody na takie zmiany oceniane są każdorazowo z uwzględnieniem zasad weryfikacji wykonania efektów rzeczowych Projektu określonych </w:t>
      </w:r>
      <w:r w:rsidRPr="00B659A3">
        <w:rPr>
          <w:rFonts w:ascii="Arial" w:hAnsi="Arial"/>
          <w:sz w:val="22"/>
        </w:rPr>
        <w:t>w § 11. W określonych tam przypadkach zgoda skutkować może, zgodnym z zasadą proporcjonalności, pomniejszeniem dofinansowania</w:t>
      </w:r>
      <w:r w:rsidRPr="00B659A3">
        <w:rPr>
          <w:rFonts w:ascii="Arial" w:hAnsi="Arial" w:cs="Arial"/>
          <w:sz w:val="22"/>
          <w:szCs w:val="22"/>
        </w:rPr>
        <w:t>.</w:t>
      </w:r>
      <w:r w:rsidR="00531E33" w:rsidRPr="00B659A3">
        <w:rPr>
          <w:rFonts w:ascii="Arial" w:hAnsi="Arial" w:cs="Arial"/>
          <w:sz w:val="22"/>
          <w:szCs w:val="22"/>
        </w:rPr>
        <w:t xml:space="preserve"> Wniosek o zmianę należy złożyć w formie </w:t>
      </w:r>
      <w:r w:rsidR="00671382" w:rsidRPr="00B659A3">
        <w:rPr>
          <w:rFonts w:ascii="Arial" w:hAnsi="Arial" w:cs="Arial"/>
          <w:sz w:val="22"/>
          <w:szCs w:val="22"/>
        </w:rPr>
        <w:t>……………</w:t>
      </w:r>
      <w:r w:rsidR="0006297B" w:rsidRPr="00B659A3">
        <w:rPr>
          <w:rFonts w:ascii="Arial" w:hAnsi="Arial" w:cs="Arial"/>
          <w:sz w:val="22"/>
          <w:szCs w:val="22"/>
        </w:rPr>
        <w:t>.</w:t>
      </w:r>
    </w:p>
    <w:p w14:paraId="566EC3C0" w14:textId="77777777"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 xml:space="preserve">Zmiana numerów rachunków bankowych wskazanych w § 2 pkt 17 nie wymaga aneksowania Umowy. Niezwłocznie po zmianie wskazanych w Umowie rachunków bankowych Beneficjent informuje o tym fakcie Instytucję Wdrażającą/Instytucję Pośredniczącą składając oświadczenie którego wzór stanowi </w:t>
      </w:r>
      <w:r w:rsidRPr="00B659A3">
        <w:rPr>
          <w:rFonts w:ascii="Arial" w:hAnsi="Arial" w:cs="Arial"/>
          <w:b/>
          <w:sz w:val="22"/>
          <w:szCs w:val="22"/>
        </w:rPr>
        <w:t>załącznik nr 9</w:t>
      </w:r>
      <w:r w:rsidRPr="00B659A3">
        <w:rPr>
          <w:rFonts w:ascii="Arial" w:hAnsi="Arial" w:cs="Arial"/>
          <w:sz w:val="22"/>
          <w:szCs w:val="22"/>
        </w:rPr>
        <w:t xml:space="preserve"> do Umowy. Oświadczenie jest skuteczne z chwilą jego doręczenia Instytucji Wdrażającej/Instytucji Pośredniczącej.</w:t>
      </w:r>
    </w:p>
    <w:p w14:paraId="72587430" w14:textId="290EE4D5" w:rsidR="00E919A7" w:rsidRPr="00B659A3" w:rsidRDefault="00E919A7"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8a</w:t>
      </w:r>
      <w:r w:rsidRPr="00B659A3">
        <w:rPr>
          <w:rFonts w:ascii="Arial" w:hAnsi="Arial" w:cs="Arial"/>
          <w:sz w:val="22"/>
          <w:szCs w:val="22"/>
        </w:rPr>
        <w:tab/>
        <w:t xml:space="preserve">Zmiana działań informacyjno-promocyjnych, określonych w </w:t>
      </w:r>
      <w:r w:rsidRPr="00B659A3">
        <w:rPr>
          <w:rFonts w:ascii="Arial" w:hAnsi="Arial" w:cs="Arial"/>
          <w:b/>
          <w:sz w:val="22"/>
          <w:szCs w:val="22"/>
        </w:rPr>
        <w:t>załączniku nr 7</w:t>
      </w:r>
      <w:r w:rsidRPr="00B659A3">
        <w:rPr>
          <w:rFonts w:ascii="Arial" w:hAnsi="Arial" w:cs="Arial"/>
          <w:sz w:val="22"/>
          <w:szCs w:val="22"/>
        </w:rPr>
        <w:t xml:space="preserve"> Opis </w:t>
      </w:r>
      <w:r w:rsidR="00CC4F74" w:rsidRPr="00B659A3">
        <w:rPr>
          <w:rFonts w:ascii="Arial" w:hAnsi="Arial" w:cs="Arial"/>
          <w:sz w:val="22"/>
          <w:szCs w:val="22"/>
        </w:rPr>
        <w:t>P</w:t>
      </w:r>
      <w:r w:rsidRPr="00B659A3">
        <w:rPr>
          <w:rFonts w:ascii="Arial" w:hAnsi="Arial" w:cs="Arial"/>
          <w:sz w:val="22"/>
          <w:szCs w:val="22"/>
        </w:rPr>
        <w:t xml:space="preserve">rojektu, nie wymaga aneksowania Umowy. Wystarczające jest wyrażenie </w:t>
      </w:r>
      <w:r w:rsidR="00531E33" w:rsidRPr="00B659A3">
        <w:rPr>
          <w:rFonts w:ascii="Arial" w:hAnsi="Arial" w:cs="Arial"/>
          <w:sz w:val="22"/>
          <w:szCs w:val="22"/>
        </w:rPr>
        <w:t xml:space="preserve">uprzedniej </w:t>
      </w:r>
      <w:r w:rsidRPr="00B659A3">
        <w:rPr>
          <w:rFonts w:ascii="Arial" w:hAnsi="Arial" w:cs="Arial"/>
          <w:sz w:val="22"/>
          <w:szCs w:val="22"/>
        </w:rPr>
        <w:t>zgody na tę zmianę przez Instytucję Wdrażającą/Instytucję Pośredniczącą.</w:t>
      </w:r>
      <w:r w:rsidR="00531E33" w:rsidRPr="00B659A3">
        <w:rPr>
          <w:rFonts w:ascii="Arial" w:hAnsi="Arial" w:cs="Arial"/>
          <w:sz w:val="22"/>
          <w:szCs w:val="22"/>
        </w:rPr>
        <w:t xml:space="preserve"> Wniosek o zmianę i stanowisko w sprawie zgody Instytucji Wdrażającej</w:t>
      </w:r>
      <w:r w:rsidR="00861954" w:rsidRPr="00B659A3">
        <w:rPr>
          <w:rFonts w:ascii="Arial" w:hAnsi="Arial" w:cs="Arial"/>
          <w:sz w:val="22"/>
          <w:szCs w:val="22"/>
        </w:rPr>
        <w:t>/Instytucji Pośredniczącej</w:t>
      </w:r>
      <w:r w:rsidR="00531E33" w:rsidRPr="00B659A3">
        <w:rPr>
          <w:rFonts w:ascii="Arial" w:hAnsi="Arial" w:cs="Arial"/>
          <w:sz w:val="22"/>
          <w:szCs w:val="22"/>
        </w:rPr>
        <w:t xml:space="preserve"> sporządzane są w formie </w:t>
      </w:r>
      <w:r w:rsidR="00671382" w:rsidRPr="00B659A3">
        <w:rPr>
          <w:rFonts w:ascii="Arial" w:hAnsi="Arial" w:cs="Arial"/>
          <w:sz w:val="22"/>
          <w:szCs w:val="22"/>
        </w:rPr>
        <w:t>……………</w:t>
      </w:r>
      <w:r w:rsidR="0006297B" w:rsidRPr="00B659A3">
        <w:rPr>
          <w:rFonts w:ascii="Arial" w:hAnsi="Arial" w:cs="Arial"/>
          <w:sz w:val="22"/>
          <w:szCs w:val="22"/>
        </w:rPr>
        <w:t>.</w:t>
      </w:r>
    </w:p>
    <w:p w14:paraId="466E54AA" w14:textId="726E7B1F"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 xml:space="preserve">Każda zmiana Harmonogramu Projektu lub Harmonogramu uzyskiwania pozwoleń na budowę lub </w:t>
      </w:r>
      <w:r w:rsidRPr="00B659A3">
        <w:rPr>
          <w:rFonts w:ascii="Arial" w:hAnsi="Arial" w:cs="Arial"/>
          <w:strike/>
          <w:sz w:val="22"/>
          <w:szCs w:val="22"/>
        </w:rPr>
        <w:t>decyzji o zezwoleniu na realizację inwestycji drogowych</w:t>
      </w:r>
      <w:r w:rsidRPr="00B659A3">
        <w:rPr>
          <w:rStyle w:val="Odwoanieprzypisudolnego"/>
          <w:rFonts w:ascii="Arial" w:hAnsi="Arial" w:cs="Arial"/>
          <w:sz w:val="22"/>
          <w:szCs w:val="22"/>
        </w:rPr>
        <w:footnoteReference w:id="24"/>
      </w:r>
      <w:r w:rsidRPr="00B659A3">
        <w:rPr>
          <w:rFonts w:ascii="Arial" w:hAnsi="Arial" w:cs="Arial"/>
          <w:sz w:val="22"/>
          <w:szCs w:val="22"/>
        </w:rPr>
        <w:t xml:space="preserve">, która nie powoduje wydłużenia okresu realizacji Projektu wymaga </w:t>
      </w:r>
      <w:r w:rsidR="00531E33" w:rsidRPr="00B659A3">
        <w:rPr>
          <w:rFonts w:ascii="Arial" w:hAnsi="Arial" w:cs="Arial"/>
          <w:sz w:val="22"/>
          <w:szCs w:val="22"/>
        </w:rPr>
        <w:t xml:space="preserve">uprzedniej </w:t>
      </w:r>
      <w:r w:rsidRPr="00B659A3">
        <w:rPr>
          <w:rFonts w:ascii="Arial" w:hAnsi="Arial" w:cs="Arial"/>
          <w:sz w:val="22"/>
          <w:szCs w:val="22"/>
        </w:rPr>
        <w:t xml:space="preserve">zgody Instytucji Wdrażającej/Instytucji Pośredniczącej i nie wymaga aneksowania Umowy. Zmiana </w:t>
      </w:r>
      <w:r w:rsidRPr="00B659A3">
        <w:rPr>
          <w:rFonts w:ascii="Arial" w:hAnsi="Arial" w:cs="Arial"/>
          <w:sz w:val="22"/>
          <w:szCs w:val="22"/>
        </w:rPr>
        <w:lastRenderedPageBreak/>
        <w:t xml:space="preserve">powinna być przez Beneficjenta uzasadniona. Instytucja Wdrażająca/Instytucja Pośrednicząca ustosunkowuje się do zmian zaproponowanych przez Beneficjenta bez zbędnej zwłoki, uzasadniając swoje stanowisko w razie odmowy ich uwzględnienia. </w:t>
      </w:r>
      <w:r w:rsidR="00531E33" w:rsidRPr="00B659A3">
        <w:rPr>
          <w:rFonts w:ascii="Arial" w:hAnsi="Arial" w:cs="Arial"/>
          <w:sz w:val="22"/>
          <w:szCs w:val="22"/>
        </w:rPr>
        <w:t>Wniosek o zmianę i stanowisko w sprawie zgody Instytucji Wdrażającej</w:t>
      </w:r>
      <w:r w:rsidR="00861954" w:rsidRPr="00B659A3">
        <w:rPr>
          <w:rFonts w:ascii="Arial" w:hAnsi="Arial" w:cs="Arial"/>
          <w:sz w:val="22"/>
          <w:szCs w:val="22"/>
        </w:rPr>
        <w:t>/Instytucji Pośredniczącej</w:t>
      </w:r>
      <w:r w:rsidR="00531E33" w:rsidRPr="00B659A3">
        <w:rPr>
          <w:rFonts w:ascii="Arial" w:hAnsi="Arial" w:cs="Arial"/>
          <w:sz w:val="22"/>
          <w:szCs w:val="22"/>
        </w:rPr>
        <w:t xml:space="preserve"> sporządzane są w formie </w:t>
      </w:r>
      <w:r w:rsidR="001046AC" w:rsidRPr="00B659A3">
        <w:rPr>
          <w:rFonts w:ascii="Arial" w:hAnsi="Arial" w:cs="Arial"/>
          <w:sz w:val="22"/>
          <w:szCs w:val="22"/>
        </w:rPr>
        <w:t>……………….</w:t>
      </w:r>
      <w:r w:rsidR="0006297B" w:rsidRPr="00B659A3">
        <w:rPr>
          <w:rFonts w:ascii="Arial" w:hAnsi="Arial" w:cs="Arial"/>
          <w:sz w:val="22"/>
          <w:szCs w:val="22"/>
        </w:rPr>
        <w:t>.</w:t>
      </w:r>
    </w:p>
    <w:p w14:paraId="11B2E816" w14:textId="69419575"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 xml:space="preserve">Zmiana Harmonogramu Projektu lub Harmonogramu uzyskiwania pozwoleń na budowę </w:t>
      </w:r>
      <w:r w:rsidRPr="00B659A3">
        <w:rPr>
          <w:rFonts w:ascii="Arial" w:hAnsi="Arial" w:cs="Arial"/>
          <w:strike/>
          <w:sz w:val="22"/>
          <w:szCs w:val="22"/>
        </w:rPr>
        <w:t>lub decyzji o zezwoleniu na realizację inwestycji drogowych</w:t>
      </w:r>
      <w:r w:rsidRPr="00B659A3">
        <w:rPr>
          <w:rStyle w:val="Odwoanieprzypisudolnego"/>
          <w:rFonts w:ascii="Arial" w:hAnsi="Arial"/>
          <w:sz w:val="22"/>
          <w:szCs w:val="22"/>
        </w:rPr>
        <w:footnoteReference w:id="25"/>
      </w:r>
      <w:r w:rsidRPr="00B659A3">
        <w:rPr>
          <w:rFonts w:ascii="Arial" w:hAnsi="Arial" w:cs="Arial"/>
          <w:sz w:val="22"/>
          <w:szCs w:val="22"/>
        </w:rPr>
        <w:t>, która powodowałaby wydłużenie okresu realizacji Projektu wymaga aneksowania Umowy</w:t>
      </w:r>
      <w:r w:rsidR="00531E33" w:rsidRPr="00B659A3">
        <w:rPr>
          <w:rFonts w:ascii="Arial" w:hAnsi="Arial" w:cs="Arial"/>
          <w:sz w:val="22"/>
          <w:szCs w:val="22"/>
        </w:rPr>
        <w:t>, w tym</w:t>
      </w:r>
      <w:r w:rsidRPr="00B659A3">
        <w:rPr>
          <w:rFonts w:ascii="Arial" w:hAnsi="Arial" w:cs="Arial"/>
          <w:sz w:val="22"/>
          <w:szCs w:val="22"/>
        </w:rPr>
        <w:t xml:space="preserve"> odpowiedniej zmiany § 7 ust. 2</w:t>
      </w:r>
      <w:r w:rsidR="00DE7F8E" w:rsidRPr="00B659A3">
        <w:rPr>
          <w:rFonts w:ascii="Arial" w:hAnsi="Arial" w:cs="Arial"/>
          <w:sz w:val="22"/>
          <w:szCs w:val="22"/>
        </w:rPr>
        <w:t xml:space="preserve"> Umowy</w:t>
      </w:r>
      <w:r w:rsidRPr="00B659A3">
        <w:rPr>
          <w:rFonts w:ascii="Arial" w:hAnsi="Arial" w:cs="Arial"/>
          <w:sz w:val="22"/>
          <w:szCs w:val="22"/>
        </w:rPr>
        <w:t>. Beneficjent jest zobowiązany wystąpić z wnioskiem o wydłużenie okresu realizacji Projektu nie później niż 30 dni przed upływem okresu określonego w § 7 ust. 2 Umowy.</w:t>
      </w:r>
      <w:r w:rsidR="00531E33" w:rsidRPr="00B659A3">
        <w:rPr>
          <w:rFonts w:ascii="Arial" w:hAnsi="Arial" w:cs="Arial"/>
          <w:sz w:val="22"/>
          <w:szCs w:val="22"/>
        </w:rPr>
        <w:t xml:space="preserve"> Wniosek o zmianę należy złożyć w </w:t>
      </w:r>
      <w:r w:rsidR="001046AC" w:rsidRPr="00B659A3">
        <w:rPr>
          <w:rFonts w:ascii="Arial" w:hAnsi="Arial" w:cs="Arial"/>
          <w:sz w:val="22"/>
          <w:szCs w:val="22"/>
        </w:rPr>
        <w:t>………………..</w:t>
      </w:r>
    </w:p>
    <w:p w14:paraId="177E3DCE" w14:textId="793FD819"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Zmiana warunków realizacji Projektu określonych w Decyzji KE, wymaga</w:t>
      </w:r>
      <w:r w:rsidR="00531E33" w:rsidRPr="00B659A3">
        <w:rPr>
          <w:rFonts w:ascii="Arial" w:hAnsi="Arial" w:cs="Arial"/>
          <w:sz w:val="22"/>
          <w:szCs w:val="22"/>
        </w:rPr>
        <w:t xml:space="preserve"> uprzedniej</w:t>
      </w:r>
      <w:r w:rsidRPr="00B659A3">
        <w:rPr>
          <w:rFonts w:ascii="Arial" w:hAnsi="Arial" w:cs="Arial"/>
          <w:sz w:val="22"/>
          <w:szCs w:val="22"/>
        </w:rPr>
        <w:t xml:space="preserve"> zgody Instytucji Wdrażającej/Instytucji Pośredniczącej, IP</w:t>
      </w:r>
      <w:r w:rsidRPr="00B659A3">
        <w:rPr>
          <w:rStyle w:val="Odwoanieprzypisudolnego"/>
          <w:rFonts w:ascii="Arial" w:hAnsi="Arial"/>
          <w:sz w:val="22"/>
          <w:szCs w:val="22"/>
        </w:rPr>
        <w:footnoteReference w:id="26"/>
      </w:r>
      <w:r w:rsidRPr="00B659A3">
        <w:rPr>
          <w:rFonts w:ascii="Arial" w:hAnsi="Arial" w:cs="Arial"/>
          <w:sz w:val="22"/>
          <w:szCs w:val="22"/>
        </w:rPr>
        <w:t>, IZ oraz Komisji Europejskiej i wymaga aneksowania Umowy.</w:t>
      </w:r>
      <w:r w:rsidR="00531E33" w:rsidRPr="00B659A3">
        <w:rPr>
          <w:rFonts w:ascii="Arial" w:hAnsi="Arial" w:cs="Arial"/>
          <w:sz w:val="22"/>
          <w:szCs w:val="22"/>
        </w:rPr>
        <w:t xml:space="preserve"> Wniosek o zmianę należy złożyć w formie </w:t>
      </w:r>
      <w:r w:rsidR="001046AC" w:rsidRPr="00B659A3">
        <w:rPr>
          <w:rFonts w:ascii="Arial" w:hAnsi="Arial" w:cs="Arial"/>
          <w:sz w:val="22"/>
          <w:szCs w:val="22"/>
        </w:rPr>
        <w:t>……………………………………….</w:t>
      </w:r>
      <w:r w:rsidR="0006297B" w:rsidRPr="00B659A3">
        <w:rPr>
          <w:rFonts w:ascii="Arial" w:hAnsi="Arial" w:cs="Arial"/>
          <w:sz w:val="22"/>
          <w:szCs w:val="22"/>
        </w:rPr>
        <w:t>.</w:t>
      </w:r>
      <w:r w:rsidRPr="00B659A3">
        <w:rPr>
          <w:rStyle w:val="Odwoanieprzypisudolnego"/>
          <w:rFonts w:ascii="Arial" w:hAnsi="Arial"/>
          <w:sz w:val="22"/>
          <w:szCs w:val="22"/>
        </w:rPr>
        <w:footnoteReference w:id="27"/>
      </w:r>
      <w:r w:rsidRPr="00B659A3">
        <w:rPr>
          <w:rFonts w:ascii="Arial" w:hAnsi="Arial" w:cs="Arial"/>
          <w:sz w:val="22"/>
          <w:szCs w:val="22"/>
        </w:rPr>
        <w:t xml:space="preserve"> </w:t>
      </w:r>
    </w:p>
    <w:p w14:paraId="6115C8F2" w14:textId="77777777" w:rsidR="00AB2AF0" w:rsidRPr="00B659A3" w:rsidRDefault="0085018D" w:rsidP="00AB2AF0">
      <w:pPr>
        <w:pStyle w:val="Tekstpodstawowy2"/>
        <w:widowControl w:val="0"/>
        <w:tabs>
          <w:tab w:val="left" w:pos="426"/>
          <w:tab w:val="left" w:pos="567"/>
        </w:tabs>
        <w:suppressAutoHyphens/>
        <w:spacing w:before="120" w:after="120"/>
        <w:ind w:left="426" w:hanging="426"/>
        <w:rPr>
          <w:rFonts w:ascii="Arial" w:hAnsi="Arial" w:cs="Arial"/>
          <w:sz w:val="22"/>
          <w:szCs w:val="22"/>
        </w:rPr>
      </w:pPr>
      <w:r w:rsidRPr="00B659A3">
        <w:rPr>
          <w:rFonts w:ascii="Arial" w:hAnsi="Arial" w:cs="Arial"/>
          <w:sz w:val="22"/>
          <w:szCs w:val="22"/>
        </w:rPr>
        <w:t>11a.</w:t>
      </w:r>
      <w:r w:rsidRPr="00B659A3">
        <w:rPr>
          <w:rFonts w:ascii="Arial" w:hAnsi="Arial" w:cs="Arial"/>
          <w:sz w:val="22"/>
          <w:szCs w:val="22"/>
        </w:rPr>
        <w:tab/>
        <w:t xml:space="preserve">Beneficjent zobowiązany jest do rozpoczęcia realizacji Projektu, rozumianego jako </w:t>
      </w:r>
      <w:r w:rsidR="00294277" w:rsidRPr="00B659A3">
        <w:rPr>
          <w:rFonts w:ascii="Arial" w:hAnsi="Arial" w:cs="Arial"/>
          <w:sz w:val="22"/>
          <w:szCs w:val="22"/>
        </w:rPr>
        <w:t xml:space="preserve">podpisanie umowy z wykonawcą </w:t>
      </w:r>
      <w:r w:rsidRPr="00B659A3">
        <w:rPr>
          <w:rFonts w:ascii="Arial" w:hAnsi="Arial" w:cs="Arial"/>
          <w:sz w:val="22"/>
          <w:szCs w:val="22"/>
        </w:rPr>
        <w:t xml:space="preserve">w terminie </w:t>
      </w:r>
      <w:r w:rsidR="00C560B6" w:rsidRPr="00B659A3">
        <w:rPr>
          <w:rFonts w:ascii="Arial" w:hAnsi="Arial" w:cs="Arial"/>
          <w:sz w:val="22"/>
          <w:szCs w:val="22"/>
        </w:rPr>
        <w:t>8</w:t>
      </w:r>
      <w:r w:rsidR="008F5275" w:rsidRPr="00B659A3">
        <w:rPr>
          <w:rStyle w:val="Odwoanieprzypisudolnego"/>
          <w:rFonts w:ascii="Arial" w:hAnsi="Arial"/>
          <w:sz w:val="22"/>
          <w:szCs w:val="22"/>
        </w:rPr>
        <w:footnoteReference w:id="28"/>
      </w:r>
      <w:r w:rsidRPr="00B659A3">
        <w:rPr>
          <w:rFonts w:ascii="Arial" w:hAnsi="Arial" w:cs="Arial"/>
          <w:sz w:val="22"/>
          <w:szCs w:val="22"/>
        </w:rPr>
        <w:t xml:space="preserve"> miesięcy od dnia zawarcia Umo</w:t>
      </w:r>
      <w:r w:rsidR="00053FB1" w:rsidRPr="00B659A3">
        <w:rPr>
          <w:rFonts w:ascii="Arial" w:hAnsi="Arial" w:cs="Arial"/>
          <w:sz w:val="22"/>
          <w:szCs w:val="22"/>
        </w:rPr>
        <w:t>wy</w:t>
      </w:r>
      <w:r w:rsidRPr="00B659A3">
        <w:rPr>
          <w:rFonts w:ascii="Arial" w:hAnsi="Arial" w:cs="Arial"/>
          <w:sz w:val="22"/>
          <w:szCs w:val="22"/>
        </w:rPr>
        <w:t xml:space="preserve">. W terminie 7 dni od dnia </w:t>
      </w:r>
      <w:r w:rsidR="006461A0" w:rsidRPr="00B659A3">
        <w:rPr>
          <w:rFonts w:ascii="Arial" w:hAnsi="Arial" w:cs="Arial"/>
          <w:sz w:val="22"/>
          <w:szCs w:val="22"/>
        </w:rPr>
        <w:t xml:space="preserve">podpisania umowy z wykonawcą </w:t>
      </w:r>
      <w:r w:rsidRPr="00B659A3">
        <w:rPr>
          <w:rFonts w:ascii="Arial" w:hAnsi="Arial" w:cs="Arial"/>
          <w:sz w:val="22"/>
          <w:szCs w:val="22"/>
        </w:rPr>
        <w:t>Beneficjent zobowiązany jest do przekazania Instytucji Wdrażającej/Instytucji Pośredniczącej poświadczon</w:t>
      </w:r>
      <w:r w:rsidR="006461A0" w:rsidRPr="00B659A3">
        <w:rPr>
          <w:rFonts w:ascii="Arial" w:hAnsi="Arial" w:cs="Arial"/>
          <w:sz w:val="22"/>
          <w:szCs w:val="22"/>
        </w:rPr>
        <w:t>ej</w:t>
      </w:r>
      <w:r w:rsidRPr="00B659A3">
        <w:rPr>
          <w:rFonts w:ascii="Arial" w:hAnsi="Arial" w:cs="Arial"/>
          <w:sz w:val="22"/>
          <w:szCs w:val="22"/>
        </w:rPr>
        <w:t xml:space="preserve"> za zgodność z oryginałem </w:t>
      </w:r>
      <w:r w:rsidR="006461A0" w:rsidRPr="00B659A3">
        <w:rPr>
          <w:rFonts w:ascii="Arial" w:hAnsi="Arial" w:cs="Arial"/>
          <w:sz w:val="22"/>
          <w:szCs w:val="22"/>
        </w:rPr>
        <w:t>kopii umowy</w:t>
      </w:r>
      <w:r w:rsidR="00053FB1" w:rsidRPr="00B659A3">
        <w:rPr>
          <w:rFonts w:ascii="Arial" w:hAnsi="Arial" w:cs="Arial"/>
          <w:sz w:val="22"/>
          <w:szCs w:val="22"/>
        </w:rPr>
        <w:t xml:space="preserve">. </w:t>
      </w:r>
      <w:r w:rsidRPr="00B659A3">
        <w:rPr>
          <w:rStyle w:val="Odwoanieprzypisudolnego"/>
          <w:rFonts w:ascii="Arial" w:hAnsi="Arial" w:cs="Arial"/>
          <w:sz w:val="22"/>
          <w:szCs w:val="22"/>
        </w:rPr>
        <w:footnoteReference w:id="29"/>
      </w:r>
    </w:p>
    <w:p w14:paraId="5A90F6AE" w14:textId="74EE2F10" w:rsidR="00CF05A3" w:rsidRPr="00B659A3" w:rsidRDefault="00EB4675" w:rsidP="00CF05A3">
      <w:pPr>
        <w:pStyle w:val="Tekstpodstawowy2"/>
        <w:tabs>
          <w:tab w:val="left" w:pos="426"/>
          <w:tab w:val="left" w:pos="567"/>
        </w:tabs>
        <w:spacing w:before="120" w:after="120"/>
        <w:ind w:left="426" w:hanging="426"/>
        <w:rPr>
          <w:rFonts w:ascii="Arial" w:hAnsi="Arial" w:cs="Arial"/>
          <w:sz w:val="22"/>
          <w:szCs w:val="22"/>
        </w:rPr>
      </w:pPr>
      <w:r w:rsidRPr="00B659A3">
        <w:rPr>
          <w:rFonts w:ascii="Arial" w:hAnsi="Arial" w:cs="Arial"/>
          <w:sz w:val="22"/>
          <w:szCs w:val="22"/>
        </w:rPr>
        <w:t>11a.</w:t>
      </w:r>
      <w:r w:rsidRPr="00B659A3">
        <w:rPr>
          <w:rFonts w:ascii="Arial" w:hAnsi="Arial" w:cs="Arial"/>
          <w:sz w:val="22"/>
          <w:szCs w:val="22"/>
        </w:rPr>
        <w:tab/>
      </w:r>
      <w:r w:rsidR="00CF05A3" w:rsidRPr="00B659A3">
        <w:rPr>
          <w:rFonts w:ascii="Arial" w:hAnsi="Arial" w:cs="Arial"/>
          <w:sz w:val="22"/>
          <w:szCs w:val="22"/>
        </w:rPr>
        <w:t xml:space="preserve">Beneficjent zobowiązany jest do rozpoczęcia realizacji Projektu, rozumianego jako rozpoczęcie robót budowlanych lub złożenie pierwszego prawnie wiążącego oświadczenia woli dotyczącego nabycia urządzeń, w terminie </w:t>
      </w:r>
      <w:r w:rsidR="008D5AF1" w:rsidRPr="00B659A3">
        <w:rPr>
          <w:rFonts w:ascii="Arial" w:hAnsi="Arial" w:cs="Arial"/>
          <w:sz w:val="22"/>
          <w:szCs w:val="22"/>
        </w:rPr>
        <w:t>___</w:t>
      </w:r>
      <w:r w:rsidR="00CF05A3" w:rsidRPr="00B659A3">
        <w:rPr>
          <w:rFonts w:ascii="Arial" w:hAnsi="Arial" w:cs="Arial"/>
          <w:sz w:val="22"/>
          <w:szCs w:val="22"/>
        </w:rPr>
        <w:t xml:space="preserve"> miesięcy od dnia zawarcia Umowy, co potwierdza </w:t>
      </w:r>
      <w:r w:rsidR="00CF05A3" w:rsidRPr="00B659A3">
        <w:rPr>
          <w:rFonts w:ascii="Arial" w:hAnsi="Arial" w:cs="Arial"/>
          <w:b/>
          <w:sz w:val="22"/>
          <w:szCs w:val="22"/>
        </w:rPr>
        <w:t>Załącznik nr 1</w:t>
      </w:r>
      <w:r w:rsidR="00867D3E" w:rsidRPr="00B659A3">
        <w:rPr>
          <w:rFonts w:ascii="Arial" w:hAnsi="Arial" w:cs="Arial"/>
          <w:b/>
          <w:sz w:val="22"/>
          <w:szCs w:val="22"/>
        </w:rPr>
        <w:t>7</w:t>
      </w:r>
      <w:r w:rsidR="00CF05A3" w:rsidRPr="00B659A3">
        <w:rPr>
          <w:rFonts w:ascii="Arial" w:hAnsi="Arial" w:cs="Arial"/>
          <w:sz w:val="22"/>
          <w:szCs w:val="22"/>
        </w:rPr>
        <w:t xml:space="preserve"> do Umowy. W terminie 14 dni od dnia rozpoczęcia realizacji Projektu Beneficjent zobowiązany jest do przekazania Instytucji Wdrażającej/Instytucji Pośredniczącej poświadczonych za zgodność z oryginałem kopii dokumentów potwierdzających dotrzymanie tego terminu. Załącznik nr 1</w:t>
      </w:r>
      <w:r w:rsidR="00867D3E" w:rsidRPr="00B659A3">
        <w:rPr>
          <w:rFonts w:ascii="Arial" w:hAnsi="Arial" w:cs="Arial"/>
          <w:sz w:val="22"/>
          <w:szCs w:val="22"/>
        </w:rPr>
        <w:t>7</w:t>
      </w:r>
      <w:r w:rsidR="00CF05A3" w:rsidRPr="00B659A3">
        <w:rPr>
          <w:rFonts w:ascii="Arial" w:hAnsi="Arial" w:cs="Arial"/>
          <w:sz w:val="22"/>
          <w:szCs w:val="22"/>
        </w:rPr>
        <w:t xml:space="preserve"> określa również Harmonogram uzyskiwania decyzji/dokumentów niezbędnych do osiągnięcia pełnej gotowości technicznej. Zmiany Załącznika nr 1</w:t>
      </w:r>
      <w:r w:rsidR="00867D3E" w:rsidRPr="00B659A3">
        <w:rPr>
          <w:rFonts w:ascii="Arial" w:hAnsi="Arial" w:cs="Arial"/>
          <w:sz w:val="22"/>
          <w:szCs w:val="22"/>
        </w:rPr>
        <w:t>7</w:t>
      </w:r>
      <w:r w:rsidR="00CF05A3" w:rsidRPr="00B659A3">
        <w:rPr>
          <w:rFonts w:ascii="Arial" w:hAnsi="Arial" w:cs="Arial"/>
          <w:sz w:val="22"/>
          <w:szCs w:val="22"/>
        </w:rPr>
        <w:t>, w odniesieniu do ww. harmonogramu, nie wymagają aneksowania Umowy. Niezwłocznie po zmianie, o której mowa w zdaniu poprzedzającym, Beneficjent przedkłada Instytucji Wdrażającej/Instytucji Pośredniczącej zmieniony Załącznik nr 1</w:t>
      </w:r>
      <w:r w:rsidR="00867D3E" w:rsidRPr="00B659A3">
        <w:rPr>
          <w:rFonts w:ascii="Arial" w:hAnsi="Arial" w:cs="Arial"/>
          <w:sz w:val="22"/>
          <w:szCs w:val="22"/>
        </w:rPr>
        <w:t>7</w:t>
      </w:r>
      <w:r w:rsidR="00CF05A3" w:rsidRPr="00B659A3">
        <w:rPr>
          <w:rFonts w:ascii="Arial" w:hAnsi="Arial" w:cs="Arial"/>
          <w:sz w:val="22"/>
          <w:szCs w:val="22"/>
        </w:rPr>
        <w:t>.</w:t>
      </w:r>
      <w:r w:rsidR="00CF05A3" w:rsidRPr="00B659A3">
        <w:rPr>
          <w:rStyle w:val="Odwoanieprzypisudolnego"/>
          <w:rFonts w:ascii="Arial" w:hAnsi="Arial" w:cs="Arial"/>
          <w:sz w:val="22"/>
          <w:szCs w:val="22"/>
        </w:rPr>
        <w:footnoteReference w:id="30"/>
      </w:r>
    </w:p>
    <w:p w14:paraId="140DFFB2" w14:textId="17447E69" w:rsidR="001046AC" w:rsidRPr="00B659A3" w:rsidRDefault="001046AC" w:rsidP="00EB4675">
      <w:pPr>
        <w:pStyle w:val="Tekstpodstawowy2"/>
        <w:widowControl w:val="0"/>
        <w:tabs>
          <w:tab w:val="left" w:pos="426"/>
          <w:tab w:val="left" w:pos="567"/>
        </w:tabs>
        <w:suppressAutoHyphens/>
        <w:spacing w:before="120" w:after="120"/>
        <w:ind w:left="426" w:hanging="426"/>
        <w:rPr>
          <w:rFonts w:ascii="Arial" w:hAnsi="Arial" w:cs="Arial"/>
          <w:sz w:val="22"/>
          <w:szCs w:val="22"/>
        </w:rPr>
      </w:pPr>
      <w:r w:rsidRPr="00B659A3">
        <w:rPr>
          <w:rFonts w:ascii="Arial" w:hAnsi="Arial" w:cs="Arial"/>
          <w:sz w:val="22"/>
          <w:szCs w:val="22"/>
        </w:rPr>
        <w:t xml:space="preserve">/11a.Beneficjent zobowiązany jest do rozpoczęcia realizacji Projektu rozumianego jako </w:t>
      </w:r>
      <w:r w:rsidR="00867D3E" w:rsidRPr="00B659A3">
        <w:rPr>
          <w:rFonts w:ascii="Arial" w:hAnsi="Arial" w:cs="Arial"/>
          <w:sz w:val="22"/>
          <w:szCs w:val="22"/>
        </w:rPr>
        <w:t>………………</w:t>
      </w:r>
      <w:r w:rsidRPr="00B659A3">
        <w:rPr>
          <w:rFonts w:ascii="Arial" w:hAnsi="Arial" w:cs="Arial"/>
          <w:sz w:val="22"/>
          <w:szCs w:val="22"/>
        </w:rPr>
        <w:t xml:space="preserve">, w terminie … miesięcy od dnia zawarcia Umowy, co potwierdza Załącznik nr 16 do Umowy. W terminie </w:t>
      </w:r>
      <w:r w:rsidR="003B0D9F" w:rsidRPr="00B659A3">
        <w:rPr>
          <w:rFonts w:ascii="Arial" w:hAnsi="Arial" w:cs="Arial"/>
          <w:sz w:val="22"/>
          <w:szCs w:val="22"/>
        </w:rPr>
        <w:t>7</w:t>
      </w:r>
      <w:r w:rsidRPr="00B659A3">
        <w:rPr>
          <w:rFonts w:ascii="Arial" w:hAnsi="Arial" w:cs="Arial"/>
          <w:sz w:val="22"/>
          <w:szCs w:val="22"/>
        </w:rPr>
        <w:t xml:space="preserve"> dni od dnia rozpoczęcia realizacji Projektu Beneficjent zobowiązany jest do przekazania Instytucji Wdrażającej/Instytucji Pośredniczącej poświadczonych za zgodność z oryginałem kopii dokumentów potwierdzających dotrzymanie tego terminu. Załącznik nr 1</w:t>
      </w:r>
      <w:r w:rsidR="00867D3E" w:rsidRPr="00B659A3">
        <w:rPr>
          <w:rFonts w:ascii="Arial" w:hAnsi="Arial" w:cs="Arial"/>
          <w:sz w:val="22"/>
          <w:szCs w:val="22"/>
        </w:rPr>
        <w:t>7</w:t>
      </w:r>
      <w:r w:rsidRPr="00B659A3">
        <w:rPr>
          <w:rFonts w:ascii="Arial" w:hAnsi="Arial" w:cs="Arial"/>
          <w:sz w:val="22"/>
          <w:szCs w:val="22"/>
        </w:rPr>
        <w:t xml:space="preserve"> określa również Harmonogram uzyskiwania decyzji/dokumentów niezbędnych do osiągnięcia pełnej gotowości technicznej. Zmiany Załącznika nr 1</w:t>
      </w:r>
      <w:r w:rsidR="00867D3E" w:rsidRPr="00B659A3">
        <w:rPr>
          <w:rFonts w:ascii="Arial" w:hAnsi="Arial" w:cs="Arial"/>
          <w:sz w:val="22"/>
          <w:szCs w:val="22"/>
        </w:rPr>
        <w:t>7</w:t>
      </w:r>
      <w:r w:rsidRPr="00B659A3">
        <w:rPr>
          <w:rFonts w:ascii="Arial" w:hAnsi="Arial" w:cs="Arial"/>
          <w:sz w:val="22"/>
          <w:szCs w:val="22"/>
        </w:rPr>
        <w:t>, w odniesieniu do ww. harmonogramu, nie wymagają aneksowania Umowy. Niezwłocznie po zmianie, o której mowa w zdaniu poprzedzającym, Beneficjent przedkłada Instytucji Wdrażającej/Instytucji Pośredniczącej zmieniony Załącznik nr 1</w:t>
      </w:r>
      <w:r w:rsidR="00867D3E" w:rsidRPr="00B659A3">
        <w:rPr>
          <w:rFonts w:ascii="Arial" w:hAnsi="Arial" w:cs="Arial"/>
          <w:sz w:val="22"/>
          <w:szCs w:val="22"/>
        </w:rPr>
        <w:t>7.</w:t>
      </w:r>
      <w:r w:rsidR="00867D3E" w:rsidRPr="00B659A3">
        <w:rPr>
          <w:rStyle w:val="Odwoanieprzypisudolnego"/>
          <w:rFonts w:ascii="Arial" w:hAnsi="Arial"/>
          <w:sz w:val="22"/>
          <w:szCs w:val="22"/>
        </w:rPr>
        <w:t xml:space="preserve"> </w:t>
      </w:r>
      <w:r w:rsidR="00867D3E" w:rsidRPr="00B659A3">
        <w:rPr>
          <w:rStyle w:val="Odwoanieprzypisudolnego"/>
          <w:rFonts w:ascii="Arial" w:hAnsi="Arial"/>
          <w:sz w:val="22"/>
          <w:szCs w:val="22"/>
        </w:rPr>
        <w:footnoteReference w:id="31"/>
      </w:r>
    </w:p>
    <w:p w14:paraId="51EDF6C9" w14:textId="77777777"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 xml:space="preserve">Nie jest dopuszczalna zmiana Umowy w zakresie warunków realizacji Projektu lub wskaźników, w rezultacie której Projekt przestałby spełniać kryteria wyboru projektów, według których był oceniany, zawarte w dokumencie </w:t>
      </w:r>
      <w:r w:rsidRPr="00B659A3">
        <w:rPr>
          <w:rFonts w:ascii="Arial" w:hAnsi="Arial" w:cs="Arial"/>
          <w:i/>
          <w:iCs/>
          <w:sz w:val="22"/>
          <w:szCs w:val="22"/>
        </w:rPr>
        <w:t>Kryteria wyboru projektów w ramach Programu Operacyjnego Infrastruktura i Środowisko</w:t>
      </w:r>
      <w:r w:rsidRPr="00B659A3">
        <w:rPr>
          <w:rFonts w:ascii="Arial" w:hAnsi="Arial" w:cs="Arial"/>
          <w:sz w:val="22"/>
          <w:szCs w:val="22"/>
        </w:rPr>
        <w:t xml:space="preserve"> stanowiącym załącznik nr 3 do </w:t>
      </w:r>
      <w:r w:rsidRPr="00B659A3">
        <w:rPr>
          <w:rFonts w:ascii="Arial" w:hAnsi="Arial" w:cs="Arial"/>
          <w:iCs/>
          <w:sz w:val="22"/>
          <w:szCs w:val="22"/>
        </w:rPr>
        <w:lastRenderedPageBreak/>
        <w:t>SzOOP POIiŚ</w:t>
      </w:r>
      <w:r w:rsidRPr="00B659A3">
        <w:rPr>
          <w:rFonts w:ascii="Arial" w:hAnsi="Arial" w:cs="Arial"/>
          <w:i/>
          <w:iCs/>
          <w:sz w:val="22"/>
          <w:szCs w:val="22"/>
        </w:rPr>
        <w:t xml:space="preserve"> </w:t>
      </w:r>
      <w:r w:rsidRPr="00B659A3">
        <w:rPr>
          <w:rFonts w:ascii="Arial" w:hAnsi="Arial" w:cs="Arial"/>
          <w:iCs/>
          <w:sz w:val="22"/>
          <w:szCs w:val="22"/>
        </w:rPr>
        <w:t>2014-2020</w:t>
      </w:r>
      <w:r w:rsidRPr="00B659A3">
        <w:rPr>
          <w:rFonts w:ascii="Arial" w:hAnsi="Arial" w:cs="Arial"/>
          <w:i/>
          <w:iCs/>
          <w:sz w:val="22"/>
          <w:szCs w:val="22"/>
        </w:rPr>
        <w:t>.</w:t>
      </w:r>
      <w:r w:rsidRPr="00B659A3">
        <w:rPr>
          <w:rFonts w:ascii="Arial" w:hAnsi="Arial" w:cs="Arial"/>
          <w:sz w:val="22"/>
          <w:szCs w:val="22"/>
        </w:rPr>
        <w:t xml:space="preserve"> </w:t>
      </w:r>
    </w:p>
    <w:p w14:paraId="31216911" w14:textId="77777777"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Nie jest dopuszczalna zmiana Umowy w zakresie warunków realizacji Projektu lub wskaźników, której rezultatem byłoby nieprzyznanie Projektowi dofinansowania w czasie, gdy Projekt podlegał ocenie w ramach procedury wyboru projektów.</w:t>
      </w:r>
    </w:p>
    <w:p w14:paraId="69C8882A" w14:textId="77777777"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 xml:space="preserve">Niewykonanie wskaźnika w Projekcie może stanowić przesłankę do stwierdzenia nieprawidłowości oraz skutkować nałożeniem korekty finansowej. Zasady określone w § 11 </w:t>
      </w:r>
      <w:r w:rsidR="00DE7F8E" w:rsidRPr="00B659A3">
        <w:rPr>
          <w:rFonts w:ascii="Arial" w:hAnsi="Arial" w:cs="Arial"/>
          <w:sz w:val="22"/>
          <w:szCs w:val="22"/>
        </w:rPr>
        <w:t xml:space="preserve">Umowy </w:t>
      </w:r>
      <w:r w:rsidRPr="00B659A3">
        <w:rPr>
          <w:rFonts w:ascii="Arial" w:hAnsi="Arial" w:cs="Arial"/>
          <w:sz w:val="22"/>
          <w:szCs w:val="22"/>
        </w:rPr>
        <w:t>regulują stosowany przez Instytucję Wdrażającą/Instytucję Pośredniczącą sposób weryfikacji wykonania wskaźników Projektu.</w:t>
      </w:r>
    </w:p>
    <w:p w14:paraId="4521B102" w14:textId="77777777" w:rsidR="00744F8F"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 xml:space="preserve">Beneficjent realizuje Projekt zgodnie z własnymi procedurami kontroli wewnętrznej </w:t>
      </w:r>
      <w:r w:rsidRPr="00B659A3">
        <w:rPr>
          <w:rFonts w:ascii="Arial" w:hAnsi="Arial" w:cs="Arial"/>
          <w:iCs/>
          <w:sz w:val="22"/>
          <w:szCs w:val="22"/>
        </w:rPr>
        <w:t>adekwatnymi do wielkości podmiotu i rodzaju projektu</w:t>
      </w:r>
      <w:r w:rsidRPr="00B659A3">
        <w:rPr>
          <w:rFonts w:ascii="Arial" w:hAnsi="Arial" w:cs="Arial"/>
          <w:sz w:val="22"/>
          <w:szCs w:val="22"/>
        </w:rPr>
        <w:t>, zgodnymi z zasadami obowiązującymi w systemie realizacji PO IiŚ</w:t>
      </w:r>
      <w:r w:rsidR="00CF05A3" w:rsidRPr="00B659A3">
        <w:rPr>
          <w:rFonts w:ascii="Arial" w:hAnsi="Arial" w:cs="Arial"/>
          <w:sz w:val="22"/>
          <w:szCs w:val="22"/>
        </w:rPr>
        <w:t xml:space="preserve"> m. in. </w:t>
      </w:r>
      <w:r w:rsidR="00744F8F" w:rsidRPr="00B659A3">
        <w:rPr>
          <w:rFonts w:ascii="Arial" w:hAnsi="Arial" w:cs="Arial"/>
          <w:sz w:val="22"/>
          <w:szCs w:val="22"/>
        </w:rPr>
        <w:t>w zakresie:</w:t>
      </w:r>
    </w:p>
    <w:p w14:paraId="66A37BA4" w14:textId="77777777" w:rsidR="00744F8F" w:rsidRPr="00B659A3" w:rsidRDefault="00744F8F" w:rsidP="001A181C">
      <w:pPr>
        <w:pStyle w:val="Tekstpodstawowy2"/>
        <w:widowControl w:val="0"/>
        <w:numPr>
          <w:ilvl w:val="1"/>
          <w:numId w:val="39"/>
        </w:numPr>
        <w:suppressAutoHyphens/>
        <w:spacing w:before="120" w:after="120"/>
        <w:rPr>
          <w:rFonts w:ascii="Arial" w:hAnsi="Arial" w:cs="Arial"/>
          <w:sz w:val="22"/>
          <w:szCs w:val="22"/>
        </w:rPr>
      </w:pPr>
      <w:r w:rsidRPr="00B659A3">
        <w:rPr>
          <w:rFonts w:ascii="Arial" w:hAnsi="Arial" w:cs="Arial"/>
          <w:sz w:val="22"/>
          <w:szCs w:val="22"/>
        </w:rPr>
        <w:t>weryfikacji i potwierdzenia wykonania robót, usług, dostaw, za które dokonywane są płatności oraz ich zgodności z zawartymi umowami,</w:t>
      </w:r>
    </w:p>
    <w:p w14:paraId="645EF2BC" w14:textId="77777777" w:rsidR="008F45E0" w:rsidRPr="00B659A3" w:rsidRDefault="00744F8F" w:rsidP="001A181C">
      <w:pPr>
        <w:pStyle w:val="Tekstpodstawowy2"/>
        <w:widowControl w:val="0"/>
        <w:numPr>
          <w:ilvl w:val="1"/>
          <w:numId w:val="39"/>
        </w:numPr>
        <w:suppressAutoHyphens/>
        <w:spacing w:before="120" w:after="120"/>
        <w:rPr>
          <w:rFonts w:ascii="Arial" w:hAnsi="Arial" w:cs="Arial"/>
          <w:sz w:val="22"/>
          <w:szCs w:val="22"/>
        </w:rPr>
      </w:pPr>
      <w:r w:rsidRPr="00B659A3">
        <w:rPr>
          <w:rFonts w:ascii="Arial" w:hAnsi="Arial" w:cs="Arial"/>
          <w:sz w:val="22"/>
          <w:szCs w:val="22"/>
        </w:rPr>
        <w:t>weryfikacji i poświadczania wydatkó</w:t>
      </w:r>
      <w:r w:rsidR="008F45E0" w:rsidRPr="00B659A3">
        <w:rPr>
          <w:rFonts w:ascii="Arial" w:hAnsi="Arial" w:cs="Arial"/>
          <w:sz w:val="22"/>
          <w:szCs w:val="22"/>
        </w:rPr>
        <w:t>w włączanych do składanych wniosków o płatność</w:t>
      </w:r>
      <w:r w:rsidR="00B55CE3" w:rsidRPr="00B659A3">
        <w:rPr>
          <w:rFonts w:ascii="Arial" w:hAnsi="Arial" w:cs="Arial"/>
          <w:sz w:val="22"/>
          <w:szCs w:val="22"/>
        </w:rPr>
        <w:t>.</w:t>
      </w:r>
    </w:p>
    <w:p w14:paraId="4D1CAF0A" w14:textId="00A8BCC8" w:rsidR="00B55CE3" w:rsidRPr="00B659A3" w:rsidRDefault="00B55CE3" w:rsidP="001A181C">
      <w:pPr>
        <w:pStyle w:val="Tekstpodstawowy2"/>
        <w:widowControl w:val="0"/>
        <w:suppressAutoHyphens/>
        <w:spacing w:before="120" w:after="120"/>
        <w:ind w:left="1080"/>
        <w:rPr>
          <w:rFonts w:ascii="Arial" w:hAnsi="Arial" w:cs="Arial"/>
          <w:sz w:val="22"/>
          <w:szCs w:val="22"/>
        </w:rPr>
      </w:pPr>
      <w:r w:rsidRPr="00B659A3">
        <w:rPr>
          <w:rFonts w:ascii="Arial" w:hAnsi="Arial" w:cs="Arial"/>
          <w:sz w:val="22"/>
          <w:szCs w:val="22"/>
        </w:rPr>
        <w:t xml:space="preserve"> Zmiany procedur w zakresie zawierania umów związanych z realizacją Projektu wymagają akceptacji Instytucji Wdrażającej/Instytucji Pośredniczącej.</w:t>
      </w:r>
    </w:p>
    <w:p w14:paraId="6073EF2B" w14:textId="03CB916E"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Beneficjent zobowiązuje się wprowadzić i stosować w trakcie realizacji Projektu jak i okresie trwałości Projektu, o którym mowa w art. 71 rozporządzenia nr 1303/2013, odpowiednie działania zapobiegające konfliktowi interesów w rozumieniu</w:t>
      </w:r>
      <w:r w:rsidR="008F45E0" w:rsidRPr="00B659A3">
        <w:rPr>
          <w:rFonts w:ascii="Arial" w:hAnsi="Arial" w:cs="Arial"/>
          <w:sz w:val="22"/>
          <w:szCs w:val="22"/>
        </w:rPr>
        <w:t>art. 61 rozporządzenia Parlamentu E</w:t>
      </w:r>
      <w:r w:rsidR="00587DE3" w:rsidRPr="00B659A3">
        <w:rPr>
          <w:rFonts w:ascii="Arial" w:hAnsi="Arial" w:cs="Arial"/>
          <w:sz w:val="22"/>
          <w:szCs w:val="22"/>
        </w:rPr>
        <w:t>uropejskiego i Rady (UE, Euratom</w:t>
      </w:r>
      <w:r w:rsidR="008F45E0" w:rsidRPr="00B659A3">
        <w:rPr>
          <w:rFonts w:ascii="Arial" w:hAnsi="Arial" w:cs="Arial"/>
          <w:sz w:val="22"/>
          <w:szCs w:val="22"/>
        </w:rPr>
        <w:t xml:space="preserve">) 2018/1046 z dnia 18 lipca 2018 r. </w:t>
      </w:r>
      <w:r w:rsidR="00587DE3" w:rsidRPr="00B659A3">
        <w:rPr>
          <w:rFonts w:ascii="Arial" w:hAnsi="Arial" w:cs="Arial"/>
          <w:sz w:val="22"/>
          <w:szCs w:val="22"/>
        </w:rPr>
        <w:t>w  sprawie zasad finansowych mających zastosowanie do budżetu ogólnego Unii, zmieniającego rzoporzadzenia (UE) nr 1296/2013, (UE) nr 1301/2013, (UE) nr 223/2014 i (UE) nr 283/2014 oraz decyzje  nr 541/2014/UE, a także uchylającego rozporządzenie (UE, Euratom) nr 966/2012 (Dz. Urz. UE.L 2018 Nr 193, str.1)</w:t>
      </w:r>
      <w:r w:rsidRPr="00B659A3">
        <w:rPr>
          <w:rFonts w:ascii="Arial" w:hAnsi="Arial" w:cs="Arial"/>
          <w:sz w:val="22"/>
          <w:szCs w:val="22"/>
        </w:rPr>
        <w:t>. W przypadku zidentyfikowania konfliktu interesów lub podejrzenia konfliktu interesów Beneficjent informuje o tym fakcie Instytucję Wdrażającą/Instytucję Pośredniczącą w terminie 7 dni od dnia powzięcia informacji o okolicznościach powodujących lub mogących powodować konflikt interesów, wskazując w zawiadomieniu podjęte środki zaradcze mające na celu zapobieżenie ewentualnej szkodzie lub naprawienie szkody spowodowanej przez konflikt interesów.</w:t>
      </w:r>
    </w:p>
    <w:p w14:paraId="5AAB2AF9" w14:textId="77777777"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Beneficjent zobowiązuje się do stosowania wysokich standardów uczciwości i etycznego postępowania we wszystkich procesach związanych z realizacją Projektu.</w:t>
      </w:r>
    </w:p>
    <w:p w14:paraId="739C70F0" w14:textId="77777777" w:rsidR="00B55CE3" w:rsidRPr="00B659A3" w:rsidRDefault="00531E3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 xml:space="preserve">W terminie </w:t>
      </w:r>
      <w:r w:rsidR="007A0D3C" w:rsidRPr="00B659A3">
        <w:rPr>
          <w:rFonts w:ascii="Arial" w:hAnsi="Arial" w:cs="Arial"/>
          <w:sz w:val="22"/>
          <w:szCs w:val="22"/>
        </w:rPr>
        <w:t>7</w:t>
      </w:r>
      <w:r w:rsidRPr="00B659A3">
        <w:rPr>
          <w:rFonts w:ascii="Arial" w:hAnsi="Arial" w:cs="Arial"/>
          <w:sz w:val="22"/>
          <w:szCs w:val="22"/>
        </w:rPr>
        <w:t xml:space="preserve"> dni od dnia zawarcia Umowy </w:t>
      </w:r>
      <w:r w:rsidR="00B55CE3" w:rsidRPr="00B659A3">
        <w:rPr>
          <w:rFonts w:ascii="Arial" w:hAnsi="Arial" w:cs="Arial"/>
          <w:sz w:val="22"/>
          <w:szCs w:val="22"/>
        </w:rPr>
        <w:t xml:space="preserve">Beneficjent zobowiązuje się upublicznić, co najmniej na swojej stronie internetowej, informacje o funkcjonowaniu mechanizmu umożliwiającego sygnalizowanie o potencjalnych nieprawidłowościach lub nadużyciach finansowych, tj. opracowanego i udostępnionego przez IZ narzędzia informatycznego umożliwiającego przekazanie informacji o podejrzeniu wystąpienia nieprawidłowości lub nadużycia finansowego w szczególności poprzez: </w:t>
      </w:r>
    </w:p>
    <w:p w14:paraId="53A5A943" w14:textId="77777777" w:rsidR="00B55CE3" w:rsidRPr="00B659A3" w:rsidRDefault="00B55CE3" w:rsidP="005F476B">
      <w:pPr>
        <w:pStyle w:val="Tekstpodstawowy2"/>
        <w:widowControl w:val="0"/>
        <w:numPr>
          <w:ilvl w:val="1"/>
          <w:numId w:val="61"/>
        </w:numPr>
        <w:tabs>
          <w:tab w:val="clear" w:pos="1440"/>
          <w:tab w:val="num" w:pos="851"/>
        </w:tabs>
        <w:suppressAutoHyphens/>
        <w:spacing w:before="120" w:after="120"/>
        <w:ind w:left="851"/>
        <w:rPr>
          <w:rFonts w:ascii="Arial" w:hAnsi="Arial" w:cs="Arial"/>
          <w:sz w:val="22"/>
          <w:szCs w:val="22"/>
        </w:rPr>
      </w:pPr>
      <w:r w:rsidRPr="00B659A3">
        <w:rPr>
          <w:rFonts w:ascii="Arial" w:hAnsi="Arial" w:cs="Arial"/>
          <w:sz w:val="22"/>
          <w:szCs w:val="22"/>
        </w:rPr>
        <w:t>specjalny adres e-mail lub</w:t>
      </w:r>
    </w:p>
    <w:p w14:paraId="155B55C5" w14:textId="77777777" w:rsidR="00B55CE3" w:rsidRPr="00B659A3" w:rsidRDefault="00B55CE3" w:rsidP="005F476B">
      <w:pPr>
        <w:pStyle w:val="Tekstpodstawowy2"/>
        <w:widowControl w:val="0"/>
        <w:numPr>
          <w:ilvl w:val="1"/>
          <w:numId w:val="61"/>
        </w:numPr>
        <w:tabs>
          <w:tab w:val="clear" w:pos="1440"/>
          <w:tab w:val="num" w:pos="851"/>
        </w:tabs>
        <w:suppressAutoHyphens/>
        <w:spacing w:before="120" w:after="120"/>
        <w:ind w:left="851"/>
        <w:rPr>
          <w:rFonts w:ascii="Arial" w:hAnsi="Arial" w:cs="Arial"/>
          <w:sz w:val="22"/>
          <w:szCs w:val="22"/>
        </w:rPr>
      </w:pPr>
      <w:r w:rsidRPr="00B659A3">
        <w:rPr>
          <w:rFonts w:ascii="Arial" w:hAnsi="Arial" w:cs="Arial"/>
          <w:sz w:val="22"/>
          <w:szCs w:val="22"/>
        </w:rPr>
        <w:t>elektroniczny system zgłoszeń za pośrednictwem dedykowanej strony internetowej.</w:t>
      </w:r>
    </w:p>
    <w:p w14:paraId="6BF625A7" w14:textId="3396E102"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Beneficjent zobowiązany jest do poinformowania swoich pracowników zaangażowanych w realizację Projektu o funkcjonowaniu mechanizmu o którym mowa w ust. 18. Beneficjent zobowiązany jest zaniechać podejmowania działań odwetowych wobec swoich pracowników, wykonawców jak również innych osób powiązanych z realizowanym Projektem, w dobrej wierze przekazały informację o możliwości wystąpienia nieprawidłowości lub nadużycia finansowego.</w:t>
      </w:r>
    </w:p>
    <w:p w14:paraId="5D0F759F" w14:textId="77777777"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Beneficjent jest zobowiązany do rzetelnego oszacowania ryzyka wystąpienia nadużyć finansowych w związku z realizacją Projektu oraz opracowania skutecznych i proporcjonalnych środków przeciwdziałania wystąpieniu nadużyć finansowych.</w:t>
      </w:r>
    </w:p>
    <w:p w14:paraId="35203BA4" w14:textId="3E42DE79"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lastRenderedPageBreak/>
        <w:t>Instytucja Wdrażająca/Instytucja Pośrednicząca może weryfikować działania podejmowane przez Beneficjenta, o których mowa w ust. 1</w:t>
      </w:r>
      <w:r w:rsidR="00E1794A" w:rsidRPr="00B659A3">
        <w:rPr>
          <w:rFonts w:ascii="Arial" w:hAnsi="Arial" w:cs="Arial"/>
          <w:sz w:val="22"/>
          <w:szCs w:val="22"/>
        </w:rPr>
        <w:t>5</w:t>
      </w:r>
      <w:r w:rsidRPr="00B659A3">
        <w:rPr>
          <w:rFonts w:ascii="Arial" w:hAnsi="Arial" w:cs="Arial"/>
          <w:sz w:val="22"/>
          <w:szCs w:val="22"/>
        </w:rPr>
        <w:t xml:space="preserve">-20. W przypadku stwierdzenia, że podejmowane działania i środki nie są </w:t>
      </w:r>
      <w:r w:rsidR="00531E33" w:rsidRPr="00B659A3">
        <w:rPr>
          <w:rFonts w:ascii="Arial" w:hAnsi="Arial" w:cs="Arial"/>
          <w:sz w:val="22"/>
          <w:szCs w:val="22"/>
        </w:rPr>
        <w:t xml:space="preserve">wystarczające </w:t>
      </w:r>
      <w:r w:rsidRPr="00B659A3">
        <w:rPr>
          <w:rFonts w:ascii="Arial" w:hAnsi="Arial" w:cs="Arial"/>
          <w:sz w:val="22"/>
          <w:szCs w:val="22"/>
        </w:rPr>
        <w:t xml:space="preserve">i skuteczne w stosunku do stwierdzonego ryzyka, Instytucja Wdrażająca/Instytucja Pośrednicząca może </w:t>
      </w:r>
      <w:r w:rsidR="00531E33" w:rsidRPr="00B659A3">
        <w:rPr>
          <w:rFonts w:ascii="Arial" w:hAnsi="Arial" w:cs="Arial"/>
          <w:sz w:val="22"/>
          <w:szCs w:val="22"/>
        </w:rPr>
        <w:t xml:space="preserve">zobowiązać Beneficjenta do zastosowania dodatkowych środków niezbędnych </w:t>
      </w:r>
      <w:r w:rsidRPr="00B659A3">
        <w:rPr>
          <w:rFonts w:ascii="Arial" w:hAnsi="Arial" w:cs="Arial"/>
          <w:sz w:val="22"/>
          <w:szCs w:val="22"/>
        </w:rPr>
        <w:t xml:space="preserve">do ograniczenia przedmiotowego ryzyka. </w:t>
      </w:r>
    </w:p>
    <w:p w14:paraId="309CC51E" w14:textId="77777777"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 xml:space="preserve">W przypadku ustanowienia Pełnomocnika ds. Projektu, który będzie osobą właściwą do reprezentowania Beneficjenta w kontaktach z Instytucją Wdrażającą/Instytucją Pośredniczącą w sprawach związanych z realizacją Umowy, Beneficjent informuje Instytucję Wdrażającą/Instytucję Pośredniczącą o jego ustanowieniu, w terminie 14 dni od dnia </w:t>
      </w:r>
      <w:r w:rsidR="00531E33" w:rsidRPr="00B659A3">
        <w:rPr>
          <w:rFonts w:ascii="Arial" w:hAnsi="Arial" w:cs="Arial"/>
          <w:sz w:val="22"/>
          <w:szCs w:val="22"/>
        </w:rPr>
        <w:t>jego ustanowienia</w:t>
      </w:r>
      <w:r w:rsidRPr="00B659A3">
        <w:rPr>
          <w:rFonts w:ascii="Arial" w:hAnsi="Arial" w:cs="Arial"/>
          <w:sz w:val="22"/>
          <w:szCs w:val="22"/>
        </w:rPr>
        <w:t>. Beneficjent niezwłocznie informuje o zmianie osoby Pełnomocnika ds. Projektu.</w:t>
      </w:r>
    </w:p>
    <w:p w14:paraId="0942CEC4" w14:textId="13A49170"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Beneficjent zobowiązany jest do przekazywania Instytucji Wdrażającej/Instytucji Pośredniczącej lub podmiotom przez nią wskazanym, na każde jej wezwanie wszelkich informacji i wyjaśnień związanych z realizacją Projektu, w tym także do przedkładania oryginałów dokumentów lub ich poświadczonych kopii, w szczególności dokumentów rozliczeniowych dotyczących wydatków kwalifikowalnych, w terminach wskazanych przez Instytucję Wdrażającą/</w:t>
      </w:r>
      <w:r w:rsidRPr="00B659A3">
        <w:rPr>
          <w:rFonts w:ascii="Arial" w:hAnsi="Arial" w:cs="Arial"/>
          <w:strike/>
          <w:sz w:val="22"/>
          <w:szCs w:val="22"/>
        </w:rPr>
        <w:t>Instytucję Pośredniczącą</w:t>
      </w:r>
      <w:r w:rsidRPr="00B659A3">
        <w:rPr>
          <w:rFonts w:ascii="Arial" w:hAnsi="Arial" w:cs="Arial"/>
          <w:sz w:val="22"/>
          <w:szCs w:val="22"/>
        </w:rPr>
        <w:t>.</w:t>
      </w:r>
      <w:r w:rsidR="00D049CA" w:rsidRPr="00B659A3">
        <w:rPr>
          <w:rFonts w:ascii="Arial" w:hAnsi="Arial" w:cs="Arial"/>
          <w:sz w:val="22"/>
          <w:szCs w:val="22"/>
        </w:rPr>
        <w:t xml:space="preserve"> Powyższe nie dotyczy sytuacji, gdy w ocenie Instytucji Wdrażającej/Instytucji Pośredniczącej lub podmiotów przez nią wskazanych, odmowa przekazania informacji i wyjaśnień oraz przedłożenia dokumentów jest uzasadniona.</w:t>
      </w:r>
    </w:p>
    <w:p w14:paraId="6302F7E3" w14:textId="77777777"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 xml:space="preserve">Beneficjent nie może przenieść na inny podmiot praw </w:t>
      </w:r>
      <w:r w:rsidR="00861954" w:rsidRPr="00B659A3">
        <w:rPr>
          <w:rFonts w:ascii="Arial" w:hAnsi="Arial" w:cs="Arial"/>
          <w:sz w:val="22"/>
          <w:szCs w:val="22"/>
        </w:rPr>
        <w:t>lub</w:t>
      </w:r>
      <w:r w:rsidRPr="00B659A3">
        <w:rPr>
          <w:rFonts w:ascii="Arial" w:hAnsi="Arial" w:cs="Arial"/>
          <w:sz w:val="22"/>
          <w:szCs w:val="22"/>
        </w:rPr>
        <w:t xml:space="preserve"> obowiązków wynikających z Umowy bez </w:t>
      </w:r>
      <w:r w:rsidR="00861954" w:rsidRPr="00B659A3">
        <w:rPr>
          <w:rFonts w:ascii="Arial" w:hAnsi="Arial" w:cs="Arial"/>
          <w:sz w:val="22"/>
          <w:szCs w:val="22"/>
        </w:rPr>
        <w:t xml:space="preserve">uprzedniej </w:t>
      </w:r>
      <w:r w:rsidRPr="00B659A3">
        <w:rPr>
          <w:rFonts w:ascii="Arial" w:hAnsi="Arial" w:cs="Arial"/>
          <w:sz w:val="22"/>
          <w:szCs w:val="22"/>
        </w:rPr>
        <w:t>zgody Instytucji Wdrażającej/Instytucji Pośredniczącej.</w:t>
      </w:r>
      <w:r w:rsidR="00861954" w:rsidRPr="00B659A3">
        <w:rPr>
          <w:rFonts w:ascii="Arial" w:hAnsi="Arial" w:cs="Arial"/>
          <w:sz w:val="22"/>
          <w:szCs w:val="22"/>
        </w:rPr>
        <w:t xml:space="preserve"> Wniosek i stanowisko w sprawie zgody Instytucji Wdrażającej/Instytucji Pośredniczącej sporządzane są w formie pisemnej pod rygorem nieważności.</w:t>
      </w:r>
    </w:p>
    <w:p w14:paraId="03ECB2A2" w14:textId="1DB0425B" w:rsidR="00B55CE3" w:rsidRPr="00B659A3" w:rsidRDefault="00861954"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 xml:space="preserve">Beneficjent </w:t>
      </w:r>
      <w:r w:rsidRPr="00B659A3">
        <w:rPr>
          <w:rFonts w:ascii="Arial" w:hAnsi="Arial" w:cs="Arial"/>
          <w:color w:val="000000"/>
          <w:sz w:val="22"/>
          <w:szCs w:val="22"/>
        </w:rPr>
        <w:t xml:space="preserve">ponosi wyłączną odpowiedzialność wobec osób trzecich za szkody powstałe w związku z realizacją Projektu. </w:t>
      </w:r>
      <w:r w:rsidRPr="00B659A3">
        <w:rPr>
          <w:rFonts w:ascii="Arial" w:hAnsi="Arial" w:cs="Arial"/>
          <w:sz w:val="22"/>
          <w:szCs w:val="22"/>
        </w:rPr>
        <w:t xml:space="preserve">Ilekroć osoba trzecia </w:t>
      </w:r>
      <w:r w:rsidR="006F7766" w:rsidRPr="00B659A3">
        <w:rPr>
          <w:rFonts w:ascii="Arial" w:hAnsi="Arial" w:cs="Arial"/>
          <w:sz w:val="22"/>
          <w:szCs w:val="22"/>
        </w:rPr>
        <w:t xml:space="preserve">w związku z realizacją Projektu </w:t>
      </w:r>
      <w:r w:rsidRPr="00B659A3">
        <w:rPr>
          <w:rFonts w:ascii="Arial" w:hAnsi="Arial" w:cs="Arial"/>
          <w:sz w:val="22"/>
          <w:szCs w:val="22"/>
        </w:rPr>
        <w:t>wystąpi z roszczeniem wobec Instytucji Wdrażającej/Instytucji Pośredniczącej, IP</w:t>
      </w:r>
      <w:r w:rsidRPr="00B659A3">
        <w:rPr>
          <w:rStyle w:val="Odwoanieprzypisudolnego"/>
          <w:rFonts w:ascii="Arial" w:hAnsi="Arial"/>
          <w:sz w:val="22"/>
          <w:szCs w:val="22"/>
        </w:rPr>
        <w:footnoteReference w:id="32"/>
      </w:r>
      <w:r w:rsidRPr="00B659A3">
        <w:rPr>
          <w:rFonts w:ascii="Arial" w:hAnsi="Arial" w:cs="Arial"/>
          <w:sz w:val="22"/>
          <w:szCs w:val="22"/>
        </w:rPr>
        <w:t xml:space="preserve"> lub IZ Beneficjent zobowiązuje się zwolnić Instytucję Wdrażającą/Instytucji Pośredniczącej, IP</w:t>
      </w:r>
      <w:r w:rsidRPr="00B659A3">
        <w:rPr>
          <w:rStyle w:val="Odwoanieprzypisudolnego"/>
          <w:rFonts w:ascii="Arial" w:hAnsi="Arial"/>
          <w:sz w:val="22"/>
          <w:szCs w:val="22"/>
        </w:rPr>
        <w:footnoteReference w:id="33"/>
      </w:r>
      <w:r w:rsidRPr="00B659A3">
        <w:rPr>
          <w:rFonts w:ascii="Arial" w:hAnsi="Arial" w:cs="Arial"/>
          <w:sz w:val="22"/>
          <w:szCs w:val="22"/>
        </w:rPr>
        <w:t xml:space="preserve"> lub IZ z odpowiedzialności.</w:t>
      </w:r>
    </w:p>
    <w:p w14:paraId="2A8DAB4C" w14:textId="77777777"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Niezależnie od tego, czy Beneficjent upoważni inny podmiot do ponoszenia wydatków kwalifikowalnych, Beneficjent zawsze pozostaje jedynym podmiotem odpowiedzialnym za realizację Projektu</w:t>
      </w:r>
      <w:r w:rsidR="00861954" w:rsidRPr="00B659A3">
        <w:rPr>
          <w:rFonts w:ascii="Arial" w:hAnsi="Arial" w:cs="Arial"/>
          <w:sz w:val="22"/>
          <w:szCs w:val="22"/>
        </w:rPr>
        <w:t xml:space="preserve"> </w:t>
      </w:r>
      <w:r w:rsidR="00433599" w:rsidRPr="00B659A3">
        <w:rPr>
          <w:rFonts w:ascii="Arial" w:hAnsi="Arial" w:cs="Arial"/>
          <w:sz w:val="22"/>
          <w:szCs w:val="22"/>
        </w:rPr>
        <w:t xml:space="preserve">względem </w:t>
      </w:r>
      <w:r w:rsidR="00861954" w:rsidRPr="00B659A3">
        <w:rPr>
          <w:rFonts w:ascii="Arial" w:hAnsi="Arial" w:cs="Arial"/>
          <w:sz w:val="22"/>
          <w:szCs w:val="22"/>
        </w:rPr>
        <w:t>Instytucji Wdrażającej/Instytucji Pośredniczącej</w:t>
      </w:r>
      <w:r w:rsidRPr="00B659A3">
        <w:rPr>
          <w:rFonts w:ascii="Arial" w:hAnsi="Arial" w:cs="Arial"/>
          <w:sz w:val="22"/>
          <w:szCs w:val="22"/>
        </w:rPr>
        <w:t>, uprawnionym do kontaktowania się z Instytucją Wdrażającą/Instytucją Pośredniczącą oraz składania wniosków o płatność i otrzymywania dofinansowania.</w:t>
      </w:r>
    </w:p>
    <w:p w14:paraId="17F1502A" w14:textId="77777777" w:rsidR="00B55CE3" w:rsidRPr="00B659A3" w:rsidRDefault="00B55CE3" w:rsidP="005F476B">
      <w:pPr>
        <w:pStyle w:val="Tekstpodstawowy2"/>
        <w:widowControl w:val="0"/>
        <w:suppressAutoHyphens/>
        <w:spacing w:before="60" w:after="120"/>
      </w:pPr>
    </w:p>
    <w:p w14:paraId="1F9D0EA9" w14:textId="77777777" w:rsidR="00B55CE3" w:rsidRPr="00B659A3" w:rsidRDefault="00B55CE3" w:rsidP="005F476B">
      <w:pPr>
        <w:widowControl w:val="0"/>
        <w:suppressAutoHyphens/>
        <w:spacing w:after="120"/>
        <w:jc w:val="center"/>
        <w:rPr>
          <w:rFonts w:ascii="Arial" w:hAnsi="Arial" w:cs="Arial"/>
          <w:sz w:val="22"/>
          <w:szCs w:val="22"/>
        </w:rPr>
      </w:pPr>
      <w:r w:rsidRPr="00B659A3">
        <w:rPr>
          <w:rFonts w:ascii="Arial" w:hAnsi="Arial" w:cs="Arial"/>
          <w:b/>
          <w:bCs/>
          <w:sz w:val="22"/>
          <w:szCs w:val="22"/>
        </w:rPr>
        <w:t>§ 4a</w:t>
      </w:r>
      <w:r w:rsidR="000C0E91" w:rsidRPr="00B659A3">
        <w:rPr>
          <w:rStyle w:val="Odwoanieprzypisudolnego"/>
          <w:rFonts w:ascii="Arial" w:hAnsi="Arial"/>
          <w:b/>
          <w:bCs/>
          <w:sz w:val="22"/>
          <w:szCs w:val="22"/>
        </w:rPr>
        <w:footnoteReference w:id="34"/>
      </w:r>
    </w:p>
    <w:p w14:paraId="67483419" w14:textId="77777777" w:rsidR="00B55CE3" w:rsidRPr="00B659A3" w:rsidRDefault="00B55CE3" w:rsidP="005F476B">
      <w:pPr>
        <w:widowControl w:val="0"/>
        <w:suppressAutoHyphens/>
        <w:spacing w:after="120"/>
        <w:jc w:val="center"/>
        <w:rPr>
          <w:rFonts w:ascii="Arial" w:hAnsi="Arial" w:cs="Arial"/>
          <w:sz w:val="22"/>
          <w:szCs w:val="22"/>
        </w:rPr>
      </w:pPr>
      <w:r w:rsidRPr="00B659A3">
        <w:rPr>
          <w:rFonts w:ascii="Arial" w:hAnsi="Arial" w:cs="Arial"/>
          <w:b/>
          <w:bCs/>
          <w:sz w:val="22"/>
          <w:szCs w:val="22"/>
        </w:rPr>
        <w:t>Wymogi związane z ochroną środowiska</w:t>
      </w:r>
    </w:p>
    <w:p w14:paraId="58038097" w14:textId="77777777" w:rsidR="00B55CE3" w:rsidRPr="00B659A3" w:rsidRDefault="00B55CE3" w:rsidP="005F476B">
      <w:pPr>
        <w:widowControl w:val="0"/>
        <w:numPr>
          <w:ilvl w:val="0"/>
          <w:numId w:val="31"/>
        </w:numPr>
        <w:suppressAutoHyphens/>
        <w:spacing w:after="120"/>
        <w:ind w:left="357" w:hanging="357"/>
        <w:jc w:val="both"/>
        <w:rPr>
          <w:rFonts w:ascii="Arial" w:hAnsi="Arial" w:cs="Arial"/>
          <w:sz w:val="22"/>
          <w:szCs w:val="22"/>
        </w:rPr>
      </w:pPr>
      <w:r w:rsidRPr="00B659A3">
        <w:rPr>
          <w:rFonts w:ascii="Arial" w:hAnsi="Arial" w:cs="Arial"/>
          <w:sz w:val="22"/>
          <w:szCs w:val="22"/>
        </w:rPr>
        <w:t xml:space="preserve">Beneficjent zobowiązuje się do doręczenia Instytucji Wdrażającej/Instytucji Pośredniczącej kopii następujących dokumentów </w:t>
      </w:r>
      <w:r w:rsidR="005F55BF" w:rsidRPr="00B659A3">
        <w:rPr>
          <w:rFonts w:ascii="Arial" w:hAnsi="Arial" w:cs="Arial"/>
          <w:sz w:val="22"/>
          <w:szCs w:val="22"/>
        </w:rPr>
        <w:t xml:space="preserve">poświadczonych </w:t>
      </w:r>
      <w:r w:rsidRPr="00B659A3">
        <w:rPr>
          <w:rFonts w:ascii="Arial" w:hAnsi="Arial" w:cs="Arial"/>
          <w:sz w:val="22"/>
          <w:szCs w:val="22"/>
        </w:rPr>
        <w:t>za zgodność z oryginałem przez osoby (organy) uprawnione do reprezentowania Beneficjenta:</w:t>
      </w:r>
    </w:p>
    <w:p w14:paraId="19691512" w14:textId="77777777" w:rsidR="00B55CE3" w:rsidRPr="00B659A3" w:rsidRDefault="00B55CE3" w:rsidP="005F476B">
      <w:pPr>
        <w:widowControl w:val="0"/>
        <w:numPr>
          <w:ilvl w:val="0"/>
          <w:numId w:val="41"/>
        </w:numPr>
        <w:suppressAutoHyphens/>
        <w:spacing w:after="120"/>
        <w:ind w:left="709"/>
        <w:jc w:val="both"/>
        <w:rPr>
          <w:rFonts w:ascii="Arial" w:hAnsi="Arial" w:cs="Arial"/>
          <w:sz w:val="22"/>
          <w:szCs w:val="22"/>
        </w:rPr>
      </w:pPr>
      <w:r w:rsidRPr="00B659A3">
        <w:rPr>
          <w:rFonts w:ascii="Arial" w:hAnsi="Arial" w:cs="Arial"/>
          <w:sz w:val="22"/>
          <w:szCs w:val="22"/>
        </w:rPr>
        <w:t>pozwolenia na budowę/pozwoleń na budowę/decyzji o zezwoleniu na realizację inwestycji drogowej, zwanych dalej „decyzją budowlaną”</w:t>
      </w:r>
      <w:r w:rsidR="000C0E91" w:rsidRPr="00B659A3">
        <w:rPr>
          <w:rStyle w:val="Odwoanieprzypisudolnego"/>
          <w:rFonts w:ascii="Arial" w:hAnsi="Arial"/>
          <w:sz w:val="22"/>
          <w:szCs w:val="22"/>
        </w:rPr>
        <w:footnoteReference w:id="35"/>
      </w:r>
      <w:r w:rsidRPr="00B659A3">
        <w:rPr>
          <w:rFonts w:ascii="Arial" w:hAnsi="Arial" w:cs="Arial"/>
          <w:sz w:val="22"/>
          <w:szCs w:val="22"/>
        </w:rPr>
        <w:t>;</w:t>
      </w:r>
    </w:p>
    <w:p w14:paraId="6F5A22D0" w14:textId="77777777" w:rsidR="00B55CE3" w:rsidRPr="00B659A3" w:rsidRDefault="00B55CE3" w:rsidP="005F476B">
      <w:pPr>
        <w:widowControl w:val="0"/>
        <w:numPr>
          <w:ilvl w:val="0"/>
          <w:numId w:val="41"/>
        </w:numPr>
        <w:suppressAutoHyphens/>
        <w:spacing w:after="120"/>
        <w:ind w:left="709"/>
        <w:jc w:val="both"/>
        <w:rPr>
          <w:rFonts w:ascii="Arial" w:hAnsi="Arial" w:cs="Arial"/>
          <w:sz w:val="22"/>
          <w:szCs w:val="22"/>
        </w:rPr>
      </w:pPr>
      <w:r w:rsidRPr="00B659A3">
        <w:rPr>
          <w:rFonts w:ascii="Arial" w:hAnsi="Arial" w:cs="Arial"/>
          <w:sz w:val="22"/>
          <w:szCs w:val="22"/>
        </w:rPr>
        <w:t>streszczenia raportu o oddziaływaniu przedsięwzięcia na środowisko w języku niespecjalistycznym</w:t>
      </w:r>
      <w:r w:rsidR="00861954" w:rsidRPr="00B659A3">
        <w:rPr>
          <w:rFonts w:ascii="Arial" w:hAnsi="Arial" w:cs="Arial"/>
          <w:sz w:val="22"/>
          <w:szCs w:val="22"/>
        </w:rPr>
        <w:t>, a na żądanie Instytucji Wdrażającej</w:t>
      </w:r>
      <w:r w:rsidR="009A6209" w:rsidRPr="00B659A3">
        <w:rPr>
          <w:rFonts w:ascii="Arial" w:hAnsi="Arial" w:cs="Arial"/>
          <w:sz w:val="22"/>
          <w:szCs w:val="22"/>
        </w:rPr>
        <w:t>/Instytucji Pośredniczącej</w:t>
      </w:r>
      <w:r w:rsidR="00861954" w:rsidRPr="00B659A3">
        <w:rPr>
          <w:rFonts w:ascii="Arial" w:hAnsi="Arial" w:cs="Arial"/>
          <w:sz w:val="22"/>
          <w:szCs w:val="22"/>
        </w:rPr>
        <w:t xml:space="preserve"> </w:t>
      </w:r>
      <w:r w:rsidRPr="00B659A3">
        <w:rPr>
          <w:rFonts w:ascii="Arial" w:hAnsi="Arial" w:cs="Arial"/>
          <w:sz w:val="22"/>
          <w:szCs w:val="22"/>
        </w:rPr>
        <w:t>całego raportu,</w:t>
      </w:r>
    </w:p>
    <w:p w14:paraId="6FF66624" w14:textId="77777777" w:rsidR="00B55CE3" w:rsidRPr="00B659A3" w:rsidRDefault="00B55CE3" w:rsidP="005F476B">
      <w:pPr>
        <w:widowControl w:val="0"/>
        <w:numPr>
          <w:ilvl w:val="0"/>
          <w:numId w:val="41"/>
        </w:numPr>
        <w:suppressAutoHyphens/>
        <w:spacing w:after="120"/>
        <w:ind w:left="709"/>
        <w:jc w:val="both"/>
        <w:rPr>
          <w:rFonts w:ascii="Arial" w:hAnsi="Arial" w:cs="Arial"/>
          <w:sz w:val="22"/>
          <w:szCs w:val="22"/>
        </w:rPr>
      </w:pPr>
      <w:r w:rsidRPr="00B659A3">
        <w:rPr>
          <w:rFonts w:ascii="Arial" w:hAnsi="Arial" w:cs="Arial"/>
          <w:sz w:val="22"/>
          <w:szCs w:val="22"/>
        </w:rPr>
        <w:t>opinii organu Państwowej Inspekcji Sanitarnej,</w:t>
      </w:r>
    </w:p>
    <w:p w14:paraId="5AB97886" w14:textId="77777777" w:rsidR="00B55CE3" w:rsidRPr="00B659A3" w:rsidRDefault="00B55CE3" w:rsidP="005F476B">
      <w:pPr>
        <w:widowControl w:val="0"/>
        <w:numPr>
          <w:ilvl w:val="0"/>
          <w:numId w:val="41"/>
        </w:numPr>
        <w:suppressAutoHyphens/>
        <w:spacing w:after="120"/>
        <w:ind w:left="709"/>
        <w:jc w:val="both"/>
        <w:rPr>
          <w:rFonts w:ascii="Arial" w:hAnsi="Arial" w:cs="Arial"/>
          <w:sz w:val="22"/>
          <w:szCs w:val="22"/>
        </w:rPr>
      </w:pPr>
      <w:r w:rsidRPr="00B659A3">
        <w:rPr>
          <w:rFonts w:ascii="Arial" w:hAnsi="Arial" w:cs="Arial"/>
          <w:sz w:val="22"/>
          <w:szCs w:val="22"/>
        </w:rPr>
        <w:lastRenderedPageBreak/>
        <w:t>opinii właściwego Dyrektora Urzędu Morskiego – gdy przedsięwzięcie jest realizowane na obszarze morskim,</w:t>
      </w:r>
    </w:p>
    <w:p w14:paraId="185199DA" w14:textId="77777777" w:rsidR="00B55CE3" w:rsidRPr="00B659A3" w:rsidRDefault="00B55CE3" w:rsidP="005F476B">
      <w:pPr>
        <w:widowControl w:val="0"/>
        <w:numPr>
          <w:ilvl w:val="0"/>
          <w:numId w:val="41"/>
        </w:numPr>
        <w:suppressAutoHyphens/>
        <w:spacing w:after="120"/>
        <w:ind w:left="709"/>
        <w:jc w:val="both"/>
        <w:rPr>
          <w:rFonts w:ascii="Arial" w:hAnsi="Arial" w:cs="Arial"/>
          <w:sz w:val="22"/>
          <w:szCs w:val="22"/>
        </w:rPr>
      </w:pPr>
      <w:r w:rsidRPr="00B659A3">
        <w:rPr>
          <w:rFonts w:ascii="Arial" w:hAnsi="Arial" w:cs="Arial"/>
          <w:sz w:val="22"/>
          <w:szCs w:val="22"/>
        </w:rPr>
        <w:t>postanowienia Regionalnego Dyrektora Ochrony Środowiska uzgadniającego decyzję budowlaną,</w:t>
      </w:r>
    </w:p>
    <w:p w14:paraId="0D880CA0" w14:textId="77777777" w:rsidR="00B55CE3" w:rsidRPr="00B659A3" w:rsidRDefault="00B55CE3" w:rsidP="005F476B">
      <w:pPr>
        <w:widowControl w:val="0"/>
        <w:numPr>
          <w:ilvl w:val="0"/>
          <w:numId w:val="41"/>
        </w:numPr>
        <w:suppressAutoHyphens/>
        <w:spacing w:after="120"/>
        <w:ind w:left="709"/>
        <w:jc w:val="both"/>
        <w:rPr>
          <w:rFonts w:ascii="Arial" w:hAnsi="Arial" w:cs="Arial"/>
          <w:sz w:val="22"/>
          <w:szCs w:val="22"/>
        </w:rPr>
      </w:pPr>
      <w:r w:rsidRPr="00B659A3">
        <w:rPr>
          <w:rFonts w:ascii="Arial" w:hAnsi="Arial" w:cs="Arial"/>
          <w:sz w:val="22"/>
          <w:szCs w:val="22"/>
        </w:rPr>
        <w:t>informacji na temat podania do publicznej wiadomości przez organ decyzji budowlanej,</w:t>
      </w:r>
    </w:p>
    <w:p w14:paraId="37591417" w14:textId="77777777" w:rsidR="00B55CE3" w:rsidRPr="00B659A3" w:rsidRDefault="00B55CE3" w:rsidP="005F476B">
      <w:pPr>
        <w:widowControl w:val="0"/>
        <w:suppressAutoHyphens/>
        <w:spacing w:after="120"/>
        <w:ind w:left="357"/>
        <w:jc w:val="both"/>
        <w:rPr>
          <w:rFonts w:ascii="Arial" w:hAnsi="Arial" w:cs="Arial"/>
          <w:sz w:val="22"/>
          <w:szCs w:val="22"/>
        </w:rPr>
      </w:pPr>
      <w:r w:rsidRPr="00B659A3">
        <w:rPr>
          <w:rFonts w:ascii="Arial" w:hAnsi="Arial" w:cs="Arial"/>
          <w:sz w:val="22"/>
          <w:szCs w:val="22"/>
        </w:rPr>
        <w:t>spełniających wymogi ponownej</w:t>
      </w:r>
      <w:r w:rsidR="000C0E91" w:rsidRPr="00B659A3">
        <w:rPr>
          <w:rStyle w:val="Odwoanieprzypisudolnego"/>
          <w:rFonts w:ascii="Arial" w:hAnsi="Arial"/>
          <w:sz w:val="22"/>
          <w:szCs w:val="22"/>
        </w:rPr>
        <w:footnoteReference w:id="36"/>
      </w:r>
      <w:r w:rsidRPr="00B659A3">
        <w:rPr>
          <w:rFonts w:ascii="Arial" w:hAnsi="Arial" w:cs="Arial"/>
          <w:sz w:val="22"/>
          <w:szCs w:val="22"/>
        </w:rPr>
        <w:t xml:space="preserve"> oceny oddziaływania na środowisko określone w ustawie z dnia 3 października 2008 r. o udostępnianiu informacji o środowisku i jego ochronie, udziale społeczeństwa w ochronie środowiska oraz o ocenach oddziaływania na środowisko (Dz. U. z 201</w:t>
      </w:r>
      <w:r w:rsidR="009A6209" w:rsidRPr="00B659A3">
        <w:rPr>
          <w:rFonts w:ascii="Arial" w:hAnsi="Arial" w:cs="Arial"/>
          <w:sz w:val="22"/>
          <w:szCs w:val="22"/>
        </w:rPr>
        <w:t>7</w:t>
      </w:r>
      <w:r w:rsidRPr="00B659A3">
        <w:rPr>
          <w:rFonts w:ascii="Arial" w:hAnsi="Arial" w:cs="Arial"/>
          <w:sz w:val="22"/>
          <w:szCs w:val="22"/>
        </w:rPr>
        <w:t xml:space="preserve"> r. poz. </w:t>
      </w:r>
      <w:r w:rsidR="009A6209" w:rsidRPr="00B659A3">
        <w:rPr>
          <w:rFonts w:ascii="Arial" w:hAnsi="Arial" w:cs="Arial"/>
          <w:sz w:val="22"/>
          <w:szCs w:val="22"/>
        </w:rPr>
        <w:t>1405</w:t>
      </w:r>
      <w:r w:rsidRPr="00B659A3">
        <w:rPr>
          <w:rFonts w:ascii="Arial" w:hAnsi="Arial" w:cs="Arial"/>
          <w:sz w:val="22"/>
          <w:szCs w:val="22"/>
        </w:rPr>
        <w:t xml:space="preserve"> z późn. zm.), zwaną dalej „ustaw</w:t>
      </w:r>
      <w:r w:rsidR="00551AD7" w:rsidRPr="00B659A3">
        <w:rPr>
          <w:rFonts w:ascii="Arial" w:hAnsi="Arial" w:cs="Arial"/>
          <w:sz w:val="22"/>
          <w:szCs w:val="22"/>
        </w:rPr>
        <w:t>ą</w:t>
      </w:r>
      <w:r w:rsidRPr="00B659A3">
        <w:rPr>
          <w:rFonts w:ascii="Arial" w:hAnsi="Arial" w:cs="Arial"/>
          <w:sz w:val="22"/>
          <w:szCs w:val="22"/>
        </w:rPr>
        <w:t xml:space="preserve"> OOŚ”, w terminie/-ach określonym/-ych w</w:t>
      </w:r>
      <w:r w:rsidRPr="00B659A3">
        <w:rPr>
          <w:rFonts w:ascii="Arial" w:hAnsi="Arial" w:cs="Arial"/>
          <w:color w:val="0000FF"/>
          <w:sz w:val="22"/>
          <w:szCs w:val="22"/>
        </w:rPr>
        <w:t> </w:t>
      </w:r>
      <w:r w:rsidRPr="00B659A3">
        <w:rPr>
          <w:rFonts w:ascii="Arial" w:hAnsi="Arial" w:cs="Arial"/>
          <w:sz w:val="22"/>
          <w:szCs w:val="22"/>
        </w:rPr>
        <w:t xml:space="preserve">Harmonogramie uzyskiwania pozwoleń na budowę lub decyzji o zezwoleniu na realizację inwestycji drogowych, stanowiącym </w:t>
      </w:r>
      <w:r w:rsidRPr="00B659A3">
        <w:rPr>
          <w:rFonts w:ascii="Arial" w:hAnsi="Arial" w:cs="Arial"/>
          <w:b/>
          <w:bCs/>
          <w:sz w:val="22"/>
          <w:szCs w:val="22"/>
        </w:rPr>
        <w:t>załącznik nr 10</w:t>
      </w:r>
      <w:r w:rsidRPr="00B659A3">
        <w:rPr>
          <w:rFonts w:ascii="Arial" w:hAnsi="Arial" w:cs="Arial"/>
          <w:sz w:val="22"/>
          <w:szCs w:val="22"/>
        </w:rPr>
        <w:t xml:space="preserve"> do Umowy.</w:t>
      </w:r>
    </w:p>
    <w:p w14:paraId="6F649882" w14:textId="77777777" w:rsidR="00B55CE3" w:rsidRPr="00B659A3" w:rsidRDefault="00B55CE3" w:rsidP="005F476B">
      <w:pPr>
        <w:widowControl w:val="0"/>
        <w:tabs>
          <w:tab w:val="left" w:pos="360"/>
        </w:tabs>
        <w:suppressAutoHyphens/>
        <w:spacing w:after="120"/>
        <w:ind w:left="357" w:hanging="357"/>
        <w:jc w:val="both"/>
        <w:rPr>
          <w:rFonts w:ascii="Arial" w:hAnsi="Arial" w:cs="Arial"/>
          <w:sz w:val="22"/>
          <w:szCs w:val="22"/>
        </w:rPr>
      </w:pPr>
      <w:r w:rsidRPr="00B659A3">
        <w:rPr>
          <w:rFonts w:ascii="Arial" w:hAnsi="Arial" w:cs="Arial"/>
          <w:sz w:val="22"/>
          <w:szCs w:val="22"/>
        </w:rPr>
        <w:t>2.</w:t>
      </w:r>
      <w:r w:rsidRPr="00B659A3">
        <w:rPr>
          <w:rFonts w:ascii="Arial" w:hAnsi="Arial" w:cs="Arial"/>
          <w:sz w:val="22"/>
          <w:szCs w:val="22"/>
        </w:rPr>
        <w:tab/>
        <w:t xml:space="preserve">Instytucja Wdrażająca/Instytucja Pośrednicząca zobowiązuje się do niezwłocznej weryfikacji zgodności otrzymanej kopii dokumentacji, o której mowa w ust. 1 z wymogami określonymi w ustawie OOŚ. Instytucja Wdrażająca/Instytucja Pośrednicząca zobowiązuje się niezwłocznie powiadomić Beneficjenta o wynikach weryfikacji. </w:t>
      </w:r>
    </w:p>
    <w:p w14:paraId="013BB17C" w14:textId="77777777" w:rsidR="00B55CE3" w:rsidRPr="00B659A3" w:rsidRDefault="00B55CE3" w:rsidP="005F476B">
      <w:pPr>
        <w:widowControl w:val="0"/>
        <w:tabs>
          <w:tab w:val="left" w:pos="360"/>
        </w:tabs>
        <w:suppressAutoHyphens/>
        <w:spacing w:after="120"/>
        <w:ind w:left="357" w:hanging="357"/>
        <w:jc w:val="both"/>
        <w:rPr>
          <w:rFonts w:ascii="Arial" w:hAnsi="Arial" w:cs="Arial"/>
          <w:sz w:val="22"/>
          <w:szCs w:val="22"/>
        </w:rPr>
      </w:pPr>
      <w:r w:rsidRPr="00B659A3">
        <w:rPr>
          <w:rFonts w:ascii="Arial" w:hAnsi="Arial" w:cs="Arial"/>
          <w:sz w:val="22"/>
          <w:szCs w:val="22"/>
        </w:rPr>
        <w:t>3.</w:t>
      </w:r>
      <w:r w:rsidRPr="00B659A3">
        <w:rPr>
          <w:rFonts w:ascii="Arial" w:hAnsi="Arial" w:cs="Arial"/>
          <w:sz w:val="22"/>
          <w:szCs w:val="22"/>
        </w:rPr>
        <w:tab/>
        <w:t xml:space="preserve">W przypadku stwierdzenia przez Instytucję Wdrażającą/Instytucję Pośredniczącą uchybień w uzyskanej przez Beneficjenta decyzji budowlanej skutkującej stwierdzeniem jej niezgodności z </w:t>
      </w:r>
      <w:r w:rsidRPr="00B659A3">
        <w:rPr>
          <w:rFonts w:ascii="Arial" w:hAnsi="Arial" w:cs="Arial"/>
          <w:iCs/>
          <w:sz w:val="22"/>
          <w:szCs w:val="22"/>
        </w:rPr>
        <w:t>ustawą OOŚ</w:t>
      </w:r>
      <w:r w:rsidRPr="00B659A3">
        <w:rPr>
          <w:rFonts w:ascii="Arial" w:hAnsi="Arial" w:cs="Arial"/>
          <w:sz w:val="22"/>
          <w:szCs w:val="22"/>
        </w:rPr>
        <w:t>, Instytucja Wdrażająca/Instytucja Pośrednicząca zobowiązuje się wskazać rodzaj uchybienia oraz wezwać Beneficjenta do jego usunięcia w terminie wskazanym przez Instytucję Wdrażającą/Instytucję Pośredniczącą.</w:t>
      </w:r>
    </w:p>
    <w:p w14:paraId="6A149811" w14:textId="77777777" w:rsidR="00B55CE3" w:rsidRPr="00B659A3" w:rsidRDefault="00B55CE3" w:rsidP="005F476B">
      <w:pPr>
        <w:widowControl w:val="0"/>
        <w:suppressAutoHyphens/>
        <w:spacing w:after="120"/>
        <w:ind w:left="360" w:hanging="360"/>
        <w:jc w:val="both"/>
        <w:rPr>
          <w:rFonts w:ascii="Arial" w:hAnsi="Arial" w:cs="Arial"/>
          <w:sz w:val="22"/>
          <w:szCs w:val="22"/>
        </w:rPr>
      </w:pPr>
      <w:r w:rsidRPr="00B659A3">
        <w:rPr>
          <w:rFonts w:ascii="Arial" w:hAnsi="Arial" w:cs="Arial"/>
          <w:sz w:val="22"/>
          <w:szCs w:val="22"/>
        </w:rPr>
        <w:t>4.</w:t>
      </w:r>
      <w:r w:rsidRPr="00B659A3">
        <w:rPr>
          <w:rFonts w:ascii="Arial" w:hAnsi="Arial" w:cs="Arial"/>
          <w:sz w:val="22"/>
          <w:szCs w:val="22"/>
        </w:rPr>
        <w:tab/>
        <w:t>Instytucja Wdrażająca/Instytucja Pośrednicząca wstrzymuje przekazanie dofinansowania, o którym mowa w § 6 ust. 1 Umowy, w zakresie wydatków związanych z pracami budowlanymi realizowanymi na podstawie decyzji budowlanej</w:t>
      </w:r>
      <w:r w:rsidRPr="00B659A3">
        <w:rPr>
          <w:rFonts w:ascii="Arial" w:hAnsi="Arial" w:cs="Arial"/>
          <w:color w:val="FF0000"/>
          <w:sz w:val="22"/>
          <w:szCs w:val="22"/>
        </w:rPr>
        <w:t xml:space="preserve"> </w:t>
      </w:r>
      <w:r w:rsidRPr="00B659A3">
        <w:rPr>
          <w:rFonts w:ascii="Arial" w:hAnsi="Arial" w:cs="Arial"/>
          <w:sz w:val="22"/>
          <w:szCs w:val="22"/>
        </w:rPr>
        <w:t xml:space="preserve">do czasu potwierdzenia przez Instytucję Wdrażającą/Instytucję Pośredniczącą zgodności uzyskanej przez Beneficjenta decyzji budowlanej z wymogami </w:t>
      </w:r>
      <w:r w:rsidRPr="00B659A3">
        <w:rPr>
          <w:rFonts w:ascii="Arial" w:hAnsi="Arial" w:cs="Arial"/>
          <w:iCs/>
          <w:sz w:val="22"/>
          <w:szCs w:val="22"/>
        </w:rPr>
        <w:t>ustawy OOŚ</w:t>
      </w:r>
      <w:r w:rsidRPr="00B659A3">
        <w:rPr>
          <w:rFonts w:ascii="Arial" w:hAnsi="Arial" w:cs="Arial"/>
          <w:sz w:val="22"/>
          <w:szCs w:val="22"/>
        </w:rPr>
        <w:t xml:space="preserve">. </w:t>
      </w:r>
    </w:p>
    <w:p w14:paraId="331AC2F5" w14:textId="77777777" w:rsidR="00B55CE3" w:rsidRPr="00B659A3" w:rsidRDefault="00B55CE3" w:rsidP="005F476B">
      <w:pPr>
        <w:widowControl w:val="0"/>
        <w:numPr>
          <w:ilvl w:val="2"/>
          <w:numId w:val="39"/>
        </w:numPr>
        <w:tabs>
          <w:tab w:val="clear" w:pos="2340"/>
          <w:tab w:val="num" w:pos="360"/>
        </w:tabs>
        <w:suppressAutoHyphens/>
        <w:spacing w:after="120"/>
        <w:ind w:left="360"/>
        <w:jc w:val="both"/>
        <w:rPr>
          <w:rFonts w:ascii="Arial" w:hAnsi="Arial" w:cs="Arial"/>
          <w:sz w:val="22"/>
          <w:szCs w:val="22"/>
        </w:rPr>
      </w:pPr>
      <w:r w:rsidRPr="00B659A3">
        <w:rPr>
          <w:rFonts w:ascii="Arial" w:hAnsi="Arial" w:cs="Arial"/>
          <w:sz w:val="22"/>
          <w:szCs w:val="22"/>
        </w:rPr>
        <w:t xml:space="preserve">W przypadku niedoręczenia Instytucji Wdrażającej/Instytucji Pośredniczącej dokumentów o których mowa w ust. 1 lub nieusunięcia uchybień o których mowa w ust. 3 Instytucja Wdrażająca/Instytucja Pośrednicząca może odstąpić od Umowy </w:t>
      </w:r>
      <w:r w:rsidR="009A6209" w:rsidRPr="00B659A3">
        <w:rPr>
          <w:rFonts w:ascii="Arial" w:hAnsi="Arial" w:cs="Arial"/>
          <w:sz w:val="22"/>
          <w:szCs w:val="22"/>
        </w:rPr>
        <w:t xml:space="preserve">w formie pisemnej pod rygorem nieważności </w:t>
      </w:r>
      <w:r w:rsidRPr="00B659A3">
        <w:rPr>
          <w:rFonts w:ascii="Arial" w:hAnsi="Arial" w:cs="Arial"/>
          <w:sz w:val="22"/>
          <w:szCs w:val="22"/>
        </w:rPr>
        <w:t>odpowiednio w terminie  … od dnia:</w:t>
      </w:r>
    </w:p>
    <w:p w14:paraId="24B5FCD5" w14:textId="77777777" w:rsidR="00B55CE3" w:rsidRPr="00B659A3" w:rsidRDefault="00B55CE3" w:rsidP="005F476B">
      <w:pPr>
        <w:widowControl w:val="0"/>
        <w:numPr>
          <w:ilvl w:val="1"/>
          <w:numId w:val="31"/>
        </w:numPr>
        <w:tabs>
          <w:tab w:val="clear" w:pos="1080"/>
          <w:tab w:val="num" w:pos="709"/>
        </w:tabs>
        <w:suppressAutoHyphens/>
        <w:spacing w:after="120"/>
        <w:ind w:left="709"/>
        <w:jc w:val="both"/>
        <w:rPr>
          <w:rFonts w:ascii="Arial" w:hAnsi="Arial" w:cs="Arial"/>
          <w:sz w:val="22"/>
          <w:szCs w:val="22"/>
        </w:rPr>
      </w:pPr>
      <w:r w:rsidRPr="00B659A3">
        <w:rPr>
          <w:rFonts w:ascii="Arial" w:hAnsi="Arial" w:cs="Arial"/>
          <w:sz w:val="22"/>
          <w:szCs w:val="22"/>
        </w:rPr>
        <w:t xml:space="preserve">upływu terminu/-ów określonego/-ych w Harmonogramie uzyskiwania pozwoleń na budowę lub decyzji o zezwoleniu na realizację inwestycji drogowych lub </w:t>
      </w:r>
    </w:p>
    <w:p w14:paraId="74B14A52" w14:textId="77777777" w:rsidR="00B55CE3" w:rsidRPr="00B659A3" w:rsidRDefault="00B55CE3" w:rsidP="005F476B">
      <w:pPr>
        <w:widowControl w:val="0"/>
        <w:numPr>
          <w:ilvl w:val="1"/>
          <w:numId w:val="31"/>
        </w:numPr>
        <w:tabs>
          <w:tab w:val="clear" w:pos="1080"/>
          <w:tab w:val="num" w:pos="709"/>
        </w:tabs>
        <w:suppressAutoHyphens/>
        <w:spacing w:after="120"/>
        <w:ind w:left="709"/>
        <w:jc w:val="both"/>
        <w:rPr>
          <w:rFonts w:ascii="Arial" w:hAnsi="Arial" w:cs="Arial"/>
          <w:sz w:val="22"/>
          <w:szCs w:val="22"/>
        </w:rPr>
      </w:pPr>
      <w:r w:rsidRPr="00B659A3">
        <w:rPr>
          <w:rFonts w:ascii="Arial" w:hAnsi="Arial" w:cs="Arial"/>
          <w:sz w:val="22"/>
          <w:szCs w:val="22"/>
        </w:rPr>
        <w:t>bezskutecznego upływu terminu określonego w wezwaniu o którym mowa w ust. 3</w:t>
      </w:r>
      <w:r w:rsidR="009A6209" w:rsidRPr="00B659A3">
        <w:rPr>
          <w:rFonts w:ascii="Arial" w:hAnsi="Arial" w:cs="Arial"/>
          <w:sz w:val="22"/>
          <w:szCs w:val="22"/>
        </w:rPr>
        <w:t xml:space="preserve"> nie później jednak niż do dnia 31.12.2023 r.</w:t>
      </w:r>
    </w:p>
    <w:p w14:paraId="507D2EEA" w14:textId="77777777" w:rsidR="00B55CE3" w:rsidRPr="00B659A3" w:rsidRDefault="00B55CE3" w:rsidP="005F476B">
      <w:pPr>
        <w:widowControl w:val="0"/>
        <w:suppressAutoHyphens/>
        <w:spacing w:after="120"/>
        <w:rPr>
          <w:rFonts w:ascii="Arial" w:hAnsi="Arial" w:cs="Arial"/>
          <w:sz w:val="22"/>
          <w:szCs w:val="22"/>
        </w:rPr>
      </w:pPr>
    </w:p>
    <w:p w14:paraId="6D7D9C0D" w14:textId="77777777" w:rsidR="00B55CE3" w:rsidRPr="00B659A3" w:rsidRDefault="00B55CE3" w:rsidP="005F476B">
      <w:pPr>
        <w:widowControl w:val="0"/>
        <w:suppressAutoHyphens/>
        <w:spacing w:after="120"/>
        <w:jc w:val="center"/>
        <w:rPr>
          <w:rFonts w:ascii="Arial" w:hAnsi="Arial" w:cs="Arial"/>
          <w:sz w:val="22"/>
          <w:szCs w:val="22"/>
        </w:rPr>
      </w:pPr>
      <w:r w:rsidRPr="00B659A3">
        <w:rPr>
          <w:rFonts w:ascii="Arial" w:hAnsi="Arial" w:cs="Arial"/>
          <w:b/>
          <w:bCs/>
          <w:sz w:val="22"/>
          <w:szCs w:val="22"/>
        </w:rPr>
        <w:t>/§ 4a</w:t>
      </w:r>
      <w:r w:rsidRPr="00B659A3">
        <w:rPr>
          <w:rStyle w:val="Odwoanieprzypisudolnego"/>
          <w:rFonts w:ascii="Arial" w:hAnsi="Arial" w:cs="Arial"/>
          <w:b/>
          <w:bCs/>
          <w:sz w:val="22"/>
          <w:szCs w:val="22"/>
        </w:rPr>
        <w:footnoteReference w:id="37"/>
      </w:r>
    </w:p>
    <w:p w14:paraId="06D87EC9" w14:textId="77777777" w:rsidR="00B55CE3" w:rsidRPr="00B659A3" w:rsidRDefault="00B55CE3" w:rsidP="005F476B">
      <w:pPr>
        <w:widowControl w:val="0"/>
        <w:suppressAutoHyphens/>
        <w:spacing w:after="120"/>
        <w:jc w:val="center"/>
        <w:rPr>
          <w:rFonts w:ascii="Arial" w:hAnsi="Arial" w:cs="Arial"/>
          <w:sz w:val="22"/>
          <w:szCs w:val="22"/>
        </w:rPr>
      </w:pPr>
      <w:r w:rsidRPr="00B659A3">
        <w:rPr>
          <w:rFonts w:ascii="Arial" w:hAnsi="Arial" w:cs="Arial"/>
          <w:b/>
          <w:bCs/>
          <w:sz w:val="22"/>
          <w:szCs w:val="22"/>
        </w:rPr>
        <w:t>Wymogi związane z ochroną środowiska</w:t>
      </w:r>
    </w:p>
    <w:p w14:paraId="3A849367" w14:textId="77777777" w:rsidR="00B55CE3" w:rsidRPr="00B659A3" w:rsidRDefault="00B55CE3" w:rsidP="005F476B">
      <w:pPr>
        <w:widowControl w:val="0"/>
        <w:numPr>
          <w:ilvl w:val="0"/>
          <w:numId w:val="32"/>
        </w:numPr>
        <w:suppressAutoHyphens/>
        <w:spacing w:after="120"/>
        <w:ind w:left="357" w:hanging="357"/>
        <w:jc w:val="both"/>
        <w:rPr>
          <w:rFonts w:ascii="Arial" w:hAnsi="Arial" w:cs="Arial"/>
          <w:sz w:val="22"/>
          <w:szCs w:val="22"/>
        </w:rPr>
      </w:pPr>
      <w:r w:rsidRPr="00B659A3">
        <w:rPr>
          <w:rFonts w:ascii="Arial" w:hAnsi="Arial" w:cs="Arial"/>
          <w:sz w:val="22"/>
          <w:szCs w:val="22"/>
        </w:rPr>
        <w:t>Jeżeli na etapie prowadzonego postępowania w sprawie wydania pozwolenia/pozwoleń na budowę/decyzji o zezwoleniu na realizację inwestycji drogowej</w:t>
      </w:r>
      <w:r w:rsidRPr="00B659A3">
        <w:rPr>
          <w:rStyle w:val="Odwoanieprzypisudolnego"/>
          <w:rFonts w:ascii="Arial" w:hAnsi="Arial" w:cs="Arial"/>
          <w:sz w:val="22"/>
          <w:szCs w:val="22"/>
        </w:rPr>
        <w:footnoteReference w:id="38"/>
      </w:r>
      <w:r w:rsidRPr="00B659A3">
        <w:rPr>
          <w:rFonts w:ascii="Arial" w:hAnsi="Arial" w:cs="Arial"/>
          <w:sz w:val="22"/>
          <w:szCs w:val="22"/>
        </w:rPr>
        <w:t>, zwanych dalej „decyzją budowlaną”, wystąpi obowiązek przeprowadzenia ponownej oceny oddziaływania na środowisko, o którym mowa w art. 88 ust. 1 ustawy z dnia 3 października 2008 r. o udostępnianiu informacji o środowisku i jego ochronie, udziale społeczeństwa w ochronie środowiska oraz o ocenach oddziaływania na środowisko (Dz. U. z 201</w:t>
      </w:r>
      <w:r w:rsidR="009A6209" w:rsidRPr="00B659A3">
        <w:rPr>
          <w:rFonts w:ascii="Arial" w:hAnsi="Arial" w:cs="Arial"/>
          <w:sz w:val="22"/>
          <w:szCs w:val="22"/>
        </w:rPr>
        <w:t>7</w:t>
      </w:r>
      <w:r w:rsidRPr="00B659A3">
        <w:rPr>
          <w:rFonts w:ascii="Arial" w:hAnsi="Arial" w:cs="Arial"/>
          <w:sz w:val="22"/>
          <w:szCs w:val="22"/>
        </w:rPr>
        <w:t xml:space="preserve"> r. poz. </w:t>
      </w:r>
      <w:r w:rsidR="009A6209" w:rsidRPr="00B659A3">
        <w:rPr>
          <w:rFonts w:ascii="Arial" w:hAnsi="Arial" w:cs="Arial"/>
          <w:sz w:val="22"/>
          <w:szCs w:val="22"/>
        </w:rPr>
        <w:t>1405</w:t>
      </w:r>
      <w:r w:rsidRPr="00B659A3">
        <w:rPr>
          <w:rFonts w:ascii="Arial" w:hAnsi="Arial" w:cs="Arial"/>
          <w:sz w:val="22"/>
          <w:szCs w:val="22"/>
        </w:rPr>
        <w:t xml:space="preserve"> z późn. zm.), zwanej dalej „ustawą OOŚ”, Beneficjent zobowiązuje się do doręczenia Instytucji Wdrażającej/Instytucji Pośredniczącej kopii następujących dokumentów </w:t>
      </w:r>
      <w:r w:rsidR="005F55BF" w:rsidRPr="00B659A3">
        <w:rPr>
          <w:rFonts w:ascii="Arial" w:hAnsi="Arial" w:cs="Arial"/>
          <w:sz w:val="22"/>
          <w:szCs w:val="22"/>
        </w:rPr>
        <w:t xml:space="preserve">poświadczonych </w:t>
      </w:r>
      <w:r w:rsidRPr="00B659A3">
        <w:rPr>
          <w:rFonts w:ascii="Arial" w:hAnsi="Arial" w:cs="Arial"/>
          <w:sz w:val="22"/>
          <w:szCs w:val="22"/>
        </w:rPr>
        <w:t>za zgodność z oryginałem przez osoby (organy) uprawnione do reprezentowania Beneficjenta:</w:t>
      </w:r>
    </w:p>
    <w:p w14:paraId="0B179A9B" w14:textId="77777777" w:rsidR="00B55CE3" w:rsidRPr="00B659A3" w:rsidRDefault="00B55CE3" w:rsidP="005F476B">
      <w:pPr>
        <w:widowControl w:val="0"/>
        <w:numPr>
          <w:ilvl w:val="0"/>
          <w:numId w:val="42"/>
        </w:numPr>
        <w:suppressAutoHyphens/>
        <w:spacing w:after="120"/>
        <w:ind w:left="709"/>
        <w:jc w:val="both"/>
        <w:rPr>
          <w:rFonts w:ascii="Arial" w:hAnsi="Arial" w:cs="Arial"/>
          <w:sz w:val="22"/>
          <w:szCs w:val="22"/>
        </w:rPr>
      </w:pPr>
      <w:r w:rsidRPr="00B659A3">
        <w:rPr>
          <w:rFonts w:ascii="Arial" w:hAnsi="Arial" w:cs="Arial"/>
          <w:sz w:val="22"/>
          <w:szCs w:val="22"/>
        </w:rPr>
        <w:lastRenderedPageBreak/>
        <w:t>decyzji budowlanej,</w:t>
      </w:r>
    </w:p>
    <w:p w14:paraId="2392EB07" w14:textId="77777777" w:rsidR="00B55CE3" w:rsidRPr="00B659A3" w:rsidRDefault="00B55CE3" w:rsidP="005F476B">
      <w:pPr>
        <w:widowControl w:val="0"/>
        <w:numPr>
          <w:ilvl w:val="0"/>
          <w:numId w:val="42"/>
        </w:numPr>
        <w:suppressAutoHyphens/>
        <w:spacing w:after="120"/>
        <w:ind w:left="709"/>
        <w:jc w:val="both"/>
        <w:rPr>
          <w:rFonts w:ascii="Arial" w:hAnsi="Arial" w:cs="Arial"/>
          <w:sz w:val="22"/>
          <w:szCs w:val="22"/>
        </w:rPr>
      </w:pPr>
      <w:r w:rsidRPr="00B659A3">
        <w:rPr>
          <w:rFonts w:ascii="Arial" w:hAnsi="Arial" w:cs="Arial"/>
          <w:sz w:val="22"/>
          <w:szCs w:val="22"/>
        </w:rPr>
        <w:t>streszczenia raportu o oddziaływaniu przedsięwzięcia na środowisko w języku niespecjalistycznym</w:t>
      </w:r>
      <w:r w:rsidR="009A6209" w:rsidRPr="00B659A3">
        <w:rPr>
          <w:rFonts w:ascii="Arial" w:hAnsi="Arial" w:cs="Arial"/>
          <w:sz w:val="22"/>
          <w:szCs w:val="22"/>
        </w:rPr>
        <w:t>, a na żądanie Instytucji Wdrażającej/Instytucji Pośredniczącej</w:t>
      </w:r>
      <w:r w:rsidRPr="00B659A3">
        <w:rPr>
          <w:rFonts w:ascii="Arial" w:hAnsi="Arial" w:cs="Arial"/>
          <w:sz w:val="22"/>
          <w:szCs w:val="22"/>
        </w:rPr>
        <w:t xml:space="preserve"> całego raportu,</w:t>
      </w:r>
    </w:p>
    <w:p w14:paraId="564F204B" w14:textId="77777777" w:rsidR="00B55CE3" w:rsidRPr="00B659A3" w:rsidRDefault="00B55CE3" w:rsidP="005F476B">
      <w:pPr>
        <w:widowControl w:val="0"/>
        <w:numPr>
          <w:ilvl w:val="0"/>
          <w:numId w:val="42"/>
        </w:numPr>
        <w:suppressAutoHyphens/>
        <w:spacing w:after="120"/>
        <w:ind w:left="709"/>
        <w:jc w:val="both"/>
        <w:rPr>
          <w:rFonts w:ascii="Arial" w:hAnsi="Arial" w:cs="Arial"/>
          <w:sz w:val="22"/>
          <w:szCs w:val="22"/>
        </w:rPr>
      </w:pPr>
      <w:r w:rsidRPr="00B659A3">
        <w:rPr>
          <w:rFonts w:ascii="Arial" w:hAnsi="Arial" w:cs="Arial"/>
          <w:sz w:val="22"/>
          <w:szCs w:val="22"/>
        </w:rPr>
        <w:t>opinii organu Państwowej Inspekcji Sanitarnej,</w:t>
      </w:r>
    </w:p>
    <w:p w14:paraId="3496B24A" w14:textId="77777777" w:rsidR="00B55CE3" w:rsidRPr="00B659A3" w:rsidRDefault="00B55CE3" w:rsidP="005F476B">
      <w:pPr>
        <w:widowControl w:val="0"/>
        <w:numPr>
          <w:ilvl w:val="0"/>
          <w:numId w:val="42"/>
        </w:numPr>
        <w:suppressAutoHyphens/>
        <w:spacing w:after="120"/>
        <w:ind w:left="709"/>
        <w:jc w:val="both"/>
        <w:rPr>
          <w:rFonts w:ascii="Arial" w:hAnsi="Arial" w:cs="Arial"/>
          <w:sz w:val="22"/>
          <w:szCs w:val="22"/>
        </w:rPr>
      </w:pPr>
      <w:r w:rsidRPr="00B659A3">
        <w:rPr>
          <w:rFonts w:ascii="Arial" w:hAnsi="Arial" w:cs="Arial"/>
          <w:sz w:val="22"/>
          <w:szCs w:val="22"/>
        </w:rPr>
        <w:t>opinii właściwego Dyrektora Urzędu Morskiego – gdy przedsięwzięcie jest realizowane na obszarze morskim,</w:t>
      </w:r>
    </w:p>
    <w:p w14:paraId="1442A0F2" w14:textId="77777777" w:rsidR="00B55CE3" w:rsidRPr="00B659A3" w:rsidRDefault="00B55CE3" w:rsidP="005F476B">
      <w:pPr>
        <w:widowControl w:val="0"/>
        <w:numPr>
          <w:ilvl w:val="0"/>
          <w:numId w:val="42"/>
        </w:numPr>
        <w:suppressAutoHyphens/>
        <w:spacing w:after="120"/>
        <w:ind w:left="709"/>
        <w:jc w:val="both"/>
        <w:rPr>
          <w:rFonts w:ascii="Arial" w:hAnsi="Arial" w:cs="Arial"/>
          <w:sz w:val="22"/>
          <w:szCs w:val="22"/>
        </w:rPr>
      </w:pPr>
      <w:r w:rsidRPr="00B659A3">
        <w:rPr>
          <w:rFonts w:ascii="Arial" w:hAnsi="Arial" w:cs="Arial"/>
          <w:sz w:val="22"/>
          <w:szCs w:val="22"/>
        </w:rPr>
        <w:t>postanowienia Regionalnego Dyrektora Ochrony Środowiska uzgadniającego decyzję budowlaną,</w:t>
      </w:r>
      <w:r w:rsidRPr="00B659A3" w:rsidDel="00183FA3">
        <w:rPr>
          <w:rFonts w:ascii="Arial" w:hAnsi="Arial" w:cs="Arial"/>
          <w:sz w:val="22"/>
          <w:szCs w:val="22"/>
        </w:rPr>
        <w:t xml:space="preserve"> </w:t>
      </w:r>
    </w:p>
    <w:p w14:paraId="5B251225" w14:textId="77777777" w:rsidR="00B55CE3" w:rsidRPr="00B659A3" w:rsidRDefault="00B55CE3" w:rsidP="005F476B">
      <w:pPr>
        <w:widowControl w:val="0"/>
        <w:numPr>
          <w:ilvl w:val="0"/>
          <w:numId w:val="42"/>
        </w:numPr>
        <w:suppressAutoHyphens/>
        <w:spacing w:after="120"/>
        <w:ind w:left="709"/>
        <w:jc w:val="both"/>
        <w:rPr>
          <w:rFonts w:ascii="Arial" w:hAnsi="Arial" w:cs="Arial"/>
          <w:sz w:val="22"/>
          <w:szCs w:val="22"/>
        </w:rPr>
      </w:pPr>
      <w:r w:rsidRPr="00B659A3">
        <w:rPr>
          <w:rFonts w:ascii="Arial" w:hAnsi="Arial" w:cs="Arial"/>
          <w:sz w:val="22"/>
          <w:szCs w:val="22"/>
        </w:rPr>
        <w:t>informacji na temat podania do publicznej wiadomości przez organ decyzji budowlanej.</w:t>
      </w:r>
    </w:p>
    <w:p w14:paraId="3835F20E" w14:textId="77777777" w:rsidR="00B55CE3" w:rsidRPr="00B659A3" w:rsidRDefault="00B55CE3" w:rsidP="005F476B">
      <w:pPr>
        <w:widowControl w:val="0"/>
        <w:suppressAutoHyphens/>
        <w:spacing w:after="120"/>
        <w:ind w:left="357"/>
        <w:jc w:val="both"/>
        <w:rPr>
          <w:rFonts w:ascii="Arial" w:hAnsi="Arial" w:cs="Arial"/>
          <w:sz w:val="22"/>
          <w:szCs w:val="22"/>
        </w:rPr>
      </w:pPr>
      <w:r w:rsidRPr="00B659A3">
        <w:rPr>
          <w:rFonts w:ascii="Arial" w:hAnsi="Arial" w:cs="Arial"/>
          <w:sz w:val="22"/>
          <w:szCs w:val="22"/>
        </w:rPr>
        <w:t>spełniających wymogi określone w ustawie OOŚ w terminie/-ach określonym/-ych w</w:t>
      </w:r>
      <w:r w:rsidRPr="00B659A3">
        <w:rPr>
          <w:rFonts w:ascii="Arial" w:hAnsi="Arial" w:cs="Arial"/>
          <w:color w:val="0000FF"/>
          <w:sz w:val="22"/>
          <w:szCs w:val="22"/>
        </w:rPr>
        <w:t> </w:t>
      </w:r>
      <w:r w:rsidRPr="00B659A3">
        <w:rPr>
          <w:rFonts w:ascii="Arial" w:hAnsi="Arial" w:cs="Arial"/>
          <w:sz w:val="22"/>
          <w:szCs w:val="22"/>
        </w:rPr>
        <w:t xml:space="preserve">Harmonogramie uzyskiwania pozwoleń na budowę lub decyzji o zezwoleniu na realizację inwestycji drogowych, stanowiącym </w:t>
      </w:r>
      <w:r w:rsidRPr="00B659A3">
        <w:rPr>
          <w:rFonts w:ascii="Arial" w:hAnsi="Arial" w:cs="Arial"/>
          <w:b/>
          <w:bCs/>
          <w:sz w:val="22"/>
          <w:szCs w:val="22"/>
        </w:rPr>
        <w:t>załącznik nr 10</w:t>
      </w:r>
      <w:r w:rsidRPr="00B659A3">
        <w:rPr>
          <w:rFonts w:ascii="Arial" w:hAnsi="Arial" w:cs="Arial"/>
          <w:sz w:val="22"/>
          <w:szCs w:val="22"/>
        </w:rPr>
        <w:t xml:space="preserve"> do Umowy.</w:t>
      </w:r>
    </w:p>
    <w:p w14:paraId="0893CA0C" w14:textId="77777777" w:rsidR="00B55CE3" w:rsidRPr="00B659A3" w:rsidRDefault="00B55CE3" w:rsidP="005F476B">
      <w:pPr>
        <w:widowControl w:val="0"/>
        <w:numPr>
          <w:ilvl w:val="0"/>
          <w:numId w:val="32"/>
        </w:numPr>
        <w:suppressAutoHyphens/>
        <w:spacing w:after="120"/>
        <w:ind w:left="357" w:hanging="357"/>
        <w:jc w:val="both"/>
        <w:rPr>
          <w:rFonts w:ascii="Arial" w:hAnsi="Arial" w:cs="Arial"/>
          <w:sz w:val="22"/>
          <w:szCs w:val="22"/>
        </w:rPr>
      </w:pPr>
      <w:r w:rsidRPr="00B659A3">
        <w:rPr>
          <w:rFonts w:ascii="Arial" w:hAnsi="Arial" w:cs="Arial"/>
          <w:sz w:val="22"/>
          <w:szCs w:val="22"/>
        </w:rPr>
        <w:t xml:space="preserve">Instytucja Wdrażająca/Instytucja Pośrednicząca zobowiązuje się do niezwłocznej weryfikacji zgodności otrzymanej kopii dokumentacji, o której mowa w ust. 1 z wymogami określonymi w ustawie OOŚ. Instytucja Wdrażająca/Instytucja Pośrednicząca zobowiązuje się niezwłocznie powiadomić Beneficjenta o wynikach weryfikacji. </w:t>
      </w:r>
    </w:p>
    <w:p w14:paraId="28BAE25D" w14:textId="77777777" w:rsidR="00B55CE3" w:rsidRPr="00B659A3" w:rsidRDefault="00B55CE3" w:rsidP="005F476B">
      <w:pPr>
        <w:widowControl w:val="0"/>
        <w:numPr>
          <w:ilvl w:val="0"/>
          <w:numId w:val="32"/>
        </w:numPr>
        <w:suppressAutoHyphens/>
        <w:spacing w:after="120"/>
        <w:ind w:left="357" w:hanging="357"/>
        <w:jc w:val="both"/>
        <w:rPr>
          <w:rFonts w:ascii="Arial" w:hAnsi="Arial" w:cs="Arial"/>
          <w:sz w:val="22"/>
          <w:szCs w:val="22"/>
        </w:rPr>
      </w:pPr>
      <w:r w:rsidRPr="00B659A3">
        <w:rPr>
          <w:rFonts w:ascii="Arial" w:hAnsi="Arial" w:cs="Arial"/>
          <w:sz w:val="22"/>
          <w:szCs w:val="22"/>
        </w:rPr>
        <w:t xml:space="preserve">W przypadku stwierdzenia przez Instytucję Wdrażającą/Instytucję Pośredniczącą uchybień w uzyskanej przez Beneficjenta decyzji budowlanej skutkującej stwierdzeniem jej niezgodności z </w:t>
      </w:r>
      <w:r w:rsidRPr="00B659A3">
        <w:rPr>
          <w:rFonts w:ascii="Arial" w:hAnsi="Arial" w:cs="Arial"/>
          <w:iCs/>
          <w:sz w:val="22"/>
          <w:szCs w:val="22"/>
        </w:rPr>
        <w:t>ustawą OOŚ</w:t>
      </w:r>
      <w:r w:rsidRPr="00B659A3">
        <w:rPr>
          <w:rFonts w:ascii="Arial" w:hAnsi="Arial" w:cs="Arial"/>
          <w:sz w:val="22"/>
          <w:szCs w:val="22"/>
        </w:rPr>
        <w:t>, Instytucja Wdrażająca/Instytucja Pośrednicząca zobowiązuje się wskazać rodzaj uchybienia oraz wezwać Beneficjenta do jego usunięcia w terminie wskazanym przez Instytucję Wdrażającą/Instytucję Pośredniczącą.</w:t>
      </w:r>
    </w:p>
    <w:p w14:paraId="248ABF83" w14:textId="77777777" w:rsidR="00B55CE3" w:rsidRPr="00B659A3" w:rsidRDefault="00B55CE3" w:rsidP="005F476B">
      <w:pPr>
        <w:widowControl w:val="0"/>
        <w:numPr>
          <w:ilvl w:val="0"/>
          <w:numId w:val="32"/>
        </w:numPr>
        <w:suppressAutoHyphens/>
        <w:spacing w:after="120"/>
        <w:ind w:left="357" w:hanging="357"/>
        <w:jc w:val="both"/>
        <w:rPr>
          <w:rFonts w:ascii="Arial" w:hAnsi="Arial" w:cs="Arial"/>
          <w:b/>
          <w:bCs/>
          <w:sz w:val="22"/>
          <w:szCs w:val="22"/>
        </w:rPr>
      </w:pPr>
      <w:r w:rsidRPr="00B659A3">
        <w:rPr>
          <w:rFonts w:ascii="Arial" w:hAnsi="Arial" w:cs="Arial"/>
          <w:sz w:val="22"/>
          <w:szCs w:val="22"/>
        </w:rPr>
        <w:t>Instytucja Wdrażająca/Instytucja Pośrednicząca wstrzymuje przekazanie dofinansowania, o którym mowa w § 6 ust. 1 Umowy, w zakresie wydatków związanych z pracami budowlanymi realizowanymi na podstawie decyzji budowlanej,</w:t>
      </w:r>
      <w:r w:rsidRPr="00B659A3">
        <w:rPr>
          <w:rFonts w:ascii="Arial" w:hAnsi="Arial" w:cs="Arial"/>
          <w:color w:val="FF0000"/>
          <w:sz w:val="22"/>
          <w:szCs w:val="22"/>
        </w:rPr>
        <w:t xml:space="preserve"> </w:t>
      </w:r>
      <w:r w:rsidRPr="00B659A3">
        <w:rPr>
          <w:rFonts w:ascii="Arial" w:hAnsi="Arial" w:cs="Arial"/>
          <w:sz w:val="22"/>
          <w:szCs w:val="22"/>
        </w:rPr>
        <w:t>do czasu potwierdzenia przez Instytucję Wdrażającą/Instytucję Pośredniczącą zgodności uzyskanej przez Beneficjenta decyzji budowlanej z wymogami ustawy OOŚ.</w:t>
      </w:r>
    </w:p>
    <w:p w14:paraId="79E1C121" w14:textId="77777777" w:rsidR="00B55CE3" w:rsidRPr="00B659A3" w:rsidRDefault="00B55CE3" w:rsidP="005F476B">
      <w:pPr>
        <w:widowControl w:val="0"/>
        <w:numPr>
          <w:ilvl w:val="0"/>
          <w:numId w:val="32"/>
        </w:numPr>
        <w:suppressAutoHyphens/>
        <w:spacing w:after="120"/>
        <w:jc w:val="both"/>
        <w:rPr>
          <w:rFonts w:ascii="Arial" w:hAnsi="Arial" w:cs="Arial"/>
          <w:sz w:val="22"/>
          <w:szCs w:val="22"/>
        </w:rPr>
      </w:pPr>
      <w:r w:rsidRPr="00B659A3">
        <w:rPr>
          <w:rFonts w:ascii="Arial" w:hAnsi="Arial" w:cs="Arial"/>
          <w:sz w:val="22"/>
          <w:szCs w:val="22"/>
        </w:rPr>
        <w:t xml:space="preserve">W przypadku niedoręczenia Instytucji Wdrażającej/Instytucji Pośredniczącej dokumentów o których mowa w ust. 1 lub nieusunięcia uchybień o których mowa w ust. 3 Instytucja Wdrażająca/Instytucja Pośrednicząca może odstąpić od Umowy </w:t>
      </w:r>
      <w:r w:rsidR="009A6209" w:rsidRPr="00B659A3">
        <w:rPr>
          <w:rFonts w:ascii="Arial" w:hAnsi="Arial" w:cs="Arial"/>
          <w:sz w:val="22"/>
          <w:szCs w:val="22"/>
        </w:rPr>
        <w:t xml:space="preserve">w formie pisemnej pod rygorem nieważności </w:t>
      </w:r>
      <w:r w:rsidRPr="00B659A3">
        <w:rPr>
          <w:rFonts w:ascii="Arial" w:hAnsi="Arial" w:cs="Arial"/>
          <w:sz w:val="22"/>
          <w:szCs w:val="22"/>
        </w:rPr>
        <w:t>odpowiednio w terminie  … od dnia:</w:t>
      </w:r>
    </w:p>
    <w:p w14:paraId="64BB0633" w14:textId="77777777" w:rsidR="00B55CE3" w:rsidRPr="00B659A3" w:rsidRDefault="00B55CE3" w:rsidP="005F476B">
      <w:pPr>
        <w:widowControl w:val="0"/>
        <w:numPr>
          <w:ilvl w:val="1"/>
          <w:numId w:val="32"/>
        </w:numPr>
        <w:tabs>
          <w:tab w:val="clear" w:pos="1080"/>
        </w:tabs>
        <w:suppressAutoHyphens/>
        <w:spacing w:after="120"/>
        <w:ind w:left="709"/>
        <w:jc w:val="both"/>
        <w:rPr>
          <w:rFonts w:ascii="Arial" w:hAnsi="Arial" w:cs="Arial"/>
          <w:sz w:val="22"/>
          <w:szCs w:val="22"/>
        </w:rPr>
      </w:pPr>
      <w:r w:rsidRPr="00B659A3">
        <w:rPr>
          <w:rFonts w:ascii="Arial" w:hAnsi="Arial" w:cs="Arial"/>
          <w:sz w:val="22"/>
          <w:szCs w:val="22"/>
        </w:rPr>
        <w:t xml:space="preserve">upływu terminu/-ów określonego/-ych w Harmonogramie uzyskiwania pozwoleń na budowę lub decyzji o zezwoleniu na realizację inwestycji drogowych; lub </w:t>
      </w:r>
    </w:p>
    <w:p w14:paraId="75E9AC10" w14:textId="77777777" w:rsidR="00B55CE3" w:rsidRPr="00B659A3" w:rsidRDefault="00B55CE3" w:rsidP="005F476B">
      <w:pPr>
        <w:widowControl w:val="0"/>
        <w:numPr>
          <w:ilvl w:val="1"/>
          <w:numId w:val="32"/>
        </w:numPr>
        <w:tabs>
          <w:tab w:val="clear" w:pos="1080"/>
        </w:tabs>
        <w:suppressAutoHyphens/>
        <w:spacing w:after="120"/>
        <w:ind w:left="709"/>
        <w:jc w:val="both"/>
        <w:rPr>
          <w:rFonts w:ascii="Arial" w:hAnsi="Arial" w:cs="Arial"/>
          <w:sz w:val="22"/>
          <w:szCs w:val="22"/>
        </w:rPr>
      </w:pPr>
      <w:r w:rsidRPr="00B659A3">
        <w:rPr>
          <w:rFonts w:ascii="Arial" w:hAnsi="Arial" w:cs="Arial"/>
          <w:sz w:val="22"/>
          <w:szCs w:val="22"/>
        </w:rPr>
        <w:t>bezskutecznego upływu terminu określonego w wezwaniu o którym mowa w ust. 3</w:t>
      </w:r>
      <w:r w:rsidR="009A6209" w:rsidRPr="00B659A3">
        <w:rPr>
          <w:rFonts w:ascii="Arial" w:hAnsi="Arial" w:cs="Arial"/>
          <w:sz w:val="22"/>
          <w:szCs w:val="22"/>
        </w:rPr>
        <w:t xml:space="preserve"> nie później jednak niż do dnia 31.12.2023 r.</w:t>
      </w:r>
    </w:p>
    <w:p w14:paraId="207AE457" w14:textId="77777777" w:rsidR="000C0E91" w:rsidRPr="00B659A3" w:rsidRDefault="000C0E91" w:rsidP="005F476B">
      <w:pPr>
        <w:widowControl w:val="0"/>
        <w:suppressAutoHyphens/>
        <w:spacing w:after="120"/>
        <w:ind w:left="1080"/>
        <w:jc w:val="both"/>
        <w:rPr>
          <w:rFonts w:ascii="Arial" w:hAnsi="Arial" w:cs="Arial"/>
          <w:sz w:val="22"/>
          <w:szCs w:val="22"/>
        </w:rPr>
      </w:pPr>
    </w:p>
    <w:p w14:paraId="2596A145" w14:textId="77777777" w:rsidR="000C0E91" w:rsidRPr="00B659A3" w:rsidRDefault="000C0E91" w:rsidP="005F476B">
      <w:pPr>
        <w:widowControl w:val="0"/>
        <w:suppressAutoHyphens/>
        <w:spacing w:after="120"/>
        <w:jc w:val="center"/>
        <w:rPr>
          <w:rFonts w:ascii="Arial" w:hAnsi="Arial" w:cs="Arial"/>
          <w:b/>
          <w:bCs/>
          <w:strike/>
          <w:sz w:val="22"/>
          <w:szCs w:val="22"/>
        </w:rPr>
      </w:pPr>
      <w:r w:rsidRPr="00B659A3">
        <w:rPr>
          <w:rFonts w:ascii="Arial" w:hAnsi="Arial" w:cs="Arial"/>
          <w:b/>
          <w:bCs/>
          <w:strike/>
          <w:sz w:val="22"/>
          <w:szCs w:val="22"/>
        </w:rPr>
        <w:t>/§ 4b</w:t>
      </w:r>
      <w:r w:rsidRPr="00B659A3">
        <w:rPr>
          <w:rStyle w:val="Odwoanieprzypisudolnego"/>
          <w:rFonts w:cs="Arial"/>
          <w:b/>
          <w:bCs/>
          <w:strike/>
          <w:sz w:val="22"/>
          <w:szCs w:val="22"/>
        </w:rPr>
        <w:footnoteReference w:id="39"/>
      </w:r>
    </w:p>
    <w:p w14:paraId="1EB5885E" w14:textId="77777777" w:rsidR="005B493B" w:rsidRPr="00B659A3" w:rsidRDefault="005B493B" w:rsidP="005F476B">
      <w:pPr>
        <w:widowControl w:val="0"/>
        <w:suppressAutoHyphens/>
        <w:spacing w:after="120"/>
        <w:jc w:val="center"/>
        <w:rPr>
          <w:rFonts w:ascii="Arial" w:hAnsi="Arial" w:cs="Arial"/>
          <w:b/>
          <w:bCs/>
          <w:strike/>
          <w:sz w:val="22"/>
          <w:szCs w:val="22"/>
        </w:rPr>
      </w:pPr>
      <w:r w:rsidRPr="00B659A3">
        <w:rPr>
          <w:rFonts w:ascii="Arial" w:hAnsi="Arial" w:cs="Arial"/>
          <w:b/>
          <w:bCs/>
          <w:strike/>
          <w:sz w:val="22"/>
          <w:szCs w:val="22"/>
        </w:rPr>
        <w:t>Wymogi związane z monitorowaniem oceny oddziaływania na środowisko</w:t>
      </w:r>
    </w:p>
    <w:p w14:paraId="353D4FBF" w14:textId="77777777" w:rsidR="000C0E91" w:rsidRPr="00B659A3" w:rsidRDefault="000C0E91" w:rsidP="005F476B">
      <w:pPr>
        <w:widowControl w:val="0"/>
        <w:numPr>
          <w:ilvl w:val="0"/>
          <w:numId w:val="93"/>
        </w:numPr>
        <w:tabs>
          <w:tab w:val="clear" w:pos="360"/>
          <w:tab w:val="num" w:pos="426"/>
        </w:tabs>
        <w:suppressAutoHyphens/>
        <w:spacing w:after="120"/>
        <w:ind w:left="426" w:hanging="426"/>
        <w:jc w:val="both"/>
        <w:rPr>
          <w:rFonts w:ascii="Arial" w:hAnsi="Arial" w:cs="Arial"/>
          <w:strike/>
          <w:sz w:val="22"/>
          <w:szCs w:val="22"/>
        </w:rPr>
      </w:pPr>
      <w:r w:rsidRPr="00B659A3">
        <w:rPr>
          <w:rFonts w:ascii="Arial" w:hAnsi="Arial" w:cs="Arial"/>
          <w:strike/>
          <w:sz w:val="22"/>
          <w:szCs w:val="22"/>
        </w:rPr>
        <w:t xml:space="preserve">Jeżeli w czasie oceny wniosku o dofinansowanie projektu nie została rozpoczęta lub zakończona ocena oddziaływania na środowisko w rozumieniu ustawy OOŚ dla przynajmniej jednego z przedsięwzięć wchodzących w zakres rzeczowy Projektu, bez uszczerbku dla § 4a, Beneficjent zobowiązuje się do doręczenia Instytucji Wdrażającej/ Instytucji Pośredniczącej kopii decyzji o środowiskowych uwarunkowaniach, </w:t>
      </w:r>
      <w:r w:rsidR="00053FB1" w:rsidRPr="00B659A3">
        <w:rPr>
          <w:rFonts w:ascii="Arial" w:hAnsi="Arial" w:cs="Arial"/>
          <w:strike/>
          <w:sz w:val="22"/>
          <w:szCs w:val="22"/>
        </w:rPr>
        <w:t>poświadczonych</w:t>
      </w:r>
      <w:r w:rsidRPr="00B659A3">
        <w:rPr>
          <w:rFonts w:ascii="Arial" w:hAnsi="Arial" w:cs="Arial"/>
          <w:strike/>
          <w:sz w:val="22"/>
          <w:szCs w:val="22"/>
        </w:rPr>
        <w:t xml:space="preserve"> za zgodność z oryginałem przez osoby uprawnione do reprezentowania Beneficjenta, najpóźniej w terminie 14 dni od dnia określonego w ust. 6 lit. a). Decyzja albo decyzje o środowiskowych uwarunkowaniach, o których mowa w zdaniu poprzedzającym, muszą spełniać wymagania określone w ustawie OOŚ. </w:t>
      </w:r>
    </w:p>
    <w:p w14:paraId="0C2924D0" w14:textId="77777777" w:rsidR="000C0E91" w:rsidRPr="00B659A3" w:rsidRDefault="000C0E91" w:rsidP="005F476B">
      <w:pPr>
        <w:widowControl w:val="0"/>
        <w:numPr>
          <w:ilvl w:val="0"/>
          <w:numId w:val="93"/>
        </w:numPr>
        <w:tabs>
          <w:tab w:val="clear" w:pos="360"/>
          <w:tab w:val="num" w:pos="426"/>
        </w:tabs>
        <w:suppressAutoHyphens/>
        <w:spacing w:after="120"/>
        <w:ind w:left="426" w:hanging="426"/>
        <w:jc w:val="both"/>
        <w:rPr>
          <w:rFonts w:ascii="Arial" w:hAnsi="Arial" w:cs="Arial"/>
          <w:strike/>
          <w:sz w:val="22"/>
          <w:szCs w:val="22"/>
        </w:rPr>
      </w:pPr>
      <w:r w:rsidRPr="00B659A3">
        <w:rPr>
          <w:rFonts w:ascii="Arial" w:hAnsi="Arial" w:cs="Arial"/>
          <w:strike/>
          <w:sz w:val="22"/>
          <w:szCs w:val="22"/>
        </w:rPr>
        <w:lastRenderedPageBreak/>
        <w:t xml:space="preserve">Terminy uzyskiwania poszczególnych dokumentów, o których mowa w ust. 1 określa Harmonogram uzyskiwania decyzji o środowiskowych uwarunkowaniach stanowiący załącznik nr 10a do Umowy. Nie jest dopuszczalna zmiana Harmonogramu w drodze aneksu do Umowy. </w:t>
      </w:r>
    </w:p>
    <w:p w14:paraId="2175EB8C" w14:textId="77777777" w:rsidR="000C0E91" w:rsidRPr="00B659A3" w:rsidRDefault="000C0E91" w:rsidP="005F476B">
      <w:pPr>
        <w:widowControl w:val="0"/>
        <w:numPr>
          <w:ilvl w:val="0"/>
          <w:numId w:val="93"/>
        </w:numPr>
        <w:tabs>
          <w:tab w:val="clear" w:pos="360"/>
          <w:tab w:val="num" w:pos="426"/>
        </w:tabs>
        <w:suppressAutoHyphens/>
        <w:spacing w:after="120"/>
        <w:ind w:left="426" w:hanging="426"/>
        <w:jc w:val="both"/>
        <w:rPr>
          <w:rFonts w:ascii="Arial" w:hAnsi="Arial" w:cs="Arial"/>
          <w:strike/>
          <w:sz w:val="22"/>
          <w:szCs w:val="22"/>
        </w:rPr>
      </w:pPr>
      <w:r w:rsidRPr="00B659A3">
        <w:rPr>
          <w:rFonts w:ascii="Arial" w:hAnsi="Arial" w:cs="Arial"/>
          <w:strike/>
          <w:sz w:val="22"/>
          <w:szCs w:val="22"/>
        </w:rPr>
        <w:t xml:space="preserve">Beneficjent zobowiązuje się do sukcesywnego dostarczania do Instytucji Wdrażającej/Instytucji Pośredniczącej uzyskiwanych dokumentów, o których mowa w ust. 1, w terminie 14 dni od dnia terminu określonego w Harmonogramie, o którym mowa w ust. 2. </w:t>
      </w:r>
    </w:p>
    <w:p w14:paraId="43DA253D" w14:textId="77777777" w:rsidR="000C0E91" w:rsidRPr="00B659A3" w:rsidRDefault="000C0E91" w:rsidP="005F476B">
      <w:pPr>
        <w:widowControl w:val="0"/>
        <w:numPr>
          <w:ilvl w:val="0"/>
          <w:numId w:val="93"/>
        </w:numPr>
        <w:tabs>
          <w:tab w:val="clear" w:pos="360"/>
          <w:tab w:val="num" w:pos="426"/>
        </w:tabs>
        <w:suppressAutoHyphens/>
        <w:spacing w:after="120"/>
        <w:ind w:left="426" w:hanging="426"/>
        <w:jc w:val="both"/>
        <w:rPr>
          <w:rFonts w:ascii="Arial" w:hAnsi="Arial" w:cs="Arial"/>
          <w:strike/>
          <w:sz w:val="22"/>
          <w:szCs w:val="22"/>
        </w:rPr>
      </w:pPr>
      <w:r w:rsidRPr="00B659A3">
        <w:rPr>
          <w:rFonts w:ascii="Arial" w:hAnsi="Arial" w:cs="Arial"/>
          <w:strike/>
          <w:sz w:val="22"/>
          <w:szCs w:val="22"/>
        </w:rPr>
        <w:t>Instytucja Wdrażająca/Instytucja Pośrednicząca zobowiązuje się do niezwłocznej weryfikacji zgodności otrzymanej kopii dokumentacji, o której mowa w ust. 1 z wymogami</w:t>
      </w:r>
      <w:r w:rsidRPr="00B659A3">
        <w:rPr>
          <w:rFonts w:ascii="Arial" w:hAnsi="Arial" w:cs="Arial"/>
          <w:sz w:val="22"/>
          <w:szCs w:val="22"/>
        </w:rPr>
        <w:t xml:space="preserve"> </w:t>
      </w:r>
      <w:r w:rsidRPr="00B659A3">
        <w:rPr>
          <w:rFonts w:ascii="Arial" w:hAnsi="Arial" w:cs="Arial"/>
          <w:strike/>
          <w:sz w:val="22"/>
          <w:szCs w:val="22"/>
        </w:rPr>
        <w:t xml:space="preserve">określonymi w ustawie OOŚ. Instytucja Wdrażająca/Instytucja Pośrednicząca zobowiązuje się niezwłocznie powiadomić Beneficjenta o wynikach weryfikacji. </w:t>
      </w:r>
    </w:p>
    <w:p w14:paraId="22D364A9" w14:textId="77777777" w:rsidR="000C0E91" w:rsidRPr="00B659A3" w:rsidRDefault="000C0E91" w:rsidP="005F476B">
      <w:pPr>
        <w:widowControl w:val="0"/>
        <w:numPr>
          <w:ilvl w:val="0"/>
          <w:numId w:val="93"/>
        </w:numPr>
        <w:tabs>
          <w:tab w:val="clear" w:pos="360"/>
          <w:tab w:val="num" w:pos="426"/>
        </w:tabs>
        <w:suppressAutoHyphens/>
        <w:spacing w:after="120"/>
        <w:ind w:left="426" w:hanging="426"/>
        <w:jc w:val="both"/>
        <w:rPr>
          <w:rFonts w:ascii="Arial" w:hAnsi="Arial" w:cs="Arial"/>
          <w:strike/>
          <w:sz w:val="22"/>
          <w:szCs w:val="22"/>
        </w:rPr>
      </w:pPr>
      <w:r w:rsidRPr="00B659A3">
        <w:rPr>
          <w:rFonts w:ascii="Arial" w:hAnsi="Arial" w:cs="Arial"/>
          <w:strike/>
          <w:sz w:val="22"/>
          <w:szCs w:val="22"/>
        </w:rPr>
        <w:t>W przypadku stwierdzenia przez Instytucję Wdrażającą/Instytucję Pośredniczącą uchybień w uzyskanej przez Beneficjenta dokumentacji skutkującej stwierdzeniem jej niezgodności z ustawą OOŚ, Instytucja Wdrażająca/Instytucja Pośrednicząca zobowiązuje się wskazać rodzaj uchybienia oraz wezwać Beneficjenta do jego usunięcia w terminie wskazanym przez Instytucję Wdrażającą/Instytucję Pośredniczącą.</w:t>
      </w:r>
    </w:p>
    <w:p w14:paraId="22C97685" w14:textId="77777777" w:rsidR="000C0E91" w:rsidRPr="00B659A3" w:rsidRDefault="000C0E91" w:rsidP="005F476B">
      <w:pPr>
        <w:widowControl w:val="0"/>
        <w:numPr>
          <w:ilvl w:val="0"/>
          <w:numId w:val="93"/>
        </w:numPr>
        <w:tabs>
          <w:tab w:val="clear" w:pos="360"/>
          <w:tab w:val="num" w:pos="426"/>
        </w:tabs>
        <w:suppressAutoHyphens/>
        <w:spacing w:after="120"/>
        <w:ind w:left="426" w:hanging="426"/>
        <w:jc w:val="both"/>
        <w:rPr>
          <w:rFonts w:ascii="Arial" w:hAnsi="Arial" w:cs="Arial"/>
          <w:strike/>
          <w:sz w:val="22"/>
          <w:szCs w:val="22"/>
        </w:rPr>
      </w:pPr>
      <w:r w:rsidRPr="00B659A3">
        <w:rPr>
          <w:rFonts w:ascii="Arial" w:hAnsi="Arial" w:cs="Arial"/>
          <w:strike/>
          <w:sz w:val="22"/>
          <w:szCs w:val="22"/>
        </w:rPr>
        <w:t xml:space="preserve">W przypadku niedoręczenia Instytucji Wdrażającej/Instytucji Pośredniczącej dokumentów, o których mowa w ust. 1, w terminie 14 dni od dnia określonego w lit. a), lub nieusunięcia uchybień w terminie, o którym mowa w ust. 5, Instytucja Wdrażająca/Instytucja Pośrednicząca może odstąpić od Umowy </w:t>
      </w:r>
      <w:r w:rsidR="009A6209" w:rsidRPr="00B659A3">
        <w:rPr>
          <w:rFonts w:ascii="Arial" w:hAnsi="Arial" w:cs="Arial"/>
          <w:strike/>
          <w:sz w:val="22"/>
          <w:szCs w:val="22"/>
        </w:rPr>
        <w:t xml:space="preserve">w formie pisemnej pod rygorem nieważności </w:t>
      </w:r>
      <w:r w:rsidRPr="00B659A3">
        <w:rPr>
          <w:rFonts w:ascii="Arial" w:hAnsi="Arial" w:cs="Arial"/>
          <w:strike/>
          <w:sz w:val="22"/>
          <w:szCs w:val="22"/>
        </w:rPr>
        <w:t>odpowiednio w terminie 90 dni od dnia:</w:t>
      </w:r>
    </w:p>
    <w:p w14:paraId="25D49EF7" w14:textId="77777777" w:rsidR="000C0E91" w:rsidRPr="00B659A3" w:rsidRDefault="000C0E91" w:rsidP="005F476B">
      <w:pPr>
        <w:widowControl w:val="0"/>
        <w:numPr>
          <w:ilvl w:val="0"/>
          <w:numId w:val="94"/>
        </w:numPr>
        <w:suppressAutoHyphens/>
        <w:spacing w:after="120"/>
        <w:jc w:val="both"/>
        <w:rPr>
          <w:rFonts w:ascii="Arial" w:hAnsi="Arial" w:cs="Arial"/>
          <w:strike/>
          <w:sz w:val="22"/>
          <w:szCs w:val="22"/>
        </w:rPr>
      </w:pPr>
      <w:r w:rsidRPr="00B659A3">
        <w:rPr>
          <w:rFonts w:ascii="Arial" w:hAnsi="Arial" w:cs="Arial"/>
          <w:strike/>
          <w:sz w:val="22"/>
          <w:szCs w:val="22"/>
        </w:rPr>
        <w:t>........................</w:t>
      </w:r>
      <w:r w:rsidRPr="00B659A3">
        <w:rPr>
          <w:rStyle w:val="Odwoanieprzypisudolnego"/>
          <w:rFonts w:ascii="Arial" w:hAnsi="Arial" w:cs="Arial"/>
          <w:b/>
          <w:bCs/>
          <w:strike/>
          <w:sz w:val="22"/>
          <w:szCs w:val="22"/>
        </w:rPr>
        <w:footnoteReference w:id="40"/>
      </w:r>
      <w:r w:rsidRPr="00B659A3">
        <w:rPr>
          <w:rFonts w:ascii="Arial" w:hAnsi="Arial" w:cs="Arial"/>
          <w:strike/>
          <w:sz w:val="22"/>
          <w:szCs w:val="22"/>
        </w:rPr>
        <w:t xml:space="preserve"> lub </w:t>
      </w:r>
    </w:p>
    <w:p w14:paraId="68E32A9E" w14:textId="77777777" w:rsidR="000C0E91" w:rsidRPr="00B659A3" w:rsidRDefault="000C0E91" w:rsidP="005F476B">
      <w:pPr>
        <w:widowControl w:val="0"/>
        <w:numPr>
          <w:ilvl w:val="0"/>
          <w:numId w:val="94"/>
        </w:numPr>
        <w:suppressAutoHyphens/>
        <w:spacing w:after="120"/>
        <w:jc w:val="both"/>
        <w:rPr>
          <w:rFonts w:ascii="Arial" w:hAnsi="Arial" w:cs="Arial"/>
          <w:strike/>
          <w:sz w:val="22"/>
          <w:szCs w:val="22"/>
        </w:rPr>
      </w:pPr>
      <w:r w:rsidRPr="00B659A3">
        <w:rPr>
          <w:rFonts w:ascii="Arial" w:hAnsi="Arial" w:cs="Arial"/>
          <w:strike/>
          <w:sz w:val="22"/>
          <w:szCs w:val="22"/>
        </w:rPr>
        <w:t>bezskutecznego upływu terminu określonego w wezwaniu, o którym mowa w ust. 5</w:t>
      </w:r>
      <w:r w:rsidR="009A6209" w:rsidRPr="00B659A3">
        <w:rPr>
          <w:rFonts w:ascii="Arial" w:hAnsi="Arial" w:cs="Arial"/>
          <w:strike/>
          <w:sz w:val="22"/>
          <w:szCs w:val="22"/>
        </w:rPr>
        <w:t xml:space="preserve"> nie później</w:t>
      </w:r>
      <w:r w:rsidR="006F429D" w:rsidRPr="00B659A3">
        <w:rPr>
          <w:rFonts w:ascii="Arial" w:hAnsi="Arial" w:cs="Arial"/>
          <w:strike/>
          <w:sz w:val="22"/>
          <w:szCs w:val="22"/>
        </w:rPr>
        <w:t xml:space="preserve"> jednak niż do dnia ……………</w:t>
      </w:r>
      <w:r w:rsidR="006F429D" w:rsidRPr="00B659A3">
        <w:rPr>
          <w:rStyle w:val="Odwoanieprzypisudolnego"/>
          <w:rFonts w:ascii="Arial" w:hAnsi="Arial"/>
          <w:strike/>
          <w:sz w:val="22"/>
          <w:szCs w:val="22"/>
        </w:rPr>
        <w:footnoteReference w:id="41"/>
      </w:r>
      <w:r w:rsidRPr="00B659A3">
        <w:rPr>
          <w:rFonts w:ascii="Arial" w:hAnsi="Arial" w:cs="Arial"/>
          <w:strike/>
          <w:sz w:val="22"/>
          <w:szCs w:val="22"/>
        </w:rPr>
        <w:t>.</w:t>
      </w:r>
    </w:p>
    <w:p w14:paraId="6DE6D4C6" w14:textId="77777777" w:rsidR="00B55CE3" w:rsidRPr="00B659A3" w:rsidRDefault="00B55CE3" w:rsidP="005F476B">
      <w:pPr>
        <w:widowControl w:val="0"/>
        <w:suppressAutoHyphens/>
        <w:spacing w:after="120"/>
        <w:jc w:val="both"/>
        <w:rPr>
          <w:rFonts w:ascii="Arial" w:hAnsi="Arial" w:cs="Arial"/>
          <w:b/>
          <w:bCs/>
          <w:sz w:val="22"/>
          <w:szCs w:val="22"/>
        </w:rPr>
      </w:pPr>
    </w:p>
    <w:p w14:paraId="4B7DA6EA" w14:textId="77777777" w:rsidR="00B55CE3" w:rsidRPr="00B659A3" w:rsidRDefault="00B55CE3" w:rsidP="005F476B">
      <w:pPr>
        <w:widowControl w:val="0"/>
        <w:suppressAutoHyphens/>
        <w:spacing w:after="120"/>
        <w:jc w:val="center"/>
        <w:rPr>
          <w:rFonts w:ascii="Arial" w:hAnsi="Arial" w:cs="Arial"/>
          <w:b/>
          <w:bCs/>
          <w:sz w:val="22"/>
          <w:szCs w:val="22"/>
        </w:rPr>
      </w:pPr>
      <w:r w:rsidRPr="00B659A3">
        <w:rPr>
          <w:rFonts w:ascii="Arial" w:hAnsi="Arial" w:cs="Arial"/>
          <w:b/>
          <w:bCs/>
          <w:sz w:val="22"/>
          <w:szCs w:val="22"/>
        </w:rPr>
        <w:t>§ 5.</w:t>
      </w:r>
    </w:p>
    <w:p w14:paraId="2E7949EF" w14:textId="77777777" w:rsidR="00B55CE3" w:rsidRPr="00B659A3" w:rsidRDefault="00B55CE3" w:rsidP="005F476B">
      <w:pPr>
        <w:widowControl w:val="0"/>
        <w:suppressAutoHyphens/>
        <w:spacing w:after="120"/>
        <w:jc w:val="center"/>
        <w:rPr>
          <w:rFonts w:ascii="Arial" w:hAnsi="Arial" w:cs="Arial"/>
          <w:b/>
          <w:bCs/>
          <w:sz w:val="22"/>
          <w:szCs w:val="22"/>
        </w:rPr>
      </w:pPr>
      <w:r w:rsidRPr="00B659A3">
        <w:rPr>
          <w:rFonts w:ascii="Arial" w:hAnsi="Arial" w:cs="Arial"/>
          <w:b/>
          <w:bCs/>
          <w:sz w:val="22"/>
          <w:szCs w:val="22"/>
        </w:rPr>
        <w:t>Wartość Projektu i źródła finansowania</w:t>
      </w:r>
    </w:p>
    <w:p w14:paraId="7E161104" w14:textId="04DF3019" w:rsidR="00B55CE3" w:rsidRPr="00B659A3" w:rsidRDefault="00B55CE3" w:rsidP="005F476B">
      <w:pPr>
        <w:widowControl w:val="0"/>
        <w:numPr>
          <w:ilvl w:val="0"/>
          <w:numId w:val="19"/>
        </w:numPr>
        <w:suppressAutoHyphens/>
        <w:spacing w:before="60" w:after="120"/>
        <w:jc w:val="both"/>
        <w:rPr>
          <w:rFonts w:ascii="Arial" w:hAnsi="Arial" w:cs="Arial"/>
          <w:sz w:val="22"/>
          <w:szCs w:val="22"/>
        </w:rPr>
      </w:pPr>
      <w:r w:rsidRPr="00B659A3">
        <w:rPr>
          <w:rFonts w:ascii="Arial" w:hAnsi="Arial" w:cs="Arial"/>
          <w:sz w:val="22"/>
          <w:szCs w:val="22"/>
        </w:rPr>
        <w:t xml:space="preserve">Planowany całkowity koszt realizacji Projektu wynosi </w:t>
      </w:r>
      <w:r w:rsidR="00EB4675" w:rsidRPr="00B659A3">
        <w:rPr>
          <w:rFonts w:ascii="Arial" w:hAnsi="Arial" w:cs="Arial"/>
          <w:sz w:val="22"/>
          <w:szCs w:val="22"/>
        </w:rPr>
        <w:t>……………</w:t>
      </w:r>
      <w:r w:rsidR="00C560B6" w:rsidRPr="00B659A3">
        <w:rPr>
          <w:b/>
          <w:sz w:val="24"/>
          <w:szCs w:val="24"/>
        </w:rPr>
        <w:t xml:space="preserve"> </w:t>
      </w:r>
      <w:r w:rsidR="00C560B6" w:rsidRPr="00B659A3">
        <w:rPr>
          <w:rFonts w:ascii="Arial" w:hAnsi="Arial" w:cs="Arial"/>
          <w:sz w:val="22"/>
          <w:szCs w:val="22"/>
        </w:rPr>
        <w:t xml:space="preserve">PLN (słownie: </w:t>
      </w:r>
      <w:r w:rsidR="00EB4675" w:rsidRPr="00B659A3">
        <w:rPr>
          <w:rFonts w:ascii="Arial" w:hAnsi="Arial" w:cs="Arial"/>
          <w:sz w:val="22"/>
          <w:szCs w:val="22"/>
        </w:rPr>
        <w:t>……………</w:t>
      </w:r>
      <w:r w:rsidR="00EB4675" w:rsidRPr="00B659A3">
        <w:rPr>
          <w:rFonts w:ascii="Arial" w:hAnsi="Arial" w:cs="Arial"/>
          <w:sz w:val="24"/>
          <w:szCs w:val="24"/>
        </w:rPr>
        <w:t xml:space="preserve"> </w:t>
      </w:r>
      <w:r w:rsidR="00C560B6" w:rsidRPr="00B659A3">
        <w:rPr>
          <w:rFonts w:ascii="Arial" w:hAnsi="Arial" w:cs="Arial"/>
          <w:sz w:val="22"/>
          <w:szCs w:val="22"/>
        </w:rPr>
        <w:t>PLN)</w:t>
      </w:r>
      <w:r w:rsidRPr="00B659A3">
        <w:rPr>
          <w:rFonts w:ascii="Arial" w:hAnsi="Arial" w:cs="Arial"/>
          <w:sz w:val="22"/>
          <w:szCs w:val="22"/>
        </w:rPr>
        <w:t>.</w:t>
      </w:r>
    </w:p>
    <w:p w14:paraId="2F97B353" w14:textId="460ECC02" w:rsidR="00B55CE3" w:rsidRPr="00B659A3" w:rsidRDefault="00B55CE3" w:rsidP="005F476B">
      <w:pPr>
        <w:widowControl w:val="0"/>
        <w:numPr>
          <w:ilvl w:val="0"/>
          <w:numId w:val="19"/>
        </w:numPr>
        <w:suppressAutoHyphens/>
        <w:spacing w:before="60" w:after="120"/>
        <w:jc w:val="both"/>
        <w:rPr>
          <w:rFonts w:ascii="Arial" w:hAnsi="Arial" w:cs="Arial"/>
          <w:sz w:val="22"/>
          <w:szCs w:val="22"/>
        </w:rPr>
      </w:pPr>
      <w:r w:rsidRPr="00B659A3">
        <w:rPr>
          <w:rFonts w:ascii="Arial" w:hAnsi="Arial" w:cs="Arial"/>
          <w:sz w:val="22"/>
          <w:szCs w:val="22"/>
        </w:rPr>
        <w:t xml:space="preserve">Maksymalna kwota wydatków kwalifikowalnych wynosi </w:t>
      </w:r>
      <w:r w:rsidR="00EB4675" w:rsidRPr="00B659A3">
        <w:rPr>
          <w:rFonts w:ascii="Arial" w:hAnsi="Arial" w:cs="Arial"/>
          <w:sz w:val="22"/>
          <w:szCs w:val="22"/>
        </w:rPr>
        <w:t>……………</w:t>
      </w:r>
      <w:r w:rsidR="00EB4675" w:rsidRPr="00B659A3">
        <w:rPr>
          <w:b/>
          <w:sz w:val="24"/>
          <w:szCs w:val="24"/>
        </w:rPr>
        <w:t xml:space="preserve"> </w:t>
      </w:r>
      <w:r w:rsidR="00C560B6" w:rsidRPr="00B659A3">
        <w:rPr>
          <w:rFonts w:ascii="Arial" w:hAnsi="Arial" w:cs="Arial"/>
          <w:sz w:val="22"/>
          <w:szCs w:val="22"/>
        </w:rPr>
        <w:t xml:space="preserve">PLN (słownie: </w:t>
      </w:r>
      <w:r w:rsidR="00EB4675" w:rsidRPr="00B659A3">
        <w:rPr>
          <w:rFonts w:ascii="Arial" w:hAnsi="Arial" w:cs="Arial"/>
          <w:sz w:val="22"/>
          <w:szCs w:val="22"/>
        </w:rPr>
        <w:t>……………</w:t>
      </w:r>
      <w:r w:rsidR="00EB4675" w:rsidRPr="00B659A3">
        <w:rPr>
          <w:rFonts w:ascii="Arial" w:hAnsi="Arial" w:cs="Arial"/>
          <w:sz w:val="24"/>
          <w:szCs w:val="24"/>
        </w:rPr>
        <w:t xml:space="preserve"> </w:t>
      </w:r>
      <w:r w:rsidR="00C560B6" w:rsidRPr="00B659A3">
        <w:rPr>
          <w:rFonts w:ascii="Arial" w:hAnsi="Arial" w:cs="Arial"/>
          <w:sz w:val="22"/>
          <w:szCs w:val="22"/>
        </w:rPr>
        <w:t>PLN)</w:t>
      </w:r>
      <w:r w:rsidRPr="00B659A3">
        <w:rPr>
          <w:rFonts w:ascii="Arial" w:hAnsi="Arial" w:cs="Arial"/>
          <w:sz w:val="22"/>
          <w:szCs w:val="22"/>
        </w:rPr>
        <w:t>.</w:t>
      </w:r>
    </w:p>
    <w:p w14:paraId="69C74E24" w14:textId="77777777" w:rsidR="00B55CE3" w:rsidRPr="00B659A3" w:rsidRDefault="00B55CE3" w:rsidP="005F476B">
      <w:pPr>
        <w:widowControl w:val="0"/>
        <w:numPr>
          <w:ilvl w:val="0"/>
          <w:numId w:val="19"/>
        </w:numPr>
        <w:suppressAutoHyphens/>
        <w:spacing w:before="60" w:after="120"/>
        <w:jc w:val="both"/>
        <w:rPr>
          <w:rFonts w:ascii="Arial" w:hAnsi="Arial" w:cs="Arial"/>
          <w:sz w:val="22"/>
          <w:szCs w:val="22"/>
        </w:rPr>
      </w:pPr>
      <w:r w:rsidRPr="00B659A3">
        <w:rPr>
          <w:rFonts w:ascii="Arial" w:hAnsi="Arial" w:cs="Arial"/>
          <w:sz w:val="22"/>
          <w:szCs w:val="22"/>
        </w:rPr>
        <w:t>Wydatki wykraczające poza maksymalną kwotę wydatków kwalifikowalnych, określoną w ust. 2, w tym wydatki wynikające ze wzrostu kosztu całkowitego realizacji Projektu po zawarciu Umowy, są ponoszone przez Beneficjenta i są wydatkami niekwalifikowalnymi.</w:t>
      </w:r>
    </w:p>
    <w:p w14:paraId="1E0DB6DD" w14:textId="77777777" w:rsidR="00B55CE3" w:rsidRPr="00B659A3" w:rsidRDefault="00B55CE3" w:rsidP="005F476B">
      <w:pPr>
        <w:widowControl w:val="0"/>
        <w:numPr>
          <w:ilvl w:val="0"/>
          <w:numId w:val="19"/>
        </w:numPr>
        <w:suppressAutoHyphens/>
        <w:spacing w:before="60" w:after="120"/>
        <w:jc w:val="both"/>
        <w:rPr>
          <w:rFonts w:ascii="Arial" w:hAnsi="Arial" w:cs="Arial"/>
          <w:sz w:val="22"/>
          <w:szCs w:val="22"/>
        </w:rPr>
      </w:pPr>
      <w:r w:rsidRPr="00B659A3">
        <w:rPr>
          <w:rFonts w:ascii="Arial" w:hAnsi="Arial" w:cs="Arial"/>
          <w:sz w:val="22"/>
          <w:szCs w:val="22"/>
        </w:rPr>
        <w:t>Beneficjent jest zobowiązany do zapewnienia sfinansowania wszelkich wydatków niekwalifikowalnych niezbędnych dla realizacji Projektu w pełnym zakresie.</w:t>
      </w:r>
    </w:p>
    <w:p w14:paraId="0F2CF276" w14:textId="77777777" w:rsidR="00B55CE3" w:rsidRPr="00B659A3" w:rsidRDefault="00B55CE3" w:rsidP="005F476B">
      <w:pPr>
        <w:widowControl w:val="0"/>
        <w:numPr>
          <w:ilvl w:val="0"/>
          <w:numId w:val="19"/>
        </w:numPr>
        <w:suppressAutoHyphens/>
        <w:spacing w:before="60" w:after="120"/>
        <w:jc w:val="both"/>
        <w:rPr>
          <w:rFonts w:ascii="Arial" w:hAnsi="Arial" w:cs="Arial"/>
          <w:sz w:val="22"/>
          <w:szCs w:val="22"/>
        </w:rPr>
      </w:pPr>
      <w:r w:rsidRPr="00B659A3">
        <w:rPr>
          <w:rFonts w:ascii="Arial" w:hAnsi="Arial" w:cs="Arial"/>
          <w:sz w:val="22"/>
          <w:szCs w:val="22"/>
        </w:rPr>
        <w:t>W przypadku, w którym całkowity koszt kwalifikowalny Projektu przekroczy próg określony w rozporządzeniu nr 1303/2013 definiujący kwotę, od której projekt traktowany jest jako duży, Beneficjent zobowiązuje się niezwłocznie poinformować o tym fakcie Instytucję Wdrażającą i Instytucję Pośredniczącą</w:t>
      </w:r>
      <w:r w:rsidRPr="00B659A3">
        <w:rPr>
          <w:rStyle w:val="Odwoanieprzypisudolnego"/>
          <w:rFonts w:ascii="Arial" w:hAnsi="Arial"/>
          <w:sz w:val="22"/>
          <w:szCs w:val="22"/>
        </w:rPr>
        <w:footnoteReference w:id="42"/>
      </w:r>
      <w:r w:rsidRPr="00B659A3">
        <w:rPr>
          <w:rFonts w:ascii="Arial" w:hAnsi="Arial" w:cs="Arial"/>
          <w:sz w:val="22"/>
          <w:szCs w:val="22"/>
        </w:rPr>
        <w:t xml:space="preserve"> oraz na żądanie Instytucji Pośredniczącej, w terminie przez nią wskazanym, uzupełnić wniosek o dofinansowanie o informacje wymagane dla projektów dużych.</w:t>
      </w:r>
      <w:r w:rsidRPr="00B659A3">
        <w:rPr>
          <w:rStyle w:val="Odwoanieprzypisudolnego"/>
          <w:rFonts w:ascii="Arial" w:hAnsi="Arial"/>
          <w:sz w:val="22"/>
          <w:szCs w:val="22"/>
        </w:rPr>
        <w:footnoteReference w:id="43"/>
      </w:r>
      <w:r w:rsidRPr="00B659A3" w:rsidDel="002C6E25">
        <w:rPr>
          <w:rFonts w:ascii="Arial" w:hAnsi="Arial" w:cs="Arial"/>
          <w:sz w:val="22"/>
          <w:szCs w:val="22"/>
        </w:rPr>
        <w:t xml:space="preserve"> </w:t>
      </w:r>
    </w:p>
    <w:p w14:paraId="4A5E58DB" w14:textId="4B82A7A5" w:rsidR="00B55CE3" w:rsidRPr="00B659A3" w:rsidRDefault="00B55CE3" w:rsidP="005F476B">
      <w:pPr>
        <w:widowControl w:val="0"/>
        <w:numPr>
          <w:ilvl w:val="0"/>
          <w:numId w:val="19"/>
        </w:numPr>
        <w:suppressAutoHyphens/>
        <w:spacing w:before="60" w:after="120"/>
        <w:jc w:val="both"/>
        <w:rPr>
          <w:rFonts w:ascii="Arial" w:hAnsi="Arial" w:cs="Arial"/>
          <w:sz w:val="22"/>
          <w:szCs w:val="22"/>
        </w:rPr>
      </w:pPr>
      <w:r w:rsidRPr="00B659A3">
        <w:rPr>
          <w:rFonts w:ascii="Arial" w:hAnsi="Arial" w:cs="Arial"/>
          <w:sz w:val="22"/>
          <w:szCs w:val="22"/>
        </w:rPr>
        <w:lastRenderedPageBreak/>
        <w:t xml:space="preserve">W sytuacji, o której mowa w ust. 5, gdy Decyzja KE będzie negatywna, Umowa ulega rozwiązaniu z dniem doręczenia </w:t>
      </w:r>
      <w:r w:rsidR="008572BC" w:rsidRPr="00B659A3">
        <w:rPr>
          <w:rFonts w:ascii="Arial" w:hAnsi="Arial" w:cs="Arial"/>
          <w:sz w:val="22"/>
          <w:szCs w:val="22"/>
        </w:rPr>
        <w:t xml:space="preserve">kopii </w:t>
      </w:r>
      <w:r w:rsidRPr="00B659A3">
        <w:rPr>
          <w:rFonts w:ascii="Arial" w:hAnsi="Arial" w:cs="Arial"/>
          <w:sz w:val="22"/>
          <w:szCs w:val="22"/>
        </w:rPr>
        <w:t xml:space="preserve">Decyzji KE Beneficjentowi. Beneficjent zobowiązany jest do zwrotu przekazanego dotychczas dofinansowania </w:t>
      </w:r>
      <w:r w:rsidR="00A36898" w:rsidRPr="00B659A3">
        <w:rPr>
          <w:rFonts w:ascii="Arial" w:hAnsi="Arial" w:cs="Arial"/>
          <w:sz w:val="22"/>
          <w:szCs w:val="22"/>
        </w:rPr>
        <w:t xml:space="preserve">(bez odsetek) </w:t>
      </w:r>
      <w:r w:rsidRPr="00B659A3">
        <w:rPr>
          <w:rFonts w:ascii="Arial" w:hAnsi="Arial" w:cs="Arial"/>
          <w:sz w:val="22"/>
          <w:szCs w:val="22"/>
        </w:rPr>
        <w:t>w terminie wskazanym w § 23ust. 3</w:t>
      </w:r>
      <w:r w:rsidR="00DE7F8E" w:rsidRPr="00B659A3">
        <w:rPr>
          <w:rFonts w:ascii="Arial" w:hAnsi="Arial" w:cs="Arial"/>
          <w:sz w:val="22"/>
          <w:szCs w:val="22"/>
        </w:rPr>
        <w:t xml:space="preserve"> Umowy</w:t>
      </w:r>
      <w:r w:rsidRPr="00B659A3">
        <w:rPr>
          <w:rFonts w:ascii="Arial" w:hAnsi="Arial" w:cs="Arial"/>
          <w:sz w:val="22"/>
          <w:szCs w:val="22"/>
        </w:rPr>
        <w:t>. Postanowienia § 2</w:t>
      </w:r>
      <w:r w:rsidR="00A36898" w:rsidRPr="00B659A3">
        <w:rPr>
          <w:rFonts w:ascii="Arial" w:hAnsi="Arial" w:cs="Arial"/>
          <w:sz w:val="22"/>
          <w:szCs w:val="22"/>
        </w:rPr>
        <w:t>3</w:t>
      </w:r>
      <w:r w:rsidRPr="00B659A3">
        <w:rPr>
          <w:rFonts w:ascii="Arial" w:hAnsi="Arial" w:cs="Arial"/>
          <w:sz w:val="22"/>
          <w:szCs w:val="22"/>
        </w:rPr>
        <w:t xml:space="preserve"> ust. 6</w:t>
      </w:r>
      <w:r w:rsidR="00A36898" w:rsidRPr="00B659A3">
        <w:rPr>
          <w:rFonts w:ascii="Arial" w:hAnsi="Arial" w:cs="Arial"/>
          <w:sz w:val="22"/>
          <w:szCs w:val="22"/>
        </w:rPr>
        <w:t>a i 6b</w:t>
      </w:r>
      <w:r w:rsidRPr="00B659A3">
        <w:rPr>
          <w:rFonts w:ascii="Arial" w:hAnsi="Arial" w:cs="Arial"/>
          <w:sz w:val="22"/>
          <w:szCs w:val="22"/>
        </w:rPr>
        <w:t xml:space="preserve"> Umowy stosuje się odpowiednio. Po bezskutecznym upływie terminu na zwrot § 17 </w:t>
      </w:r>
      <w:r w:rsidR="00DE7F8E" w:rsidRPr="00B659A3">
        <w:rPr>
          <w:rFonts w:ascii="Arial" w:hAnsi="Arial" w:cs="Arial"/>
          <w:sz w:val="22"/>
          <w:szCs w:val="22"/>
        </w:rPr>
        <w:t xml:space="preserve">Umowy </w:t>
      </w:r>
      <w:r w:rsidRPr="00B659A3">
        <w:rPr>
          <w:rFonts w:ascii="Arial" w:hAnsi="Arial" w:cs="Arial"/>
          <w:sz w:val="22"/>
          <w:szCs w:val="22"/>
        </w:rPr>
        <w:t>stosuje się odpowiednio.</w:t>
      </w:r>
      <w:r w:rsidRPr="00B659A3">
        <w:rPr>
          <w:rStyle w:val="Odwoanieprzypisudolnego"/>
          <w:rFonts w:ascii="Arial" w:hAnsi="Arial"/>
          <w:sz w:val="22"/>
          <w:szCs w:val="22"/>
        </w:rPr>
        <w:footnoteReference w:id="44"/>
      </w:r>
    </w:p>
    <w:p w14:paraId="2083A80C" w14:textId="77777777" w:rsidR="00B55CE3" w:rsidRPr="00B659A3" w:rsidRDefault="00B55CE3" w:rsidP="005F476B">
      <w:pPr>
        <w:widowControl w:val="0"/>
        <w:suppressAutoHyphens/>
        <w:spacing w:before="60" w:after="120"/>
        <w:jc w:val="both"/>
        <w:rPr>
          <w:rFonts w:ascii="Arial" w:hAnsi="Arial" w:cs="Arial"/>
          <w:sz w:val="22"/>
          <w:szCs w:val="22"/>
        </w:rPr>
      </w:pPr>
    </w:p>
    <w:p w14:paraId="75D289B5" w14:textId="77777777" w:rsidR="00B55CE3" w:rsidRPr="00B659A3" w:rsidRDefault="00B55CE3" w:rsidP="005F476B">
      <w:pPr>
        <w:widowControl w:val="0"/>
        <w:suppressAutoHyphens/>
        <w:spacing w:before="60" w:after="120"/>
        <w:ind w:left="540" w:hanging="540"/>
        <w:jc w:val="center"/>
        <w:rPr>
          <w:rFonts w:ascii="Arial" w:hAnsi="Arial" w:cs="Arial"/>
          <w:b/>
          <w:sz w:val="22"/>
          <w:szCs w:val="22"/>
        </w:rPr>
      </w:pPr>
      <w:r w:rsidRPr="00B659A3">
        <w:rPr>
          <w:rFonts w:ascii="Arial" w:hAnsi="Arial" w:cs="Arial"/>
          <w:b/>
          <w:sz w:val="22"/>
          <w:szCs w:val="22"/>
        </w:rPr>
        <w:t>§ 6.</w:t>
      </w:r>
    </w:p>
    <w:p w14:paraId="28F9CB2F" w14:textId="77777777" w:rsidR="00B55CE3" w:rsidRPr="00B659A3" w:rsidRDefault="00B55CE3" w:rsidP="005F476B">
      <w:pPr>
        <w:widowControl w:val="0"/>
        <w:suppressAutoHyphens/>
        <w:spacing w:before="60" w:after="120"/>
        <w:ind w:left="540" w:hanging="540"/>
        <w:jc w:val="center"/>
        <w:rPr>
          <w:rFonts w:ascii="Arial" w:hAnsi="Arial" w:cs="Arial"/>
          <w:b/>
          <w:sz w:val="22"/>
          <w:szCs w:val="22"/>
        </w:rPr>
      </w:pPr>
      <w:r w:rsidRPr="00B659A3">
        <w:rPr>
          <w:rFonts w:ascii="Arial" w:hAnsi="Arial" w:cs="Arial"/>
          <w:b/>
          <w:sz w:val="22"/>
          <w:szCs w:val="22"/>
        </w:rPr>
        <w:t>Wysokość dofinansowania</w:t>
      </w:r>
    </w:p>
    <w:p w14:paraId="11F4893E" w14:textId="43DB9A72" w:rsidR="00B55CE3" w:rsidRPr="00B659A3" w:rsidRDefault="00B55CE3" w:rsidP="005F476B">
      <w:pPr>
        <w:widowControl w:val="0"/>
        <w:numPr>
          <w:ilvl w:val="0"/>
          <w:numId w:val="36"/>
        </w:numPr>
        <w:suppressAutoHyphens/>
        <w:spacing w:before="60" w:after="120"/>
        <w:jc w:val="both"/>
        <w:rPr>
          <w:rFonts w:ascii="Arial" w:hAnsi="Arial" w:cs="Arial"/>
          <w:sz w:val="22"/>
          <w:szCs w:val="22"/>
        </w:rPr>
      </w:pPr>
      <w:r w:rsidRPr="00B659A3">
        <w:rPr>
          <w:rFonts w:ascii="Arial" w:hAnsi="Arial" w:cs="Arial"/>
          <w:sz w:val="22"/>
          <w:szCs w:val="22"/>
        </w:rPr>
        <w:t>Beneficjentowi udzielone zostanie dofinansowanie na realizację Projektu, obliczone przy uwzględnieniu stopy dofinansowania Projektu</w:t>
      </w:r>
      <w:r w:rsidRPr="00B659A3">
        <w:rPr>
          <w:rStyle w:val="Odwoanieprzypisudolnego"/>
          <w:rFonts w:ascii="Arial" w:hAnsi="Arial" w:cs="Arial"/>
          <w:spacing w:val="4"/>
          <w:sz w:val="22"/>
          <w:szCs w:val="22"/>
        </w:rPr>
        <w:footnoteReference w:id="45"/>
      </w:r>
      <w:r w:rsidRPr="00B659A3">
        <w:rPr>
          <w:rFonts w:ascii="Arial" w:hAnsi="Arial" w:cs="Arial"/>
          <w:sz w:val="22"/>
          <w:szCs w:val="22"/>
        </w:rPr>
        <w:t xml:space="preserve">, w kwocie nie większej niż </w:t>
      </w:r>
      <w:r w:rsidR="00EB4675" w:rsidRPr="00B659A3">
        <w:rPr>
          <w:rFonts w:ascii="Arial" w:hAnsi="Arial" w:cs="Arial"/>
          <w:sz w:val="22"/>
          <w:szCs w:val="22"/>
        </w:rPr>
        <w:t>……………</w:t>
      </w:r>
      <w:r w:rsidR="00EB4675" w:rsidRPr="00B659A3">
        <w:rPr>
          <w:b/>
          <w:sz w:val="24"/>
          <w:szCs w:val="24"/>
        </w:rPr>
        <w:t xml:space="preserve"> </w:t>
      </w:r>
      <w:r w:rsidR="00755452" w:rsidRPr="00B659A3">
        <w:rPr>
          <w:rFonts w:ascii="Arial" w:hAnsi="Arial" w:cs="Arial"/>
          <w:sz w:val="22"/>
          <w:szCs w:val="22"/>
        </w:rPr>
        <w:t xml:space="preserve">PLN (słownie: </w:t>
      </w:r>
      <w:r w:rsidR="00EB4675" w:rsidRPr="00B659A3">
        <w:rPr>
          <w:rFonts w:ascii="Arial" w:hAnsi="Arial" w:cs="Arial"/>
          <w:sz w:val="22"/>
          <w:szCs w:val="22"/>
        </w:rPr>
        <w:t>……………</w:t>
      </w:r>
      <w:r w:rsidR="00EB4675" w:rsidRPr="00B659A3">
        <w:rPr>
          <w:b/>
          <w:sz w:val="24"/>
          <w:szCs w:val="24"/>
        </w:rPr>
        <w:t xml:space="preserve"> </w:t>
      </w:r>
      <w:r w:rsidR="00755452" w:rsidRPr="00B659A3">
        <w:rPr>
          <w:rFonts w:ascii="Arial" w:hAnsi="Arial" w:cs="Arial"/>
          <w:sz w:val="22"/>
          <w:szCs w:val="22"/>
        </w:rPr>
        <w:t>PLN)</w:t>
      </w:r>
      <w:r w:rsidR="00DE7F8E" w:rsidRPr="00B659A3">
        <w:rPr>
          <w:rFonts w:ascii="Arial" w:hAnsi="Arial" w:cs="Arial"/>
          <w:sz w:val="22"/>
          <w:szCs w:val="22"/>
        </w:rPr>
        <w:t xml:space="preserve"> w formie wskazanej w § 6a ust. 1 Umowy</w:t>
      </w:r>
      <w:r w:rsidRPr="00B659A3">
        <w:rPr>
          <w:rFonts w:ascii="Arial" w:hAnsi="Arial" w:cs="Arial"/>
          <w:sz w:val="22"/>
          <w:szCs w:val="22"/>
        </w:rPr>
        <w:t>. Kwota dofinansowania jest uzależniona od wartości wydatków kwalifikowalnych poniesionych w toku realizacji projektu i zatwierdzonych przez Instytucję Wdrażającą/Instytucję Pośredniczącą zgodnie z obowiązującymi w systemie realizacji PO IiŚ dokumentami.</w:t>
      </w:r>
    </w:p>
    <w:p w14:paraId="6D41C7B8" w14:textId="77777777" w:rsidR="00C76BD6" w:rsidRPr="00B659A3" w:rsidRDefault="00C76BD6" w:rsidP="005F476B">
      <w:pPr>
        <w:widowControl w:val="0"/>
        <w:suppressAutoHyphens/>
        <w:spacing w:before="60" w:after="120"/>
        <w:ind w:left="420" w:hanging="420"/>
        <w:jc w:val="both"/>
        <w:rPr>
          <w:rFonts w:ascii="Arial" w:hAnsi="Arial" w:cs="Arial"/>
          <w:sz w:val="22"/>
          <w:szCs w:val="22"/>
        </w:rPr>
      </w:pPr>
      <w:r w:rsidRPr="00B659A3">
        <w:rPr>
          <w:rFonts w:ascii="Arial" w:hAnsi="Arial" w:cs="Arial"/>
          <w:sz w:val="22"/>
          <w:szCs w:val="22"/>
        </w:rPr>
        <w:t>1a</w:t>
      </w:r>
      <w:r w:rsidR="00433599" w:rsidRPr="00B659A3">
        <w:rPr>
          <w:rFonts w:ascii="Arial" w:hAnsi="Arial" w:cs="Arial"/>
          <w:sz w:val="22"/>
          <w:szCs w:val="22"/>
        </w:rPr>
        <w:t>.</w:t>
      </w:r>
      <w:r w:rsidRPr="00B659A3">
        <w:rPr>
          <w:rFonts w:ascii="Arial" w:hAnsi="Arial" w:cs="Arial"/>
          <w:sz w:val="22"/>
          <w:szCs w:val="22"/>
        </w:rPr>
        <w:tab/>
      </w:r>
      <w:r w:rsidRPr="00B659A3">
        <w:rPr>
          <w:rFonts w:ascii="Arial" w:hAnsi="Arial" w:cs="Arial"/>
          <w:strike/>
          <w:sz w:val="22"/>
          <w:szCs w:val="22"/>
        </w:rPr>
        <w:t xml:space="preserve">Intensywność dofinansowania odnoszona do kwoty rzeczywistego całkowitego kosztu realizacji projektu nie może przekroczyć ....%, zgodnie z warunkami Decyzji KE, stanowiącej </w:t>
      </w:r>
      <w:r w:rsidRPr="00B659A3">
        <w:rPr>
          <w:rFonts w:ascii="Arial" w:hAnsi="Arial" w:cs="Arial"/>
          <w:b/>
          <w:strike/>
          <w:sz w:val="22"/>
          <w:szCs w:val="22"/>
        </w:rPr>
        <w:t>załącznik nr 14</w:t>
      </w:r>
      <w:r w:rsidRPr="00B659A3">
        <w:rPr>
          <w:rFonts w:ascii="Arial" w:hAnsi="Arial" w:cs="Arial"/>
          <w:strike/>
          <w:sz w:val="22"/>
          <w:szCs w:val="22"/>
        </w:rPr>
        <w:t xml:space="preserve"> do Umowy</w:t>
      </w:r>
      <w:r w:rsidRPr="00B659A3">
        <w:rPr>
          <w:rFonts w:ascii="Arial" w:hAnsi="Arial" w:cs="Arial"/>
          <w:sz w:val="22"/>
          <w:szCs w:val="22"/>
        </w:rPr>
        <w:t>.</w:t>
      </w:r>
      <w:r w:rsidRPr="00B659A3">
        <w:rPr>
          <w:rStyle w:val="Odwoanieprzypisudolnego"/>
          <w:rFonts w:ascii="Arial" w:hAnsi="Arial"/>
          <w:sz w:val="22"/>
          <w:szCs w:val="22"/>
        </w:rPr>
        <w:footnoteReference w:id="46"/>
      </w:r>
    </w:p>
    <w:p w14:paraId="0F97C087" w14:textId="77777777" w:rsidR="00B55CE3" w:rsidRPr="00B659A3" w:rsidRDefault="009A6209" w:rsidP="005F476B">
      <w:pPr>
        <w:widowControl w:val="0"/>
        <w:numPr>
          <w:ilvl w:val="0"/>
          <w:numId w:val="36"/>
        </w:numPr>
        <w:suppressAutoHyphens/>
        <w:spacing w:before="60" w:after="120"/>
        <w:jc w:val="both"/>
        <w:rPr>
          <w:rFonts w:ascii="Arial" w:hAnsi="Arial" w:cs="Arial"/>
          <w:sz w:val="22"/>
          <w:szCs w:val="22"/>
        </w:rPr>
      </w:pPr>
      <w:r w:rsidRPr="00B659A3">
        <w:rPr>
          <w:rFonts w:ascii="Arial" w:hAnsi="Arial" w:cs="Arial"/>
          <w:sz w:val="22"/>
          <w:szCs w:val="22"/>
        </w:rPr>
        <w:t>W przypadku stwierdzenia nieprawidłowości k</w:t>
      </w:r>
      <w:r w:rsidR="00B55CE3" w:rsidRPr="00B659A3">
        <w:rPr>
          <w:rFonts w:ascii="Arial" w:hAnsi="Arial" w:cs="Arial"/>
          <w:sz w:val="22"/>
          <w:szCs w:val="22"/>
        </w:rPr>
        <w:t>wota wskazana w ust. 1 ulega pomniejszeniu, o kwotę podlegającą zwrotowi, określoną zgodnie z:</w:t>
      </w:r>
    </w:p>
    <w:p w14:paraId="4BC1B70F" w14:textId="77777777" w:rsidR="00B55CE3" w:rsidRPr="00B659A3" w:rsidRDefault="00B55CE3" w:rsidP="005F476B">
      <w:pPr>
        <w:pStyle w:val="Tekstpodstawowy2"/>
        <w:widowControl w:val="0"/>
        <w:suppressAutoHyphens/>
        <w:spacing w:before="120" w:after="120"/>
        <w:ind w:left="426"/>
        <w:rPr>
          <w:rFonts w:ascii="Arial" w:hAnsi="Arial" w:cs="Arial"/>
          <w:sz w:val="22"/>
          <w:szCs w:val="22"/>
        </w:rPr>
      </w:pPr>
      <w:r w:rsidRPr="00B659A3">
        <w:rPr>
          <w:rFonts w:ascii="Arial" w:hAnsi="Arial" w:cs="Arial"/>
          <w:sz w:val="22"/>
          <w:szCs w:val="22"/>
        </w:rPr>
        <w:t>a)</w:t>
      </w:r>
      <w:r w:rsidRPr="00B659A3">
        <w:rPr>
          <w:rFonts w:ascii="Arial" w:hAnsi="Arial" w:cs="Arial"/>
          <w:sz w:val="22"/>
          <w:szCs w:val="22"/>
        </w:rPr>
        <w:tab/>
        <w:t xml:space="preserve">§ 17 ust. 3 i </w:t>
      </w:r>
      <w:r w:rsidR="006F3F43" w:rsidRPr="00B659A3">
        <w:rPr>
          <w:rFonts w:ascii="Arial" w:hAnsi="Arial" w:cs="Arial"/>
          <w:sz w:val="22"/>
          <w:szCs w:val="22"/>
        </w:rPr>
        <w:t>6</w:t>
      </w:r>
      <w:r w:rsidR="00050BE2" w:rsidRPr="00B659A3">
        <w:rPr>
          <w:rFonts w:ascii="Arial" w:hAnsi="Arial" w:cs="Arial"/>
          <w:sz w:val="22"/>
          <w:szCs w:val="22"/>
        </w:rPr>
        <w:t xml:space="preserve"> Umowy</w:t>
      </w:r>
      <w:r w:rsidRPr="00B659A3">
        <w:rPr>
          <w:rFonts w:ascii="Arial" w:hAnsi="Arial" w:cs="Arial"/>
          <w:sz w:val="22"/>
          <w:szCs w:val="22"/>
        </w:rPr>
        <w:t>; z chwilą dokonania zwrotu,</w:t>
      </w:r>
    </w:p>
    <w:p w14:paraId="6198A73E" w14:textId="77777777" w:rsidR="00B55CE3" w:rsidRPr="00B659A3" w:rsidRDefault="00B55CE3" w:rsidP="005F476B">
      <w:pPr>
        <w:pStyle w:val="Tekstpodstawowy2"/>
        <w:widowControl w:val="0"/>
        <w:suppressAutoHyphens/>
        <w:spacing w:before="120" w:after="120"/>
        <w:ind w:left="426"/>
        <w:rPr>
          <w:rFonts w:ascii="Arial" w:hAnsi="Arial" w:cs="Arial"/>
          <w:sz w:val="22"/>
          <w:szCs w:val="22"/>
        </w:rPr>
      </w:pPr>
      <w:r w:rsidRPr="00B659A3">
        <w:rPr>
          <w:rFonts w:ascii="Arial" w:hAnsi="Arial" w:cs="Arial"/>
          <w:sz w:val="22"/>
          <w:szCs w:val="22"/>
        </w:rPr>
        <w:t>b)</w:t>
      </w:r>
      <w:r w:rsidRPr="00B659A3">
        <w:rPr>
          <w:rFonts w:ascii="Arial" w:hAnsi="Arial" w:cs="Arial"/>
          <w:sz w:val="22"/>
          <w:szCs w:val="22"/>
        </w:rPr>
        <w:tab/>
        <w:t xml:space="preserve">§ 17 ust. </w:t>
      </w:r>
      <w:r w:rsidR="006F3F43" w:rsidRPr="00B659A3">
        <w:rPr>
          <w:rFonts w:ascii="Arial" w:hAnsi="Arial" w:cs="Arial"/>
          <w:sz w:val="22"/>
          <w:szCs w:val="22"/>
        </w:rPr>
        <w:t>7</w:t>
      </w:r>
      <w:r w:rsidR="00050BE2" w:rsidRPr="00B659A3">
        <w:rPr>
          <w:rFonts w:ascii="Arial" w:hAnsi="Arial" w:cs="Arial"/>
          <w:sz w:val="22"/>
          <w:szCs w:val="22"/>
        </w:rPr>
        <w:t xml:space="preserve"> Umowy</w:t>
      </w:r>
      <w:r w:rsidRPr="00B659A3">
        <w:rPr>
          <w:rFonts w:ascii="Arial" w:hAnsi="Arial" w:cs="Arial"/>
          <w:sz w:val="22"/>
          <w:szCs w:val="22"/>
        </w:rPr>
        <w:t>; w chwili kiedy decyzja o zwrocie stanie się ostateczna</w:t>
      </w:r>
      <w:r w:rsidR="00050BE2" w:rsidRPr="00B659A3">
        <w:rPr>
          <w:rFonts w:ascii="Arial" w:hAnsi="Arial" w:cs="Arial"/>
          <w:sz w:val="22"/>
          <w:szCs w:val="22"/>
        </w:rPr>
        <w:t>,</w:t>
      </w:r>
      <w:r w:rsidRPr="00B659A3">
        <w:rPr>
          <w:rFonts w:ascii="Arial" w:hAnsi="Arial" w:cs="Arial"/>
          <w:sz w:val="22"/>
          <w:szCs w:val="22"/>
        </w:rPr>
        <w:t xml:space="preserve"> </w:t>
      </w:r>
    </w:p>
    <w:p w14:paraId="3854EBD6" w14:textId="77777777" w:rsidR="00050BE2" w:rsidRPr="00B659A3" w:rsidRDefault="00050BE2" w:rsidP="005F476B">
      <w:pPr>
        <w:pStyle w:val="Tekstpodstawowy2"/>
        <w:widowControl w:val="0"/>
        <w:suppressAutoHyphens/>
        <w:spacing w:before="120" w:after="120"/>
        <w:ind w:left="426"/>
        <w:rPr>
          <w:rFonts w:ascii="Arial" w:hAnsi="Arial" w:cs="Arial"/>
          <w:sz w:val="22"/>
          <w:szCs w:val="22"/>
        </w:rPr>
      </w:pPr>
      <w:r w:rsidRPr="00B659A3">
        <w:rPr>
          <w:rFonts w:ascii="Arial" w:hAnsi="Arial" w:cs="Arial"/>
          <w:sz w:val="22"/>
          <w:szCs w:val="22"/>
        </w:rPr>
        <w:t>z wyłączeniem zwrotów zaległych spłat rat pomocy zwrotnej oraz odsetek, o których mowa w § 6a ust. 7.</w:t>
      </w:r>
    </w:p>
    <w:p w14:paraId="2CE84351" w14:textId="77777777" w:rsidR="00B55CE3" w:rsidRPr="00B659A3" w:rsidRDefault="00B55CE3" w:rsidP="005F476B">
      <w:pPr>
        <w:widowControl w:val="0"/>
        <w:numPr>
          <w:ilvl w:val="0"/>
          <w:numId w:val="36"/>
        </w:numPr>
        <w:suppressAutoHyphens/>
        <w:spacing w:before="60" w:after="120"/>
        <w:jc w:val="both"/>
        <w:rPr>
          <w:rFonts w:ascii="Arial" w:hAnsi="Arial" w:cs="Arial"/>
          <w:sz w:val="22"/>
          <w:szCs w:val="22"/>
        </w:rPr>
      </w:pPr>
      <w:r w:rsidRPr="00B659A3">
        <w:rPr>
          <w:rFonts w:ascii="Arial" w:hAnsi="Arial" w:cs="Arial"/>
          <w:sz w:val="22"/>
          <w:szCs w:val="22"/>
        </w:rPr>
        <w:t>W przypadku, o którym mowa w ust. 2 Instytucja Wdrażająca/Instytucja Pośrednicząca dokona niezwłocznie ponownego obliczenia maksymalnej kwoty wydatków kwalifikowanych, o której mowa w § 5 ust. 2</w:t>
      </w:r>
      <w:r w:rsidR="00050BE2" w:rsidRPr="00B659A3">
        <w:rPr>
          <w:rFonts w:ascii="Arial" w:hAnsi="Arial" w:cs="Arial"/>
          <w:sz w:val="22"/>
          <w:szCs w:val="22"/>
        </w:rPr>
        <w:t xml:space="preserve"> Umowy</w:t>
      </w:r>
      <w:r w:rsidR="009A6209" w:rsidRPr="00B659A3">
        <w:rPr>
          <w:rFonts w:ascii="Arial" w:hAnsi="Arial" w:cs="Arial"/>
          <w:sz w:val="22"/>
          <w:szCs w:val="22"/>
        </w:rPr>
        <w:t xml:space="preserve">. Strony oświadczają, że zmiana wysokości maksymalnej kwoty wydatków kwalifikowalnych dokonywana jest w tym przypadku w drodze jednostronnego oświadczenia woli Instytucji Wdrażającej/Instytucji Pośredniczącej, które jest wiążące dla Beneficjenta. Instytucja Wdrażająca/Instytucja </w:t>
      </w:r>
      <w:r w:rsidR="00433599" w:rsidRPr="00B659A3">
        <w:rPr>
          <w:rFonts w:ascii="Arial" w:hAnsi="Arial" w:cs="Arial"/>
          <w:sz w:val="22"/>
          <w:szCs w:val="22"/>
        </w:rPr>
        <w:t>Pośrednicząca</w:t>
      </w:r>
      <w:r w:rsidR="009A6209" w:rsidRPr="00B659A3">
        <w:rPr>
          <w:rFonts w:ascii="Arial" w:hAnsi="Arial" w:cs="Arial"/>
          <w:sz w:val="22"/>
          <w:szCs w:val="22"/>
        </w:rPr>
        <w:t xml:space="preserve"> poinformuje Beneficjenta w formie pisemnej o zmianie wysokości maksymalnej kwoty wydatków kwalifikowalnych</w:t>
      </w:r>
      <w:r w:rsidRPr="00B659A3">
        <w:rPr>
          <w:rFonts w:ascii="Arial" w:hAnsi="Arial" w:cs="Arial"/>
          <w:sz w:val="22"/>
          <w:szCs w:val="22"/>
        </w:rPr>
        <w:t xml:space="preserve"> wzywając go jednocześnie do odpowiedniej zmiany Harmonogramu Projektu.</w:t>
      </w:r>
    </w:p>
    <w:p w14:paraId="656B3458" w14:textId="5AFCAC7E" w:rsidR="00B55CE3" w:rsidRPr="00B659A3" w:rsidRDefault="00B55CE3" w:rsidP="005F476B">
      <w:pPr>
        <w:widowControl w:val="0"/>
        <w:numPr>
          <w:ilvl w:val="0"/>
          <w:numId w:val="36"/>
        </w:numPr>
        <w:suppressAutoHyphens/>
        <w:spacing w:before="60" w:after="120"/>
        <w:jc w:val="both"/>
        <w:rPr>
          <w:rFonts w:ascii="Arial" w:hAnsi="Arial" w:cs="Arial"/>
          <w:sz w:val="22"/>
          <w:szCs w:val="22"/>
        </w:rPr>
      </w:pPr>
      <w:r w:rsidRPr="00B659A3">
        <w:rPr>
          <w:rFonts w:ascii="Arial" w:hAnsi="Arial" w:cs="Arial"/>
          <w:sz w:val="22"/>
          <w:szCs w:val="22"/>
        </w:rPr>
        <w:t>Z zastrzeżeniem ust. 5</w:t>
      </w:r>
      <w:r w:rsidR="00BA3754" w:rsidRPr="00B659A3">
        <w:rPr>
          <w:rStyle w:val="Odwoanieprzypisudolnego"/>
          <w:rFonts w:ascii="Arial" w:hAnsi="Arial"/>
          <w:sz w:val="22"/>
          <w:szCs w:val="22"/>
        </w:rPr>
        <w:footnoteReference w:id="47"/>
      </w:r>
      <w:r w:rsidRPr="00B659A3">
        <w:rPr>
          <w:rFonts w:ascii="Arial" w:hAnsi="Arial" w:cs="Arial"/>
          <w:sz w:val="22"/>
          <w:szCs w:val="22"/>
        </w:rPr>
        <w:t>, w celu uniknięcia podwójnego finansowania, bezzwrotne środki publiczne, które zostały przekazane Beneficjentowi na przygotowanie lub realizację części lub całości zakresu rzeczowego Projektu na podstawie innej umowy lub umów, zostają uwzględnione jako dofinansowanie Projektu i zostaną rozliczone we wnioskach o płatność tak jak zaliczka otrzymana na dofinansowanie Projektu.</w:t>
      </w:r>
      <w:r w:rsidRPr="00B659A3">
        <w:rPr>
          <w:rStyle w:val="Odwoanieprzypisudolnego"/>
          <w:rFonts w:ascii="Arial" w:hAnsi="Arial" w:cs="Arial"/>
          <w:sz w:val="22"/>
          <w:szCs w:val="22"/>
        </w:rPr>
        <w:footnoteReference w:id="48"/>
      </w:r>
    </w:p>
    <w:p w14:paraId="5CC3FD77" w14:textId="19A76CB2" w:rsidR="00B55CE3" w:rsidRPr="00B659A3" w:rsidRDefault="00B55CE3" w:rsidP="00D707CE">
      <w:pPr>
        <w:widowControl w:val="0"/>
        <w:numPr>
          <w:ilvl w:val="0"/>
          <w:numId w:val="36"/>
        </w:numPr>
        <w:suppressAutoHyphens/>
        <w:spacing w:before="60" w:after="120"/>
        <w:jc w:val="both"/>
        <w:rPr>
          <w:rFonts w:ascii="Arial" w:hAnsi="Arial" w:cs="Arial"/>
          <w:sz w:val="22"/>
          <w:szCs w:val="22"/>
        </w:rPr>
      </w:pPr>
      <w:r w:rsidRPr="00B659A3">
        <w:rPr>
          <w:rFonts w:ascii="Arial" w:hAnsi="Arial" w:cs="Arial"/>
          <w:color w:val="000000"/>
          <w:sz w:val="22"/>
          <w:szCs w:val="22"/>
        </w:rPr>
        <w:t>Beneficjent może otrzymać bezzwrotne środki publiczne na podstawie innej umowy lub umów na finansowanie wkładu własnego Beneficjenta w Projekt do wysokości</w:t>
      </w:r>
      <w:r w:rsidR="00D707CE" w:rsidRPr="00B659A3">
        <w:rPr>
          <w:rFonts w:ascii="Arial" w:hAnsi="Arial" w:cs="Arial"/>
          <w:color w:val="000000"/>
          <w:sz w:val="22"/>
          <w:szCs w:val="22"/>
        </w:rPr>
        <w:t xml:space="preserve"> …………</w:t>
      </w:r>
      <w:r w:rsidR="00BA3754" w:rsidRPr="00B659A3">
        <w:rPr>
          <w:rFonts w:ascii="Arial" w:hAnsi="Arial" w:cs="Arial"/>
          <w:color w:val="000000"/>
          <w:sz w:val="22"/>
          <w:szCs w:val="22"/>
        </w:rPr>
        <w:t>PLN</w:t>
      </w:r>
      <w:r w:rsidR="00D707CE" w:rsidRPr="00B659A3">
        <w:rPr>
          <w:rFonts w:ascii="Arial" w:hAnsi="Arial" w:cs="Arial"/>
          <w:color w:val="000000"/>
          <w:sz w:val="22"/>
          <w:szCs w:val="22"/>
        </w:rPr>
        <w:t xml:space="preserve"> </w:t>
      </w:r>
      <w:r w:rsidR="00693BD1" w:rsidRPr="00B659A3">
        <w:rPr>
          <w:rFonts w:ascii="Arial" w:hAnsi="Arial" w:cs="Arial"/>
          <w:color w:val="000000"/>
          <w:sz w:val="22"/>
          <w:szCs w:val="22"/>
        </w:rPr>
        <w:t>(słownie</w:t>
      </w:r>
      <w:r w:rsidR="00D707CE" w:rsidRPr="00B659A3">
        <w:rPr>
          <w:rFonts w:ascii="Arial" w:hAnsi="Arial" w:cs="Arial"/>
          <w:color w:val="000000"/>
          <w:sz w:val="22"/>
          <w:szCs w:val="22"/>
        </w:rPr>
        <w:t>:…………</w:t>
      </w:r>
      <w:r w:rsidR="00BA3754" w:rsidRPr="00B659A3">
        <w:rPr>
          <w:rFonts w:ascii="Arial" w:hAnsi="Arial" w:cs="Arial"/>
          <w:color w:val="000000"/>
          <w:sz w:val="22"/>
          <w:szCs w:val="22"/>
        </w:rPr>
        <w:t>PLN</w:t>
      </w:r>
      <w:r w:rsidR="00693BD1" w:rsidRPr="00B659A3">
        <w:rPr>
          <w:rFonts w:ascii="Arial" w:hAnsi="Arial" w:cs="Arial"/>
          <w:color w:val="000000"/>
          <w:sz w:val="22"/>
          <w:szCs w:val="22"/>
        </w:rPr>
        <w:t>)</w:t>
      </w:r>
      <w:r w:rsidRPr="00B659A3">
        <w:rPr>
          <w:rStyle w:val="Odwoanieprzypisudolnego"/>
          <w:rFonts w:ascii="Arial" w:hAnsi="Arial" w:cs="Arial"/>
          <w:color w:val="000000"/>
          <w:sz w:val="22"/>
          <w:szCs w:val="22"/>
        </w:rPr>
        <w:footnoteReference w:id="49"/>
      </w:r>
      <w:r w:rsidRPr="00B659A3">
        <w:rPr>
          <w:rFonts w:ascii="Arial" w:hAnsi="Arial" w:cs="Arial"/>
          <w:color w:val="000000"/>
          <w:sz w:val="22"/>
          <w:szCs w:val="22"/>
        </w:rPr>
        <w:t xml:space="preserve">. Środki te nie będą traktowane jako </w:t>
      </w:r>
      <w:r w:rsidRPr="00B659A3">
        <w:rPr>
          <w:rFonts w:ascii="Arial" w:hAnsi="Arial" w:cs="Arial"/>
          <w:color w:val="000000"/>
          <w:sz w:val="22"/>
          <w:szCs w:val="22"/>
        </w:rPr>
        <w:lastRenderedPageBreak/>
        <w:t>dofinansowanie, jeśli w umowie, na podstawie której zostały przekazane, jest wskazane, że dotyczą finansowania wkładu własnego Beneficjenta w Projekt.</w:t>
      </w:r>
      <w:r w:rsidRPr="00B659A3">
        <w:rPr>
          <w:rStyle w:val="Odwoanieprzypisudolnego"/>
          <w:rFonts w:ascii="Arial" w:hAnsi="Arial"/>
          <w:color w:val="000000"/>
          <w:sz w:val="22"/>
          <w:szCs w:val="22"/>
        </w:rPr>
        <w:footnoteReference w:id="50"/>
      </w:r>
    </w:p>
    <w:p w14:paraId="65DFB4D7" w14:textId="77777777" w:rsidR="00C332A4" w:rsidRPr="00B659A3" w:rsidRDefault="00C332A4" w:rsidP="005F476B">
      <w:pPr>
        <w:widowControl w:val="0"/>
        <w:suppressAutoHyphens/>
        <w:spacing w:before="60" w:after="120"/>
        <w:ind w:left="420"/>
        <w:jc w:val="both"/>
        <w:rPr>
          <w:rFonts w:ascii="Arial" w:hAnsi="Arial" w:cs="Arial"/>
          <w:color w:val="000000"/>
          <w:sz w:val="22"/>
          <w:szCs w:val="22"/>
        </w:rPr>
      </w:pPr>
    </w:p>
    <w:p w14:paraId="52298A8D" w14:textId="77777777" w:rsidR="00050BE2" w:rsidRPr="00B659A3" w:rsidRDefault="00050BE2" w:rsidP="005F476B">
      <w:pPr>
        <w:widowControl w:val="0"/>
        <w:suppressAutoHyphens/>
        <w:spacing w:before="120" w:after="120"/>
        <w:ind w:left="540" w:hanging="540"/>
        <w:jc w:val="center"/>
        <w:rPr>
          <w:rFonts w:ascii="Arial" w:hAnsi="Arial" w:cs="Arial"/>
          <w:b/>
          <w:sz w:val="22"/>
          <w:szCs w:val="22"/>
        </w:rPr>
      </w:pPr>
      <w:r w:rsidRPr="00B659A3">
        <w:rPr>
          <w:rFonts w:ascii="Arial" w:hAnsi="Arial" w:cs="Arial"/>
          <w:b/>
          <w:sz w:val="22"/>
          <w:szCs w:val="22"/>
        </w:rPr>
        <w:t>§ 6a.</w:t>
      </w:r>
    </w:p>
    <w:p w14:paraId="1EB51306" w14:textId="77777777" w:rsidR="00050BE2" w:rsidRPr="00B659A3" w:rsidRDefault="00050BE2" w:rsidP="005F476B">
      <w:pPr>
        <w:widowControl w:val="0"/>
        <w:suppressAutoHyphens/>
        <w:spacing w:before="120" w:after="120"/>
        <w:ind w:left="540" w:hanging="540"/>
        <w:jc w:val="center"/>
        <w:rPr>
          <w:rFonts w:ascii="Arial" w:hAnsi="Arial" w:cs="Arial"/>
          <w:b/>
          <w:sz w:val="22"/>
          <w:szCs w:val="22"/>
        </w:rPr>
      </w:pPr>
      <w:r w:rsidRPr="00B659A3">
        <w:rPr>
          <w:rFonts w:ascii="Arial" w:hAnsi="Arial" w:cs="Arial"/>
          <w:b/>
          <w:sz w:val="22"/>
          <w:szCs w:val="22"/>
        </w:rPr>
        <w:t>Warunki przekazania pomocy zwrotnej</w:t>
      </w:r>
    </w:p>
    <w:p w14:paraId="23A791D1" w14:textId="6E6639FC" w:rsidR="00050BE2" w:rsidRPr="00B659A3" w:rsidRDefault="00050BE2" w:rsidP="00BA7D00">
      <w:pPr>
        <w:pStyle w:val="Tekstpodstawowy2"/>
        <w:widowControl w:val="0"/>
        <w:numPr>
          <w:ilvl w:val="0"/>
          <w:numId w:val="110"/>
        </w:numPr>
        <w:suppressAutoHyphens/>
        <w:spacing w:before="120" w:after="120"/>
        <w:ind w:left="426" w:hanging="426"/>
        <w:rPr>
          <w:rFonts w:ascii="Arial" w:hAnsi="Arial" w:cs="Arial"/>
          <w:sz w:val="22"/>
          <w:szCs w:val="22"/>
        </w:rPr>
      </w:pPr>
      <w:r w:rsidRPr="00B659A3">
        <w:rPr>
          <w:rFonts w:ascii="Arial" w:hAnsi="Arial" w:cs="Arial"/>
          <w:sz w:val="22"/>
          <w:szCs w:val="22"/>
        </w:rPr>
        <w:t xml:space="preserve">Beneficjentowi udzielone zostanie dofinansowanie na realizację Projektu w formie pomocy zwrotnej w kwocie </w:t>
      </w:r>
      <w:r w:rsidR="00546AC0" w:rsidRPr="00B659A3">
        <w:rPr>
          <w:rFonts w:ascii="Arial" w:hAnsi="Arial" w:cs="Arial"/>
          <w:sz w:val="22"/>
          <w:szCs w:val="22"/>
        </w:rPr>
        <w:t>……………</w:t>
      </w:r>
      <w:r w:rsidR="00546AC0" w:rsidRPr="00B659A3">
        <w:rPr>
          <w:b/>
        </w:rPr>
        <w:t xml:space="preserve"> </w:t>
      </w:r>
      <w:r w:rsidR="0020643C" w:rsidRPr="00B659A3">
        <w:rPr>
          <w:rFonts w:ascii="Arial" w:hAnsi="Arial" w:cs="Arial"/>
          <w:sz w:val="22"/>
          <w:szCs w:val="22"/>
        </w:rPr>
        <w:t xml:space="preserve">PLN (słownie: </w:t>
      </w:r>
      <w:r w:rsidR="00546AC0" w:rsidRPr="00B659A3">
        <w:rPr>
          <w:rFonts w:ascii="Arial" w:hAnsi="Arial" w:cs="Arial"/>
          <w:sz w:val="22"/>
          <w:szCs w:val="22"/>
        </w:rPr>
        <w:t>……………</w:t>
      </w:r>
      <w:r w:rsidR="00546AC0" w:rsidRPr="00B659A3">
        <w:rPr>
          <w:b/>
        </w:rPr>
        <w:t xml:space="preserve"> </w:t>
      </w:r>
      <w:r w:rsidR="00546AC0" w:rsidRPr="00B659A3">
        <w:rPr>
          <w:rFonts w:ascii="Arial" w:hAnsi="Arial" w:cs="Arial"/>
          <w:sz w:val="22"/>
          <w:szCs w:val="22"/>
        </w:rPr>
        <w:t>PLN</w:t>
      </w:r>
      <w:r w:rsidRPr="00B659A3">
        <w:rPr>
          <w:rFonts w:ascii="Arial" w:hAnsi="Arial" w:cs="Arial"/>
          <w:sz w:val="22"/>
          <w:szCs w:val="22"/>
        </w:rPr>
        <w:t xml:space="preserve">), co stanowi </w:t>
      </w:r>
      <w:r w:rsidR="008D5AF1" w:rsidRPr="00B659A3">
        <w:rPr>
          <w:rFonts w:ascii="Arial" w:hAnsi="Arial" w:cs="Arial"/>
          <w:sz w:val="22"/>
          <w:szCs w:val="22"/>
        </w:rPr>
        <w:t>__</w:t>
      </w:r>
      <w:r w:rsidRPr="00B659A3">
        <w:rPr>
          <w:rFonts w:ascii="Arial" w:hAnsi="Arial" w:cs="Arial"/>
          <w:sz w:val="22"/>
          <w:szCs w:val="22"/>
        </w:rPr>
        <w:t>% kosztów kwalifikowa</w:t>
      </w:r>
      <w:r w:rsidR="00AD3E3C" w:rsidRPr="00B659A3">
        <w:rPr>
          <w:rFonts w:ascii="Arial" w:hAnsi="Arial" w:cs="Arial"/>
          <w:sz w:val="22"/>
          <w:szCs w:val="22"/>
        </w:rPr>
        <w:t>l</w:t>
      </w:r>
      <w:r w:rsidRPr="00B659A3">
        <w:rPr>
          <w:rFonts w:ascii="Arial" w:hAnsi="Arial" w:cs="Arial"/>
          <w:sz w:val="22"/>
          <w:szCs w:val="22"/>
        </w:rPr>
        <w:t>nych, o których mowa w § 5 ust. 2 Umowy, z obowiązkiem spłaty wraz z odsetkami, o których mowa w ust. 7, obejmująca przyznane premie, o których mowa w § 6b Umowy</w:t>
      </w:r>
      <w:r w:rsidRPr="00B659A3">
        <w:rPr>
          <w:rStyle w:val="Odwoanieprzypisudolnego"/>
          <w:rFonts w:ascii="Arial" w:hAnsi="Arial"/>
          <w:sz w:val="22"/>
          <w:szCs w:val="22"/>
        </w:rPr>
        <w:footnoteReference w:id="51"/>
      </w:r>
      <w:r w:rsidRPr="00B659A3">
        <w:rPr>
          <w:rFonts w:ascii="Arial" w:hAnsi="Arial" w:cs="Arial"/>
          <w:sz w:val="22"/>
          <w:szCs w:val="22"/>
        </w:rPr>
        <w:t xml:space="preserve"> lub § 6c Umowy</w:t>
      </w:r>
      <w:r w:rsidRPr="00B659A3">
        <w:rPr>
          <w:rStyle w:val="Odwoanieprzypisudolnego"/>
          <w:rFonts w:ascii="Arial" w:hAnsi="Arial"/>
          <w:sz w:val="22"/>
          <w:szCs w:val="22"/>
        </w:rPr>
        <w:footnoteReference w:id="52"/>
      </w:r>
      <w:r w:rsidRPr="00B659A3">
        <w:rPr>
          <w:rFonts w:ascii="Arial" w:hAnsi="Arial" w:cs="Arial"/>
          <w:sz w:val="22"/>
          <w:szCs w:val="22"/>
        </w:rPr>
        <w:t>.</w:t>
      </w:r>
    </w:p>
    <w:p w14:paraId="6E91C116" w14:textId="77777777" w:rsidR="00050BE2" w:rsidRPr="00B659A3" w:rsidRDefault="00050BE2" w:rsidP="005F476B">
      <w:pPr>
        <w:pStyle w:val="Tekstpodstawowy2"/>
        <w:widowControl w:val="0"/>
        <w:numPr>
          <w:ilvl w:val="0"/>
          <w:numId w:val="110"/>
        </w:numPr>
        <w:suppressAutoHyphens/>
        <w:spacing w:before="120" w:after="120"/>
        <w:ind w:left="426" w:hanging="426"/>
        <w:rPr>
          <w:rFonts w:ascii="Arial" w:hAnsi="Arial" w:cs="Arial"/>
          <w:sz w:val="22"/>
          <w:szCs w:val="22"/>
        </w:rPr>
      </w:pPr>
      <w:r w:rsidRPr="00B659A3">
        <w:rPr>
          <w:rFonts w:ascii="Arial" w:hAnsi="Arial" w:cs="Arial"/>
          <w:sz w:val="22"/>
          <w:szCs w:val="22"/>
        </w:rPr>
        <w:t>Beneficjent otrzymuje pomoc zwrotną na poniższych warunkach:</w:t>
      </w:r>
    </w:p>
    <w:p w14:paraId="68A951BD" w14:textId="6A0AB1D3" w:rsidR="00050BE2" w:rsidRPr="00B659A3" w:rsidRDefault="00050BE2" w:rsidP="005F476B">
      <w:pPr>
        <w:pStyle w:val="Tekstpodstawowy2"/>
        <w:widowControl w:val="0"/>
        <w:numPr>
          <w:ilvl w:val="1"/>
          <w:numId w:val="110"/>
        </w:numPr>
        <w:suppressAutoHyphens/>
        <w:spacing w:before="120" w:after="120"/>
        <w:ind w:left="709" w:hanging="283"/>
        <w:rPr>
          <w:rFonts w:ascii="Arial" w:hAnsi="Arial" w:cs="Arial"/>
          <w:color w:val="000000" w:themeColor="text1"/>
          <w:sz w:val="22"/>
          <w:szCs w:val="22"/>
        </w:rPr>
      </w:pPr>
      <w:r w:rsidRPr="00B659A3">
        <w:rPr>
          <w:rFonts w:ascii="Arial" w:hAnsi="Arial" w:cs="Arial"/>
          <w:color w:val="000000" w:themeColor="text1"/>
          <w:sz w:val="22"/>
          <w:szCs w:val="22"/>
        </w:rPr>
        <w:t xml:space="preserve">okres finansowania: od </w:t>
      </w:r>
      <w:r w:rsidR="00546AC0" w:rsidRPr="00B659A3">
        <w:rPr>
          <w:rFonts w:ascii="Arial" w:hAnsi="Arial" w:cs="Arial"/>
          <w:sz w:val="22"/>
          <w:szCs w:val="22"/>
        </w:rPr>
        <w:t>……………</w:t>
      </w:r>
      <w:r w:rsidR="00546AC0" w:rsidRPr="00B659A3">
        <w:rPr>
          <w:b/>
        </w:rPr>
        <w:t xml:space="preserve"> </w:t>
      </w:r>
      <w:r w:rsidR="00BA474E" w:rsidRPr="00B659A3">
        <w:rPr>
          <w:rFonts w:ascii="Arial" w:hAnsi="Arial" w:cs="Arial"/>
          <w:color w:val="000000" w:themeColor="text1"/>
          <w:sz w:val="22"/>
          <w:szCs w:val="22"/>
        </w:rPr>
        <w:t xml:space="preserve">r. do </w:t>
      </w:r>
      <w:r w:rsidR="00546AC0" w:rsidRPr="00B659A3">
        <w:rPr>
          <w:rFonts w:ascii="Arial" w:hAnsi="Arial" w:cs="Arial"/>
          <w:sz w:val="22"/>
          <w:szCs w:val="22"/>
        </w:rPr>
        <w:t>……………</w:t>
      </w:r>
      <w:r w:rsidR="00546AC0" w:rsidRPr="00B659A3">
        <w:rPr>
          <w:b/>
        </w:rPr>
        <w:t xml:space="preserve"> </w:t>
      </w:r>
      <w:r w:rsidR="00BA474E" w:rsidRPr="00B659A3">
        <w:rPr>
          <w:rFonts w:ascii="Arial" w:hAnsi="Arial" w:cs="Arial"/>
          <w:color w:val="000000" w:themeColor="text1"/>
          <w:sz w:val="22"/>
          <w:szCs w:val="22"/>
        </w:rPr>
        <w:t>r.</w:t>
      </w:r>
      <w:r w:rsidRPr="00B659A3">
        <w:rPr>
          <w:rFonts w:ascii="Arial" w:hAnsi="Arial" w:cs="Arial"/>
          <w:color w:val="000000" w:themeColor="text1"/>
          <w:sz w:val="22"/>
          <w:szCs w:val="22"/>
        </w:rPr>
        <w:t>;</w:t>
      </w:r>
    </w:p>
    <w:p w14:paraId="42B1BD77" w14:textId="0916DA8F" w:rsidR="00050BE2" w:rsidRPr="00B659A3" w:rsidRDefault="0020643C" w:rsidP="005F476B">
      <w:pPr>
        <w:pStyle w:val="Tekstpodstawowy2"/>
        <w:widowControl w:val="0"/>
        <w:numPr>
          <w:ilvl w:val="1"/>
          <w:numId w:val="110"/>
        </w:numPr>
        <w:suppressAutoHyphens/>
        <w:spacing w:before="120" w:after="120"/>
        <w:ind w:left="709" w:hanging="283"/>
        <w:rPr>
          <w:rFonts w:ascii="Arial" w:hAnsi="Arial" w:cs="Arial"/>
          <w:color w:val="000000" w:themeColor="text1"/>
          <w:sz w:val="22"/>
          <w:szCs w:val="22"/>
        </w:rPr>
      </w:pPr>
      <w:r w:rsidRPr="00B659A3">
        <w:rPr>
          <w:rFonts w:ascii="Arial" w:hAnsi="Arial" w:cs="Arial"/>
          <w:color w:val="000000" w:themeColor="text1"/>
          <w:sz w:val="22"/>
          <w:szCs w:val="22"/>
        </w:rPr>
        <w:t xml:space="preserve">oprocentowanie: </w:t>
      </w:r>
      <w:r w:rsidR="008D5AF1" w:rsidRPr="00B659A3">
        <w:rPr>
          <w:rFonts w:ascii="Arial" w:hAnsi="Arial" w:cs="Arial"/>
          <w:color w:val="000000" w:themeColor="text1"/>
          <w:sz w:val="22"/>
          <w:szCs w:val="22"/>
        </w:rPr>
        <w:t>_____</w:t>
      </w:r>
      <w:r w:rsidRPr="00B659A3">
        <w:rPr>
          <w:rFonts w:ascii="Arial" w:hAnsi="Arial" w:cs="Arial"/>
          <w:color w:val="000000" w:themeColor="text1"/>
          <w:sz w:val="22"/>
          <w:szCs w:val="22"/>
        </w:rPr>
        <w:t>;</w:t>
      </w:r>
      <w:r w:rsidR="00050BE2" w:rsidRPr="00B659A3">
        <w:rPr>
          <w:rFonts w:ascii="Arial" w:hAnsi="Arial" w:cs="Arial"/>
          <w:color w:val="000000" w:themeColor="text1"/>
          <w:sz w:val="22"/>
          <w:szCs w:val="22"/>
        </w:rPr>
        <w:t xml:space="preserve">  </w:t>
      </w:r>
    </w:p>
    <w:p w14:paraId="37BE5719" w14:textId="77777777" w:rsidR="00050BE2" w:rsidRPr="00B659A3" w:rsidRDefault="00050BE2" w:rsidP="005F476B">
      <w:pPr>
        <w:pStyle w:val="Tekstpodstawowy2"/>
        <w:widowControl w:val="0"/>
        <w:numPr>
          <w:ilvl w:val="1"/>
          <w:numId w:val="110"/>
        </w:numPr>
        <w:suppressAutoHyphens/>
        <w:spacing w:before="120" w:after="120"/>
        <w:ind w:left="709" w:hanging="283"/>
        <w:rPr>
          <w:rFonts w:ascii="Arial" w:hAnsi="Arial" w:cs="Arial"/>
          <w:color w:val="000000" w:themeColor="text1"/>
          <w:sz w:val="22"/>
          <w:szCs w:val="22"/>
        </w:rPr>
      </w:pPr>
      <w:r w:rsidRPr="00B659A3">
        <w:rPr>
          <w:rFonts w:ascii="Arial" w:hAnsi="Arial" w:cs="Arial"/>
          <w:color w:val="000000" w:themeColor="text1"/>
          <w:sz w:val="22"/>
          <w:szCs w:val="22"/>
        </w:rPr>
        <w:t xml:space="preserve">okres karencji w spłacie pomocy zwrotnej: do </w:t>
      </w:r>
      <w:r w:rsidR="00D8711B" w:rsidRPr="00B659A3">
        <w:rPr>
          <w:rFonts w:ascii="Arial" w:hAnsi="Arial" w:cs="Arial"/>
          <w:sz w:val="22"/>
          <w:szCs w:val="22"/>
        </w:rPr>
        <w:t>……………</w:t>
      </w:r>
      <w:r w:rsidR="00D8711B" w:rsidRPr="00B659A3">
        <w:rPr>
          <w:b/>
        </w:rPr>
        <w:t xml:space="preserve"> </w:t>
      </w:r>
      <w:r w:rsidR="00BA474E" w:rsidRPr="00B659A3">
        <w:rPr>
          <w:rFonts w:ascii="Arial" w:hAnsi="Arial" w:cs="Arial"/>
          <w:color w:val="000000" w:themeColor="text1"/>
          <w:sz w:val="22"/>
          <w:szCs w:val="22"/>
        </w:rPr>
        <w:t>r.</w:t>
      </w:r>
      <w:r w:rsidR="00BA474E" w:rsidRPr="00B659A3">
        <w:t xml:space="preserve"> </w:t>
      </w:r>
      <w:r w:rsidRPr="00B659A3">
        <w:rPr>
          <w:rStyle w:val="Odwoanieprzypisudolnego"/>
          <w:rFonts w:ascii="Arial" w:hAnsi="Arial"/>
          <w:color w:val="000000" w:themeColor="text1"/>
          <w:sz w:val="22"/>
          <w:szCs w:val="22"/>
        </w:rPr>
        <w:footnoteReference w:id="53"/>
      </w:r>
      <w:r w:rsidRPr="00B659A3">
        <w:rPr>
          <w:rFonts w:ascii="Arial" w:hAnsi="Arial" w:cs="Arial"/>
          <w:color w:val="000000" w:themeColor="text1"/>
          <w:sz w:val="22"/>
          <w:szCs w:val="22"/>
        </w:rPr>
        <w:t>,</w:t>
      </w:r>
    </w:p>
    <w:p w14:paraId="1C201DE5" w14:textId="77777777" w:rsidR="00050BE2" w:rsidRPr="00B659A3" w:rsidRDefault="00050BE2" w:rsidP="005F476B">
      <w:pPr>
        <w:pStyle w:val="Tekstpodstawowy2"/>
        <w:widowControl w:val="0"/>
        <w:numPr>
          <w:ilvl w:val="0"/>
          <w:numId w:val="110"/>
        </w:numPr>
        <w:suppressAutoHyphens/>
        <w:spacing w:before="120" w:after="120"/>
        <w:ind w:left="426" w:hanging="426"/>
        <w:rPr>
          <w:rFonts w:ascii="Arial" w:hAnsi="Arial" w:cs="Arial"/>
          <w:color w:val="000000" w:themeColor="text1"/>
          <w:sz w:val="22"/>
          <w:szCs w:val="22"/>
        </w:rPr>
      </w:pPr>
      <w:r w:rsidRPr="00B659A3">
        <w:rPr>
          <w:rFonts w:ascii="Arial" w:hAnsi="Arial" w:cs="Arial"/>
          <w:color w:val="000000" w:themeColor="text1"/>
          <w:sz w:val="22"/>
          <w:szCs w:val="22"/>
        </w:rPr>
        <w:t xml:space="preserve">Terminy i wysokość wypłat pomocy zwrotnej określa Harmonogram Płatności stanowiący </w:t>
      </w:r>
      <w:r w:rsidRPr="00B659A3">
        <w:rPr>
          <w:rFonts w:ascii="Arial" w:hAnsi="Arial" w:cs="Arial"/>
          <w:b/>
          <w:color w:val="000000" w:themeColor="text1"/>
          <w:sz w:val="22"/>
          <w:szCs w:val="22"/>
        </w:rPr>
        <w:t>załącznik nr 4</w:t>
      </w:r>
      <w:r w:rsidRPr="00B659A3">
        <w:rPr>
          <w:rFonts w:ascii="Arial" w:hAnsi="Arial" w:cs="Arial"/>
          <w:color w:val="000000" w:themeColor="text1"/>
          <w:sz w:val="22"/>
          <w:szCs w:val="22"/>
        </w:rPr>
        <w:t xml:space="preserve"> do Umowy. </w:t>
      </w:r>
    </w:p>
    <w:p w14:paraId="17279C6E" w14:textId="77777777" w:rsidR="00050BE2" w:rsidRPr="00B659A3" w:rsidRDefault="00050BE2" w:rsidP="005F476B">
      <w:pPr>
        <w:pStyle w:val="Tekstpodstawowy2"/>
        <w:widowControl w:val="0"/>
        <w:numPr>
          <w:ilvl w:val="0"/>
          <w:numId w:val="110"/>
        </w:numPr>
        <w:suppressAutoHyphens/>
        <w:spacing w:before="120" w:after="120"/>
        <w:ind w:left="426" w:hanging="426"/>
        <w:rPr>
          <w:rFonts w:ascii="Arial" w:hAnsi="Arial" w:cs="Arial"/>
          <w:sz w:val="22"/>
          <w:szCs w:val="22"/>
        </w:rPr>
      </w:pPr>
      <w:r w:rsidRPr="00B659A3">
        <w:rPr>
          <w:rFonts w:ascii="Arial" w:hAnsi="Arial" w:cs="Arial"/>
          <w:sz w:val="22"/>
          <w:szCs w:val="22"/>
        </w:rPr>
        <w:t>Podlegające spłacie przez Beneficjenta odsetki nie podlegają kapitalizacji.</w:t>
      </w:r>
    </w:p>
    <w:p w14:paraId="65A8F150" w14:textId="77777777" w:rsidR="00050BE2" w:rsidRPr="00B659A3" w:rsidRDefault="00050BE2" w:rsidP="005F476B">
      <w:pPr>
        <w:pStyle w:val="Tekstpodstawowy2"/>
        <w:widowControl w:val="0"/>
        <w:numPr>
          <w:ilvl w:val="0"/>
          <w:numId w:val="110"/>
        </w:numPr>
        <w:suppressAutoHyphens/>
        <w:spacing w:before="120" w:after="120"/>
        <w:ind w:left="426" w:hanging="426"/>
        <w:rPr>
          <w:rFonts w:ascii="Arial" w:hAnsi="Arial" w:cs="Arial"/>
          <w:color w:val="000000" w:themeColor="text1"/>
          <w:sz w:val="22"/>
          <w:szCs w:val="22"/>
        </w:rPr>
      </w:pPr>
      <w:r w:rsidRPr="00B659A3">
        <w:rPr>
          <w:rFonts w:ascii="Arial" w:hAnsi="Arial" w:cs="Arial"/>
          <w:sz w:val="22"/>
          <w:szCs w:val="22"/>
        </w:rPr>
        <w:t xml:space="preserve">Dla celów rozliczenia pomocy zwrotnej przyjmuje się, że miesiąc odpowiada liczbie dni </w:t>
      </w:r>
      <w:r w:rsidRPr="00B659A3">
        <w:rPr>
          <w:rFonts w:ascii="Arial" w:hAnsi="Arial" w:cs="Arial"/>
          <w:color w:val="000000" w:themeColor="text1"/>
          <w:sz w:val="22"/>
          <w:szCs w:val="22"/>
        </w:rPr>
        <w:t xml:space="preserve">kalendarzowych, a rok liczy 365 dni. </w:t>
      </w:r>
    </w:p>
    <w:p w14:paraId="1D3E8399" w14:textId="4CCB4EA1" w:rsidR="00050BE2" w:rsidRPr="00B659A3" w:rsidRDefault="00050BE2" w:rsidP="005F476B">
      <w:pPr>
        <w:pStyle w:val="Tekstpodstawowy2"/>
        <w:widowControl w:val="0"/>
        <w:numPr>
          <w:ilvl w:val="0"/>
          <w:numId w:val="110"/>
        </w:numPr>
        <w:suppressAutoHyphens/>
        <w:spacing w:before="120" w:after="120"/>
        <w:ind w:left="426" w:hanging="426"/>
        <w:rPr>
          <w:rFonts w:ascii="Arial" w:hAnsi="Arial" w:cs="Arial"/>
          <w:color w:val="000000" w:themeColor="text1"/>
          <w:sz w:val="22"/>
          <w:szCs w:val="22"/>
        </w:rPr>
      </w:pPr>
      <w:r w:rsidRPr="00B659A3">
        <w:rPr>
          <w:rFonts w:ascii="Arial" w:hAnsi="Arial" w:cs="Arial"/>
          <w:color w:val="000000" w:themeColor="text1"/>
          <w:sz w:val="22"/>
          <w:szCs w:val="22"/>
        </w:rPr>
        <w:t xml:space="preserve">Beneficjent zobowiązuje się do dokonywania spłaty pomocy zwrotnej w kwotach i terminach określonych w Harmonogramie Spłat, stanowiącym </w:t>
      </w:r>
      <w:r w:rsidRPr="00B659A3">
        <w:rPr>
          <w:rFonts w:ascii="Arial" w:hAnsi="Arial" w:cs="Arial"/>
          <w:b/>
          <w:color w:val="000000" w:themeColor="text1"/>
          <w:sz w:val="22"/>
          <w:szCs w:val="22"/>
        </w:rPr>
        <w:t>Załącznik nr 4a</w:t>
      </w:r>
      <w:r w:rsidRPr="00B659A3">
        <w:rPr>
          <w:rFonts w:ascii="Arial" w:hAnsi="Arial" w:cs="Arial"/>
          <w:color w:val="000000" w:themeColor="text1"/>
          <w:sz w:val="22"/>
          <w:szCs w:val="22"/>
        </w:rPr>
        <w:t xml:space="preserve"> do Umowy wraz z odsetkami, o których mowa w ust. 7, bez wezwania od Instytucji Wdrażającej/Instytucji Pośredniczącej. Spłaty będą dokonywane na rachunek bankowy Instytucji Wdrażającej/Instytucji Pośredniczącej, prowadzony przez </w:t>
      </w:r>
      <w:r w:rsidR="007A28AD" w:rsidRPr="00B659A3">
        <w:rPr>
          <w:rFonts w:ascii="Arial" w:hAnsi="Arial" w:cs="Arial"/>
          <w:color w:val="000000" w:themeColor="text1"/>
          <w:sz w:val="22"/>
          <w:szCs w:val="22"/>
        </w:rPr>
        <w:t xml:space="preserve">bank BGK o numerze </w:t>
      </w:r>
      <w:r w:rsidR="008D5AF1" w:rsidRPr="00B659A3">
        <w:rPr>
          <w:rFonts w:ascii="Arial" w:hAnsi="Arial" w:cs="Arial"/>
          <w:color w:val="000000" w:themeColor="text1"/>
          <w:sz w:val="22"/>
          <w:szCs w:val="22"/>
        </w:rPr>
        <w:t>___________</w:t>
      </w:r>
      <w:r w:rsidR="007A28AD" w:rsidRPr="00B659A3">
        <w:rPr>
          <w:rFonts w:ascii="Arial" w:hAnsi="Arial" w:cs="Arial"/>
          <w:color w:val="000000" w:themeColor="text1"/>
          <w:sz w:val="22"/>
          <w:szCs w:val="22"/>
        </w:rPr>
        <w:t>.</w:t>
      </w:r>
    </w:p>
    <w:p w14:paraId="024B4FE4" w14:textId="77777777" w:rsidR="00050BE2" w:rsidRPr="00B659A3" w:rsidRDefault="00050BE2" w:rsidP="005F476B">
      <w:pPr>
        <w:pStyle w:val="Tekstpodstawowy2"/>
        <w:widowControl w:val="0"/>
        <w:numPr>
          <w:ilvl w:val="0"/>
          <w:numId w:val="110"/>
        </w:numPr>
        <w:suppressAutoHyphens/>
        <w:spacing w:before="120" w:after="120"/>
        <w:ind w:left="426" w:hanging="426"/>
        <w:rPr>
          <w:rFonts w:ascii="Arial" w:hAnsi="Arial" w:cs="Arial"/>
          <w:color w:val="000000" w:themeColor="text1"/>
          <w:sz w:val="22"/>
          <w:szCs w:val="22"/>
        </w:rPr>
      </w:pPr>
      <w:r w:rsidRPr="00B659A3">
        <w:rPr>
          <w:rFonts w:ascii="Arial" w:hAnsi="Arial" w:cs="Arial"/>
          <w:color w:val="000000" w:themeColor="text1"/>
          <w:sz w:val="22"/>
          <w:szCs w:val="22"/>
        </w:rPr>
        <w:t>Odsetki z tytułu oprocentowania pomocy zwrotnej</w:t>
      </w:r>
      <w:r w:rsidRPr="00B659A3">
        <w:rPr>
          <w:rFonts w:ascii="Arial" w:hAnsi="Arial"/>
          <w:color w:val="000000" w:themeColor="text1"/>
          <w:sz w:val="22"/>
        </w:rPr>
        <w:t xml:space="preserve">, </w:t>
      </w:r>
      <w:r w:rsidRPr="00B659A3">
        <w:rPr>
          <w:rFonts w:ascii="Arial" w:hAnsi="Arial" w:cs="Arial"/>
          <w:color w:val="000000" w:themeColor="text1"/>
          <w:sz w:val="22"/>
          <w:szCs w:val="22"/>
        </w:rPr>
        <w:t>naliczane za każdy dzień od dnia obciążenia rachunku bankowego płatnika kwotą wypłaconej pomocy zwrotnej lub jej transzy do dnia poprzedzającego dzień uznania rachunku bankowego Instytucji Wdrażającej/Instytucji Pośredniczącej kwotą spłaty pomocy zwrotnej lub poszczególnych jej rat spłacane są na bieżąco w okresach kwartalnych. Pierwsza spłata odsetek z tytułu oprocentowania pomocy zwrotnej nastąpi na koniec kwartału kalendarzowego następującego po kwartale, w którym wypłacono pierwszą transzę środków.</w:t>
      </w:r>
    </w:p>
    <w:p w14:paraId="1E447FFF" w14:textId="77777777" w:rsidR="00050BE2" w:rsidRPr="00B659A3" w:rsidRDefault="00050BE2" w:rsidP="005F476B">
      <w:pPr>
        <w:pStyle w:val="Tekstpodstawowy2"/>
        <w:widowControl w:val="0"/>
        <w:numPr>
          <w:ilvl w:val="0"/>
          <w:numId w:val="110"/>
        </w:numPr>
        <w:suppressAutoHyphens/>
        <w:spacing w:before="120" w:after="120"/>
        <w:ind w:left="426" w:hanging="426"/>
        <w:rPr>
          <w:rFonts w:ascii="Arial" w:hAnsi="Arial" w:cs="Arial"/>
          <w:sz w:val="22"/>
          <w:szCs w:val="22"/>
        </w:rPr>
      </w:pPr>
      <w:r w:rsidRPr="00B659A3">
        <w:rPr>
          <w:rFonts w:ascii="Arial" w:hAnsi="Arial" w:cs="Arial"/>
          <w:sz w:val="22"/>
          <w:szCs w:val="22"/>
        </w:rPr>
        <w:t>Odsetki, o których mowa w ust. 7 są naliczane od kwoty wypłaconej pomocy zwrotnej pomniejszonej o kwotę wypłaconej premii o której mowa w § 6c</w:t>
      </w:r>
      <w:r w:rsidRPr="00B659A3">
        <w:rPr>
          <w:rFonts w:ascii="Arial" w:hAnsi="Arial" w:cs="Arial"/>
          <w:strike/>
          <w:sz w:val="22"/>
          <w:szCs w:val="22"/>
        </w:rPr>
        <w:t xml:space="preserve"> oraz</w:t>
      </w:r>
      <w:r w:rsidRPr="00B659A3">
        <w:rPr>
          <w:rFonts w:ascii="Arial" w:hAnsi="Arial" w:cs="Arial"/>
          <w:sz w:val="22"/>
          <w:szCs w:val="22"/>
        </w:rPr>
        <w:t xml:space="preserve"> uwzgledniającej zmianę Harmonogramu Projektu, o której mowa w § 6b ust. 4.</w:t>
      </w:r>
    </w:p>
    <w:p w14:paraId="44EF2CE2" w14:textId="77777777" w:rsidR="00050BE2" w:rsidRPr="00B659A3" w:rsidRDefault="00050BE2" w:rsidP="005F476B">
      <w:pPr>
        <w:pStyle w:val="Tekstpodstawowy2"/>
        <w:widowControl w:val="0"/>
        <w:numPr>
          <w:ilvl w:val="0"/>
          <w:numId w:val="110"/>
        </w:numPr>
        <w:suppressAutoHyphens/>
        <w:spacing w:before="120" w:after="120"/>
        <w:ind w:left="426" w:hanging="426"/>
        <w:rPr>
          <w:rFonts w:ascii="Arial" w:hAnsi="Arial" w:cs="Arial"/>
          <w:sz w:val="22"/>
          <w:szCs w:val="22"/>
        </w:rPr>
      </w:pPr>
      <w:r w:rsidRPr="00B659A3">
        <w:rPr>
          <w:rFonts w:ascii="Arial" w:hAnsi="Arial" w:cs="Arial"/>
          <w:sz w:val="22"/>
          <w:szCs w:val="22"/>
        </w:rPr>
        <w:t xml:space="preserve">Za dzień spłaty pomocy zwrotnej uznaje się dzień uznania rachunku bankowego Instytucji Wdrażającej/Instytucji Pośredniczącej kwotą przypadającą do zapłaty. </w:t>
      </w:r>
    </w:p>
    <w:p w14:paraId="2699C361" w14:textId="77777777" w:rsidR="00050BE2" w:rsidRPr="00B659A3" w:rsidRDefault="00050BE2" w:rsidP="005F476B">
      <w:pPr>
        <w:pStyle w:val="Tekstpodstawowy2"/>
        <w:widowControl w:val="0"/>
        <w:numPr>
          <w:ilvl w:val="0"/>
          <w:numId w:val="110"/>
        </w:numPr>
        <w:suppressAutoHyphens/>
        <w:spacing w:before="120" w:after="120"/>
        <w:ind w:left="426" w:hanging="426"/>
        <w:rPr>
          <w:rFonts w:ascii="Arial" w:hAnsi="Arial"/>
          <w:sz w:val="22"/>
        </w:rPr>
      </w:pPr>
      <w:r w:rsidRPr="00B659A3">
        <w:rPr>
          <w:rFonts w:ascii="Arial" w:hAnsi="Arial"/>
          <w:sz w:val="22"/>
        </w:rPr>
        <w:t>W przypadku opóźnienia Beneficjenta:</w:t>
      </w:r>
    </w:p>
    <w:p w14:paraId="73E91B94" w14:textId="77777777" w:rsidR="00050BE2" w:rsidRPr="00B659A3" w:rsidRDefault="00050BE2" w:rsidP="005F476B">
      <w:pPr>
        <w:pStyle w:val="Tekstpodstawowy2"/>
        <w:widowControl w:val="0"/>
        <w:numPr>
          <w:ilvl w:val="1"/>
          <w:numId w:val="110"/>
        </w:numPr>
        <w:suppressAutoHyphens/>
        <w:spacing w:before="120" w:after="120"/>
        <w:ind w:left="993"/>
        <w:rPr>
          <w:rFonts w:ascii="Arial" w:hAnsi="Arial"/>
          <w:sz w:val="22"/>
        </w:rPr>
      </w:pPr>
      <w:r w:rsidRPr="00B659A3">
        <w:rPr>
          <w:rFonts w:ascii="Arial" w:hAnsi="Arial"/>
          <w:sz w:val="22"/>
        </w:rPr>
        <w:t>w spłacie rat  pomocy zwrotnej lub</w:t>
      </w:r>
    </w:p>
    <w:p w14:paraId="50D3F793" w14:textId="3754E4BD" w:rsidR="00050BE2" w:rsidRPr="00B659A3" w:rsidRDefault="00050BE2" w:rsidP="005F476B">
      <w:pPr>
        <w:pStyle w:val="Tekstpodstawowy2"/>
        <w:widowControl w:val="0"/>
        <w:numPr>
          <w:ilvl w:val="1"/>
          <w:numId w:val="110"/>
        </w:numPr>
        <w:suppressAutoHyphens/>
        <w:spacing w:before="120" w:after="120"/>
        <w:ind w:left="993"/>
        <w:rPr>
          <w:rFonts w:ascii="Arial" w:hAnsi="Arial"/>
          <w:sz w:val="22"/>
        </w:rPr>
      </w:pPr>
      <w:r w:rsidRPr="00B659A3">
        <w:rPr>
          <w:rFonts w:ascii="Arial" w:hAnsi="Arial"/>
          <w:sz w:val="22"/>
        </w:rPr>
        <w:t xml:space="preserve">odsetek, o których mowa w ust. 7, </w:t>
      </w:r>
    </w:p>
    <w:p w14:paraId="6ECD9126" w14:textId="77777777" w:rsidR="00050BE2" w:rsidRPr="00B659A3" w:rsidRDefault="00050BE2" w:rsidP="005F476B">
      <w:pPr>
        <w:pStyle w:val="Tekstpodstawowy2"/>
        <w:widowControl w:val="0"/>
        <w:suppressAutoHyphens/>
        <w:spacing w:before="120" w:after="120"/>
        <w:ind w:left="426"/>
        <w:rPr>
          <w:rFonts w:ascii="Arial" w:hAnsi="Arial"/>
          <w:sz w:val="22"/>
        </w:rPr>
      </w:pPr>
      <w:r w:rsidRPr="00B659A3">
        <w:rPr>
          <w:rFonts w:ascii="Arial" w:hAnsi="Arial"/>
          <w:sz w:val="22"/>
        </w:rPr>
        <w:t xml:space="preserve">Instytucja Wdrażająca </w:t>
      </w:r>
      <w:r w:rsidRPr="00B659A3">
        <w:rPr>
          <w:rFonts w:ascii="Arial" w:hAnsi="Arial" w:cs="Arial"/>
          <w:sz w:val="22"/>
          <w:szCs w:val="22"/>
        </w:rPr>
        <w:t>nalicza</w:t>
      </w:r>
      <w:r w:rsidRPr="00B659A3">
        <w:rPr>
          <w:rFonts w:ascii="Arial" w:hAnsi="Arial"/>
          <w:sz w:val="22"/>
        </w:rPr>
        <w:t xml:space="preserve"> odsetki za opóźnienie, w wysokości jak dla zaległości podatkowych. W takim przypadku odsetki za opóźnienie nalicza się, z zastrzeżeniem § 8 </w:t>
      </w:r>
      <w:r w:rsidRPr="00B659A3">
        <w:rPr>
          <w:rFonts w:ascii="Arial" w:hAnsi="Arial"/>
          <w:sz w:val="22"/>
        </w:rPr>
        <w:lastRenderedPageBreak/>
        <w:t>ust. 3, za okres:</w:t>
      </w:r>
    </w:p>
    <w:p w14:paraId="5F465B55" w14:textId="77777777" w:rsidR="00050BE2" w:rsidRPr="00B659A3" w:rsidRDefault="00050BE2" w:rsidP="005F476B">
      <w:pPr>
        <w:pStyle w:val="Tekstpodstawowy2"/>
        <w:widowControl w:val="0"/>
        <w:numPr>
          <w:ilvl w:val="1"/>
          <w:numId w:val="110"/>
        </w:numPr>
        <w:suppressAutoHyphens/>
        <w:spacing w:before="120" w:after="120"/>
        <w:ind w:left="993"/>
        <w:rPr>
          <w:rFonts w:ascii="Arial" w:hAnsi="Arial"/>
          <w:sz w:val="22"/>
        </w:rPr>
      </w:pPr>
      <w:r w:rsidRPr="00B659A3">
        <w:rPr>
          <w:rFonts w:ascii="Arial" w:hAnsi="Arial"/>
          <w:sz w:val="22"/>
        </w:rPr>
        <w:t>od następnego dnia po upływie terminu spłaty raty pomocy zwrotnej wynikającego z Harmonogramu Spłaty lub</w:t>
      </w:r>
    </w:p>
    <w:p w14:paraId="292AC7E3" w14:textId="77777777" w:rsidR="00050BE2" w:rsidRPr="00B659A3" w:rsidRDefault="00050BE2" w:rsidP="005F476B">
      <w:pPr>
        <w:pStyle w:val="Tekstpodstawowy2"/>
        <w:widowControl w:val="0"/>
        <w:numPr>
          <w:ilvl w:val="1"/>
          <w:numId w:val="110"/>
        </w:numPr>
        <w:suppressAutoHyphens/>
        <w:spacing w:before="120" w:after="120"/>
        <w:ind w:left="993"/>
        <w:rPr>
          <w:rFonts w:ascii="Arial" w:hAnsi="Arial"/>
          <w:sz w:val="22"/>
        </w:rPr>
      </w:pPr>
      <w:r w:rsidRPr="00B659A3">
        <w:rPr>
          <w:rFonts w:ascii="Arial" w:hAnsi="Arial"/>
          <w:sz w:val="22"/>
        </w:rPr>
        <w:t xml:space="preserve">od dnia następującego po dniu zapadalności odsetek, o których mowa w ust. 7, </w:t>
      </w:r>
    </w:p>
    <w:p w14:paraId="69431A8A" w14:textId="77777777" w:rsidR="00050BE2" w:rsidRPr="00B659A3" w:rsidRDefault="00050BE2" w:rsidP="005F476B">
      <w:pPr>
        <w:pStyle w:val="Tekstpodstawowy2"/>
        <w:widowControl w:val="0"/>
        <w:suppressAutoHyphens/>
        <w:spacing w:before="120" w:after="120"/>
        <w:ind w:left="425"/>
        <w:rPr>
          <w:rFonts w:ascii="Arial" w:hAnsi="Arial" w:cs="Arial"/>
          <w:sz w:val="22"/>
          <w:szCs w:val="22"/>
        </w:rPr>
      </w:pPr>
      <w:r w:rsidRPr="00B659A3">
        <w:rPr>
          <w:rFonts w:ascii="Arial" w:hAnsi="Arial"/>
          <w:sz w:val="22"/>
        </w:rPr>
        <w:t>do dnia uznania rachunku bankowego Instytucji Wdrażającej</w:t>
      </w:r>
      <w:r w:rsidR="00153428" w:rsidRPr="00B659A3">
        <w:rPr>
          <w:rFonts w:ascii="Arial" w:hAnsi="Arial"/>
          <w:sz w:val="22"/>
        </w:rPr>
        <w:t>/Instytucji Pośredniczącej</w:t>
      </w:r>
      <w:r w:rsidRPr="00B659A3">
        <w:rPr>
          <w:rFonts w:ascii="Arial" w:hAnsi="Arial"/>
          <w:sz w:val="22"/>
        </w:rPr>
        <w:t xml:space="preserve"> kwotą należności</w:t>
      </w:r>
      <w:r w:rsidRPr="00B659A3">
        <w:rPr>
          <w:rFonts w:ascii="Arial" w:hAnsi="Arial" w:cs="Arial"/>
          <w:sz w:val="22"/>
          <w:szCs w:val="22"/>
        </w:rPr>
        <w:t xml:space="preserve">, o których mowa w lit. a) i b). </w:t>
      </w:r>
    </w:p>
    <w:p w14:paraId="4E5E207C" w14:textId="77777777" w:rsidR="00050BE2" w:rsidRPr="00B659A3" w:rsidRDefault="00050BE2" w:rsidP="005F476B">
      <w:pPr>
        <w:pStyle w:val="Tekstpodstawowy2"/>
        <w:widowControl w:val="0"/>
        <w:numPr>
          <w:ilvl w:val="0"/>
          <w:numId w:val="110"/>
        </w:numPr>
        <w:suppressAutoHyphens/>
        <w:spacing w:before="120" w:after="120"/>
        <w:ind w:left="426" w:hanging="426"/>
        <w:rPr>
          <w:rFonts w:ascii="Arial" w:hAnsi="Arial" w:cs="Arial"/>
          <w:sz w:val="22"/>
          <w:szCs w:val="22"/>
        </w:rPr>
      </w:pPr>
      <w:r w:rsidRPr="00B659A3">
        <w:rPr>
          <w:rFonts w:ascii="Arial" w:hAnsi="Arial" w:cs="Arial"/>
          <w:sz w:val="22"/>
          <w:szCs w:val="22"/>
        </w:rPr>
        <w:t>W przypadku niewykorzystania przez Beneficjenta pomocy zwrotnej w pełnej wysokości, Instytucja Wdrażająca/Instytucja Pośrednicząca określa nowy Harmonogram Spłat i wzywa Beneficjenta do odpowiedniej zmiany Harmonogramu Projektu. Zmiany wysokości pomocy zwrotnej</w:t>
      </w:r>
      <w:r w:rsidRPr="00B659A3" w:rsidDel="00233806">
        <w:rPr>
          <w:rFonts w:ascii="Arial" w:hAnsi="Arial" w:cs="Arial"/>
          <w:sz w:val="22"/>
          <w:szCs w:val="22"/>
        </w:rPr>
        <w:t xml:space="preserve"> </w:t>
      </w:r>
      <w:r w:rsidRPr="00B659A3">
        <w:rPr>
          <w:rFonts w:ascii="Arial" w:hAnsi="Arial" w:cs="Arial"/>
          <w:sz w:val="22"/>
          <w:szCs w:val="22"/>
        </w:rPr>
        <w:t>uwzględnia się poprzez odpowiednią zmianę ostatniej raty pomocy zwrotnej podlegającej spłacie oraz, odpowiednio, proporcjonalną zmianę wysokości premii o których mowa w § 6b</w:t>
      </w:r>
      <w:r w:rsidRPr="00B659A3">
        <w:rPr>
          <w:rFonts w:ascii="Arial" w:hAnsi="Arial" w:cs="Arial"/>
          <w:strike/>
          <w:sz w:val="22"/>
          <w:szCs w:val="22"/>
        </w:rPr>
        <w:t xml:space="preserve"> i § 6c</w:t>
      </w:r>
      <w:r w:rsidRPr="00B659A3">
        <w:rPr>
          <w:rFonts w:ascii="Arial" w:hAnsi="Arial" w:cs="Arial"/>
          <w:sz w:val="22"/>
          <w:szCs w:val="22"/>
        </w:rPr>
        <w:t xml:space="preserve">.  </w:t>
      </w:r>
    </w:p>
    <w:p w14:paraId="0C1114A9" w14:textId="77777777" w:rsidR="00281527" w:rsidRPr="00B659A3" w:rsidRDefault="00281527" w:rsidP="005F476B">
      <w:pPr>
        <w:widowControl w:val="0"/>
        <w:suppressAutoHyphens/>
        <w:spacing w:before="120" w:after="120"/>
        <w:ind w:left="540" w:hanging="540"/>
        <w:jc w:val="center"/>
        <w:rPr>
          <w:rFonts w:ascii="Arial" w:hAnsi="Arial" w:cs="Arial"/>
          <w:b/>
          <w:sz w:val="22"/>
          <w:szCs w:val="22"/>
        </w:rPr>
      </w:pPr>
    </w:p>
    <w:p w14:paraId="0652422F" w14:textId="77777777" w:rsidR="00050BE2" w:rsidRPr="00B659A3" w:rsidRDefault="00733FCC" w:rsidP="005F476B">
      <w:pPr>
        <w:widowControl w:val="0"/>
        <w:suppressAutoHyphens/>
        <w:spacing w:before="120" w:after="120"/>
        <w:ind w:left="540" w:hanging="540"/>
        <w:jc w:val="center"/>
        <w:rPr>
          <w:rFonts w:ascii="Arial" w:hAnsi="Arial" w:cs="Arial"/>
          <w:b/>
          <w:sz w:val="22"/>
          <w:szCs w:val="22"/>
        </w:rPr>
      </w:pPr>
      <w:r w:rsidRPr="00B659A3">
        <w:rPr>
          <w:rFonts w:ascii="Arial" w:hAnsi="Arial" w:cs="Arial"/>
          <w:b/>
          <w:sz w:val="22"/>
          <w:szCs w:val="22"/>
        </w:rPr>
        <w:br w:type="column"/>
      </w:r>
      <w:r w:rsidR="00050BE2" w:rsidRPr="00B659A3">
        <w:rPr>
          <w:rFonts w:ascii="Arial" w:hAnsi="Arial" w:cs="Arial"/>
          <w:b/>
          <w:sz w:val="22"/>
          <w:szCs w:val="22"/>
        </w:rPr>
        <w:lastRenderedPageBreak/>
        <w:t>§ 6b</w:t>
      </w:r>
      <w:r w:rsidR="00050BE2" w:rsidRPr="00B659A3">
        <w:rPr>
          <w:rStyle w:val="Odwoanieprzypisudolnego"/>
          <w:rFonts w:ascii="Arial" w:hAnsi="Arial"/>
          <w:b/>
          <w:sz w:val="22"/>
          <w:szCs w:val="22"/>
        </w:rPr>
        <w:footnoteReference w:id="54"/>
      </w:r>
      <w:r w:rsidR="00050BE2" w:rsidRPr="00B659A3">
        <w:rPr>
          <w:rFonts w:ascii="Arial" w:hAnsi="Arial" w:cs="Arial"/>
          <w:b/>
          <w:sz w:val="22"/>
          <w:szCs w:val="22"/>
        </w:rPr>
        <w:t>.</w:t>
      </w:r>
    </w:p>
    <w:p w14:paraId="1CC1ADB0" w14:textId="77777777" w:rsidR="00050BE2" w:rsidRPr="00B659A3" w:rsidRDefault="00050BE2" w:rsidP="005F476B">
      <w:pPr>
        <w:widowControl w:val="0"/>
        <w:suppressAutoHyphens/>
        <w:spacing w:before="120" w:after="120"/>
        <w:ind w:left="540" w:hanging="540"/>
        <w:jc w:val="center"/>
        <w:rPr>
          <w:rFonts w:ascii="Arial" w:hAnsi="Arial" w:cs="Arial"/>
          <w:b/>
          <w:sz w:val="22"/>
          <w:szCs w:val="22"/>
        </w:rPr>
      </w:pPr>
      <w:r w:rsidRPr="00B659A3">
        <w:rPr>
          <w:rFonts w:ascii="Arial" w:hAnsi="Arial" w:cs="Arial"/>
          <w:b/>
          <w:sz w:val="22"/>
          <w:szCs w:val="22"/>
        </w:rPr>
        <w:t>Warunki przyznania premii inwestycyjnej</w:t>
      </w:r>
    </w:p>
    <w:p w14:paraId="4D30FDA5" w14:textId="72BE0D6F" w:rsidR="00050BE2" w:rsidRPr="00B659A3" w:rsidRDefault="00050BE2" w:rsidP="005F476B">
      <w:pPr>
        <w:pStyle w:val="Tekstpodstawowy2"/>
        <w:widowControl w:val="0"/>
        <w:numPr>
          <w:ilvl w:val="0"/>
          <w:numId w:val="112"/>
        </w:numPr>
        <w:suppressAutoHyphens/>
        <w:spacing w:before="120" w:after="120"/>
        <w:ind w:left="426" w:hanging="426"/>
        <w:rPr>
          <w:rFonts w:ascii="Arial" w:hAnsi="Arial" w:cs="Arial"/>
          <w:sz w:val="22"/>
          <w:szCs w:val="22"/>
        </w:rPr>
      </w:pPr>
      <w:r w:rsidRPr="00B659A3">
        <w:rPr>
          <w:rFonts w:ascii="Arial" w:hAnsi="Arial" w:cs="Arial"/>
          <w:sz w:val="22"/>
          <w:szCs w:val="22"/>
        </w:rPr>
        <w:t xml:space="preserve">Spłaty z tytułu zwrotu udzielonego Beneficjentowi dofinansowania na realizację Projektu w formie pomocy zwrotnej ulegają umorzeniu jako premia inwestycyjna, w wysokości do </w:t>
      </w:r>
      <w:r w:rsidR="00D8711B" w:rsidRPr="00B659A3">
        <w:rPr>
          <w:rFonts w:ascii="Arial" w:hAnsi="Arial" w:cs="Arial"/>
          <w:sz w:val="22"/>
          <w:szCs w:val="22"/>
        </w:rPr>
        <w:t>……………</w:t>
      </w:r>
      <w:r w:rsidR="00D8711B" w:rsidRPr="00B659A3">
        <w:rPr>
          <w:b/>
        </w:rPr>
        <w:t xml:space="preserve"> </w:t>
      </w:r>
      <w:r w:rsidR="00664B6B" w:rsidRPr="00B659A3">
        <w:rPr>
          <w:rFonts w:ascii="Arial" w:hAnsi="Arial" w:cs="Arial"/>
          <w:sz w:val="22"/>
          <w:szCs w:val="22"/>
        </w:rPr>
        <w:t xml:space="preserve">PLN (słownie: </w:t>
      </w:r>
      <w:r w:rsidR="00D8711B" w:rsidRPr="00B659A3">
        <w:rPr>
          <w:rFonts w:ascii="Arial" w:hAnsi="Arial" w:cs="Arial"/>
          <w:sz w:val="22"/>
          <w:szCs w:val="22"/>
        </w:rPr>
        <w:t>……………</w:t>
      </w:r>
      <w:r w:rsidR="00D8711B" w:rsidRPr="00B659A3">
        <w:rPr>
          <w:b/>
        </w:rPr>
        <w:t xml:space="preserve"> </w:t>
      </w:r>
      <w:r w:rsidR="00D8711B" w:rsidRPr="00B659A3">
        <w:rPr>
          <w:rFonts w:ascii="Arial" w:hAnsi="Arial" w:cs="Arial"/>
          <w:sz w:val="22"/>
          <w:szCs w:val="22"/>
        </w:rPr>
        <w:t>PLN</w:t>
      </w:r>
      <w:r w:rsidRPr="00B659A3">
        <w:rPr>
          <w:rFonts w:ascii="Arial" w:hAnsi="Arial" w:cs="Arial"/>
          <w:sz w:val="22"/>
          <w:szCs w:val="22"/>
        </w:rPr>
        <w:t>)</w:t>
      </w:r>
      <w:r w:rsidRPr="00B659A3">
        <w:rPr>
          <w:rStyle w:val="Odwoanieprzypisudolnego"/>
          <w:rFonts w:ascii="Arial" w:hAnsi="Arial"/>
          <w:sz w:val="22"/>
          <w:szCs w:val="22"/>
        </w:rPr>
        <w:footnoteReference w:id="55"/>
      </w:r>
      <w:r w:rsidRPr="00B659A3">
        <w:rPr>
          <w:rFonts w:ascii="Arial" w:hAnsi="Arial" w:cs="Arial"/>
          <w:sz w:val="22"/>
          <w:szCs w:val="22"/>
        </w:rPr>
        <w:t xml:space="preserve">, odpowiadającej maksymalnie </w:t>
      </w:r>
      <w:r w:rsidR="00D8711B" w:rsidRPr="00B659A3">
        <w:rPr>
          <w:rFonts w:ascii="Arial" w:hAnsi="Arial" w:cs="Arial"/>
          <w:sz w:val="22"/>
          <w:szCs w:val="22"/>
        </w:rPr>
        <w:t>……</w:t>
      </w:r>
      <w:r w:rsidRPr="00B659A3">
        <w:rPr>
          <w:rFonts w:ascii="Arial" w:hAnsi="Arial" w:cs="Arial"/>
          <w:sz w:val="22"/>
          <w:szCs w:val="22"/>
        </w:rPr>
        <w:t xml:space="preserve">% wydatków kwalifikowalnych, o których mowa w § 5 ust. 2 Umowy, po spełnieniu warunków opisanych w ust. 2 i 3. Umorzenie uwzględnia się w ostatnich ratach spłaty kapitału pomocy zwrotnej. </w:t>
      </w:r>
    </w:p>
    <w:p w14:paraId="6B7F926F" w14:textId="08FCC21A" w:rsidR="00050BE2" w:rsidRPr="00B659A3" w:rsidRDefault="00050BE2" w:rsidP="005F476B">
      <w:pPr>
        <w:pStyle w:val="Tekstpodstawowy2"/>
        <w:widowControl w:val="0"/>
        <w:numPr>
          <w:ilvl w:val="0"/>
          <w:numId w:val="112"/>
        </w:numPr>
        <w:suppressAutoHyphens/>
        <w:spacing w:before="120" w:after="120"/>
        <w:ind w:left="426" w:hanging="426"/>
        <w:rPr>
          <w:rFonts w:ascii="Arial" w:hAnsi="Arial" w:cs="Arial"/>
          <w:sz w:val="22"/>
          <w:szCs w:val="22"/>
        </w:rPr>
      </w:pPr>
      <w:r w:rsidRPr="00B659A3">
        <w:rPr>
          <w:rFonts w:ascii="Arial" w:hAnsi="Arial" w:cs="Arial"/>
          <w:sz w:val="22"/>
          <w:szCs w:val="22"/>
        </w:rPr>
        <w:t xml:space="preserve">Ustalenie ostatecznej wartości premii inwestycyjnej nastąpi na podstawie przekazanej </w:t>
      </w:r>
      <w:r w:rsidR="000A5F06" w:rsidRPr="00B659A3">
        <w:rPr>
          <w:rFonts w:ascii="Arial" w:hAnsi="Arial" w:cs="Arial"/>
          <w:sz w:val="22"/>
          <w:szCs w:val="22"/>
        </w:rPr>
        <w:br/>
      </w:r>
      <w:r w:rsidRPr="00B659A3">
        <w:rPr>
          <w:rFonts w:ascii="Arial" w:hAnsi="Arial" w:cs="Arial"/>
          <w:sz w:val="22"/>
          <w:szCs w:val="22"/>
        </w:rPr>
        <w:t xml:space="preserve">w terminie do </w:t>
      </w:r>
      <w:r w:rsidR="00517009">
        <w:rPr>
          <w:rFonts w:ascii="Arial" w:hAnsi="Arial" w:cs="Arial"/>
          <w:sz w:val="22"/>
          <w:szCs w:val="22"/>
        </w:rPr>
        <w:t>…………………</w:t>
      </w:r>
      <w:r w:rsidRPr="00B659A3">
        <w:rPr>
          <w:rFonts w:ascii="Arial" w:hAnsi="Arial" w:cs="Arial"/>
          <w:sz w:val="22"/>
          <w:szCs w:val="22"/>
        </w:rPr>
        <w:t xml:space="preserve"> </w:t>
      </w:r>
      <w:r w:rsidR="00973A5F" w:rsidRPr="00B659A3">
        <w:rPr>
          <w:rFonts w:ascii="Arial" w:hAnsi="Arial" w:cs="Arial"/>
          <w:sz w:val="22"/>
          <w:szCs w:val="22"/>
        </w:rPr>
        <w:t xml:space="preserve">liczonego </w:t>
      </w:r>
      <w:r w:rsidRPr="00B659A3">
        <w:rPr>
          <w:rFonts w:ascii="Arial" w:hAnsi="Arial" w:cs="Arial"/>
          <w:sz w:val="22"/>
          <w:szCs w:val="22"/>
        </w:rPr>
        <w:t>od zakończenia okresu kwalifikowalności, o którym mowa w § 7 Umowy, dokumentacji zaakceptowanej przez Instytucję Wdrażającą/</w:t>
      </w:r>
      <w:r w:rsidR="00D707CE" w:rsidRPr="00B659A3">
        <w:rPr>
          <w:rFonts w:ascii="Arial" w:hAnsi="Arial" w:cs="Arial"/>
          <w:sz w:val="22"/>
          <w:szCs w:val="22"/>
        </w:rPr>
        <w:t xml:space="preserve"> </w:t>
      </w:r>
      <w:r w:rsidRPr="00B659A3">
        <w:rPr>
          <w:rFonts w:ascii="Arial" w:hAnsi="Arial" w:cs="Arial"/>
          <w:sz w:val="22"/>
          <w:szCs w:val="22"/>
        </w:rPr>
        <w:t xml:space="preserve">Instytucję Pośredniczącą, którą stanowić będzie </w:t>
      </w:r>
      <w:r w:rsidR="008D5AF1" w:rsidRPr="00B659A3">
        <w:rPr>
          <w:rFonts w:ascii="Arial" w:hAnsi="Arial" w:cs="Arial"/>
          <w:sz w:val="22"/>
          <w:szCs w:val="22"/>
        </w:rPr>
        <w:t>________</w:t>
      </w:r>
      <w:r w:rsidR="00664B6B" w:rsidRPr="00B659A3">
        <w:rPr>
          <w:rFonts w:ascii="Arial" w:hAnsi="Arial" w:cs="Arial"/>
          <w:sz w:val="22"/>
          <w:szCs w:val="22"/>
        </w:rPr>
        <w:t>.</w:t>
      </w:r>
      <w:r w:rsidRPr="00B659A3">
        <w:rPr>
          <w:rFonts w:ascii="Arial" w:hAnsi="Arial" w:cs="Arial"/>
          <w:sz w:val="22"/>
          <w:szCs w:val="22"/>
        </w:rPr>
        <w:t xml:space="preserve"> </w:t>
      </w:r>
    </w:p>
    <w:p w14:paraId="182190F5" w14:textId="4CF16D45" w:rsidR="00050BE2" w:rsidRPr="00B659A3" w:rsidRDefault="00050BE2" w:rsidP="005F476B">
      <w:pPr>
        <w:pStyle w:val="Tekstpodstawowy2"/>
        <w:widowControl w:val="0"/>
        <w:numPr>
          <w:ilvl w:val="0"/>
          <w:numId w:val="112"/>
        </w:numPr>
        <w:suppressAutoHyphens/>
        <w:spacing w:before="120" w:after="120"/>
        <w:ind w:left="426" w:hanging="426"/>
        <w:rPr>
          <w:rFonts w:ascii="Arial" w:hAnsi="Arial" w:cs="Arial"/>
          <w:sz w:val="22"/>
          <w:szCs w:val="22"/>
        </w:rPr>
      </w:pPr>
      <w:r w:rsidRPr="00B659A3">
        <w:rPr>
          <w:rFonts w:ascii="Arial" w:hAnsi="Arial" w:cs="Arial"/>
          <w:sz w:val="22"/>
          <w:szCs w:val="22"/>
        </w:rPr>
        <w:t xml:space="preserve">Kwota premii inwestycyjnej będzie ustalona na podstawie danych w postaci </w:t>
      </w:r>
      <w:r w:rsidR="00973A5F" w:rsidRPr="00B659A3">
        <w:rPr>
          <w:rFonts w:ascii="Arial" w:hAnsi="Arial" w:cs="Arial"/>
          <w:sz w:val="22"/>
          <w:szCs w:val="22"/>
        </w:rPr>
        <w:t>__________</w:t>
      </w:r>
      <w:r w:rsidRPr="00B659A3">
        <w:rPr>
          <w:rStyle w:val="Odwoanieprzypisudolnego"/>
          <w:rFonts w:ascii="Arial" w:hAnsi="Arial"/>
          <w:sz w:val="22"/>
          <w:szCs w:val="22"/>
        </w:rPr>
        <w:footnoteReference w:id="56"/>
      </w:r>
      <w:r w:rsidRPr="00B659A3">
        <w:rPr>
          <w:rFonts w:ascii="Arial" w:hAnsi="Arial" w:cs="Arial"/>
          <w:sz w:val="22"/>
          <w:szCs w:val="22"/>
        </w:rPr>
        <w:t xml:space="preserve"> wykazanych stosownie do ust. 2, zgodnie z zasadami określonymi w </w:t>
      </w:r>
      <w:r w:rsidRPr="00B659A3">
        <w:rPr>
          <w:rFonts w:ascii="Arial" w:hAnsi="Arial" w:cs="Arial"/>
          <w:b/>
          <w:sz w:val="22"/>
          <w:szCs w:val="22"/>
        </w:rPr>
        <w:t xml:space="preserve">załączniku nr </w:t>
      </w:r>
      <w:r w:rsidR="00973A5F" w:rsidRPr="00B659A3">
        <w:rPr>
          <w:rFonts w:ascii="Arial" w:hAnsi="Arial" w:cs="Arial"/>
          <w:b/>
          <w:sz w:val="22"/>
          <w:szCs w:val="22"/>
        </w:rPr>
        <w:t>18</w:t>
      </w:r>
      <w:r w:rsidR="00973A5F" w:rsidRPr="00B659A3">
        <w:rPr>
          <w:rFonts w:ascii="Arial" w:hAnsi="Arial" w:cs="Arial"/>
          <w:sz w:val="22"/>
          <w:szCs w:val="22"/>
        </w:rPr>
        <w:t xml:space="preserve"> </w:t>
      </w:r>
      <w:r w:rsidRPr="00B659A3">
        <w:rPr>
          <w:rFonts w:ascii="Arial" w:hAnsi="Arial" w:cs="Arial"/>
          <w:sz w:val="22"/>
          <w:szCs w:val="22"/>
        </w:rPr>
        <w:t xml:space="preserve">do Umowy.  </w:t>
      </w:r>
    </w:p>
    <w:p w14:paraId="5AC2B861" w14:textId="77777777" w:rsidR="00050BE2" w:rsidRPr="00B659A3" w:rsidRDefault="00050BE2" w:rsidP="005F476B">
      <w:pPr>
        <w:pStyle w:val="Tekstpodstawowy2"/>
        <w:widowControl w:val="0"/>
        <w:numPr>
          <w:ilvl w:val="0"/>
          <w:numId w:val="112"/>
        </w:numPr>
        <w:suppressAutoHyphens/>
        <w:spacing w:before="120" w:after="120"/>
        <w:ind w:left="426" w:hanging="426"/>
        <w:rPr>
          <w:rFonts w:ascii="Arial" w:hAnsi="Arial" w:cs="Arial"/>
          <w:sz w:val="22"/>
          <w:szCs w:val="22"/>
        </w:rPr>
      </w:pPr>
      <w:r w:rsidRPr="00B659A3">
        <w:rPr>
          <w:rFonts w:ascii="Arial" w:hAnsi="Arial" w:cs="Arial"/>
          <w:sz w:val="22"/>
          <w:szCs w:val="22"/>
        </w:rPr>
        <w:t xml:space="preserve">Po ustaleniu, zgodnie z ust. 3, premii inwestycyjnej, Instytucja Wdrażająca/Instytucja Pośrednicząca wezwie Beneficjenta do odpowiedniej zmiany Harmonogramu Spłat. </w:t>
      </w:r>
    </w:p>
    <w:p w14:paraId="7B2855F9" w14:textId="77777777" w:rsidR="00050BE2" w:rsidRPr="00B659A3" w:rsidRDefault="00050BE2" w:rsidP="005F476B">
      <w:pPr>
        <w:pStyle w:val="Tekstpodstawowy2"/>
        <w:widowControl w:val="0"/>
        <w:numPr>
          <w:ilvl w:val="0"/>
          <w:numId w:val="112"/>
        </w:numPr>
        <w:suppressAutoHyphens/>
        <w:spacing w:before="120" w:after="120"/>
        <w:ind w:left="426" w:hanging="426"/>
        <w:rPr>
          <w:rFonts w:ascii="Arial" w:hAnsi="Arial" w:cs="Arial"/>
          <w:sz w:val="22"/>
          <w:szCs w:val="22"/>
        </w:rPr>
      </w:pPr>
      <w:r w:rsidRPr="00B659A3">
        <w:rPr>
          <w:rFonts w:ascii="Arial" w:hAnsi="Arial" w:cs="Arial"/>
          <w:sz w:val="22"/>
          <w:szCs w:val="22"/>
        </w:rPr>
        <w:t xml:space="preserve">W przypadku, </w:t>
      </w:r>
      <w:r w:rsidRPr="00B659A3">
        <w:rPr>
          <w:rFonts w:ascii="Arial" w:hAnsi="Arial"/>
          <w:sz w:val="22"/>
        </w:rPr>
        <w:t>gdy ustalona zgodnie z ust. 3 kwota premii inwestycyjnej będzie mniejsza od wskazanej w ust. 1,</w:t>
      </w:r>
      <w:r w:rsidRPr="00B659A3">
        <w:rPr>
          <w:rFonts w:ascii="Arial" w:hAnsi="Arial" w:cs="Arial"/>
          <w:sz w:val="22"/>
          <w:szCs w:val="22"/>
        </w:rPr>
        <w:t xml:space="preserve"> Instytucja Wdrażająca/Instytucja Pośrednicząca poinformuje Beneficjenta o wysokości przyznanej premii inwestycyjnej oraz wezwie go jednocześnie do odpowiedniej zmiany Harmonogramu Spłat.</w:t>
      </w:r>
    </w:p>
    <w:p w14:paraId="55773182" w14:textId="77777777" w:rsidR="00050BE2" w:rsidRPr="00B659A3" w:rsidRDefault="00050BE2" w:rsidP="005F476B">
      <w:pPr>
        <w:pStyle w:val="Tekstpodstawowy2"/>
        <w:widowControl w:val="0"/>
        <w:suppressAutoHyphens/>
        <w:spacing w:before="120" w:after="120"/>
        <w:rPr>
          <w:rFonts w:ascii="Arial" w:hAnsi="Arial" w:cs="Arial"/>
          <w:sz w:val="22"/>
          <w:szCs w:val="22"/>
        </w:rPr>
      </w:pPr>
    </w:p>
    <w:p w14:paraId="58B33266" w14:textId="77777777" w:rsidR="00050BE2" w:rsidRPr="00B659A3" w:rsidRDefault="00050BE2" w:rsidP="005F476B">
      <w:pPr>
        <w:widowControl w:val="0"/>
        <w:suppressAutoHyphens/>
        <w:spacing w:before="60" w:after="120"/>
        <w:ind w:left="540" w:hanging="540"/>
        <w:jc w:val="center"/>
        <w:rPr>
          <w:rFonts w:ascii="Arial" w:hAnsi="Arial" w:cs="Arial"/>
          <w:b/>
          <w:sz w:val="22"/>
          <w:szCs w:val="22"/>
        </w:rPr>
      </w:pPr>
      <w:r w:rsidRPr="00B659A3">
        <w:rPr>
          <w:rFonts w:ascii="Arial" w:hAnsi="Arial" w:cs="Arial"/>
          <w:b/>
          <w:sz w:val="22"/>
          <w:szCs w:val="22"/>
        </w:rPr>
        <w:t>§ 6c</w:t>
      </w:r>
      <w:r w:rsidRPr="00B659A3">
        <w:rPr>
          <w:rStyle w:val="Odwoanieprzypisudolnego"/>
          <w:rFonts w:ascii="Arial" w:hAnsi="Arial"/>
          <w:b/>
          <w:sz w:val="22"/>
          <w:szCs w:val="22"/>
        </w:rPr>
        <w:footnoteReference w:id="57"/>
      </w:r>
      <w:r w:rsidRPr="00B659A3">
        <w:rPr>
          <w:rFonts w:ascii="Arial" w:hAnsi="Arial" w:cs="Arial"/>
          <w:b/>
          <w:sz w:val="22"/>
          <w:szCs w:val="22"/>
        </w:rPr>
        <w:t>.</w:t>
      </w:r>
    </w:p>
    <w:p w14:paraId="6DA15BA7" w14:textId="77777777" w:rsidR="00050BE2" w:rsidRPr="00B659A3" w:rsidRDefault="00050BE2" w:rsidP="005F476B">
      <w:pPr>
        <w:widowControl w:val="0"/>
        <w:suppressAutoHyphens/>
        <w:spacing w:before="60" w:after="120"/>
        <w:ind w:left="540" w:hanging="540"/>
        <w:jc w:val="center"/>
        <w:rPr>
          <w:rFonts w:ascii="Arial" w:hAnsi="Arial" w:cs="Arial"/>
          <w:b/>
          <w:color w:val="000000" w:themeColor="text1"/>
          <w:sz w:val="22"/>
          <w:szCs w:val="22"/>
        </w:rPr>
      </w:pPr>
      <w:r w:rsidRPr="00B659A3">
        <w:rPr>
          <w:rFonts w:ascii="Arial" w:hAnsi="Arial" w:cs="Arial"/>
          <w:b/>
          <w:sz w:val="22"/>
          <w:szCs w:val="22"/>
        </w:rPr>
        <w:t xml:space="preserve">Warunki </w:t>
      </w:r>
      <w:r w:rsidRPr="00B659A3">
        <w:rPr>
          <w:rFonts w:ascii="Arial" w:hAnsi="Arial" w:cs="Arial"/>
          <w:b/>
          <w:color w:val="000000" w:themeColor="text1"/>
          <w:sz w:val="22"/>
          <w:szCs w:val="22"/>
        </w:rPr>
        <w:t>przyznania premii za …………</w:t>
      </w:r>
    </w:p>
    <w:p w14:paraId="62460562" w14:textId="77777777" w:rsidR="00050BE2" w:rsidRPr="00B659A3" w:rsidRDefault="00050BE2" w:rsidP="005F476B">
      <w:pPr>
        <w:pStyle w:val="Tekstpodstawowy2"/>
        <w:widowControl w:val="0"/>
        <w:numPr>
          <w:ilvl w:val="0"/>
          <w:numId w:val="111"/>
        </w:numPr>
        <w:suppressAutoHyphens/>
        <w:spacing w:before="120" w:after="120"/>
        <w:ind w:left="426" w:hanging="426"/>
        <w:rPr>
          <w:rFonts w:ascii="Arial" w:hAnsi="Arial" w:cs="Arial"/>
          <w:sz w:val="22"/>
          <w:szCs w:val="22"/>
        </w:rPr>
      </w:pPr>
      <w:r w:rsidRPr="00B659A3">
        <w:rPr>
          <w:rFonts w:ascii="Arial" w:hAnsi="Arial" w:cs="Arial"/>
          <w:sz w:val="22"/>
          <w:szCs w:val="22"/>
        </w:rPr>
        <w:t>Beneficjentowi zostaje przyznana premia za ……… , w formie ustalenia wysokości pomocy zwrotnej niepodlegającej spłacie, w wysokości do …………… PLN (słownie ………)</w:t>
      </w:r>
      <w:r w:rsidRPr="00B659A3">
        <w:rPr>
          <w:rStyle w:val="Odwoanieprzypisudolnego"/>
          <w:rFonts w:ascii="Arial" w:hAnsi="Arial"/>
          <w:sz w:val="22"/>
          <w:szCs w:val="22"/>
        </w:rPr>
        <w:footnoteReference w:id="58"/>
      </w:r>
      <w:r w:rsidRPr="00B659A3">
        <w:rPr>
          <w:rFonts w:ascii="Arial" w:hAnsi="Arial" w:cs="Arial"/>
          <w:sz w:val="22"/>
          <w:szCs w:val="22"/>
        </w:rPr>
        <w:t xml:space="preserve">, odpowiadająca maksymalnie do ……% wydatków kwalifikowalnych, o których mowa w § 5 ust. 2 Umowy, po spełnieniu warunków opisanych w ust. 2 i 3. </w:t>
      </w:r>
    </w:p>
    <w:p w14:paraId="33497A36" w14:textId="77777777" w:rsidR="00050BE2" w:rsidRPr="00B659A3" w:rsidRDefault="00050BE2" w:rsidP="005F476B">
      <w:pPr>
        <w:pStyle w:val="Tekstpodstawowy2"/>
        <w:widowControl w:val="0"/>
        <w:numPr>
          <w:ilvl w:val="0"/>
          <w:numId w:val="111"/>
        </w:numPr>
        <w:suppressAutoHyphens/>
        <w:spacing w:before="120" w:after="120"/>
        <w:ind w:left="426" w:hanging="426"/>
        <w:rPr>
          <w:rFonts w:ascii="Arial" w:hAnsi="Arial" w:cs="Arial"/>
          <w:sz w:val="22"/>
          <w:szCs w:val="22"/>
        </w:rPr>
      </w:pPr>
      <w:r w:rsidRPr="00B659A3">
        <w:rPr>
          <w:rFonts w:ascii="Arial" w:hAnsi="Arial" w:cs="Arial"/>
          <w:sz w:val="22"/>
          <w:szCs w:val="22"/>
        </w:rPr>
        <w:t xml:space="preserve">Ustalenie ostatecznej wartości </w:t>
      </w:r>
      <w:r w:rsidRPr="00B659A3">
        <w:rPr>
          <w:rFonts w:ascii="Arial" w:hAnsi="Arial" w:cs="Arial"/>
          <w:color w:val="000000" w:themeColor="text1"/>
          <w:sz w:val="22"/>
          <w:szCs w:val="22"/>
        </w:rPr>
        <w:t>premii, o której mowa w ust. 1, ……………</w:t>
      </w:r>
      <w:r w:rsidRPr="00B659A3" w:rsidDel="00711929">
        <w:rPr>
          <w:rFonts w:ascii="Arial" w:hAnsi="Arial" w:cs="Arial"/>
          <w:color w:val="000000" w:themeColor="text1"/>
          <w:sz w:val="22"/>
          <w:szCs w:val="22"/>
        </w:rPr>
        <w:t xml:space="preserve"> </w:t>
      </w:r>
      <w:r w:rsidRPr="00B659A3">
        <w:rPr>
          <w:rFonts w:ascii="Arial" w:hAnsi="Arial" w:cs="Arial"/>
          <w:sz w:val="22"/>
          <w:szCs w:val="22"/>
        </w:rPr>
        <w:t>nastąpi na podstawie przekazanej w terminie do ……… miesięcy liczonych od zakończenia okresu kwalifikowalności, o którym mowa w § 7 Umowy, dokumentacji zaakceptowanej przez Instytucję Wdrażającą/Instytucję Pośredniczącą, którą stanowić będzie ……….. ……………………………</w:t>
      </w:r>
    </w:p>
    <w:p w14:paraId="24E23BE4" w14:textId="031AB928" w:rsidR="00050BE2" w:rsidRPr="00B659A3" w:rsidRDefault="00050BE2" w:rsidP="005F476B">
      <w:pPr>
        <w:pStyle w:val="Tekstpodstawowy2"/>
        <w:widowControl w:val="0"/>
        <w:numPr>
          <w:ilvl w:val="0"/>
          <w:numId w:val="111"/>
        </w:numPr>
        <w:suppressAutoHyphens/>
        <w:spacing w:before="120" w:after="120"/>
        <w:ind w:left="426" w:hanging="426"/>
        <w:rPr>
          <w:rFonts w:ascii="Arial" w:hAnsi="Arial" w:cs="Arial"/>
          <w:sz w:val="22"/>
          <w:szCs w:val="22"/>
        </w:rPr>
      </w:pPr>
      <w:r w:rsidRPr="00B659A3">
        <w:rPr>
          <w:rFonts w:ascii="Arial" w:hAnsi="Arial" w:cs="Arial"/>
          <w:sz w:val="22"/>
          <w:szCs w:val="22"/>
        </w:rPr>
        <w:t>Kwota premii, o której mowa w ust. 1, będzie ustalona na podstawie danych w postaci ……………………………………</w:t>
      </w:r>
      <w:r w:rsidRPr="00B659A3">
        <w:rPr>
          <w:rStyle w:val="Odwoanieprzypisudolnego"/>
          <w:rFonts w:ascii="Arial" w:hAnsi="Arial"/>
          <w:sz w:val="22"/>
          <w:szCs w:val="22"/>
        </w:rPr>
        <w:footnoteReference w:id="59"/>
      </w:r>
      <w:r w:rsidRPr="00B659A3">
        <w:rPr>
          <w:rFonts w:ascii="Arial" w:hAnsi="Arial" w:cs="Arial"/>
          <w:sz w:val="22"/>
          <w:szCs w:val="22"/>
        </w:rPr>
        <w:t xml:space="preserve"> wykazanych stosownie do ust. 2, zgodnie z zasadami określonymi w </w:t>
      </w:r>
      <w:r w:rsidRPr="00B659A3">
        <w:rPr>
          <w:rFonts w:ascii="Arial" w:hAnsi="Arial" w:cs="Arial"/>
          <w:b/>
          <w:sz w:val="22"/>
          <w:szCs w:val="22"/>
        </w:rPr>
        <w:t xml:space="preserve">załączniku nr </w:t>
      </w:r>
      <w:r w:rsidR="00973A5F" w:rsidRPr="00B659A3">
        <w:rPr>
          <w:rFonts w:ascii="Arial" w:hAnsi="Arial" w:cs="Arial"/>
          <w:b/>
          <w:sz w:val="22"/>
          <w:szCs w:val="22"/>
        </w:rPr>
        <w:t>18</w:t>
      </w:r>
      <w:r w:rsidR="00973A5F" w:rsidRPr="00B659A3">
        <w:rPr>
          <w:rFonts w:ascii="Arial" w:hAnsi="Arial" w:cs="Arial"/>
          <w:sz w:val="22"/>
          <w:szCs w:val="22"/>
        </w:rPr>
        <w:t xml:space="preserve"> </w:t>
      </w:r>
      <w:r w:rsidRPr="00B659A3">
        <w:rPr>
          <w:rFonts w:ascii="Arial" w:hAnsi="Arial" w:cs="Arial"/>
          <w:sz w:val="22"/>
          <w:szCs w:val="22"/>
        </w:rPr>
        <w:t>do Umowy.</w:t>
      </w:r>
    </w:p>
    <w:p w14:paraId="16205E3E" w14:textId="77777777" w:rsidR="00050BE2" w:rsidRPr="00B659A3" w:rsidRDefault="00050BE2" w:rsidP="005F476B">
      <w:pPr>
        <w:pStyle w:val="Tekstpodstawowy2"/>
        <w:widowControl w:val="0"/>
        <w:numPr>
          <w:ilvl w:val="0"/>
          <w:numId w:val="111"/>
        </w:numPr>
        <w:suppressAutoHyphens/>
        <w:spacing w:before="120" w:after="120"/>
        <w:ind w:left="426" w:hanging="426"/>
        <w:rPr>
          <w:rFonts w:ascii="Arial" w:hAnsi="Arial" w:cs="Arial"/>
          <w:color w:val="000000" w:themeColor="text1"/>
          <w:sz w:val="22"/>
          <w:szCs w:val="22"/>
        </w:rPr>
      </w:pPr>
      <w:r w:rsidRPr="00B659A3">
        <w:rPr>
          <w:rFonts w:ascii="Arial" w:hAnsi="Arial" w:cs="Arial"/>
          <w:sz w:val="22"/>
          <w:szCs w:val="22"/>
        </w:rPr>
        <w:t xml:space="preserve">W przypadku, </w:t>
      </w:r>
      <w:r w:rsidRPr="00B659A3">
        <w:rPr>
          <w:rFonts w:ascii="Arial" w:hAnsi="Arial"/>
          <w:sz w:val="22"/>
        </w:rPr>
        <w:t xml:space="preserve">gdy ustalona zgodnie z ust. 3 kwota </w:t>
      </w:r>
      <w:r w:rsidRPr="00B659A3">
        <w:rPr>
          <w:rFonts w:ascii="Arial" w:hAnsi="Arial" w:cs="Arial"/>
          <w:color w:val="000000" w:themeColor="text1"/>
          <w:sz w:val="22"/>
          <w:szCs w:val="22"/>
        </w:rPr>
        <w:t>premii ……………</w:t>
      </w:r>
      <w:r w:rsidRPr="00B659A3" w:rsidDel="00711929">
        <w:rPr>
          <w:rFonts w:ascii="Arial" w:hAnsi="Arial" w:cs="Arial"/>
          <w:color w:val="000000" w:themeColor="text1"/>
          <w:sz w:val="22"/>
          <w:szCs w:val="22"/>
        </w:rPr>
        <w:t xml:space="preserve"> </w:t>
      </w:r>
      <w:r w:rsidRPr="00B659A3">
        <w:rPr>
          <w:rFonts w:ascii="Arial" w:hAnsi="Arial"/>
          <w:sz w:val="22"/>
        </w:rPr>
        <w:t>będzie mniejsza od wskazanej w ust. 1,</w:t>
      </w:r>
      <w:r w:rsidRPr="00B659A3">
        <w:rPr>
          <w:rFonts w:ascii="Arial" w:hAnsi="Arial" w:cs="Arial"/>
          <w:sz w:val="22"/>
          <w:szCs w:val="22"/>
        </w:rPr>
        <w:t xml:space="preserve"> Instytucja Wdrażająca/Instytucja Pośrednicząca poinformuje Beneficjenta o wysokości przyznanej premii oraz wezwie go jednocześnie </w:t>
      </w:r>
      <w:r w:rsidRPr="00B659A3">
        <w:rPr>
          <w:rFonts w:ascii="Arial" w:hAnsi="Arial" w:cs="Arial"/>
          <w:color w:val="000000" w:themeColor="text1"/>
          <w:sz w:val="22"/>
          <w:szCs w:val="22"/>
        </w:rPr>
        <w:t>do odpowiedniej zmiany Harmonogramu Projektu.</w:t>
      </w:r>
    </w:p>
    <w:p w14:paraId="72CC1DC7" w14:textId="77777777" w:rsidR="00050BE2" w:rsidRPr="00B659A3" w:rsidRDefault="00050BE2" w:rsidP="005F476B">
      <w:pPr>
        <w:pStyle w:val="Tekstpodstawowy2"/>
        <w:widowControl w:val="0"/>
        <w:numPr>
          <w:ilvl w:val="0"/>
          <w:numId w:val="111"/>
        </w:numPr>
        <w:suppressAutoHyphens/>
        <w:spacing w:before="120" w:after="120"/>
        <w:ind w:left="426" w:hanging="426"/>
        <w:rPr>
          <w:rFonts w:ascii="Arial" w:hAnsi="Arial" w:cs="Arial"/>
          <w:color w:val="000000" w:themeColor="text1"/>
          <w:sz w:val="22"/>
          <w:szCs w:val="22"/>
        </w:rPr>
      </w:pPr>
      <w:r w:rsidRPr="00B659A3">
        <w:rPr>
          <w:rFonts w:ascii="Arial" w:hAnsi="Arial" w:cs="Arial"/>
          <w:color w:val="000000" w:themeColor="text1"/>
          <w:sz w:val="22"/>
          <w:szCs w:val="22"/>
        </w:rPr>
        <w:t>Kwota premii, o której mowa w ust. 1, nie jest uwzględniania w Harmonogramie Spłat.</w:t>
      </w:r>
    </w:p>
    <w:p w14:paraId="1B9F5069" w14:textId="77777777" w:rsidR="00050BE2" w:rsidRPr="00B659A3" w:rsidRDefault="00050BE2" w:rsidP="005F476B">
      <w:pPr>
        <w:pStyle w:val="Tekstpodstawowy2"/>
        <w:widowControl w:val="0"/>
        <w:numPr>
          <w:ilvl w:val="0"/>
          <w:numId w:val="111"/>
        </w:numPr>
        <w:suppressAutoHyphens/>
        <w:spacing w:before="120" w:after="120"/>
        <w:ind w:left="426" w:hanging="426"/>
        <w:rPr>
          <w:rFonts w:ascii="Arial" w:hAnsi="Arial" w:cs="Arial"/>
          <w:color w:val="000000" w:themeColor="text1"/>
          <w:sz w:val="22"/>
          <w:szCs w:val="22"/>
        </w:rPr>
      </w:pPr>
      <w:r w:rsidRPr="00B659A3">
        <w:rPr>
          <w:rFonts w:ascii="Arial" w:hAnsi="Arial"/>
          <w:color w:val="000000" w:themeColor="text1"/>
          <w:sz w:val="22"/>
        </w:rPr>
        <w:lastRenderedPageBreak/>
        <w:t>Różnica między kwotą premii wskazaną w ust. 1 oraz ustaloną zgodnie z ust. 3 podlega zwrotowi na wezwanie Instytucji Wdrażającej/Instytucji Pośredniczącej</w:t>
      </w:r>
      <w:r w:rsidR="00414641" w:rsidRPr="00B659A3">
        <w:rPr>
          <w:rFonts w:ascii="Arial" w:hAnsi="Arial"/>
          <w:color w:val="000000" w:themeColor="text1"/>
          <w:sz w:val="22"/>
        </w:rPr>
        <w:t>.</w:t>
      </w:r>
      <w:r w:rsidRPr="00B659A3">
        <w:rPr>
          <w:rFonts w:ascii="Arial" w:hAnsi="Arial" w:cs="Arial"/>
          <w:color w:val="000000" w:themeColor="text1"/>
          <w:sz w:val="22"/>
          <w:szCs w:val="22"/>
        </w:rPr>
        <w:t xml:space="preserve"> Postanowienia </w:t>
      </w:r>
      <w:r w:rsidRPr="00B659A3">
        <w:rPr>
          <w:rFonts w:ascii="Arial" w:hAnsi="Arial" w:cs="Arial"/>
          <w:color w:val="000000" w:themeColor="text1"/>
          <w:sz w:val="22"/>
          <w:szCs w:val="22"/>
        </w:rPr>
        <w:br/>
        <w:t xml:space="preserve">§ 17 stosuje się odpowiednio. </w:t>
      </w:r>
    </w:p>
    <w:p w14:paraId="49DC7C06" w14:textId="77777777" w:rsidR="00050BE2" w:rsidRPr="00B659A3" w:rsidRDefault="00050BE2" w:rsidP="005F476B">
      <w:pPr>
        <w:pStyle w:val="Tekstpodstawowy2"/>
        <w:widowControl w:val="0"/>
        <w:suppressAutoHyphens/>
        <w:spacing w:before="120" w:after="120"/>
        <w:ind w:left="426"/>
        <w:rPr>
          <w:rFonts w:ascii="Arial" w:hAnsi="Arial" w:cs="Arial"/>
          <w:sz w:val="22"/>
          <w:szCs w:val="22"/>
        </w:rPr>
      </w:pPr>
    </w:p>
    <w:p w14:paraId="2A8ECEA5" w14:textId="77777777" w:rsidR="00B55CE3" w:rsidRPr="00B659A3" w:rsidRDefault="00B55CE3" w:rsidP="005F476B">
      <w:pPr>
        <w:pStyle w:val="Tekstpodstawowy2"/>
        <w:widowControl w:val="0"/>
        <w:suppressAutoHyphens/>
        <w:spacing w:before="120" w:after="120"/>
        <w:jc w:val="center"/>
        <w:rPr>
          <w:rFonts w:ascii="Arial" w:hAnsi="Arial" w:cs="Arial"/>
          <w:b/>
          <w:bCs/>
          <w:sz w:val="22"/>
          <w:szCs w:val="22"/>
        </w:rPr>
      </w:pPr>
      <w:r w:rsidRPr="00B659A3">
        <w:rPr>
          <w:rFonts w:ascii="Arial" w:hAnsi="Arial" w:cs="Arial"/>
          <w:b/>
          <w:bCs/>
          <w:sz w:val="22"/>
          <w:szCs w:val="22"/>
        </w:rPr>
        <w:t>§ 7.</w:t>
      </w:r>
    </w:p>
    <w:p w14:paraId="439A48F6" w14:textId="77777777" w:rsidR="00B55CE3" w:rsidRPr="00B659A3" w:rsidRDefault="00B55CE3" w:rsidP="005F476B">
      <w:pPr>
        <w:pStyle w:val="Tekstpodstawowy2"/>
        <w:widowControl w:val="0"/>
        <w:suppressAutoHyphens/>
        <w:spacing w:before="60" w:after="120"/>
        <w:jc w:val="center"/>
        <w:rPr>
          <w:rFonts w:ascii="Arial" w:hAnsi="Arial" w:cs="Arial"/>
          <w:b/>
          <w:bCs/>
          <w:sz w:val="22"/>
          <w:szCs w:val="22"/>
        </w:rPr>
      </w:pPr>
      <w:r w:rsidRPr="00B659A3">
        <w:rPr>
          <w:rFonts w:ascii="Arial" w:hAnsi="Arial" w:cs="Arial"/>
          <w:b/>
          <w:bCs/>
          <w:sz w:val="22"/>
          <w:szCs w:val="22"/>
        </w:rPr>
        <w:t>Kwalifikowalność wydatków</w:t>
      </w:r>
    </w:p>
    <w:p w14:paraId="10EDE7FA" w14:textId="6473B281" w:rsidR="00B55CE3" w:rsidRPr="00B659A3" w:rsidRDefault="00693BD1" w:rsidP="005F476B">
      <w:pPr>
        <w:widowControl w:val="0"/>
        <w:numPr>
          <w:ilvl w:val="0"/>
          <w:numId w:val="37"/>
        </w:numPr>
        <w:suppressAutoHyphens/>
        <w:spacing w:before="60" w:after="120"/>
        <w:jc w:val="both"/>
        <w:rPr>
          <w:rFonts w:ascii="Arial" w:hAnsi="Arial" w:cs="Arial"/>
          <w:sz w:val="22"/>
          <w:szCs w:val="22"/>
        </w:rPr>
      </w:pPr>
      <w:r w:rsidRPr="00B659A3">
        <w:rPr>
          <w:rFonts w:ascii="Arial" w:hAnsi="Arial" w:cs="Arial"/>
          <w:sz w:val="22"/>
          <w:szCs w:val="22"/>
        </w:rPr>
        <w:t xml:space="preserve">Warunkiem uznania wydatków za kwalifikowalne jest poniesienie ich przez Beneficjenta lub inny podmiot upoważniony do ponoszenia wydatków kwalifikowalnych, wskazany w Załączniku pn. Opis Projektu (a jeśli podmiot ten nie jest upoważniony do ponoszenia wydatków w przyszłości także podmiot wskazany we wniosku o dofinansowanie) i zaakceptowany przez Instytucję Wdrażającą/Instytucję Pośredniczącą, w związku z realizacją Projektu, zgodnie z postanowieniami niniejszej Umowy oraz </w:t>
      </w:r>
      <w:r w:rsidRPr="00B659A3">
        <w:rPr>
          <w:rFonts w:ascii="Arial" w:hAnsi="Arial" w:cs="Arial"/>
          <w:i/>
          <w:sz w:val="22"/>
          <w:szCs w:val="22"/>
        </w:rPr>
        <w:t xml:space="preserve">Wytycznymi w zakresie kwalifikowalności wydatków w ramach Europejskiego Funduszu Rozwoju Regionalnego, Europejskiego Funduszu Społecznego oraz Funduszu Spójności na lata 2014 – 2020 oraz </w:t>
      </w:r>
      <w:r w:rsidRPr="00B659A3">
        <w:rPr>
          <w:rFonts w:ascii="Arial" w:hAnsi="Arial" w:cs="Arial"/>
          <w:sz w:val="22"/>
          <w:szCs w:val="22"/>
        </w:rPr>
        <w:t>SzOOP POIiŚ 2014-2020. Dokonując oceny kwalifikowalności wydatków ponoszonych przez podmiot upoważniony do ponoszenia wydatków kwalifikowalnych, warunki kwalifikowalności wydatków skierowane do Beneficjenta stosuje się odpowiednio także do podmiotu upoważnionego do ponoszenia wydatków kwalifikowalnych.</w:t>
      </w:r>
    </w:p>
    <w:p w14:paraId="4D8CCEF1" w14:textId="3B8DE202" w:rsidR="00BA3754" w:rsidRPr="00B659A3" w:rsidRDefault="00BA3754" w:rsidP="00BA3754">
      <w:pPr>
        <w:spacing w:before="120" w:after="120"/>
        <w:ind w:left="357" w:hanging="357"/>
        <w:jc w:val="both"/>
        <w:rPr>
          <w:rFonts w:ascii="Arial" w:hAnsi="Arial" w:cs="Arial"/>
          <w:sz w:val="22"/>
          <w:szCs w:val="22"/>
        </w:rPr>
      </w:pPr>
      <w:r w:rsidRPr="00B659A3">
        <w:rPr>
          <w:rFonts w:ascii="Arial" w:hAnsi="Arial" w:cs="Arial"/>
          <w:sz w:val="22"/>
          <w:szCs w:val="22"/>
        </w:rPr>
        <w:t>1a Na etapie oceny spełnienia kryteriów wyboru projektów przed wyborem Projektu do dofinansowania sprawdzeniu podlegała jedynie potencjalna kwalifikowalność wydatków w nim ujętych. Wybór Projektu i udzielenie Beneficjentowi dofinansowania na jego realizację nie oznacza, że wszystkie wydatki poniesione w związku z realizacją Projektu, które zostały przewidziane we wniosku o dofinansowanie, będą uznane za wydatki kwalifikowalne. Wydatek nie spełniający warunków kwalifikowalności w dacie jego poniesienia</w:t>
      </w:r>
      <w:r w:rsidRPr="00B659A3">
        <w:rPr>
          <w:rStyle w:val="Odwoanieprzypisudolnego"/>
          <w:rFonts w:ascii="Arial" w:hAnsi="Arial"/>
          <w:sz w:val="22"/>
          <w:szCs w:val="22"/>
        </w:rPr>
        <w:footnoteReference w:id="60"/>
      </w:r>
      <w:r w:rsidRPr="00B659A3">
        <w:rPr>
          <w:rFonts w:ascii="Arial" w:hAnsi="Arial" w:cs="Arial"/>
          <w:sz w:val="22"/>
          <w:szCs w:val="22"/>
        </w:rPr>
        <w:t xml:space="preserve">, stanowi wydatek niekwalifikowalny, pomimo braku zakwestionowania kwalifikowalności wydatku przez właściwą instytucję na etapie oceny spełnienia kryteriów wyboru projektów przed wyborem Projektu do dofinansowania. </w:t>
      </w:r>
    </w:p>
    <w:p w14:paraId="2DEBDE1A" w14:textId="77777777" w:rsidR="00BA3754" w:rsidRPr="00B659A3" w:rsidRDefault="00BA3754" w:rsidP="00BA3754">
      <w:pPr>
        <w:spacing w:before="120" w:after="120"/>
        <w:ind w:left="357" w:hanging="357"/>
        <w:jc w:val="both"/>
        <w:rPr>
          <w:rFonts w:ascii="Arial" w:hAnsi="Arial" w:cs="Arial"/>
          <w:sz w:val="22"/>
          <w:szCs w:val="22"/>
        </w:rPr>
      </w:pPr>
      <w:r w:rsidRPr="00B659A3">
        <w:rPr>
          <w:rFonts w:ascii="Arial" w:hAnsi="Arial" w:cs="Arial"/>
          <w:sz w:val="22"/>
          <w:szCs w:val="22"/>
        </w:rPr>
        <w:t>1b.</w:t>
      </w:r>
      <w:r w:rsidRPr="00B659A3">
        <w:rPr>
          <w:rFonts w:ascii="Arial" w:hAnsi="Arial" w:cs="Arial"/>
          <w:sz w:val="22"/>
          <w:szCs w:val="22"/>
        </w:rPr>
        <w:tab/>
        <w:t>W terminie o którym mowa w art. 23 ust. 3 ustawy, kwalifikowalność wydatku rozliczonego w ramach Projektu, może być przedmiotem ponownej weryfikacji przez Instytucję Wdrażającą/Instytucję Pośredniczącą i inne upoważnione podmioty. Brak uprzedniego zakwestionowania kwalifikowalności wydatku przez Instytucję Wdrażającą/Instytucję Pośredniczącą i inne upoważnione podmioty, nie stanowi okoliczności niweczącej możliwość uznania za niekwalifikowalny wydatku przy ponownej weryfikacji ani podstawy kwestionowania wyniku tej oceny przez Beneficjenta.</w:t>
      </w:r>
    </w:p>
    <w:p w14:paraId="4593EF1B" w14:textId="1B15A4D5" w:rsidR="00BA3754" w:rsidRPr="00B659A3" w:rsidRDefault="00BA3754" w:rsidP="001A181C">
      <w:pPr>
        <w:widowControl w:val="0"/>
        <w:suppressAutoHyphens/>
        <w:spacing w:before="60" w:after="120"/>
        <w:ind w:left="426" w:hanging="284"/>
        <w:jc w:val="both"/>
        <w:rPr>
          <w:rFonts w:ascii="Arial" w:hAnsi="Arial" w:cs="Arial"/>
          <w:sz w:val="22"/>
          <w:szCs w:val="22"/>
        </w:rPr>
      </w:pPr>
    </w:p>
    <w:p w14:paraId="11E916CC" w14:textId="77777777" w:rsidR="00B55CE3" w:rsidRPr="00B659A3" w:rsidRDefault="00B55CE3" w:rsidP="005F476B">
      <w:pPr>
        <w:widowControl w:val="0"/>
        <w:numPr>
          <w:ilvl w:val="0"/>
          <w:numId w:val="37"/>
        </w:numPr>
        <w:suppressAutoHyphens/>
        <w:spacing w:before="60" w:after="120"/>
        <w:jc w:val="both"/>
        <w:rPr>
          <w:rFonts w:ascii="Arial" w:hAnsi="Arial" w:cs="Arial"/>
          <w:sz w:val="22"/>
          <w:szCs w:val="22"/>
        </w:rPr>
      </w:pPr>
      <w:r w:rsidRPr="00B659A3">
        <w:rPr>
          <w:rFonts w:ascii="Arial" w:hAnsi="Arial" w:cs="Arial"/>
          <w:sz w:val="22"/>
          <w:szCs w:val="22"/>
        </w:rPr>
        <w:t xml:space="preserve">Okres kwalifikowania wydatków rozpoczyna się w dniu </w:t>
      </w:r>
      <w:r w:rsidR="00D8711B" w:rsidRPr="00B659A3">
        <w:rPr>
          <w:rFonts w:ascii="Arial" w:hAnsi="Arial" w:cs="Arial"/>
          <w:sz w:val="22"/>
          <w:szCs w:val="22"/>
        </w:rPr>
        <w:t>……………</w:t>
      </w:r>
      <w:r w:rsidR="00D8711B" w:rsidRPr="00B659A3">
        <w:rPr>
          <w:b/>
          <w:sz w:val="24"/>
          <w:szCs w:val="24"/>
        </w:rPr>
        <w:t xml:space="preserve"> </w:t>
      </w:r>
      <w:r w:rsidR="006B6BC9" w:rsidRPr="00B659A3">
        <w:rPr>
          <w:rFonts w:ascii="Arial" w:hAnsi="Arial" w:cs="Arial"/>
          <w:sz w:val="22"/>
          <w:szCs w:val="22"/>
        </w:rPr>
        <w:t xml:space="preserve">r. i kończy się w dniu </w:t>
      </w:r>
      <w:r w:rsidR="00D8711B" w:rsidRPr="00B659A3">
        <w:rPr>
          <w:rFonts w:ascii="Arial" w:hAnsi="Arial" w:cs="Arial"/>
          <w:sz w:val="22"/>
          <w:szCs w:val="22"/>
        </w:rPr>
        <w:t>……………</w:t>
      </w:r>
      <w:r w:rsidR="00D8711B" w:rsidRPr="00B659A3">
        <w:rPr>
          <w:b/>
          <w:sz w:val="24"/>
          <w:szCs w:val="24"/>
        </w:rPr>
        <w:t xml:space="preserve"> </w:t>
      </w:r>
      <w:r w:rsidR="006B6BC9" w:rsidRPr="00B659A3">
        <w:rPr>
          <w:rFonts w:ascii="Arial" w:hAnsi="Arial" w:cs="Arial"/>
          <w:sz w:val="22"/>
          <w:szCs w:val="22"/>
        </w:rPr>
        <w:t>r.</w:t>
      </w:r>
    </w:p>
    <w:p w14:paraId="361C53B2" w14:textId="77777777" w:rsidR="00B55CE3" w:rsidRPr="00B659A3" w:rsidRDefault="00B55CE3" w:rsidP="005F476B">
      <w:pPr>
        <w:widowControl w:val="0"/>
        <w:numPr>
          <w:ilvl w:val="0"/>
          <w:numId w:val="37"/>
        </w:numPr>
        <w:suppressAutoHyphens/>
        <w:spacing w:before="60" w:after="120"/>
        <w:jc w:val="both"/>
        <w:rPr>
          <w:rFonts w:ascii="Arial" w:hAnsi="Arial" w:cs="Arial"/>
          <w:sz w:val="22"/>
          <w:szCs w:val="22"/>
        </w:rPr>
      </w:pPr>
      <w:r w:rsidRPr="00B659A3">
        <w:rPr>
          <w:rFonts w:ascii="Arial" w:hAnsi="Arial" w:cs="Arial"/>
          <w:color w:val="000000"/>
          <w:sz w:val="22"/>
          <w:szCs w:val="22"/>
        </w:rPr>
        <w:t xml:space="preserve">Beneficjent zobowiązany jest zakończyć realizację zakresu rzeczowego Projektu, wynikającego z wniosku o dofinansowanie i Umowy oraz rozpocząć fazę operacyjną Projektu w okresie kwalifikowania wydatków </w:t>
      </w:r>
      <w:r w:rsidRPr="00B659A3">
        <w:rPr>
          <w:rFonts w:ascii="Arial" w:hAnsi="Arial" w:cs="Arial"/>
          <w:sz w:val="22"/>
          <w:szCs w:val="22"/>
        </w:rPr>
        <w:t xml:space="preserve">o którym mowa w ust. 2 oraz przedłożyć wniosek o płatność końcową w terminie do 30 dni po upływie tego okresu. </w:t>
      </w:r>
    </w:p>
    <w:p w14:paraId="77C3A75B" w14:textId="77777777" w:rsidR="00B55CE3" w:rsidRPr="00B659A3" w:rsidRDefault="00B55CE3" w:rsidP="005F476B">
      <w:pPr>
        <w:widowControl w:val="0"/>
        <w:numPr>
          <w:ilvl w:val="0"/>
          <w:numId w:val="37"/>
        </w:numPr>
        <w:tabs>
          <w:tab w:val="clear" w:pos="420"/>
          <w:tab w:val="left" w:pos="426"/>
        </w:tabs>
        <w:suppressAutoHyphens/>
        <w:spacing w:before="60" w:after="120"/>
        <w:jc w:val="both"/>
        <w:rPr>
          <w:rFonts w:ascii="Arial" w:hAnsi="Arial" w:cs="Arial"/>
          <w:sz w:val="22"/>
          <w:szCs w:val="22"/>
        </w:rPr>
      </w:pPr>
      <w:r w:rsidRPr="00B659A3">
        <w:rPr>
          <w:rFonts w:ascii="Arial" w:hAnsi="Arial" w:cs="Arial"/>
          <w:sz w:val="22"/>
          <w:szCs w:val="22"/>
        </w:rPr>
        <w:t>Wydatki poniesione poza okresem kwalifikowania wydatków nie będą uznane za kwalifikowalne.</w:t>
      </w:r>
    </w:p>
    <w:p w14:paraId="27F84A24" w14:textId="77777777" w:rsidR="001D0808" w:rsidRPr="00B659A3" w:rsidRDefault="00E919A7" w:rsidP="005F476B">
      <w:pPr>
        <w:widowControl w:val="0"/>
        <w:numPr>
          <w:ilvl w:val="0"/>
          <w:numId w:val="37"/>
        </w:numPr>
        <w:suppressAutoHyphens/>
        <w:spacing w:before="60" w:after="120"/>
        <w:jc w:val="both"/>
        <w:rPr>
          <w:rFonts w:ascii="Arial" w:hAnsi="Arial" w:cs="Arial"/>
          <w:sz w:val="22"/>
          <w:szCs w:val="22"/>
        </w:rPr>
      </w:pPr>
      <w:r w:rsidRPr="00B659A3">
        <w:rPr>
          <w:rFonts w:ascii="Arial" w:hAnsi="Arial" w:cs="Arial"/>
          <w:sz w:val="22"/>
          <w:szCs w:val="22"/>
        </w:rPr>
        <w:t>Podatek od towarów i usług (VAT) jest wydatkiem niekwalifikowalnym</w:t>
      </w:r>
      <w:r w:rsidR="001D0808" w:rsidRPr="00B659A3">
        <w:rPr>
          <w:rStyle w:val="Odwoanieprzypisudolnego"/>
          <w:rFonts w:ascii="Arial" w:hAnsi="Arial"/>
          <w:sz w:val="22"/>
          <w:szCs w:val="22"/>
        </w:rPr>
        <w:footnoteReference w:id="61"/>
      </w:r>
      <w:r w:rsidRPr="00B659A3">
        <w:rPr>
          <w:rFonts w:ascii="Arial" w:hAnsi="Arial" w:cs="Arial"/>
          <w:sz w:val="22"/>
          <w:szCs w:val="22"/>
        </w:rPr>
        <w:t>.</w:t>
      </w:r>
    </w:p>
    <w:p w14:paraId="7B41191F" w14:textId="77777777" w:rsidR="005E3087" w:rsidRPr="00B659A3" w:rsidRDefault="005E3087" w:rsidP="005F476B">
      <w:pPr>
        <w:widowControl w:val="0"/>
        <w:suppressAutoHyphens/>
        <w:spacing w:before="60" w:after="120"/>
        <w:ind w:left="420"/>
        <w:jc w:val="both"/>
        <w:rPr>
          <w:rFonts w:ascii="Arial" w:hAnsi="Arial" w:cs="Arial"/>
          <w:sz w:val="22"/>
          <w:szCs w:val="22"/>
        </w:rPr>
      </w:pPr>
      <w:r w:rsidRPr="00B659A3">
        <w:rPr>
          <w:rFonts w:ascii="Arial" w:hAnsi="Arial" w:cs="Arial"/>
          <w:sz w:val="22"/>
          <w:szCs w:val="22"/>
        </w:rPr>
        <w:t xml:space="preserve">/5. Podatek od towarów i usług (VAT) może być uznany za wydatek kwalifikowalny, po </w:t>
      </w:r>
      <w:r w:rsidRPr="00B659A3">
        <w:rPr>
          <w:rFonts w:ascii="Arial" w:hAnsi="Arial" w:cs="Arial"/>
          <w:sz w:val="22"/>
          <w:szCs w:val="22"/>
        </w:rPr>
        <w:lastRenderedPageBreak/>
        <w:t xml:space="preserve">spełnieniu warunków określonych w </w:t>
      </w:r>
      <w:r w:rsidRPr="00B659A3">
        <w:rPr>
          <w:rFonts w:ascii="Arial" w:hAnsi="Arial" w:cs="Arial"/>
          <w:i/>
          <w:sz w:val="22"/>
          <w:szCs w:val="22"/>
        </w:rPr>
        <w:t>Wytycznych</w:t>
      </w:r>
      <w:r w:rsidRPr="00B659A3">
        <w:rPr>
          <w:rFonts w:ascii="Arial" w:hAnsi="Arial" w:cs="Arial"/>
          <w:sz w:val="22"/>
          <w:szCs w:val="22"/>
        </w:rPr>
        <w:t xml:space="preserve"> </w:t>
      </w:r>
      <w:r w:rsidRPr="00B659A3">
        <w:rPr>
          <w:rFonts w:ascii="Arial" w:hAnsi="Arial" w:cs="Arial"/>
          <w:i/>
          <w:sz w:val="22"/>
          <w:szCs w:val="22"/>
        </w:rPr>
        <w:t xml:space="preserve">w zakresie kwalifikowalności wydatków w ramach Europejskiego Funduszu Rozwoju Regionalnego, Europejskiego Funduszu Społecznego oraz Funduszu Spójności na lata 2014-2020 </w:t>
      </w:r>
      <w:r w:rsidRPr="00B659A3">
        <w:rPr>
          <w:rFonts w:ascii="Arial" w:hAnsi="Arial" w:cs="Arial"/>
          <w:sz w:val="22"/>
          <w:szCs w:val="22"/>
        </w:rPr>
        <w:t xml:space="preserve">w poddziałaniu 1.3.1 wyłącznie w projektach realizowanych przez państwowe jednostki budżetowe, administrację rządową oraz nadzorowane lub podległe jej organy i jednostki organizacyjne. </w:t>
      </w:r>
    </w:p>
    <w:p w14:paraId="0B6DB67F" w14:textId="77777777" w:rsidR="005E3087" w:rsidRPr="00B659A3" w:rsidRDefault="005E3087" w:rsidP="005F476B">
      <w:pPr>
        <w:widowControl w:val="0"/>
        <w:tabs>
          <w:tab w:val="num" w:pos="2520"/>
        </w:tabs>
        <w:suppressAutoHyphens/>
        <w:spacing w:before="60" w:after="120"/>
        <w:ind w:left="420"/>
        <w:jc w:val="both"/>
        <w:rPr>
          <w:rFonts w:ascii="Arial" w:hAnsi="Arial" w:cs="Arial"/>
          <w:sz w:val="22"/>
          <w:szCs w:val="22"/>
        </w:rPr>
      </w:pPr>
      <w:r w:rsidRPr="00B659A3">
        <w:rPr>
          <w:rFonts w:ascii="Arial" w:hAnsi="Arial" w:cs="Arial"/>
          <w:sz w:val="22"/>
          <w:szCs w:val="22"/>
        </w:rPr>
        <w:t>W pozostałych projektach poddziałania 1.3.1 VAT jest niekwalifikowalny.</w:t>
      </w:r>
    </w:p>
    <w:p w14:paraId="0AFEDFE9" w14:textId="77777777" w:rsidR="005E3087" w:rsidRPr="00B659A3" w:rsidRDefault="005E3087" w:rsidP="005F476B">
      <w:pPr>
        <w:widowControl w:val="0"/>
        <w:suppressAutoHyphens/>
        <w:spacing w:before="60" w:after="120"/>
        <w:ind w:left="420"/>
        <w:jc w:val="both"/>
        <w:rPr>
          <w:rFonts w:ascii="Arial" w:hAnsi="Arial" w:cs="Arial"/>
          <w:sz w:val="22"/>
          <w:szCs w:val="22"/>
        </w:rPr>
      </w:pPr>
      <w:r w:rsidRPr="00B659A3">
        <w:rPr>
          <w:rFonts w:ascii="Arial" w:hAnsi="Arial" w:cs="Arial"/>
        </w:rPr>
        <w:t xml:space="preserve">W </w:t>
      </w:r>
      <w:r w:rsidRPr="00B659A3">
        <w:rPr>
          <w:rFonts w:ascii="Arial" w:hAnsi="Arial" w:cs="Arial"/>
          <w:sz w:val="22"/>
          <w:szCs w:val="22"/>
        </w:rPr>
        <w:t>przypadku, gdy VAT w Projekcie podlega odliczeniu częściowemu według proporcji ustalonej zgodnie z właściwymi przepisami</w:t>
      </w:r>
      <w:r w:rsidRPr="00B659A3">
        <w:rPr>
          <w:rStyle w:val="Odwoanieprzypisudolnego"/>
          <w:rFonts w:ascii="Arial" w:hAnsi="Arial"/>
          <w:sz w:val="22"/>
          <w:szCs w:val="22"/>
        </w:rPr>
        <w:footnoteReference w:id="62"/>
      </w:r>
      <w:r w:rsidRPr="00B659A3">
        <w:rPr>
          <w:rFonts w:ascii="Arial" w:hAnsi="Arial" w:cs="Arial"/>
          <w:sz w:val="22"/>
          <w:szCs w:val="22"/>
        </w:rPr>
        <w:t>, VAT</w:t>
      </w:r>
      <w:r w:rsidRPr="00B659A3">
        <w:rPr>
          <w:rFonts w:ascii="Arial" w:hAnsi="Arial" w:cs="Arial"/>
          <w:i/>
          <w:sz w:val="22"/>
          <w:szCs w:val="22"/>
        </w:rPr>
        <w:t xml:space="preserve"> [w całości stanowi wydatek niekwalifikowalny/ stanowi wydatek niekwalifikowalny w części która może być odliczona</w:t>
      </w:r>
      <w:r w:rsidRPr="00B659A3">
        <w:rPr>
          <w:rStyle w:val="Odwoanieprzypisudolnego"/>
          <w:rFonts w:ascii="Arial" w:hAnsi="Arial"/>
          <w:sz w:val="22"/>
          <w:szCs w:val="22"/>
        </w:rPr>
        <w:footnoteReference w:id="63"/>
      </w:r>
      <w:r w:rsidRPr="00B659A3">
        <w:rPr>
          <w:rFonts w:ascii="Arial" w:hAnsi="Arial" w:cs="Arial"/>
          <w:sz w:val="22"/>
          <w:szCs w:val="22"/>
        </w:rPr>
        <w:t>].</w:t>
      </w:r>
      <w:r w:rsidRPr="00B659A3">
        <w:rPr>
          <w:rStyle w:val="Odwoanieprzypisudolnego"/>
          <w:rFonts w:ascii="Arial" w:hAnsi="Arial"/>
          <w:sz w:val="22"/>
          <w:szCs w:val="22"/>
        </w:rPr>
        <w:footnoteReference w:id="64"/>
      </w:r>
    </w:p>
    <w:p w14:paraId="6EE0A2D7" w14:textId="77777777" w:rsidR="001D0808" w:rsidRPr="00B659A3" w:rsidRDefault="001D0808" w:rsidP="005F476B">
      <w:pPr>
        <w:widowControl w:val="0"/>
        <w:suppressAutoHyphens/>
        <w:spacing w:before="60" w:after="120"/>
        <w:ind w:left="420"/>
        <w:jc w:val="both"/>
        <w:rPr>
          <w:rFonts w:ascii="Arial" w:hAnsi="Arial" w:cs="Arial"/>
          <w:i/>
          <w:sz w:val="22"/>
          <w:szCs w:val="22"/>
        </w:rPr>
      </w:pPr>
      <w:r w:rsidRPr="00B659A3">
        <w:rPr>
          <w:rFonts w:ascii="Arial" w:hAnsi="Arial" w:cs="Arial"/>
          <w:sz w:val="22"/>
          <w:szCs w:val="22"/>
        </w:rPr>
        <w:t xml:space="preserve">/5. Podatek od towarów i usług (VAT) może być uznany za wydatek kwalifikowalny, po spełnieniu warunków określonych w </w:t>
      </w:r>
      <w:r w:rsidRPr="00B659A3">
        <w:rPr>
          <w:rFonts w:ascii="Arial" w:hAnsi="Arial" w:cs="Arial"/>
          <w:i/>
          <w:sz w:val="22"/>
          <w:szCs w:val="22"/>
        </w:rPr>
        <w:t>Wytycznych</w:t>
      </w:r>
      <w:r w:rsidRPr="00B659A3">
        <w:rPr>
          <w:rFonts w:ascii="Arial" w:hAnsi="Arial" w:cs="Arial"/>
          <w:sz w:val="22"/>
          <w:szCs w:val="22"/>
        </w:rPr>
        <w:t xml:space="preserve"> </w:t>
      </w:r>
      <w:r w:rsidRPr="00B659A3">
        <w:rPr>
          <w:rFonts w:ascii="Arial" w:hAnsi="Arial" w:cs="Arial"/>
          <w:i/>
          <w:sz w:val="22"/>
          <w:szCs w:val="22"/>
        </w:rPr>
        <w:t>w zakresie kwalifikowalności wydatków w ramach Europejskiego Funduszu Rozwoju Regionalnego, Europejskiego Funduszu Społecznego oraz Funduszu Spójności na lata 2014-2020.</w:t>
      </w:r>
    </w:p>
    <w:p w14:paraId="3AD410F6" w14:textId="77777777" w:rsidR="00B55CE3" w:rsidRPr="00B659A3" w:rsidRDefault="001D0808" w:rsidP="005F476B">
      <w:pPr>
        <w:widowControl w:val="0"/>
        <w:suppressAutoHyphens/>
        <w:spacing w:before="60" w:after="120"/>
        <w:ind w:left="420"/>
        <w:jc w:val="both"/>
        <w:rPr>
          <w:rFonts w:ascii="Arial" w:hAnsi="Arial" w:cs="Arial"/>
          <w:sz w:val="22"/>
          <w:szCs w:val="22"/>
        </w:rPr>
      </w:pPr>
      <w:r w:rsidRPr="00B659A3">
        <w:rPr>
          <w:rFonts w:ascii="Arial" w:hAnsi="Arial" w:cs="Arial"/>
        </w:rPr>
        <w:t xml:space="preserve">W </w:t>
      </w:r>
      <w:r w:rsidRPr="00B659A3">
        <w:rPr>
          <w:rFonts w:ascii="Arial" w:hAnsi="Arial" w:cs="Arial"/>
          <w:sz w:val="22"/>
          <w:szCs w:val="22"/>
        </w:rPr>
        <w:t>przypadku, gdy VAT w Projekcie podlega odliczeniu częściowemu według proporcji ustalonej zgodnie z właściwymi przepisami</w:t>
      </w:r>
      <w:r w:rsidRPr="00B659A3">
        <w:rPr>
          <w:rStyle w:val="Odwoanieprzypisudolnego"/>
          <w:rFonts w:ascii="Arial" w:hAnsi="Arial"/>
          <w:sz w:val="22"/>
          <w:szCs w:val="22"/>
        </w:rPr>
        <w:footnoteReference w:id="65"/>
      </w:r>
      <w:r w:rsidRPr="00B659A3">
        <w:rPr>
          <w:rFonts w:ascii="Arial" w:hAnsi="Arial" w:cs="Arial"/>
          <w:sz w:val="22"/>
          <w:szCs w:val="22"/>
        </w:rPr>
        <w:t>, VAT</w:t>
      </w:r>
      <w:r w:rsidRPr="00B659A3">
        <w:rPr>
          <w:rFonts w:ascii="Arial" w:hAnsi="Arial" w:cs="Arial"/>
          <w:i/>
          <w:sz w:val="22"/>
          <w:szCs w:val="22"/>
        </w:rPr>
        <w:t xml:space="preserve"> [w całości stanowi wydatek niekwalifikowalny/ stanowi wydatek niekwalifikowalny w części która może być odliczona</w:t>
      </w:r>
      <w:r w:rsidRPr="00B659A3">
        <w:rPr>
          <w:rStyle w:val="Odwoanieprzypisudolnego"/>
          <w:rFonts w:ascii="Arial" w:hAnsi="Arial"/>
          <w:sz w:val="22"/>
          <w:szCs w:val="22"/>
        </w:rPr>
        <w:footnoteReference w:id="66"/>
      </w:r>
      <w:r w:rsidRPr="00B659A3">
        <w:rPr>
          <w:rFonts w:ascii="Arial" w:hAnsi="Arial" w:cs="Arial"/>
          <w:sz w:val="22"/>
          <w:szCs w:val="22"/>
        </w:rPr>
        <w:t>].</w:t>
      </w:r>
      <w:r w:rsidRPr="00B659A3">
        <w:rPr>
          <w:rStyle w:val="Odwoanieprzypisudolnego"/>
          <w:rFonts w:ascii="Arial" w:hAnsi="Arial"/>
          <w:i/>
          <w:sz w:val="22"/>
          <w:szCs w:val="22"/>
        </w:rPr>
        <w:footnoteReference w:id="67"/>
      </w:r>
    </w:p>
    <w:p w14:paraId="749B74C5" w14:textId="77777777" w:rsidR="001D0808" w:rsidRPr="00B659A3" w:rsidRDefault="001D0808" w:rsidP="005F476B">
      <w:pPr>
        <w:widowControl w:val="0"/>
        <w:numPr>
          <w:ilvl w:val="0"/>
          <w:numId w:val="77"/>
        </w:numPr>
        <w:suppressAutoHyphens/>
        <w:spacing w:before="60" w:after="120"/>
        <w:jc w:val="both"/>
        <w:rPr>
          <w:rFonts w:ascii="Arial" w:hAnsi="Arial" w:cs="Arial"/>
          <w:sz w:val="22"/>
          <w:szCs w:val="22"/>
        </w:rPr>
      </w:pPr>
      <w:r w:rsidRPr="00B659A3">
        <w:rPr>
          <w:rFonts w:ascii="Arial" w:hAnsi="Arial" w:cs="Arial"/>
          <w:sz w:val="22"/>
          <w:szCs w:val="22"/>
        </w:rPr>
        <w:t>Jeżeli, zgodnie z ust. 5</w:t>
      </w:r>
      <w:r w:rsidRPr="00B659A3">
        <w:rPr>
          <w:rStyle w:val="Odwoanieprzypisudolnego"/>
          <w:rFonts w:ascii="Arial" w:hAnsi="Arial"/>
          <w:sz w:val="22"/>
          <w:szCs w:val="22"/>
        </w:rPr>
        <w:footnoteReference w:id="68"/>
      </w:r>
      <w:r w:rsidRPr="00B659A3">
        <w:rPr>
          <w:rFonts w:ascii="Arial" w:hAnsi="Arial" w:cs="Arial"/>
          <w:sz w:val="22"/>
          <w:szCs w:val="22"/>
        </w:rPr>
        <w:t xml:space="preserve">, VAT może stanowić wydatek kwalifikowalny w Projekcie, po spełnieniu warunków określonych w </w:t>
      </w:r>
      <w:r w:rsidRPr="00B659A3">
        <w:rPr>
          <w:rFonts w:ascii="Arial" w:hAnsi="Arial" w:cs="Arial"/>
          <w:i/>
          <w:sz w:val="22"/>
          <w:szCs w:val="22"/>
        </w:rPr>
        <w:t>Wytycznych</w:t>
      </w:r>
      <w:r w:rsidRPr="00B659A3">
        <w:rPr>
          <w:rFonts w:ascii="Arial" w:hAnsi="Arial" w:cs="Arial"/>
          <w:sz w:val="22"/>
          <w:szCs w:val="22"/>
        </w:rPr>
        <w:t xml:space="preserve"> </w:t>
      </w:r>
      <w:r w:rsidRPr="00B659A3">
        <w:rPr>
          <w:rFonts w:ascii="Arial" w:hAnsi="Arial" w:cs="Arial"/>
          <w:i/>
          <w:sz w:val="22"/>
          <w:szCs w:val="22"/>
        </w:rPr>
        <w:t xml:space="preserve">w zakresie kwalifikowalności wydatków w ramach Europejskiego Funduszu Rozwoju Regionalnego, Europejskiego Funduszu Społecznego oraz Funduszu Spójności na lata 2014-2020, </w:t>
      </w:r>
      <w:r w:rsidRPr="00B659A3">
        <w:rPr>
          <w:rFonts w:ascii="Arial" w:hAnsi="Arial" w:cs="Arial"/>
          <w:sz w:val="22"/>
          <w:szCs w:val="22"/>
        </w:rPr>
        <w:t>to:</w:t>
      </w:r>
    </w:p>
    <w:p w14:paraId="0ADBADBE" w14:textId="77777777" w:rsidR="001D0808" w:rsidRPr="00B659A3" w:rsidRDefault="001D0808" w:rsidP="005F476B">
      <w:pPr>
        <w:widowControl w:val="0"/>
        <w:numPr>
          <w:ilvl w:val="1"/>
          <w:numId w:val="62"/>
        </w:numPr>
        <w:tabs>
          <w:tab w:val="num" w:pos="993"/>
        </w:tabs>
        <w:suppressAutoHyphens/>
        <w:spacing w:before="60" w:after="120"/>
        <w:ind w:left="993" w:hanging="567"/>
        <w:jc w:val="both"/>
        <w:rPr>
          <w:rFonts w:ascii="Arial" w:hAnsi="Arial" w:cs="Arial"/>
          <w:sz w:val="22"/>
          <w:szCs w:val="22"/>
        </w:rPr>
      </w:pPr>
      <w:r w:rsidRPr="00B659A3">
        <w:rPr>
          <w:rFonts w:ascii="Arial" w:hAnsi="Arial" w:cs="Arial"/>
          <w:sz w:val="22"/>
          <w:szCs w:val="22"/>
        </w:rPr>
        <w:t xml:space="preserve">w przypadku, gdy na dzień zawierania Umowy VAT spełnia warunki kwalifikowalności i jest deklarowany jako wydatek kwalifikowalny w Projekcie, przy zawieraniu Umowy Beneficjent potwierdza ten fakt składając oświadczenie stanowiące </w:t>
      </w:r>
      <w:r w:rsidRPr="00B659A3">
        <w:rPr>
          <w:rFonts w:ascii="Arial" w:hAnsi="Arial" w:cs="Arial"/>
          <w:b/>
          <w:bCs/>
          <w:sz w:val="22"/>
          <w:szCs w:val="22"/>
        </w:rPr>
        <w:t>załącznik nr 11</w:t>
      </w:r>
      <w:r w:rsidRPr="00B659A3">
        <w:rPr>
          <w:rFonts w:ascii="Arial" w:hAnsi="Arial" w:cs="Arial"/>
          <w:sz w:val="22"/>
          <w:szCs w:val="22"/>
        </w:rPr>
        <w:t xml:space="preserve"> do Umowy,</w:t>
      </w:r>
    </w:p>
    <w:p w14:paraId="28A51563" w14:textId="77777777" w:rsidR="001D0808" w:rsidRPr="00B659A3" w:rsidRDefault="001D0808" w:rsidP="005F476B">
      <w:pPr>
        <w:widowControl w:val="0"/>
        <w:numPr>
          <w:ilvl w:val="1"/>
          <w:numId w:val="62"/>
        </w:numPr>
        <w:tabs>
          <w:tab w:val="num" w:pos="993"/>
        </w:tabs>
        <w:suppressAutoHyphens/>
        <w:spacing w:before="60" w:after="120"/>
        <w:ind w:left="993" w:hanging="567"/>
        <w:jc w:val="both"/>
        <w:rPr>
          <w:rFonts w:ascii="Arial" w:hAnsi="Arial" w:cs="Arial"/>
          <w:sz w:val="22"/>
          <w:szCs w:val="22"/>
        </w:rPr>
      </w:pPr>
      <w:r w:rsidRPr="00B659A3">
        <w:rPr>
          <w:rFonts w:ascii="Arial" w:hAnsi="Arial" w:cs="Arial"/>
          <w:sz w:val="22"/>
          <w:szCs w:val="22"/>
        </w:rPr>
        <w:t xml:space="preserve">w przypadku, gdy na dzień zawierania Umowy VAT nie spełnia warunków kwalifikowalności lub nie jest deklarowany jako wydatek kwalifikowalny w Projekcie, po spełnieniu warunków kwalifikowalności, Beneficjent jest zobowiązany złożyć oświadczenie stanowiące </w:t>
      </w:r>
      <w:r w:rsidRPr="00B659A3">
        <w:rPr>
          <w:rFonts w:ascii="Arial" w:hAnsi="Arial" w:cs="Arial"/>
          <w:b/>
          <w:sz w:val="22"/>
          <w:szCs w:val="22"/>
        </w:rPr>
        <w:t>załącznik nr 11</w:t>
      </w:r>
      <w:r w:rsidRPr="00B659A3">
        <w:rPr>
          <w:rFonts w:ascii="Arial" w:hAnsi="Arial" w:cs="Arial"/>
          <w:sz w:val="22"/>
          <w:szCs w:val="22"/>
        </w:rPr>
        <w:t xml:space="preserve"> do Umowy nie później niż do czasu złożenia do Instytucji Wdrażającej/Instytucji Pośredniczącej pierwszego wniosku o płatność zawierającego VAT deklarowany jako wydatek kwalifikowalny. </w:t>
      </w:r>
    </w:p>
    <w:p w14:paraId="603235C1" w14:textId="77777777" w:rsidR="00634546" w:rsidRPr="00B659A3" w:rsidRDefault="001D0808" w:rsidP="005F476B">
      <w:pPr>
        <w:widowControl w:val="0"/>
        <w:suppressAutoHyphens/>
        <w:spacing w:before="60" w:after="120"/>
        <w:ind w:left="426"/>
        <w:jc w:val="both"/>
        <w:rPr>
          <w:rFonts w:ascii="Arial" w:hAnsi="Arial" w:cs="Arial"/>
          <w:sz w:val="22"/>
          <w:szCs w:val="22"/>
        </w:rPr>
      </w:pPr>
      <w:r w:rsidRPr="00B659A3">
        <w:rPr>
          <w:rFonts w:ascii="Arial" w:hAnsi="Arial" w:cs="Arial"/>
          <w:sz w:val="22"/>
          <w:szCs w:val="22"/>
        </w:rPr>
        <w:t>Jeżeli w Projekcie wskazano inny podmiot/inne podmioty do ponoszenia wydatków kwalifikowalnych niż Beneficjent, oświadczenie należy złożyć w odniesieniu do każdego podmiotu.</w:t>
      </w:r>
    </w:p>
    <w:p w14:paraId="01450F33" w14:textId="77777777" w:rsidR="00634546" w:rsidRPr="00B659A3" w:rsidRDefault="00634546" w:rsidP="005F476B">
      <w:pPr>
        <w:pStyle w:val="Akapit"/>
        <w:keepNext w:val="0"/>
        <w:widowControl w:val="0"/>
        <w:numPr>
          <w:ilvl w:val="0"/>
          <w:numId w:val="77"/>
        </w:numPr>
        <w:suppressAutoHyphens/>
        <w:spacing w:after="120" w:line="240" w:lineRule="auto"/>
        <w:rPr>
          <w:rFonts w:ascii="Arial" w:hAnsi="Arial" w:cs="Arial"/>
          <w:sz w:val="22"/>
          <w:lang w:val="x-none"/>
        </w:rPr>
      </w:pPr>
      <w:r w:rsidRPr="00B659A3">
        <w:rPr>
          <w:rFonts w:ascii="Arial" w:hAnsi="Arial" w:cs="Arial"/>
          <w:sz w:val="22"/>
          <w:lang w:val="x-none"/>
        </w:rPr>
        <w:t xml:space="preserve">Z zastrzeżeniem </w:t>
      </w:r>
      <w:r w:rsidRPr="00B659A3">
        <w:rPr>
          <w:rFonts w:ascii="Arial" w:hAnsi="Arial" w:cs="Arial"/>
          <w:sz w:val="22"/>
        </w:rPr>
        <w:t>ust.</w:t>
      </w:r>
      <w:r w:rsidRPr="00B659A3">
        <w:rPr>
          <w:rFonts w:ascii="Arial" w:hAnsi="Arial" w:cs="Arial"/>
          <w:sz w:val="22"/>
          <w:lang w:val="x-none"/>
        </w:rPr>
        <w:t xml:space="preserve"> </w:t>
      </w:r>
      <w:r w:rsidRPr="00B659A3">
        <w:rPr>
          <w:rFonts w:ascii="Arial" w:hAnsi="Arial" w:cs="Arial"/>
          <w:sz w:val="22"/>
        </w:rPr>
        <w:t>8</w:t>
      </w:r>
      <w:r w:rsidRPr="00B659A3">
        <w:rPr>
          <w:rFonts w:ascii="Arial" w:hAnsi="Arial" w:cs="Arial"/>
          <w:sz w:val="22"/>
          <w:lang w:val="x-none"/>
        </w:rPr>
        <w:t xml:space="preserve"> i </w:t>
      </w:r>
      <w:r w:rsidRPr="00B659A3">
        <w:rPr>
          <w:rFonts w:ascii="Arial" w:hAnsi="Arial" w:cs="Arial"/>
          <w:sz w:val="22"/>
        </w:rPr>
        <w:t>9</w:t>
      </w:r>
      <w:r w:rsidRPr="00B659A3">
        <w:rPr>
          <w:rFonts w:ascii="Arial" w:hAnsi="Arial" w:cs="Arial"/>
          <w:sz w:val="22"/>
          <w:lang w:val="x-none"/>
        </w:rPr>
        <w:t xml:space="preserve">, ujemne różnice kursowe nie są kwalifikowalne. </w:t>
      </w:r>
      <w:r w:rsidRPr="00B659A3">
        <w:rPr>
          <w:rFonts w:ascii="Arial" w:hAnsi="Arial" w:cs="Arial"/>
          <w:sz w:val="22"/>
        </w:rPr>
        <w:t>D</w:t>
      </w:r>
      <w:r w:rsidRPr="00B659A3">
        <w:rPr>
          <w:rFonts w:ascii="Arial" w:hAnsi="Arial" w:cs="Arial"/>
          <w:sz w:val="22"/>
          <w:lang w:val="x-none"/>
        </w:rPr>
        <w:t xml:space="preserve">odatnie różnice kursowe </w:t>
      </w:r>
      <w:r w:rsidR="005E3087" w:rsidRPr="00B659A3">
        <w:rPr>
          <w:rFonts w:ascii="Arial" w:hAnsi="Arial" w:cs="Arial"/>
          <w:sz w:val="22"/>
        </w:rPr>
        <w:t>nie są</w:t>
      </w:r>
      <w:r w:rsidRPr="00B659A3">
        <w:rPr>
          <w:rFonts w:ascii="Arial" w:hAnsi="Arial" w:cs="Arial"/>
          <w:sz w:val="22"/>
          <w:lang w:val="x-none"/>
        </w:rPr>
        <w:t xml:space="preserve"> traktowane jako przychód w </w:t>
      </w:r>
      <w:r w:rsidRPr="00B659A3">
        <w:rPr>
          <w:rFonts w:ascii="Arial" w:hAnsi="Arial" w:cs="Arial"/>
          <w:sz w:val="22"/>
        </w:rPr>
        <w:t>P</w:t>
      </w:r>
      <w:r w:rsidRPr="00B659A3">
        <w:rPr>
          <w:rFonts w:ascii="Arial" w:hAnsi="Arial" w:cs="Arial"/>
          <w:sz w:val="22"/>
          <w:lang w:val="x-none"/>
        </w:rPr>
        <w:t xml:space="preserve">rojekcie i </w:t>
      </w:r>
      <w:r w:rsidR="005E3087" w:rsidRPr="00B659A3">
        <w:rPr>
          <w:rFonts w:ascii="Arial" w:hAnsi="Arial" w:cs="Arial"/>
          <w:sz w:val="22"/>
        </w:rPr>
        <w:t>nie mają</w:t>
      </w:r>
      <w:r w:rsidRPr="00B659A3">
        <w:rPr>
          <w:rFonts w:ascii="Arial" w:hAnsi="Arial" w:cs="Arial"/>
          <w:sz w:val="22"/>
          <w:lang w:val="x-none"/>
        </w:rPr>
        <w:t xml:space="preserve"> wpływu na kwoty wydatków kwalifikowalnych wykazywane we wnioskach o płatność</w:t>
      </w:r>
      <w:r w:rsidRPr="00B659A3">
        <w:rPr>
          <w:rFonts w:ascii="Arial" w:hAnsi="Arial" w:cs="Arial"/>
          <w:sz w:val="22"/>
        </w:rPr>
        <w:t xml:space="preserve"> Beneficjenta</w:t>
      </w:r>
      <w:r w:rsidRPr="00B659A3">
        <w:rPr>
          <w:rFonts w:ascii="Arial" w:hAnsi="Arial" w:cs="Arial"/>
          <w:sz w:val="22"/>
          <w:lang w:val="x-none"/>
        </w:rPr>
        <w:t>.</w:t>
      </w:r>
    </w:p>
    <w:p w14:paraId="5164C216" w14:textId="77777777" w:rsidR="00634546" w:rsidRPr="00B659A3" w:rsidRDefault="005E3087" w:rsidP="005F476B">
      <w:pPr>
        <w:pStyle w:val="Akapit"/>
        <w:keepNext w:val="0"/>
        <w:widowControl w:val="0"/>
        <w:numPr>
          <w:ilvl w:val="0"/>
          <w:numId w:val="77"/>
        </w:numPr>
        <w:suppressAutoHyphens/>
        <w:spacing w:after="120" w:line="240" w:lineRule="auto"/>
        <w:rPr>
          <w:rFonts w:ascii="Arial" w:hAnsi="Arial" w:cs="Arial"/>
          <w:sz w:val="22"/>
          <w:lang w:val="x-none"/>
        </w:rPr>
      </w:pPr>
      <w:r w:rsidRPr="00B659A3">
        <w:rPr>
          <w:rFonts w:ascii="Arial" w:hAnsi="Arial" w:cs="Arial"/>
          <w:sz w:val="22"/>
        </w:rPr>
        <w:t>W przypadku faktur wyrażonych w walucie innej niż PLN, jako wydatek kwalifikowalny należy uznać faktyczny rozchód środków pieniężnych odzwierciedlony w księgach rachunkowych Beneficjenta, zgodnie z przepisami krajowymi w zakresie rachunkowości oraz przepisami w zakresie VAT.</w:t>
      </w:r>
    </w:p>
    <w:p w14:paraId="2176A66E" w14:textId="77777777" w:rsidR="00634546" w:rsidRPr="00B659A3" w:rsidRDefault="00634546" w:rsidP="005F476B">
      <w:pPr>
        <w:pStyle w:val="Akapit"/>
        <w:keepNext w:val="0"/>
        <w:widowControl w:val="0"/>
        <w:numPr>
          <w:ilvl w:val="0"/>
          <w:numId w:val="78"/>
        </w:numPr>
        <w:suppressAutoHyphens/>
        <w:spacing w:after="120" w:line="240" w:lineRule="auto"/>
        <w:rPr>
          <w:rFonts w:ascii="Arial" w:hAnsi="Arial" w:cs="Arial"/>
          <w:sz w:val="22"/>
          <w:lang w:val="x-none"/>
        </w:rPr>
      </w:pPr>
      <w:r w:rsidRPr="00B659A3">
        <w:rPr>
          <w:rFonts w:ascii="Arial" w:hAnsi="Arial" w:cs="Arial"/>
          <w:sz w:val="22"/>
          <w:lang w:val="x-none"/>
        </w:rPr>
        <w:t xml:space="preserve">W przypadku rozliczania, jako kwalifikowalne wydatków finansowanych z zaliczek wypłacanych pracownikom </w:t>
      </w:r>
      <w:r w:rsidRPr="00B659A3">
        <w:rPr>
          <w:rFonts w:ascii="Arial" w:hAnsi="Arial" w:cs="Arial"/>
          <w:sz w:val="22"/>
        </w:rPr>
        <w:t>B</w:t>
      </w:r>
      <w:r w:rsidRPr="00B659A3">
        <w:rPr>
          <w:rFonts w:ascii="Arial" w:hAnsi="Arial" w:cs="Arial"/>
          <w:sz w:val="22"/>
          <w:lang w:val="x-none"/>
        </w:rPr>
        <w:t xml:space="preserve">eneficjenta w celu odbycia delegacji zagranicznej, za </w:t>
      </w:r>
      <w:r w:rsidRPr="00B659A3">
        <w:rPr>
          <w:rFonts w:ascii="Arial" w:hAnsi="Arial" w:cs="Arial"/>
          <w:sz w:val="22"/>
          <w:lang w:val="x-none"/>
        </w:rPr>
        <w:lastRenderedPageBreak/>
        <w:t>kwalifikowalną może być uznana kwota faktycznie wykorzystanej zaliczki, po kursie z dnia wypłaty zaliczki.</w:t>
      </w:r>
    </w:p>
    <w:p w14:paraId="5FDB8022" w14:textId="77777777" w:rsidR="00634546" w:rsidRPr="00B659A3" w:rsidRDefault="005E3087" w:rsidP="005F476B">
      <w:pPr>
        <w:widowControl w:val="0"/>
        <w:numPr>
          <w:ilvl w:val="0"/>
          <w:numId w:val="78"/>
        </w:numPr>
        <w:suppressAutoHyphens/>
        <w:spacing w:before="60" w:after="120"/>
        <w:jc w:val="both"/>
        <w:rPr>
          <w:rFonts w:ascii="Arial" w:hAnsi="Arial" w:cs="Arial"/>
          <w:sz w:val="22"/>
          <w:szCs w:val="22"/>
        </w:rPr>
      </w:pPr>
      <w:r w:rsidRPr="00B659A3">
        <w:rPr>
          <w:rFonts w:ascii="Arial" w:hAnsi="Arial" w:cs="Arial"/>
          <w:sz w:val="22"/>
          <w:szCs w:val="22"/>
        </w:rPr>
        <w:t>Wszelkie zmiany w zakresie podmiotów, które mogą ponosić wydatki kwalifikowalne, wymagają zmiany Umowy. Instytucja Wdrażająca</w:t>
      </w:r>
      <w:r w:rsidR="006C67F2" w:rsidRPr="00B659A3">
        <w:rPr>
          <w:rFonts w:ascii="Arial" w:hAnsi="Arial" w:cs="Arial"/>
          <w:sz w:val="22"/>
          <w:szCs w:val="22"/>
        </w:rPr>
        <w:t>/Instytucja Pośrednicząca</w:t>
      </w:r>
      <w:r w:rsidRPr="00B659A3">
        <w:rPr>
          <w:rFonts w:ascii="Arial" w:hAnsi="Arial" w:cs="Arial"/>
          <w:sz w:val="22"/>
          <w:szCs w:val="22"/>
        </w:rPr>
        <w:t xml:space="preserve"> nie wyrazi zgody na ww. zmianę w szczególności w przypadku, gdy proponowane zasady realizacji części lub całości Projektu nie będą gwarantowały prawidłowego wykonania obowiązków wynikających z Umowy.</w:t>
      </w:r>
    </w:p>
    <w:p w14:paraId="02CF7EB5" w14:textId="77777777" w:rsidR="00634546" w:rsidRPr="00B659A3" w:rsidRDefault="005E3087" w:rsidP="005F476B">
      <w:pPr>
        <w:widowControl w:val="0"/>
        <w:numPr>
          <w:ilvl w:val="0"/>
          <w:numId w:val="78"/>
        </w:numPr>
        <w:suppressAutoHyphens/>
        <w:spacing w:before="60" w:after="120"/>
        <w:jc w:val="both"/>
        <w:rPr>
          <w:rFonts w:ascii="Arial" w:hAnsi="Arial" w:cs="Arial"/>
          <w:sz w:val="22"/>
          <w:szCs w:val="22"/>
        </w:rPr>
      </w:pPr>
      <w:r w:rsidRPr="00B659A3">
        <w:rPr>
          <w:rFonts w:ascii="Arial" w:hAnsi="Arial" w:cs="Arial"/>
          <w:sz w:val="22"/>
          <w:szCs w:val="22"/>
        </w:rPr>
        <w:t>W zakresie realizacji obowiązków wynikających z Umowy, Beneficjent ponosi odpowiedzialność za działania i zaniechania podmiotu upoważnionego do ponoszenia wydatków kwalifikowalnych jak za działania lub zaniechania własne.</w:t>
      </w:r>
    </w:p>
    <w:p w14:paraId="6D3C9DDF" w14:textId="7AEE5CCA" w:rsidR="00634546" w:rsidRPr="00B659A3" w:rsidRDefault="005E3087" w:rsidP="005F476B">
      <w:pPr>
        <w:widowControl w:val="0"/>
        <w:numPr>
          <w:ilvl w:val="0"/>
          <w:numId w:val="78"/>
        </w:numPr>
        <w:suppressAutoHyphens/>
        <w:jc w:val="both"/>
        <w:rPr>
          <w:rFonts w:ascii="Arial" w:hAnsi="Arial" w:cs="Arial"/>
          <w:sz w:val="22"/>
          <w:szCs w:val="22"/>
        </w:rPr>
      </w:pPr>
      <w:r w:rsidRPr="00B659A3">
        <w:rPr>
          <w:rFonts w:ascii="Arial" w:hAnsi="Arial" w:cs="Arial"/>
          <w:sz w:val="22"/>
          <w:szCs w:val="22"/>
        </w:rPr>
        <w:t>Warunkiem koniecznym uznania wydatków poniesionych na przygotowanie Projektu za kwalifikowalne jest ich szczegółowe opisanie oraz uzasadnienie we wniosku o dofinansowanie oraz uwzględnienie w załączniku nr 7 Opis Projektu.</w:t>
      </w:r>
      <w:r w:rsidR="001B24E9" w:rsidRPr="00B659A3">
        <w:t xml:space="preserve"> </w:t>
      </w:r>
      <w:r w:rsidR="001B24E9" w:rsidRPr="00B659A3">
        <w:rPr>
          <w:rFonts w:ascii="Arial" w:hAnsi="Arial" w:cs="Arial"/>
          <w:sz w:val="22"/>
          <w:szCs w:val="22"/>
        </w:rPr>
        <w:t>W przypadku braku opisania tych wydatków we wniosku o dofinansowanie możliwe jest ich uwzględnienie w Opisie Projektu,</w:t>
      </w:r>
      <w:r w:rsidR="00F87D5C" w:rsidRPr="00B659A3">
        <w:rPr>
          <w:rFonts w:ascii="Arial" w:hAnsi="Arial" w:cs="Arial"/>
          <w:sz w:val="22"/>
          <w:szCs w:val="22"/>
        </w:rPr>
        <w:t xml:space="preserve"> a tym samym kwalifikowanie wydatków,</w:t>
      </w:r>
      <w:r w:rsidR="001B24E9" w:rsidRPr="00B659A3">
        <w:rPr>
          <w:rFonts w:ascii="Arial" w:hAnsi="Arial" w:cs="Arial"/>
          <w:sz w:val="22"/>
          <w:szCs w:val="22"/>
        </w:rPr>
        <w:t xml:space="preserve"> pod warunkiem zgodności z § 4 ust. 5-6, 9, 11 i 12-13</w:t>
      </w:r>
      <w:r w:rsidR="003B190F" w:rsidRPr="00B659A3">
        <w:rPr>
          <w:rFonts w:ascii="Arial" w:hAnsi="Arial" w:cs="Arial"/>
          <w:sz w:val="22"/>
          <w:szCs w:val="22"/>
        </w:rPr>
        <w:t xml:space="preserve"> a jeśli uwzględnienie tych wydatków w Opisie Projektu powodowałby konieczność zmiany innego załącznika do Umowy, także z uwzględnieniem postanowień właściwych dla jego zmiany.</w:t>
      </w:r>
    </w:p>
    <w:p w14:paraId="49817617" w14:textId="77777777" w:rsidR="00634546" w:rsidRPr="00B659A3" w:rsidRDefault="00634546" w:rsidP="005F476B">
      <w:pPr>
        <w:widowControl w:val="0"/>
        <w:numPr>
          <w:ilvl w:val="0"/>
          <w:numId w:val="78"/>
        </w:numPr>
        <w:suppressAutoHyphens/>
        <w:spacing w:before="60" w:after="120"/>
        <w:jc w:val="both"/>
        <w:rPr>
          <w:rFonts w:ascii="Arial" w:hAnsi="Arial" w:cs="Arial"/>
          <w:sz w:val="22"/>
          <w:szCs w:val="22"/>
        </w:rPr>
      </w:pPr>
      <w:r w:rsidRPr="00B659A3">
        <w:rPr>
          <w:rFonts w:ascii="Arial" w:hAnsi="Arial" w:cs="Arial"/>
          <w:sz w:val="22"/>
          <w:szCs w:val="22"/>
        </w:rPr>
        <w:t xml:space="preserve">Szczegółowe warunki kwalifikowalności kosztów pośrednich, nadzoru nad robotami budowlanymi oraz wkładu niepieniężnego określone zostały w </w:t>
      </w:r>
      <w:r w:rsidRPr="00B659A3">
        <w:rPr>
          <w:rFonts w:ascii="Arial" w:hAnsi="Arial" w:cs="Arial"/>
          <w:b/>
          <w:sz w:val="22"/>
          <w:szCs w:val="22"/>
        </w:rPr>
        <w:t>załączniku nr 15</w:t>
      </w:r>
      <w:r w:rsidRPr="00B659A3">
        <w:rPr>
          <w:rFonts w:ascii="Arial" w:hAnsi="Arial" w:cs="Arial"/>
          <w:sz w:val="22"/>
          <w:szCs w:val="22"/>
        </w:rPr>
        <w:t xml:space="preserve"> do Umowy.</w:t>
      </w:r>
    </w:p>
    <w:p w14:paraId="069C2780" w14:textId="77777777" w:rsidR="00634546" w:rsidRPr="00B659A3" w:rsidRDefault="00FB0A64" w:rsidP="005F476B">
      <w:pPr>
        <w:widowControl w:val="0"/>
        <w:numPr>
          <w:ilvl w:val="0"/>
          <w:numId w:val="78"/>
        </w:numPr>
        <w:suppressAutoHyphens/>
        <w:spacing w:before="60" w:after="120"/>
        <w:jc w:val="both"/>
        <w:rPr>
          <w:rFonts w:ascii="Arial" w:hAnsi="Arial" w:cs="Arial"/>
          <w:sz w:val="22"/>
          <w:szCs w:val="22"/>
        </w:rPr>
      </w:pPr>
      <w:r w:rsidRPr="00B659A3">
        <w:rPr>
          <w:rFonts w:ascii="Arial" w:hAnsi="Arial" w:cs="Arial"/>
          <w:sz w:val="22"/>
          <w:szCs w:val="22"/>
        </w:rPr>
        <w:t>W przypadku ustanowienia podmiotu upoważnionego do ponoszenia wydatków kwalifikowalnych Beneficjent zobowiązany jest do przedłożenia Instytucji Wdrażającej</w:t>
      </w:r>
      <w:r w:rsidR="00E132B0" w:rsidRPr="00B659A3">
        <w:rPr>
          <w:rFonts w:ascii="Arial" w:hAnsi="Arial" w:cs="Arial"/>
          <w:sz w:val="22"/>
          <w:szCs w:val="22"/>
        </w:rPr>
        <w:t>/Instytucji Pośredniczącej</w:t>
      </w:r>
      <w:r w:rsidRPr="00B659A3">
        <w:rPr>
          <w:rFonts w:ascii="Arial" w:hAnsi="Arial" w:cs="Arial"/>
          <w:sz w:val="22"/>
          <w:szCs w:val="22"/>
        </w:rPr>
        <w:t xml:space="preserve"> porozumienia/umowy </w:t>
      </w:r>
      <w:r w:rsidR="00CF403F" w:rsidRPr="00B659A3">
        <w:rPr>
          <w:rFonts w:ascii="Arial" w:hAnsi="Arial" w:cs="Arial"/>
          <w:sz w:val="22"/>
          <w:szCs w:val="22"/>
        </w:rPr>
        <w:t>zawartego/zawartej</w:t>
      </w:r>
      <w:r w:rsidRPr="00B659A3">
        <w:rPr>
          <w:rFonts w:ascii="Arial" w:hAnsi="Arial" w:cs="Arial"/>
          <w:sz w:val="22"/>
          <w:szCs w:val="22"/>
        </w:rPr>
        <w:t xml:space="preserve"> między Beneficjentem a podmiotem upoważnionym do ponoszenia wydatków kwalifikowalnych, </w:t>
      </w:r>
      <w:r w:rsidR="00CF403F" w:rsidRPr="00B659A3">
        <w:rPr>
          <w:rFonts w:ascii="Arial" w:hAnsi="Arial" w:cs="Arial"/>
          <w:sz w:val="22"/>
          <w:szCs w:val="22"/>
        </w:rPr>
        <w:t>określającego/określające</w:t>
      </w:r>
      <w:r w:rsidR="00301793" w:rsidRPr="00B659A3">
        <w:rPr>
          <w:rFonts w:ascii="Arial" w:hAnsi="Arial" w:cs="Arial"/>
          <w:sz w:val="22"/>
          <w:szCs w:val="22"/>
        </w:rPr>
        <w:t>j</w:t>
      </w:r>
      <w:r w:rsidRPr="00B659A3">
        <w:rPr>
          <w:rFonts w:ascii="Arial" w:hAnsi="Arial" w:cs="Arial"/>
          <w:sz w:val="22"/>
          <w:szCs w:val="22"/>
        </w:rPr>
        <w:t xml:space="preserve"> sposób realizacji Projektu (m.in. podział obowiązków, finansowanie) w terminie </w:t>
      </w:r>
      <w:r w:rsidR="007A1010" w:rsidRPr="00B659A3">
        <w:rPr>
          <w:rFonts w:ascii="Arial" w:hAnsi="Arial" w:cs="Arial"/>
          <w:sz w:val="22"/>
          <w:szCs w:val="22"/>
        </w:rPr>
        <w:t>30 dni</w:t>
      </w:r>
      <w:r w:rsidRPr="00B659A3">
        <w:rPr>
          <w:rFonts w:ascii="Arial" w:hAnsi="Arial" w:cs="Arial"/>
          <w:sz w:val="22"/>
          <w:szCs w:val="22"/>
        </w:rPr>
        <w:t xml:space="preserve"> od dnia zawarcia Umowy. Beneficjent zobowiązany jest każdorazowo do przedłożenia Instytucji Wdrażającej</w:t>
      </w:r>
      <w:r w:rsidR="00E132B0" w:rsidRPr="00B659A3">
        <w:rPr>
          <w:rFonts w:ascii="Arial" w:hAnsi="Arial" w:cs="Arial"/>
          <w:sz w:val="22"/>
          <w:szCs w:val="22"/>
        </w:rPr>
        <w:t>/Instytucji Pośredniczącej</w:t>
      </w:r>
      <w:r w:rsidRPr="00B659A3">
        <w:rPr>
          <w:rFonts w:ascii="Arial" w:hAnsi="Arial" w:cs="Arial"/>
          <w:sz w:val="22"/>
          <w:szCs w:val="22"/>
        </w:rPr>
        <w:t xml:space="preserve"> zmiany porozumienia/umowy w terminie </w:t>
      </w:r>
      <w:r w:rsidR="007A1010" w:rsidRPr="00B659A3">
        <w:rPr>
          <w:rFonts w:ascii="Arial" w:hAnsi="Arial" w:cs="Arial"/>
          <w:sz w:val="22"/>
          <w:szCs w:val="22"/>
        </w:rPr>
        <w:t>14</w:t>
      </w:r>
      <w:r w:rsidRPr="00B659A3">
        <w:rPr>
          <w:rFonts w:ascii="Arial" w:hAnsi="Arial" w:cs="Arial"/>
          <w:sz w:val="22"/>
          <w:szCs w:val="22"/>
        </w:rPr>
        <w:t xml:space="preserve"> dni od dnia dokonania zmiany</w:t>
      </w:r>
      <w:r w:rsidR="00CF403F" w:rsidRPr="00B659A3">
        <w:rPr>
          <w:rFonts w:ascii="Arial" w:hAnsi="Arial" w:cs="Arial"/>
          <w:sz w:val="22"/>
          <w:szCs w:val="22"/>
        </w:rPr>
        <w:t>. W przypadku nieprzedłożenia porozumienia/umowy lub jego/jej zmiany w powyżej zakreślonych terminach, Instytucja Wdrażająca/Instytucja Pośrednicząca może wstrzymać przekazanie dofinansowania w całości lub w części. Do czasu przedłożenia pierwszej wersji porozumienia/umowy, wydatki poniesione przez wskazany w Umowie podmiot upoważniony do ponoszenia wydatków kwalifikowalnych nie będą mogły być uznane za wydatki kwalifikowalne.</w:t>
      </w:r>
      <w:r w:rsidRPr="00B659A3">
        <w:rPr>
          <w:rStyle w:val="Odwoanieprzypisudolnego"/>
          <w:rFonts w:ascii="Arial" w:hAnsi="Arial"/>
          <w:sz w:val="22"/>
          <w:szCs w:val="22"/>
        </w:rPr>
        <w:footnoteReference w:id="69"/>
      </w:r>
      <w:r w:rsidR="00634546" w:rsidRPr="00B659A3">
        <w:rPr>
          <w:rFonts w:ascii="Arial" w:hAnsi="Arial" w:cs="Arial"/>
          <w:sz w:val="22"/>
          <w:szCs w:val="22"/>
        </w:rPr>
        <w:t xml:space="preserve"> </w:t>
      </w:r>
    </w:p>
    <w:p w14:paraId="2FA4167E" w14:textId="77777777" w:rsidR="00B55CE3" w:rsidRPr="00B659A3" w:rsidRDefault="00B55CE3" w:rsidP="005F476B">
      <w:pPr>
        <w:pStyle w:val="Tekstpodstawowy2"/>
        <w:widowControl w:val="0"/>
        <w:suppressAutoHyphens/>
        <w:spacing w:before="120" w:after="120"/>
        <w:jc w:val="center"/>
        <w:rPr>
          <w:rFonts w:ascii="Arial" w:hAnsi="Arial" w:cs="Arial"/>
          <w:b/>
          <w:bCs/>
          <w:sz w:val="22"/>
          <w:szCs w:val="22"/>
        </w:rPr>
      </w:pPr>
    </w:p>
    <w:p w14:paraId="44FFB411" w14:textId="77777777" w:rsidR="00B55CE3" w:rsidRPr="00B659A3" w:rsidRDefault="00B55CE3" w:rsidP="005F476B">
      <w:pPr>
        <w:pStyle w:val="Tekstpodstawowy2"/>
        <w:widowControl w:val="0"/>
        <w:suppressAutoHyphens/>
        <w:spacing w:before="120" w:after="120"/>
        <w:jc w:val="center"/>
        <w:rPr>
          <w:rFonts w:ascii="Arial" w:hAnsi="Arial" w:cs="Arial"/>
          <w:sz w:val="22"/>
          <w:szCs w:val="22"/>
        </w:rPr>
      </w:pPr>
      <w:r w:rsidRPr="00B659A3">
        <w:rPr>
          <w:rFonts w:ascii="Arial" w:hAnsi="Arial" w:cs="Arial"/>
          <w:b/>
          <w:bCs/>
          <w:sz w:val="22"/>
          <w:szCs w:val="22"/>
        </w:rPr>
        <w:t>§ 8.</w:t>
      </w:r>
    </w:p>
    <w:p w14:paraId="20ABD748" w14:textId="77777777" w:rsidR="00B55CE3" w:rsidRPr="00B659A3" w:rsidRDefault="00B55CE3" w:rsidP="005F476B">
      <w:pPr>
        <w:pStyle w:val="Tekstpodstawowy2"/>
        <w:widowControl w:val="0"/>
        <w:suppressAutoHyphens/>
        <w:spacing w:before="120" w:after="120"/>
        <w:jc w:val="center"/>
        <w:rPr>
          <w:rFonts w:ascii="Arial" w:hAnsi="Arial" w:cs="Arial"/>
          <w:b/>
          <w:bCs/>
          <w:sz w:val="22"/>
          <w:szCs w:val="22"/>
        </w:rPr>
      </w:pPr>
      <w:r w:rsidRPr="00B659A3">
        <w:rPr>
          <w:rFonts w:ascii="Arial" w:hAnsi="Arial" w:cs="Arial"/>
          <w:b/>
          <w:bCs/>
          <w:sz w:val="22"/>
          <w:szCs w:val="22"/>
        </w:rPr>
        <w:t>Forma i warunki przekazania dofinansowania oraz obsługa kasowa</w:t>
      </w:r>
    </w:p>
    <w:p w14:paraId="7B6E963B" w14:textId="77777777" w:rsidR="00B55CE3" w:rsidRPr="00B659A3" w:rsidRDefault="00B55CE3" w:rsidP="005F476B">
      <w:pPr>
        <w:pStyle w:val="Tekstpodstawowy2"/>
        <w:widowControl w:val="0"/>
        <w:numPr>
          <w:ilvl w:val="3"/>
          <w:numId w:val="9"/>
        </w:numPr>
        <w:suppressAutoHyphens/>
        <w:spacing w:before="120" w:after="120"/>
        <w:rPr>
          <w:rFonts w:ascii="Arial" w:hAnsi="Arial" w:cs="Arial"/>
          <w:sz w:val="22"/>
          <w:szCs w:val="22"/>
        </w:rPr>
      </w:pPr>
      <w:r w:rsidRPr="00B659A3">
        <w:rPr>
          <w:rFonts w:ascii="Arial" w:hAnsi="Arial" w:cs="Arial"/>
          <w:sz w:val="22"/>
          <w:szCs w:val="22"/>
        </w:rPr>
        <w:t>Beneficjentowi udzielone zostanie dofinansowanie, o którym mowa w § 6</w:t>
      </w:r>
      <w:r w:rsidR="00050BE2" w:rsidRPr="00B659A3">
        <w:rPr>
          <w:rFonts w:ascii="Arial" w:hAnsi="Arial" w:cs="Arial"/>
          <w:sz w:val="22"/>
          <w:szCs w:val="22"/>
        </w:rPr>
        <w:t xml:space="preserve"> Umowy</w:t>
      </w:r>
      <w:r w:rsidRPr="00B659A3">
        <w:rPr>
          <w:rFonts w:ascii="Arial" w:hAnsi="Arial" w:cs="Arial"/>
          <w:sz w:val="22"/>
          <w:szCs w:val="22"/>
        </w:rPr>
        <w:t>, w formie:</w:t>
      </w:r>
    </w:p>
    <w:p w14:paraId="5C8654A9" w14:textId="4964120A" w:rsidR="00B55CE3" w:rsidRPr="00B659A3" w:rsidRDefault="00B55CE3" w:rsidP="00242EAE">
      <w:pPr>
        <w:pStyle w:val="Tekstpodstawowy2"/>
        <w:widowControl w:val="0"/>
        <w:numPr>
          <w:ilvl w:val="0"/>
          <w:numId w:val="20"/>
        </w:numPr>
        <w:suppressAutoHyphens/>
        <w:spacing w:before="120" w:after="120"/>
        <w:rPr>
          <w:rFonts w:ascii="Arial" w:hAnsi="Arial" w:cs="Arial"/>
          <w:sz w:val="22"/>
          <w:szCs w:val="22"/>
        </w:rPr>
      </w:pPr>
      <w:r w:rsidRPr="00B659A3">
        <w:rPr>
          <w:rFonts w:ascii="Arial" w:hAnsi="Arial" w:cs="Arial"/>
          <w:sz w:val="22"/>
          <w:szCs w:val="22"/>
        </w:rPr>
        <w:t xml:space="preserve">zaliczki, przy czym jednorazowa transza zaliczki nie może przekroczyć </w:t>
      </w:r>
      <w:r w:rsidR="00D8711B" w:rsidRPr="00B659A3">
        <w:rPr>
          <w:rFonts w:ascii="Arial" w:hAnsi="Arial" w:cs="Arial"/>
          <w:sz w:val="22"/>
          <w:szCs w:val="22"/>
        </w:rPr>
        <w:t>……………</w:t>
      </w:r>
      <w:r w:rsidR="00D8711B" w:rsidRPr="00B659A3">
        <w:rPr>
          <w:b/>
        </w:rPr>
        <w:t xml:space="preserve"> </w:t>
      </w:r>
      <w:r w:rsidRPr="00B659A3">
        <w:rPr>
          <w:rFonts w:ascii="Arial" w:hAnsi="Arial" w:cs="Arial"/>
          <w:sz w:val="22"/>
          <w:szCs w:val="22"/>
        </w:rPr>
        <w:t xml:space="preserve">PLN (słownie: </w:t>
      </w:r>
      <w:r w:rsidR="00D8711B" w:rsidRPr="00B659A3">
        <w:rPr>
          <w:rFonts w:ascii="Arial" w:hAnsi="Arial" w:cs="Arial"/>
          <w:sz w:val="22"/>
          <w:szCs w:val="22"/>
        </w:rPr>
        <w:t>……………</w:t>
      </w:r>
      <w:r w:rsidR="00242EAE" w:rsidRPr="00B659A3">
        <w:rPr>
          <w:rFonts w:ascii="Arial" w:hAnsi="Arial" w:cs="Arial"/>
          <w:sz w:val="22"/>
          <w:szCs w:val="22"/>
        </w:rPr>
        <w:t xml:space="preserve"> </w:t>
      </w:r>
      <w:r w:rsidRPr="00B659A3">
        <w:rPr>
          <w:rFonts w:ascii="Arial" w:hAnsi="Arial" w:cs="Arial"/>
          <w:sz w:val="22"/>
          <w:szCs w:val="22"/>
        </w:rPr>
        <w:t>PLN)</w:t>
      </w:r>
      <w:r w:rsidR="00BA1F9D" w:rsidRPr="00B659A3">
        <w:rPr>
          <w:rFonts w:ascii="Arial" w:hAnsi="Arial" w:cs="Arial"/>
          <w:sz w:val="22"/>
          <w:szCs w:val="22"/>
        </w:rPr>
        <w:t>,</w:t>
      </w:r>
    </w:p>
    <w:p w14:paraId="286AC1B8" w14:textId="77777777" w:rsidR="00BA1F9D" w:rsidRPr="00B659A3" w:rsidRDefault="00BA1F9D" w:rsidP="005F476B">
      <w:pPr>
        <w:pStyle w:val="Tekstpodstawowy2"/>
        <w:widowControl w:val="0"/>
        <w:numPr>
          <w:ilvl w:val="1"/>
          <w:numId w:val="110"/>
        </w:numPr>
        <w:suppressAutoHyphens/>
        <w:spacing w:before="120" w:after="120"/>
        <w:ind w:left="1134"/>
        <w:rPr>
          <w:rFonts w:ascii="Arial" w:hAnsi="Arial" w:cs="Arial"/>
          <w:sz w:val="22"/>
          <w:szCs w:val="22"/>
        </w:rPr>
      </w:pPr>
      <w:r w:rsidRPr="00B659A3">
        <w:rPr>
          <w:rFonts w:ascii="Arial" w:hAnsi="Arial" w:cs="Arial"/>
          <w:strike/>
          <w:sz w:val="22"/>
          <w:szCs w:val="22"/>
        </w:rPr>
        <w:t>w tym dla środków, o których mowa w § 6c ust. 1, jednorazowa transza zaliczki nie może przekroczyć ......... PLN (słownie: …............ PLN)</w:t>
      </w:r>
      <w:r w:rsidRPr="00B659A3">
        <w:rPr>
          <w:rFonts w:ascii="Arial" w:hAnsi="Arial" w:cs="Arial"/>
          <w:sz w:val="22"/>
          <w:szCs w:val="22"/>
        </w:rPr>
        <w:t xml:space="preserve"> i</w:t>
      </w:r>
    </w:p>
    <w:p w14:paraId="22968005" w14:textId="77777777" w:rsidR="00B55CE3" w:rsidRPr="00B659A3" w:rsidRDefault="00B55CE3" w:rsidP="005F476B">
      <w:pPr>
        <w:pStyle w:val="Tekstpodstawowy2"/>
        <w:widowControl w:val="0"/>
        <w:numPr>
          <w:ilvl w:val="0"/>
          <w:numId w:val="20"/>
        </w:numPr>
        <w:suppressAutoHyphens/>
        <w:spacing w:before="120" w:after="120"/>
        <w:rPr>
          <w:rFonts w:ascii="Arial" w:hAnsi="Arial" w:cs="Arial"/>
          <w:sz w:val="22"/>
          <w:szCs w:val="22"/>
        </w:rPr>
      </w:pPr>
      <w:r w:rsidRPr="00B659A3">
        <w:rPr>
          <w:rFonts w:ascii="Arial" w:hAnsi="Arial" w:cs="Arial"/>
          <w:sz w:val="22"/>
          <w:szCs w:val="22"/>
        </w:rPr>
        <w:t>refundacji.</w:t>
      </w:r>
    </w:p>
    <w:p w14:paraId="02BA00EF" w14:textId="77777777" w:rsidR="00B55CE3" w:rsidRPr="00B659A3" w:rsidRDefault="00B55CE3" w:rsidP="005F476B">
      <w:pPr>
        <w:pStyle w:val="Tekstpodstawowy2"/>
        <w:widowControl w:val="0"/>
        <w:tabs>
          <w:tab w:val="num" w:pos="717"/>
        </w:tabs>
        <w:suppressAutoHyphens/>
        <w:spacing w:before="60" w:after="120"/>
        <w:ind w:left="397" w:hanging="397"/>
        <w:rPr>
          <w:rFonts w:ascii="Arial" w:hAnsi="Arial" w:cs="Arial"/>
          <w:sz w:val="22"/>
          <w:szCs w:val="22"/>
        </w:rPr>
      </w:pPr>
      <w:r w:rsidRPr="00B659A3">
        <w:rPr>
          <w:rFonts w:ascii="Arial" w:hAnsi="Arial" w:cs="Arial"/>
          <w:sz w:val="22"/>
          <w:szCs w:val="22"/>
        </w:rPr>
        <w:t>2.</w:t>
      </w:r>
      <w:r w:rsidRPr="00B659A3">
        <w:rPr>
          <w:rFonts w:ascii="Arial" w:hAnsi="Arial" w:cs="Arial"/>
          <w:sz w:val="22"/>
          <w:szCs w:val="22"/>
        </w:rPr>
        <w:tab/>
        <w:t xml:space="preserve">Dofinansowanie w formie zaliczki, o której mowa w ust. 1 pkt 1, będzie przekazywane na </w:t>
      </w:r>
      <w:r w:rsidRPr="00B659A3">
        <w:rPr>
          <w:rFonts w:ascii="Arial" w:hAnsi="Arial" w:cs="Arial"/>
          <w:sz w:val="22"/>
          <w:szCs w:val="22"/>
        </w:rPr>
        <w:lastRenderedPageBreak/>
        <w:t>wskazany przez Beneficjenta wyodrębniony rachunek bankowy [Pierwsza transza zaliczki zostanie przekazana po złożeniu przez Beneficjenta/ zatwierdzeniu przez Instytucję Wdrażającą/</w:t>
      </w:r>
      <w:r w:rsidRPr="00B659A3">
        <w:rPr>
          <w:rFonts w:ascii="Arial" w:hAnsi="Arial" w:cs="Arial"/>
          <w:strike/>
          <w:sz w:val="22"/>
          <w:szCs w:val="22"/>
        </w:rPr>
        <w:t>Instytucję Pośredniczącą</w:t>
      </w:r>
      <w:r w:rsidRPr="00B659A3">
        <w:rPr>
          <w:rStyle w:val="Odwoanieprzypisudolnego"/>
          <w:rFonts w:ascii="Arial" w:hAnsi="Arial"/>
          <w:sz w:val="22"/>
          <w:szCs w:val="22"/>
        </w:rPr>
        <w:footnoteReference w:id="70"/>
      </w:r>
      <w:r w:rsidRPr="00B659A3">
        <w:rPr>
          <w:rFonts w:ascii="Arial" w:hAnsi="Arial" w:cs="Arial"/>
          <w:sz w:val="22"/>
          <w:szCs w:val="22"/>
        </w:rPr>
        <w:t xml:space="preserve"> wniosku o płatność]. Każda kolejna transza zostanie przekazana pod warunkiem przedstawienia/</w:t>
      </w:r>
      <w:r w:rsidRPr="00B659A3">
        <w:rPr>
          <w:rFonts w:ascii="Arial" w:hAnsi="Arial" w:cs="Arial"/>
          <w:strike/>
          <w:sz w:val="22"/>
          <w:szCs w:val="22"/>
        </w:rPr>
        <w:t>zatwierdzenia</w:t>
      </w:r>
      <w:r w:rsidRPr="00B659A3">
        <w:rPr>
          <w:rStyle w:val="Odwoanieprzypisudolnego"/>
          <w:rFonts w:ascii="Arial" w:hAnsi="Arial"/>
          <w:sz w:val="22"/>
          <w:szCs w:val="22"/>
        </w:rPr>
        <w:footnoteReference w:id="71"/>
      </w:r>
      <w:r w:rsidRPr="00B659A3">
        <w:rPr>
          <w:rFonts w:ascii="Arial" w:hAnsi="Arial" w:cs="Arial"/>
          <w:sz w:val="22"/>
          <w:szCs w:val="22"/>
        </w:rPr>
        <w:t xml:space="preserve"> co najmniej 70 % łącznej kwoty przekazanych wcześniej transz zaliczki</w:t>
      </w:r>
      <w:r w:rsidR="00FB0A64" w:rsidRPr="00B659A3">
        <w:rPr>
          <w:rFonts w:ascii="Arial" w:hAnsi="Arial" w:cs="Arial"/>
          <w:sz w:val="22"/>
          <w:szCs w:val="22"/>
        </w:rPr>
        <w:t>. Kwotę oblicza się uwzględniając również zwrot niewykorzystanej kwoty zaliczki</w:t>
      </w:r>
      <w:r w:rsidR="00FB0A64" w:rsidRPr="00B659A3">
        <w:rPr>
          <w:rStyle w:val="Odwoanieprzypisudolnego"/>
          <w:rFonts w:ascii="Arial" w:hAnsi="Arial"/>
          <w:sz w:val="22"/>
          <w:szCs w:val="22"/>
        </w:rPr>
        <w:footnoteReference w:id="72"/>
      </w:r>
      <w:r w:rsidR="00FB0A64" w:rsidRPr="00B659A3">
        <w:rPr>
          <w:rFonts w:ascii="Arial" w:hAnsi="Arial" w:cs="Arial"/>
          <w:sz w:val="22"/>
          <w:szCs w:val="22"/>
        </w:rPr>
        <w:t>.</w:t>
      </w:r>
    </w:p>
    <w:p w14:paraId="34C27E62" w14:textId="77777777" w:rsidR="00B55CE3" w:rsidRPr="00B659A3" w:rsidRDefault="00B55CE3" w:rsidP="005F476B">
      <w:pPr>
        <w:pStyle w:val="Tekstpodstawowy2"/>
        <w:widowControl w:val="0"/>
        <w:numPr>
          <w:ilvl w:val="0"/>
          <w:numId w:val="25"/>
        </w:numPr>
        <w:tabs>
          <w:tab w:val="num" w:pos="717"/>
        </w:tabs>
        <w:suppressAutoHyphens/>
        <w:spacing w:before="60" w:after="120"/>
        <w:rPr>
          <w:rFonts w:ascii="Arial" w:hAnsi="Arial" w:cs="Arial"/>
          <w:sz w:val="22"/>
          <w:szCs w:val="22"/>
        </w:rPr>
      </w:pPr>
      <w:r w:rsidRPr="00B659A3">
        <w:rPr>
          <w:rFonts w:ascii="Arial" w:hAnsi="Arial" w:cs="Arial"/>
          <w:sz w:val="22"/>
          <w:szCs w:val="22"/>
        </w:rPr>
        <w:t xml:space="preserve">Beneficjent ma obowiązek rozliczenia każdej transzy przekazanego mu dofinansowania </w:t>
      </w:r>
      <w:r w:rsidR="00D8711B" w:rsidRPr="00B659A3">
        <w:rPr>
          <w:rFonts w:ascii="Arial" w:hAnsi="Arial" w:cs="Arial"/>
          <w:sz w:val="22"/>
          <w:szCs w:val="22"/>
        </w:rPr>
        <w:br/>
      </w:r>
      <w:r w:rsidRPr="00B659A3">
        <w:rPr>
          <w:rFonts w:ascii="Arial" w:hAnsi="Arial" w:cs="Arial"/>
          <w:sz w:val="22"/>
          <w:szCs w:val="22"/>
        </w:rPr>
        <w:t xml:space="preserve">w formie zaliczki w terminie </w:t>
      </w:r>
      <w:r w:rsidR="007A1010" w:rsidRPr="00B659A3">
        <w:rPr>
          <w:rFonts w:ascii="Arial" w:hAnsi="Arial" w:cs="Arial"/>
          <w:sz w:val="22"/>
          <w:szCs w:val="22"/>
        </w:rPr>
        <w:t xml:space="preserve">90 dni </w:t>
      </w:r>
      <w:r w:rsidRPr="00B659A3">
        <w:rPr>
          <w:rFonts w:ascii="Arial" w:hAnsi="Arial" w:cs="Arial"/>
          <w:sz w:val="22"/>
          <w:szCs w:val="22"/>
        </w:rPr>
        <w:t xml:space="preserve">od dnia otrzymania każdej z jej transz, w kwocie odpowiadającej kwocie przekazanej transzy zaliczki przy uwzględnieniu stopy dofinansowania Projektu w momencie wypłaty transzy zaliczki. W przypadku braku rozliczenia w terminie lub na odpowiednią kwotę Beneficjent zobowiązany jest do zapłaty odsetek, na zasadach określonych w art. 189 ust 3 </w:t>
      </w:r>
      <w:r w:rsidRPr="00B659A3">
        <w:rPr>
          <w:rFonts w:ascii="Arial" w:hAnsi="Arial" w:cs="Arial"/>
          <w:color w:val="000000"/>
          <w:sz w:val="22"/>
          <w:szCs w:val="22"/>
        </w:rPr>
        <w:t xml:space="preserve">ustawy o finansach publicznych. Wniosek o płatność rozliczający przekazaną transzę zaliczki powinien zostać złożony najpóźniej w ostatnim dniu, w którym upływa termin na jej rozliczenie, z uwzględnieniem postanowień </w:t>
      </w:r>
      <w:r w:rsidRPr="00B659A3">
        <w:rPr>
          <w:rFonts w:ascii="Arial" w:hAnsi="Arial" w:cs="Arial"/>
          <w:i/>
          <w:color w:val="000000"/>
          <w:sz w:val="22"/>
          <w:szCs w:val="22"/>
        </w:rPr>
        <w:t>Zaleceń w zakresie wzoru wniosku o płatność beneficjenta w ramach Programu Operacyjnego Infrastruktura i Środowisko 2014-2020</w:t>
      </w:r>
      <w:r w:rsidRPr="00B659A3">
        <w:rPr>
          <w:rFonts w:ascii="Arial" w:hAnsi="Arial" w:cs="Arial"/>
          <w:color w:val="000000"/>
          <w:sz w:val="22"/>
          <w:szCs w:val="22"/>
        </w:rPr>
        <w:t>.</w:t>
      </w:r>
      <w:r w:rsidR="00FB0A64" w:rsidRPr="00B659A3">
        <w:rPr>
          <w:rFonts w:ascii="Arial" w:hAnsi="Arial" w:cs="Arial"/>
          <w:color w:val="000000"/>
          <w:sz w:val="22"/>
          <w:szCs w:val="22"/>
        </w:rPr>
        <w:t xml:space="preserve"> </w:t>
      </w:r>
      <w:r w:rsidR="00FB0A64" w:rsidRPr="00B659A3">
        <w:rPr>
          <w:rFonts w:ascii="Arial" w:hAnsi="Arial" w:cs="Arial"/>
          <w:sz w:val="22"/>
          <w:szCs w:val="22"/>
        </w:rPr>
        <w:t>Beneficjent oświadcza, że zapoznał się z treścią Zaleceń o których mowa w zdaniu poprzedzającym oraz zobowiązuje się do ich stosowania i przestrzegania.</w:t>
      </w:r>
    </w:p>
    <w:p w14:paraId="247739DE" w14:textId="333DD4CD" w:rsidR="00B55CE3" w:rsidRPr="00B659A3" w:rsidRDefault="00B55CE3" w:rsidP="005F476B">
      <w:pPr>
        <w:pStyle w:val="Tekstpodstawowy2"/>
        <w:widowControl w:val="0"/>
        <w:numPr>
          <w:ilvl w:val="0"/>
          <w:numId w:val="25"/>
        </w:numPr>
        <w:tabs>
          <w:tab w:val="num" w:pos="717"/>
        </w:tabs>
        <w:suppressAutoHyphens/>
        <w:spacing w:before="60" w:after="120"/>
        <w:rPr>
          <w:rFonts w:ascii="Arial" w:hAnsi="Arial" w:cs="Arial"/>
          <w:sz w:val="22"/>
          <w:szCs w:val="22"/>
        </w:rPr>
      </w:pPr>
      <w:r w:rsidRPr="00B659A3">
        <w:rPr>
          <w:rFonts w:ascii="Arial" w:hAnsi="Arial" w:cs="Arial"/>
          <w:sz w:val="22"/>
          <w:szCs w:val="22"/>
        </w:rPr>
        <w:t>Zaliczkę rozliczają wydatki kwalifikowalne poniesione z rachunku bankowego Beneficjenta.</w:t>
      </w:r>
      <w:r w:rsidRPr="00B659A3">
        <w:t xml:space="preserve"> </w:t>
      </w:r>
    </w:p>
    <w:p w14:paraId="0CF3AFFA" w14:textId="77777777" w:rsidR="00B55CE3" w:rsidRPr="00B659A3" w:rsidRDefault="00B55CE3" w:rsidP="005F476B">
      <w:pPr>
        <w:pStyle w:val="Tekstpodstawowy2"/>
        <w:widowControl w:val="0"/>
        <w:numPr>
          <w:ilvl w:val="0"/>
          <w:numId w:val="25"/>
        </w:numPr>
        <w:tabs>
          <w:tab w:val="num" w:pos="717"/>
        </w:tabs>
        <w:suppressAutoHyphens/>
        <w:spacing w:before="60" w:after="120"/>
        <w:rPr>
          <w:rFonts w:ascii="Arial" w:hAnsi="Arial" w:cs="Arial"/>
          <w:sz w:val="22"/>
          <w:szCs w:val="22"/>
        </w:rPr>
      </w:pPr>
      <w:r w:rsidRPr="00B659A3">
        <w:rPr>
          <w:rFonts w:ascii="Arial" w:hAnsi="Arial" w:cs="Arial"/>
          <w:sz w:val="22"/>
          <w:szCs w:val="22"/>
        </w:rPr>
        <w:t>Nie jest właściwe dokonywanie przez Beneficjenta zapłaty na rzecz wykonawcy/dostawcy z rachunku bankowego Beneficjenta na potrzeby przekazywania zaliczki kwoty w części odpowiadającej kwocie wydatków niekwalifikowalnych. W takiej sytuacji, Beneficjent jest zobowiązany do zwrotu na rachunek bankowy Beneficjenta ustanowiony na potrzeby przekazywania zaliczki, kwoty będącej równowartością kwoty opłaconych wydatków niekwalifikowalnych. Wyjątkiem jest sytuacja, w której Beneficjent dokonana uprzedniego przelewu równowartości kwoty do zapłaty odpowiadającej części wydatku niekwalifikowalnego na rachunek bankowy Beneficjenta ustanowionego na potrzeby przekazywania zaliczki, w celu dokonania jednego przelewu z tego rachunku na rzecz wykonawcy/dostawcy.</w:t>
      </w:r>
    </w:p>
    <w:p w14:paraId="7BB2B161" w14:textId="77777777" w:rsidR="00B55CE3" w:rsidRPr="00B659A3" w:rsidRDefault="00B55CE3" w:rsidP="005F476B">
      <w:pPr>
        <w:pStyle w:val="Tekstpodstawowy2"/>
        <w:widowControl w:val="0"/>
        <w:numPr>
          <w:ilvl w:val="0"/>
          <w:numId w:val="25"/>
        </w:numPr>
        <w:tabs>
          <w:tab w:val="num" w:pos="717"/>
        </w:tabs>
        <w:suppressAutoHyphens/>
        <w:spacing w:before="60" w:after="120"/>
        <w:rPr>
          <w:rFonts w:ascii="Arial" w:hAnsi="Arial" w:cs="Arial"/>
          <w:sz w:val="22"/>
          <w:szCs w:val="22"/>
        </w:rPr>
      </w:pPr>
      <w:r w:rsidRPr="00B659A3">
        <w:rPr>
          <w:rFonts w:ascii="Arial" w:hAnsi="Arial" w:cs="Arial"/>
          <w:sz w:val="22"/>
          <w:szCs w:val="22"/>
        </w:rPr>
        <w:t>Dofinansowanie w formie refundacji, o której mowa w ust. 1 pkt 2, będzie przekazywane na wskazany przez Beneficjenta rachunek bankowy, po złożeniu i zatwierdzeniu wniosku o płatność, na zasadach i po spełnieniu warunków wynikających z poniższych postanowień, w możliwie najkrótszym terminie, z zastrzeżeniem postanowień ust. 21 i 22.</w:t>
      </w:r>
    </w:p>
    <w:p w14:paraId="114BD2D9" w14:textId="77777777" w:rsidR="00B55CE3" w:rsidRPr="00B659A3" w:rsidRDefault="00B55CE3" w:rsidP="005F476B">
      <w:pPr>
        <w:pStyle w:val="Tekstpodstawowy2"/>
        <w:widowControl w:val="0"/>
        <w:numPr>
          <w:ilvl w:val="0"/>
          <w:numId w:val="25"/>
        </w:numPr>
        <w:tabs>
          <w:tab w:val="num" w:pos="717"/>
        </w:tabs>
        <w:suppressAutoHyphens/>
        <w:spacing w:before="60" w:after="120"/>
        <w:rPr>
          <w:rFonts w:ascii="Arial" w:hAnsi="Arial" w:cs="Arial"/>
          <w:sz w:val="22"/>
          <w:szCs w:val="22"/>
        </w:rPr>
      </w:pPr>
      <w:r w:rsidRPr="00B659A3">
        <w:rPr>
          <w:rFonts w:ascii="Arial" w:hAnsi="Arial" w:cs="Arial"/>
          <w:sz w:val="22"/>
          <w:szCs w:val="22"/>
        </w:rPr>
        <w:t>Terminy, wysokość oraz formę przekazania dofinansowania, o którym mowa w ust. 1 określa Harmonogram Projektu.</w:t>
      </w:r>
    </w:p>
    <w:p w14:paraId="24E48502" w14:textId="6A490B3A" w:rsidR="00B55CE3" w:rsidRPr="00B659A3" w:rsidRDefault="00B55CE3" w:rsidP="005F476B">
      <w:pPr>
        <w:pStyle w:val="Tekstpodstawowy2"/>
        <w:widowControl w:val="0"/>
        <w:numPr>
          <w:ilvl w:val="0"/>
          <w:numId w:val="25"/>
        </w:numPr>
        <w:tabs>
          <w:tab w:val="num" w:pos="540"/>
        </w:tabs>
        <w:suppressAutoHyphens/>
        <w:spacing w:before="60" w:after="120"/>
        <w:rPr>
          <w:rFonts w:ascii="Arial" w:hAnsi="Arial" w:cs="Arial"/>
          <w:sz w:val="22"/>
          <w:szCs w:val="22"/>
        </w:rPr>
      </w:pPr>
      <w:r w:rsidRPr="00B659A3">
        <w:rPr>
          <w:rFonts w:ascii="Arial" w:hAnsi="Arial" w:cs="Arial"/>
          <w:sz w:val="22"/>
          <w:szCs w:val="22"/>
        </w:rPr>
        <w:t>Beneficjent przekazuje Instytucji Wdrażającej/</w:t>
      </w:r>
      <w:r w:rsidRPr="00B659A3">
        <w:rPr>
          <w:rFonts w:ascii="Arial" w:hAnsi="Arial" w:cs="Arial"/>
          <w:strike/>
          <w:sz w:val="22"/>
          <w:szCs w:val="22"/>
        </w:rPr>
        <w:t>Instytucji Pośredniczącej</w:t>
      </w:r>
      <w:r w:rsidRPr="00B659A3">
        <w:rPr>
          <w:rFonts w:ascii="Arial" w:hAnsi="Arial" w:cs="Arial"/>
          <w:sz w:val="22"/>
          <w:szCs w:val="22"/>
        </w:rPr>
        <w:t xml:space="preserve"> dwa razy w roku kalendarzowym według stanu na 3</w:t>
      </w:r>
      <w:r w:rsidR="007A39A4" w:rsidRPr="00B659A3">
        <w:rPr>
          <w:rFonts w:ascii="Arial" w:hAnsi="Arial" w:cs="Arial"/>
          <w:sz w:val="22"/>
          <w:szCs w:val="22"/>
        </w:rPr>
        <w:t>1</w:t>
      </w:r>
      <w:r w:rsidRPr="00B659A3">
        <w:rPr>
          <w:rFonts w:ascii="Arial" w:hAnsi="Arial" w:cs="Arial"/>
          <w:sz w:val="22"/>
          <w:szCs w:val="22"/>
        </w:rPr>
        <w:t xml:space="preserve"> </w:t>
      </w:r>
      <w:r w:rsidR="007A39A4" w:rsidRPr="00B659A3">
        <w:rPr>
          <w:rFonts w:ascii="Arial" w:hAnsi="Arial" w:cs="Arial"/>
          <w:sz w:val="22"/>
          <w:szCs w:val="22"/>
        </w:rPr>
        <w:t xml:space="preserve">marca </w:t>
      </w:r>
      <w:r w:rsidRPr="00B659A3">
        <w:rPr>
          <w:rFonts w:ascii="Arial" w:hAnsi="Arial" w:cs="Arial"/>
          <w:sz w:val="22"/>
          <w:szCs w:val="22"/>
        </w:rPr>
        <w:t>oraz 3</w:t>
      </w:r>
      <w:r w:rsidR="007A39A4" w:rsidRPr="00B659A3">
        <w:rPr>
          <w:rFonts w:ascii="Arial" w:hAnsi="Arial" w:cs="Arial"/>
          <w:sz w:val="22"/>
          <w:szCs w:val="22"/>
        </w:rPr>
        <w:t>0</w:t>
      </w:r>
      <w:r w:rsidRPr="00B659A3">
        <w:rPr>
          <w:rFonts w:ascii="Arial" w:hAnsi="Arial" w:cs="Arial"/>
          <w:sz w:val="22"/>
          <w:szCs w:val="22"/>
        </w:rPr>
        <w:t xml:space="preserve"> </w:t>
      </w:r>
      <w:r w:rsidR="007A39A4" w:rsidRPr="00B659A3">
        <w:rPr>
          <w:rFonts w:ascii="Arial" w:hAnsi="Arial" w:cs="Arial"/>
          <w:sz w:val="22"/>
          <w:szCs w:val="22"/>
        </w:rPr>
        <w:t>września</w:t>
      </w:r>
      <w:r w:rsidRPr="00B659A3">
        <w:rPr>
          <w:rFonts w:ascii="Arial" w:hAnsi="Arial" w:cs="Arial"/>
          <w:sz w:val="22"/>
          <w:szCs w:val="22"/>
        </w:rPr>
        <w:t xml:space="preserve"> Harmonogram Projektu lub potwierdzenie aktualności Harmonogramu Projektu na dzień 3</w:t>
      </w:r>
      <w:r w:rsidR="007A39A4" w:rsidRPr="00B659A3">
        <w:rPr>
          <w:rFonts w:ascii="Arial" w:hAnsi="Arial" w:cs="Arial"/>
          <w:sz w:val="22"/>
          <w:szCs w:val="22"/>
        </w:rPr>
        <w:t>1marca</w:t>
      </w:r>
      <w:r w:rsidRPr="00B659A3">
        <w:rPr>
          <w:rFonts w:ascii="Arial" w:hAnsi="Arial" w:cs="Arial"/>
          <w:sz w:val="22"/>
          <w:szCs w:val="22"/>
        </w:rPr>
        <w:t xml:space="preserve"> oraz 3</w:t>
      </w:r>
      <w:r w:rsidR="007A39A4" w:rsidRPr="00B659A3">
        <w:rPr>
          <w:rFonts w:ascii="Arial" w:hAnsi="Arial" w:cs="Arial"/>
          <w:sz w:val="22"/>
          <w:szCs w:val="22"/>
        </w:rPr>
        <w:t>0</w:t>
      </w:r>
      <w:r w:rsidRPr="00B659A3">
        <w:rPr>
          <w:rFonts w:ascii="Arial" w:hAnsi="Arial" w:cs="Arial"/>
          <w:sz w:val="22"/>
          <w:szCs w:val="22"/>
        </w:rPr>
        <w:t xml:space="preserve"> </w:t>
      </w:r>
      <w:r w:rsidR="007A39A4" w:rsidRPr="00B659A3">
        <w:rPr>
          <w:rFonts w:ascii="Arial" w:hAnsi="Arial" w:cs="Arial"/>
          <w:sz w:val="22"/>
          <w:szCs w:val="22"/>
        </w:rPr>
        <w:t>września</w:t>
      </w:r>
      <w:r w:rsidRPr="00B659A3">
        <w:rPr>
          <w:rFonts w:ascii="Arial" w:hAnsi="Arial" w:cs="Arial"/>
          <w:sz w:val="22"/>
          <w:szCs w:val="22"/>
        </w:rPr>
        <w:t xml:space="preserve">, w terminie 7 dni od upływu powyższych terminów. </w:t>
      </w:r>
    </w:p>
    <w:p w14:paraId="6DCF5DB6" w14:textId="77777777" w:rsidR="00B55CE3" w:rsidRPr="00B659A3" w:rsidRDefault="00B55CE3" w:rsidP="005F476B">
      <w:pPr>
        <w:pStyle w:val="Tekstpodstawowy2"/>
        <w:widowControl w:val="0"/>
        <w:numPr>
          <w:ilvl w:val="0"/>
          <w:numId w:val="25"/>
        </w:numPr>
        <w:tabs>
          <w:tab w:val="num" w:pos="717"/>
        </w:tabs>
        <w:suppressAutoHyphens/>
        <w:spacing w:before="60" w:after="120"/>
        <w:rPr>
          <w:rFonts w:ascii="Arial" w:hAnsi="Arial" w:cs="Arial"/>
          <w:color w:val="000000"/>
          <w:sz w:val="22"/>
          <w:szCs w:val="22"/>
        </w:rPr>
      </w:pPr>
      <w:r w:rsidRPr="00B659A3">
        <w:rPr>
          <w:rFonts w:ascii="Arial" w:hAnsi="Arial" w:cs="Arial"/>
          <w:color w:val="000000"/>
          <w:sz w:val="22"/>
          <w:szCs w:val="22"/>
        </w:rPr>
        <w:t>Beneficjent niezwłocznie przekazuje Instytucji Wdrażającej/</w:t>
      </w:r>
      <w:r w:rsidRPr="00B659A3">
        <w:rPr>
          <w:rFonts w:ascii="Arial" w:hAnsi="Arial" w:cs="Arial"/>
          <w:strike/>
          <w:color w:val="000000"/>
          <w:sz w:val="22"/>
          <w:szCs w:val="22"/>
        </w:rPr>
        <w:t>Instytucji Pośredniczącej</w:t>
      </w:r>
      <w:r w:rsidRPr="00B659A3">
        <w:rPr>
          <w:rFonts w:ascii="Arial" w:hAnsi="Arial" w:cs="Arial"/>
          <w:color w:val="000000"/>
          <w:sz w:val="22"/>
          <w:szCs w:val="22"/>
        </w:rPr>
        <w:t xml:space="preserve"> zmianę Harmonogramu Projektu w następujących przypadkach:</w:t>
      </w:r>
    </w:p>
    <w:p w14:paraId="474B13F7" w14:textId="77777777" w:rsidR="00B55CE3" w:rsidRPr="00B659A3" w:rsidRDefault="00B55CE3" w:rsidP="005F476B">
      <w:pPr>
        <w:widowControl w:val="0"/>
        <w:suppressAutoHyphens/>
        <w:spacing w:before="120" w:after="120"/>
        <w:ind w:left="360"/>
        <w:jc w:val="both"/>
        <w:rPr>
          <w:rFonts w:ascii="Arial" w:hAnsi="Arial" w:cs="Arial"/>
          <w:color w:val="000000"/>
          <w:sz w:val="22"/>
          <w:szCs w:val="22"/>
        </w:rPr>
      </w:pPr>
      <w:r w:rsidRPr="00B659A3">
        <w:rPr>
          <w:rFonts w:ascii="Arial" w:hAnsi="Arial" w:cs="Arial"/>
          <w:color w:val="000000"/>
          <w:sz w:val="22"/>
          <w:szCs w:val="22"/>
        </w:rPr>
        <w:t>1)</w:t>
      </w:r>
      <w:r w:rsidRPr="00B659A3">
        <w:rPr>
          <w:rFonts w:ascii="Arial" w:hAnsi="Arial" w:cs="Arial"/>
          <w:color w:val="000000"/>
          <w:sz w:val="22"/>
          <w:szCs w:val="22"/>
        </w:rPr>
        <w:tab/>
        <w:t xml:space="preserve">po Decyzji KE lub decyzji IP zmieniającej wartość lub okres realizacji Projektu, </w:t>
      </w:r>
    </w:p>
    <w:p w14:paraId="2649C685" w14:textId="77777777" w:rsidR="00B55CE3" w:rsidRPr="00B659A3" w:rsidRDefault="00B55CE3" w:rsidP="005F476B">
      <w:pPr>
        <w:widowControl w:val="0"/>
        <w:suppressAutoHyphens/>
        <w:spacing w:before="120" w:after="120"/>
        <w:ind w:firstLine="357"/>
        <w:jc w:val="both"/>
        <w:rPr>
          <w:rFonts w:ascii="Arial" w:hAnsi="Arial" w:cs="Arial"/>
          <w:color w:val="000000"/>
          <w:sz w:val="22"/>
          <w:szCs w:val="22"/>
        </w:rPr>
      </w:pPr>
      <w:r w:rsidRPr="00B659A3">
        <w:rPr>
          <w:rFonts w:ascii="Arial" w:hAnsi="Arial" w:cs="Arial"/>
          <w:color w:val="000000"/>
          <w:sz w:val="22"/>
          <w:szCs w:val="22"/>
        </w:rPr>
        <w:t>2)</w:t>
      </w:r>
      <w:r w:rsidRPr="00B659A3">
        <w:rPr>
          <w:rFonts w:ascii="Arial" w:hAnsi="Arial" w:cs="Arial"/>
          <w:color w:val="000000"/>
          <w:sz w:val="22"/>
          <w:szCs w:val="22"/>
        </w:rPr>
        <w:tab/>
        <w:t>po zawarciu z wykonawcą umowy dla zadania objętego Projektem,</w:t>
      </w:r>
    </w:p>
    <w:p w14:paraId="7751A358" w14:textId="0F409886" w:rsidR="00B55CE3" w:rsidRPr="00B659A3" w:rsidRDefault="00B55CE3" w:rsidP="005F476B">
      <w:pPr>
        <w:widowControl w:val="0"/>
        <w:suppressAutoHyphens/>
        <w:spacing w:before="120" w:after="120"/>
        <w:ind w:left="360" w:hanging="3"/>
        <w:jc w:val="both"/>
        <w:rPr>
          <w:rFonts w:ascii="Arial" w:hAnsi="Arial" w:cs="Arial"/>
          <w:sz w:val="22"/>
          <w:szCs w:val="22"/>
        </w:rPr>
      </w:pPr>
      <w:r w:rsidRPr="00B659A3">
        <w:rPr>
          <w:rFonts w:ascii="Arial" w:hAnsi="Arial" w:cs="Arial"/>
          <w:sz w:val="22"/>
          <w:szCs w:val="22"/>
        </w:rPr>
        <w:t>3)</w:t>
      </w:r>
      <w:r w:rsidRPr="00B659A3">
        <w:rPr>
          <w:rFonts w:ascii="Arial" w:hAnsi="Arial" w:cs="Arial"/>
          <w:sz w:val="22"/>
          <w:szCs w:val="22"/>
        </w:rPr>
        <w:tab/>
        <w:t>po zmianie umowy, o której mowa w pkt 2, w zakresie rzeczowym lub finansowym.</w:t>
      </w:r>
    </w:p>
    <w:p w14:paraId="11F46EAB" w14:textId="77777777" w:rsidR="00B55CE3" w:rsidRPr="00B659A3" w:rsidRDefault="00B55CE3" w:rsidP="005F476B">
      <w:pPr>
        <w:widowControl w:val="0"/>
        <w:suppressAutoHyphens/>
        <w:spacing w:before="120" w:after="120"/>
        <w:ind w:left="360" w:hanging="3"/>
        <w:jc w:val="both"/>
        <w:rPr>
          <w:rFonts w:ascii="Arial" w:hAnsi="Arial" w:cs="Arial"/>
          <w:sz w:val="22"/>
          <w:szCs w:val="22"/>
        </w:rPr>
      </w:pPr>
      <w:r w:rsidRPr="00B659A3">
        <w:rPr>
          <w:rFonts w:ascii="Arial" w:hAnsi="Arial" w:cs="Arial"/>
          <w:sz w:val="22"/>
          <w:szCs w:val="22"/>
        </w:rPr>
        <w:t xml:space="preserve">W pozostałych przypadkach, nie wymienionych w </w:t>
      </w:r>
      <w:r w:rsidR="00FB0A64" w:rsidRPr="00B659A3">
        <w:rPr>
          <w:rFonts w:ascii="Arial" w:hAnsi="Arial" w:cs="Arial"/>
          <w:sz w:val="22"/>
          <w:szCs w:val="22"/>
        </w:rPr>
        <w:t>pkt 1-3</w:t>
      </w:r>
      <w:r w:rsidRPr="00B659A3">
        <w:rPr>
          <w:rFonts w:ascii="Arial" w:hAnsi="Arial" w:cs="Arial"/>
          <w:sz w:val="22"/>
          <w:szCs w:val="22"/>
        </w:rPr>
        <w:t xml:space="preserve">, przekazanie zmiany Harmonogramu Projektu jest uzależnione od uzyskania </w:t>
      </w:r>
      <w:r w:rsidR="00FB0A64" w:rsidRPr="00B659A3">
        <w:rPr>
          <w:rFonts w:ascii="Arial" w:hAnsi="Arial" w:cs="Arial"/>
          <w:sz w:val="22"/>
          <w:szCs w:val="22"/>
        </w:rPr>
        <w:t xml:space="preserve">uprzedniej </w:t>
      </w:r>
      <w:r w:rsidRPr="00B659A3">
        <w:rPr>
          <w:rFonts w:ascii="Arial" w:hAnsi="Arial" w:cs="Arial"/>
          <w:sz w:val="22"/>
          <w:szCs w:val="22"/>
        </w:rPr>
        <w:t xml:space="preserve">zgody Instytucji </w:t>
      </w:r>
      <w:r w:rsidRPr="00B659A3">
        <w:rPr>
          <w:rFonts w:ascii="Arial" w:hAnsi="Arial" w:cs="Arial"/>
          <w:sz w:val="22"/>
          <w:szCs w:val="22"/>
        </w:rPr>
        <w:lastRenderedPageBreak/>
        <w:t>Wdrażającej/</w:t>
      </w:r>
      <w:r w:rsidRPr="00B659A3">
        <w:rPr>
          <w:rFonts w:ascii="Arial" w:hAnsi="Arial" w:cs="Arial"/>
          <w:strike/>
          <w:sz w:val="22"/>
          <w:szCs w:val="22"/>
        </w:rPr>
        <w:t>Instytucji Pośredniczącej</w:t>
      </w:r>
      <w:r w:rsidRPr="00B659A3">
        <w:rPr>
          <w:rFonts w:ascii="Arial" w:hAnsi="Arial" w:cs="Arial"/>
          <w:sz w:val="22"/>
          <w:szCs w:val="22"/>
        </w:rPr>
        <w:t>.</w:t>
      </w:r>
    </w:p>
    <w:p w14:paraId="694647CC" w14:textId="77777777" w:rsidR="00270E1A" w:rsidRPr="00B659A3" w:rsidRDefault="00270E1A" w:rsidP="005F476B">
      <w:pPr>
        <w:widowControl w:val="0"/>
        <w:suppressAutoHyphens/>
        <w:spacing w:before="120" w:after="120"/>
        <w:ind w:left="357" w:hanging="357"/>
        <w:jc w:val="both"/>
        <w:rPr>
          <w:rFonts w:ascii="Arial" w:hAnsi="Arial" w:cs="Arial"/>
          <w:sz w:val="22"/>
          <w:szCs w:val="22"/>
        </w:rPr>
      </w:pPr>
      <w:r w:rsidRPr="00B659A3">
        <w:rPr>
          <w:rFonts w:ascii="Arial" w:hAnsi="Arial" w:cs="Arial"/>
          <w:sz w:val="22"/>
          <w:szCs w:val="22"/>
        </w:rPr>
        <w:t>9a</w:t>
      </w:r>
      <w:r w:rsidR="00C80FDF" w:rsidRPr="00B659A3">
        <w:rPr>
          <w:rFonts w:ascii="Arial" w:hAnsi="Arial" w:cs="Arial"/>
          <w:sz w:val="22"/>
          <w:szCs w:val="22"/>
        </w:rPr>
        <w:t>.</w:t>
      </w:r>
      <w:r w:rsidRPr="00B659A3">
        <w:rPr>
          <w:rFonts w:ascii="Arial" w:hAnsi="Arial" w:cs="Arial"/>
          <w:sz w:val="22"/>
          <w:szCs w:val="22"/>
        </w:rPr>
        <w:tab/>
        <w:t xml:space="preserve">Wraz ze zmienionym Harmonogramem Projektu Beneficjent przekazuje zmieniony Opis Projektu, stanowiący załącznik nr 7 do Umowy, w przypadku gdy wprowadzona do Harmonogramu Projektu zmiana ma wpływ na jego postanowienia. </w:t>
      </w:r>
      <w:r w:rsidRPr="00B659A3">
        <w:rPr>
          <w:rFonts w:ascii="Arial" w:hAnsi="Arial" w:cs="Arial"/>
          <w:strike/>
          <w:sz w:val="22"/>
          <w:szCs w:val="22"/>
        </w:rPr>
        <w:t>Postanowienia § 23 ust. 8 stosuje się odpowiednio.</w:t>
      </w:r>
      <w:r w:rsidRPr="00B659A3">
        <w:rPr>
          <w:rStyle w:val="Odwoanieprzypisudolnego"/>
          <w:rFonts w:ascii="Arial" w:hAnsi="Arial"/>
          <w:strike/>
          <w:sz w:val="22"/>
          <w:szCs w:val="22"/>
        </w:rPr>
        <w:footnoteReference w:id="73"/>
      </w:r>
    </w:p>
    <w:p w14:paraId="483D475C" w14:textId="77777777" w:rsidR="00B55CE3" w:rsidRPr="00B659A3" w:rsidRDefault="00B55CE3" w:rsidP="005F476B">
      <w:pPr>
        <w:pStyle w:val="Tekstpodstawowy2"/>
        <w:widowControl w:val="0"/>
        <w:numPr>
          <w:ilvl w:val="0"/>
          <w:numId w:val="25"/>
        </w:numPr>
        <w:suppressAutoHyphens/>
        <w:spacing w:before="60" w:after="120"/>
        <w:rPr>
          <w:rFonts w:ascii="Arial" w:hAnsi="Arial" w:cs="Arial"/>
          <w:sz w:val="22"/>
          <w:szCs w:val="22"/>
        </w:rPr>
      </w:pPr>
      <w:r w:rsidRPr="00B659A3">
        <w:rPr>
          <w:rFonts w:ascii="Arial" w:hAnsi="Arial" w:cs="Arial"/>
          <w:color w:val="000000"/>
          <w:sz w:val="22"/>
          <w:szCs w:val="22"/>
        </w:rPr>
        <w:t>Beneficjent jest zobowiązany do dołożenia należytej staranności, aby wszelkie dane finansowe przekazywane Instytucji Wdrażającej/Instytucji Pośredniczącej były zgodne z rzeczywistym zapotrzebowaniem na dofinansowanie</w:t>
      </w:r>
      <w:r w:rsidR="00514D55" w:rsidRPr="00B659A3">
        <w:rPr>
          <w:rFonts w:ascii="Arial" w:hAnsi="Arial" w:cs="Arial"/>
          <w:color w:val="000000"/>
          <w:sz w:val="22"/>
          <w:szCs w:val="22"/>
        </w:rPr>
        <w:t xml:space="preserve">, </w:t>
      </w:r>
      <w:r w:rsidR="00514D55" w:rsidRPr="00B659A3">
        <w:rPr>
          <w:rFonts w:ascii="Arial" w:hAnsi="Arial" w:cs="Arial"/>
          <w:sz w:val="22"/>
          <w:szCs w:val="22"/>
        </w:rPr>
        <w:t>a w przypadku wnioskowania o wypłatę zaliczki, aby jej wysokość nie opiewała na kwotę wyższą niż jest to niezbędne dla prawidłowej realizacji Projektu</w:t>
      </w:r>
      <w:r w:rsidR="00415449" w:rsidRPr="00B659A3">
        <w:rPr>
          <w:rFonts w:ascii="Arial" w:hAnsi="Arial" w:cs="Arial"/>
          <w:sz w:val="22"/>
          <w:szCs w:val="22"/>
        </w:rPr>
        <w:t>.</w:t>
      </w:r>
      <w:r w:rsidRPr="00B659A3">
        <w:rPr>
          <w:rFonts w:ascii="Arial" w:hAnsi="Arial" w:cs="Arial"/>
          <w:color w:val="000000"/>
          <w:sz w:val="22"/>
          <w:szCs w:val="22"/>
        </w:rPr>
        <w:t xml:space="preserve"> </w:t>
      </w:r>
    </w:p>
    <w:p w14:paraId="71E75DA0" w14:textId="77777777" w:rsidR="00B55CE3" w:rsidRPr="00B659A3" w:rsidRDefault="00B55CE3" w:rsidP="005F476B">
      <w:pPr>
        <w:pStyle w:val="Tekstpodstawowy2"/>
        <w:widowControl w:val="0"/>
        <w:numPr>
          <w:ilvl w:val="0"/>
          <w:numId w:val="25"/>
        </w:numPr>
        <w:suppressAutoHyphens/>
        <w:spacing w:before="60" w:after="120"/>
        <w:rPr>
          <w:rFonts w:ascii="Arial" w:hAnsi="Arial" w:cs="Arial"/>
          <w:sz w:val="22"/>
          <w:szCs w:val="22"/>
        </w:rPr>
      </w:pPr>
      <w:r w:rsidRPr="00B659A3">
        <w:rPr>
          <w:rFonts w:ascii="Arial" w:hAnsi="Arial" w:cs="Arial"/>
          <w:sz w:val="22"/>
          <w:szCs w:val="22"/>
        </w:rPr>
        <w:t>Przekazanie dofinansowania następuje pod warunkiem dostępności</w:t>
      </w:r>
      <w:r w:rsidR="00FB0A64" w:rsidRPr="00B659A3">
        <w:rPr>
          <w:rFonts w:ascii="Arial" w:hAnsi="Arial" w:cs="Arial"/>
          <w:sz w:val="22"/>
          <w:szCs w:val="22"/>
        </w:rPr>
        <w:t xml:space="preserve"> środków.</w:t>
      </w:r>
    </w:p>
    <w:p w14:paraId="53FFAEB9" w14:textId="77777777" w:rsidR="00B55CE3" w:rsidRPr="00B659A3" w:rsidRDefault="00B55CE3" w:rsidP="005F476B">
      <w:pPr>
        <w:pStyle w:val="Tekstpodstawowy2"/>
        <w:widowControl w:val="0"/>
        <w:numPr>
          <w:ilvl w:val="0"/>
          <w:numId w:val="25"/>
        </w:numPr>
        <w:suppressAutoHyphens/>
        <w:spacing w:before="60" w:after="120"/>
        <w:rPr>
          <w:rFonts w:ascii="Arial" w:hAnsi="Arial" w:cs="Arial"/>
          <w:sz w:val="22"/>
          <w:szCs w:val="22"/>
        </w:rPr>
      </w:pPr>
      <w:r w:rsidRPr="00B659A3">
        <w:rPr>
          <w:rFonts w:ascii="Arial" w:hAnsi="Arial" w:cs="Arial"/>
          <w:sz w:val="22"/>
          <w:szCs w:val="22"/>
        </w:rPr>
        <w:t>Płatnik i Instytucja Wdrażająca/</w:t>
      </w:r>
      <w:r w:rsidRPr="00B659A3">
        <w:rPr>
          <w:rFonts w:ascii="Arial" w:hAnsi="Arial" w:cs="Arial"/>
          <w:strike/>
          <w:sz w:val="22"/>
          <w:szCs w:val="22"/>
        </w:rPr>
        <w:t>Instytucja Pośrednicząca</w:t>
      </w:r>
      <w:r w:rsidRPr="00B659A3">
        <w:rPr>
          <w:rFonts w:ascii="Arial" w:hAnsi="Arial" w:cs="Arial"/>
          <w:sz w:val="22"/>
          <w:szCs w:val="22"/>
        </w:rPr>
        <w:t xml:space="preserve"> nie ponoszą odpowiedzialności za szkodę wynikającą z opóźnienia w przekazaniu</w:t>
      </w:r>
      <w:r w:rsidR="00FB0A64" w:rsidRPr="00B659A3">
        <w:rPr>
          <w:rFonts w:ascii="Arial" w:hAnsi="Arial" w:cs="Arial"/>
          <w:sz w:val="22"/>
          <w:szCs w:val="22"/>
        </w:rPr>
        <w:t>, wstrzymania przekazania dofinansowania</w:t>
      </w:r>
      <w:r w:rsidRPr="00B659A3">
        <w:rPr>
          <w:rFonts w:ascii="Arial" w:hAnsi="Arial" w:cs="Arial"/>
          <w:sz w:val="22"/>
          <w:szCs w:val="22"/>
        </w:rPr>
        <w:t xml:space="preserve"> lub niedokonania przekazania dofinansowania, będących rezultatem w szczególności:</w:t>
      </w:r>
    </w:p>
    <w:p w14:paraId="12DEC2C1" w14:textId="77777777" w:rsidR="00B55CE3" w:rsidRPr="00B659A3" w:rsidRDefault="00B55CE3" w:rsidP="005F476B">
      <w:pPr>
        <w:pStyle w:val="Tekstpodstawowy2"/>
        <w:widowControl w:val="0"/>
        <w:numPr>
          <w:ilvl w:val="0"/>
          <w:numId w:val="21"/>
        </w:numPr>
        <w:suppressAutoHyphens/>
        <w:spacing w:before="120" w:after="120"/>
        <w:rPr>
          <w:rFonts w:ascii="Arial" w:hAnsi="Arial" w:cs="Arial"/>
          <w:sz w:val="22"/>
          <w:szCs w:val="22"/>
        </w:rPr>
      </w:pPr>
      <w:r w:rsidRPr="00B659A3">
        <w:rPr>
          <w:rFonts w:ascii="Arial" w:hAnsi="Arial" w:cs="Arial"/>
          <w:sz w:val="22"/>
          <w:szCs w:val="22"/>
        </w:rPr>
        <w:t>braku dostępności środków do przekazania,</w:t>
      </w:r>
    </w:p>
    <w:p w14:paraId="06E22DE6" w14:textId="77777777" w:rsidR="00B55CE3" w:rsidRPr="00B659A3" w:rsidRDefault="00B55CE3" w:rsidP="005F476B">
      <w:pPr>
        <w:pStyle w:val="Tekstpodstawowy2"/>
        <w:widowControl w:val="0"/>
        <w:numPr>
          <w:ilvl w:val="0"/>
          <w:numId w:val="21"/>
        </w:numPr>
        <w:suppressAutoHyphens/>
        <w:spacing w:before="120" w:after="120"/>
        <w:rPr>
          <w:rFonts w:ascii="Arial" w:hAnsi="Arial" w:cs="Arial"/>
          <w:sz w:val="22"/>
          <w:szCs w:val="22"/>
        </w:rPr>
      </w:pPr>
      <w:r w:rsidRPr="00B659A3">
        <w:rPr>
          <w:rFonts w:ascii="Arial" w:hAnsi="Arial" w:cs="Arial"/>
          <w:sz w:val="22"/>
          <w:szCs w:val="22"/>
        </w:rPr>
        <w:t>niewykonania lub nienależytego wykonania przez Beneficjenta obowiązków wynikających z Umowy</w:t>
      </w:r>
      <w:r w:rsidR="00415449" w:rsidRPr="00B659A3">
        <w:rPr>
          <w:rFonts w:ascii="Arial" w:hAnsi="Arial" w:cs="Arial"/>
          <w:sz w:val="22"/>
          <w:szCs w:val="22"/>
        </w:rPr>
        <w:t>,</w:t>
      </w:r>
    </w:p>
    <w:p w14:paraId="2E07847B" w14:textId="77777777" w:rsidR="00FB0A64" w:rsidRPr="00B659A3" w:rsidRDefault="00FB0A64" w:rsidP="005F476B">
      <w:pPr>
        <w:pStyle w:val="Tekstpodstawowy2"/>
        <w:widowControl w:val="0"/>
        <w:numPr>
          <w:ilvl w:val="0"/>
          <w:numId w:val="21"/>
        </w:numPr>
        <w:suppressAutoHyphens/>
        <w:spacing w:before="120" w:after="120"/>
        <w:rPr>
          <w:rFonts w:ascii="Arial" w:hAnsi="Arial" w:cs="Arial"/>
          <w:sz w:val="22"/>
          <w:szCs w:val="22"/>
        </w:rPr>
      </w:pPr>
      <w:r w:rsidRPr="00B659A3">
        <w:rPr>
          <w:rFonts w:ascii="Arial" w:hAnsi="Arial" w:cs="Arial"/>
          <w:sz w:val="22"/>
          <w:szCs w:val="22"/>
        </w:rPr>
        <w:t>wystąpienia podejrzenia nadużycia finansowego lub wystąpienia nadużycia finansowego w Projekcie.</w:t>
      </w:r>
    </w:p>
    <w:p w14:paraId="717237CD" w14:textId="77777777" w:rsidR="00B55CE3" w:rsidRPr="00B659A3" w:rsidRDefault="00B55CE3" w:rsidP="005F476B">
      <w:pPr>
        <w:pStyle w:val="Tekstpodstawowy2"/>
        <w:widowControl w:val="0"/>
        <w:numPr>
          <w:ilvl w:val="0"/>
          <w:numId w:val="25"/>
        </w:numPr>
        <w:suppressAutoHyphens/>
        <w:spacing w:before="120" w:after="120"/>
        <w:rPr>
          <w:rFonts w:ascii="Arial" w:hAnsi="Arial" w:cs="Arial"/>
          <w:sz w:val="22"/>
          <w:szCs w:val="22"/>
        </w:rPr>
      </w:pPr>
      <w:r w:rsidRPr="00B659A3">
        <w:rPr>
          <w:rFonts w:ascii="Arial" w:hAnsi="Arial" w:cs="Arial"/>
          <w:sz w:val="22"/>
          <w:szCs w:val="22"/>
        </w:rPr>
        <w:t>Beneficjent jest zobowiązany do składania wniosków o płatność za pośrednictwem SL2014, z zastrzeżeniem § 19 ust. 11</w:t>
      </w:r>
      <w:r w:rsidR="00BA1F9D" w:rsidRPr="00B659A3">
        <w:rPr>
          <w:rFonts w:ascii="Arial" w:hAnsi="Arial" w:cs="Arial"/>
          <w:sz w:val="22"/>
          <w:szCs w:val="22"/>
        </w:rPr>
        <w:t xml:space="preserve"> Umowy</w:t>
      </w:r>
      <w:r w:rsidRPr="00B659A3">
        <w:rPr>
          <w:rFonts w:ascii="Arial" w:hAnsi="Arial" w:cs="Arial"/>
          <w:sz w:val="22"/>
          <w:szCs w:val="22"/>
        </w:rPr>
        <w:t xml:space="preserve">. </w:t>
      </w:r>
    </w:p>
    <w:p w14:paraId="45D39A80" w14:textId="77777777" w:rsidR="00B55CE3" w:rsidRPr="00B659A3" w:rsidRDefault="00B55CE3" w:rsidP="005F476B">
      <w:pPr>
        <w:pStyle w:val="Tekstpodstawowy2"/>
        <w:widowControl w:val="0"/>
        <w:numPr>
          <w:ilvl w:val="0"/>
          <w:numId w:val="25"/>
        </w:numPr>
        <w:suppressAutoHyphens/>
        <w:spacing w:before="120" w:after="120"/>
        <w:rPr>
          <w:rFonts w:ascii="Arial" w:hAnsi="Arial" w:cs="Arial"/>
          <w:sz w:val="22"/>
          <w:szCs w:val="22"/>
        </w:rPr>
      </w:pPr>
      <w:r w:rsidRPr="00B659A3">
        <w:rPr>
          <w:rFonts w:ascii="Arial" w:hAnsi="Arial" w:cs="Arial"/>
          <w:sz w:val="22"/>
          <w:szCs w:val="22"/>
        </w:rPr>
        <w:t xml:space="preserve">Z zastrzeżeniem ust. 21 i 22 warunkiem przekazania Beneficjentowi refundacji jest zatwierdzenie przez Instytucję </w:t>
      </w:r>
      <w:r w:rsidRPr="00B659A3">
        <w:rPr>
          <w:rFonts w:ascii="Arial" w:hAnsi="Arial" w:cs="Arial"/>
          <w:color w:val="000000"/>
          <w:sz w:val="22"/>
          <w:szCs w:val="22"/>
        </w:rPr>
        <w:t>Wdrażaj</w:t>
      </w:r>
      <w:r w:rsidRPr="00B659A3">
        <w:rPr>
          <w:rFonts w:ascii="Arial" w:hAnsi="Arial" w:cs="Arial"/>
          <w:sz w:val="22"/>
          <w:szCs w:val="22"/>
        </w:rPr>
        <w:t>ącą/Instytucję Pośredniczącą poniesionych przez Beneficjenta wydatków kwalifikowalnych. W tym celu, z zastrzeżeniem § 9 ust. 3</w:t>
      </w:r>
      <w:r w:rsidR="00BA1F9D" w:rsidRPr="00B659A3">
        <w:rPr>
          <w:rFonts w:ascii="Arial" w:hAnsi="Arial" w:cs="Arial"/>
          <w:sz w:val="22"/>
          <w:szCs w:val="22"/>
        </w:rPr>
        <w:t xml:space="preserve"> Umowy</w:t>
      </w:r>
      <w:r w:rsidRPr="00B659A3">
        <w:rPr>
          <w:rFonts w:ascii="Arial" w:hAnsi="Arial" w:cs="Arial"/>
          <w:sz w:val="22"/>
          <w:szCs w:val="22"/>
        </w:rPr>
        <w:t>, Beneficjent jest zobowiązany do składania wniosku o płatność w terminach i warunkach określonych w </w:t>
      </w:r>
      <w:r w:rsidRPr="00B659A3">
        <w:rPr>
          <w:rFonts w:ascii="Arial" w:hAnsi="Arial" w:cs="Arial"/>
          <w:i/>
          <w:sz w:val="22"/>
          <w:szCs w:val="22"/>
        </w:rPr>
        <w:t>Zaleceniach w zakresie wzoru wniosku o płatność beneficjenta w ramach Programu Operacyjnego Infrastruktura i Środowisko 2014-2020</w:t>
      </w:r>
      <w:r w:rsidRPr="00B659A3">
        <w:rPr>
          <w:rFonts w:ascii="Arial" w:hAnsi="Arial" w:cs="Arial"/>
          <w:sz w:val="22"/>
          <w:szCs w:val="22"/>
        </w:rPr>
        <w:t xml:space="preserve"> oraz złożenia wniosku o płatność końcową w terminie, o którym mowa w § 7 ust. 3</w:t>
      </w:r>
      <w:r w:rsidR="00BA1F9D" w:rsidRPr="00B659A3">
        <w:rPr>
          <w:rFonts w:ascii="Arial" w:hAnsi="Arial" w:cs="Arial"/>
          <w:sz w:val="22"/>
          <w:szCs w:val="22"/>
        </w:rPr>
        <w:t xml:space="preserve"> Umowy</w:t>
      </w:r>
      <w:r w:rsidRPr="00B659A3">
        <w:rPr>
          <w:rFonts w:ascii="Arial" w:hAnsi="Arial" w:cs="Arial"/>
          <w:sz w:val="22"/>
          <w:szCs w:val="22"/>
        </w:rPr>
        <w:t xml:space="preserve">. </w:t>
      </w:r>
    </w:p>
    <w:p w14:paraId="61DAF10C" w14:textId="77777777" w:rsidR="00B55CE3" w:rsidRPr="00B659A3" w:rsidRDefault="00B55CE3" w:rsidP="005F476B">
      <w:pPr>
        <w:pStyle w:val="Tekstpodstawowy2"/>
        <w:widowControl w:val="0"/>
        <w:numPr>
          <w:ilvl w:val="0"/>
          <w:numId w:val="25"/>
        </w:numPr>
        <w:suppressAutoHyphens/>
        <w:spacing w:before="120" w:after="120"/>
        <w:rPr>
          <w:rFonts w:ascii="Arial" w:hAnsi="Arial" w:cs="Arial"/>
          <w:sz w:val="22"/>
          <w:szCs w:val="22"/>
        </w:rPr>
      </w:pPr>
      <w:r w:rsidRPr="00B659A3">
        <w:rPr>
          <w:rFonts w:ascii="Arial" w:hAnsi="Arial" w:cs="Arial"/>
          <w:sz w:val="22"/>
          <w:szCs w:val="22"/>
        </w:rPr>
        <w:t>Beneficjent we wniosku o płatność końcową może przedstawić wydatki w celu refundacji ostatniej części lub całości wydatków kwalifikowalnych poniesionych w ramach realizacji Projektu. Beneficjent nie może przedstawić we wniosku o płatność końcową wydatków rozliczających zaliczkę.</w:t>
      </w:r>
    </w:p>
    <w:p w14:paraId="275E3D51" w14:textId="77777777" w:rsidR="00B55CE3" w:rsidRPr="00B659A3" w:rsidRDefault="00B55CE3" w:rsidP="005F476B">
      <w:pPr>
        <w:pStyle w:val="Tekstpodstawowy2"/>
        <w:widowControl w:val="0"/>
        <w:numPr>
          <w:ilvl w:val="0"/>
          <w:numId w:val="25"/>
        </w:numPr>
        <w:suppressAutoHyphens/>
        <w:spacing w:before="120" w:after="120"/>
        <w:rPr>
          <w:rFonts w:ascii="Arial" w:hAnsi="Arial" w:cs="Arial"/>
          <w:sz w:val="22"/>
          <w:szCs w:val="22"/>
        </w:rPr>
      </w:pPr>
      <w:r w:rsidRPr="00B659A3">
        <w:rPr>
          <w:rFonts w:ascii="Arial" w:hAnsi="Arial" w:cs="Arial"/>
          <w:sz w:val="22"/>
          <w:szCs w:val="22"/>
        </w:rPr>
        <w:t xml:space="preserve">Odsetki narosłe od kwoty dofinansowania przekazanego na rachunek bankowy Beneficjenta dla potrzeb przekazywania zaliczki podlegają zaliczeniu na poczet kolejnej wypłaty lub są zwracane zgodnie z </w:t>
      </w:r>
      <w:r w:rsidRPr="00B659A3">
        <w:rPr>
          <w:rFonts w:ascii="Arial" w:hAnsi="Arial" w:cs="Arial"/>
          <w:i/>
          <w:sz w:val="22"/>
          <w:szCs w:val="22"/>
        </w:rPr>
        <w:t>Zaleceniami w zakresie wzoru wniosku o płatność beneficjenta w ramach Programu Operacyjnego Infrastruktura i Środowisko 2014-2020</w:t>
      </w:r>
      <w:r w:rsidRPr="00B659A3">
        <w:rPr>
          <w:rFonts w:ascii="Arial" w:hAnsi="Arial" w:cs="Arial"/>
          <w:sz w:val="22"/>
          <w:szCs w:val="22"/>
        </w:rPr>
        <w:t>.</w:t>
      </w:r>
    </w:p>
    <w:p w14:paraId="65630BBD" w14:textId="77777777" w:rsidR="00B55CE3" w:rsidRPr="00B659A3" w:rsidRDefault="004D11AE" w:rsidP="005F476B">
      <w:pPr>
        <w:pStyle w:val="Tekstpodstawowy2"/>
        <w:widowControl w:val="0"/>
        <w:numPr>
          <w:ilvl w:val="0"/>
          <w:numId w:val="25"/>
        </w:numPr>
        <w:suppressAutoHyphens/>
        <w:spacing w:before="120" w:after="120"/>
        <w:rPr>
          <w:rFonts w:ascii="Arial" w:hAnsi="Arial" w:cs="Arial"/>
          <w:sz w:val="22"/>
          <w:szCs w:val="22"/>
        </w:rPr>
      </w:pPr>
      <w:r w:rsidRPr="00B659A3">
        <w:rPr>
          <w:rFonts w:ascii="Arial" w:hAnsi="Arial" w:cs="Arial"/>
          <w:sz w:val="22"/>
          <w:szCs w:val="22"/>
        </w:rPr>
        <w:t>Instytucja Wdrażająca/</w:t>
      </w:r>
      <w:r w:rsidRPr="00B659A3">
        <w:rPr>
          <w:rFonts w:ascii="Arial" w:hAnsi="Arial" w:cs="Arial"/>
          <w:strike/>
          <w:sz w:val="22"/>
          <w:szCs w:val="22"/>
        </w:rPr>
        <w:t>Instytucja Pośrednicząca</w:t>
      </w:r>
      <w:r w:rsidRPr="00B659A3">
        <w:rPr>
          <w:rFonts w:ascii="Arial" w:hAnsi="Arial" w:cs="Arial"/>
          <w:sz w:val="22"/>
          <w:szCs w:val="22"/>
        </w:rPr>
        <w:t xml:space="preserve"> weryfikuje wniosek o płatność oraz załączone do niego dokumenty w terminie 60 dni</w:t>
      </w:r>
      <w:r w:rsidRPr="00B659A3">
        <w:rPr>
          <w:rStyle w:val="Odwoanieprzypisudolnego"/>
          <w:rFonts w:ascii="Arial" w:hAnsi="Arial"/>
          <w:sz w:val="22"/>
          <w:szCs w:val="22"/>
        </w:rPr>
        <w:footnoteReference w:id="74"/>
      </w:r>
      <w:r w:rsidRPr="00B659A3">
        <w:rPr>
          <w:rFonts w:ascii="Arial" w:hAnsi="Arial" w:cs="Arial"/>
          <w:sz w:val="22"/>
          <w:szCs w:val="22"/>
        </w:rPr>
        <w:t xml:space="preserve"> od dnia ich otrzymania. W razie złożenia wniosku lub załączników do wniosku zawierających błędy lub niekompletnych Beneficjent jest zobowiązany, na wezwanie Instytucji Wdrażającej/</w:t>
      </w:r>
      <w:r w:rsidRPr="00B659A3">
        <w:rPr>
          <w:rFonts w:ascii="Arial" w:hAnsi="Arial" w:cs="Arial"/>
          <w:strike/>
          <w:sz w:val="22"/>
          <w:szCs w:val="22"/>
        </w:rPr>
        <w:t xml:space="preserve">Instytucji </w:t>
      </w:r>
      <w:r w:rsidR="00053FB1" w:rsidRPr="00B659A3">
        <w:rPr>
          <w:rFonts w:ascii="Arial" w:hAnsi="Arial" w:cs="Arial"/>
          <w:strike/>
          <w:sz w:val="22"/>
          <w:szCs w:val="22"/>
        </w:rPr>
        <w:t>Pośredniczącej</w:t>
      </w:r>
      <w:r w:rsidRPr="00B659A3">
        <w:rPr>
          <w:rFonts w:ascii="Arial" w:hAnsi="Arial" w:cs="Arial"/>
          <w:sz w:val="22"/>
          <w:szCs w:val="22"/>
        </w:rPr>
        <w:t xml:space="preserve">, do złożenia poprawionych dokumentów lub uzupełnienia wskazanych braków w terminie 7 dni od dnia otrzymania wezwania. </w:t>
      </w:r>
      <w:r w:rsidR="002E3BCE" w:rsidRPr="00B659A3">
        <w:rPr>
          <w:rFonts w:ascii="Arial" w:hAnsi="Arial" w:cs="Arial"/>
          <w:sz w:val="22"/>
          <w:szCs w:val="22"/>
        </w:rPr>
        <w:t>W takim przypadku termin do weryfikacji wniosku oraz załączonych do niego dokumentów biegnie na nowo, licząc od dnia złożenia poprawionych lub uzupełnionych dokumentów.</w:t>
      </w:r>
      <w:r w:rsidRPr="00B659A3">
        <w:rPr>
          <w:rFonts w:ascii="Arial" w:hAnsi="Arial" w:cs="Arial"/>
          <w:sz w:val="22"/>
          <w:szCs w:val="22"/>
        </w:rPr>
        <w:t xml:space="preserve"> Całkowity czas weryfikacji kompletnego (ostatecznego) i prawidłowego wniosku o płatność wraz z załączonymi do niego dokumentami oraz przekazania na jego podstawie dofinansowania nie może przekroczyć 90 dni od dnia ich otrzymania</w:t>
      </w:r>
      <w:r w:rsidR="002E3BCE" w:rsidRPr="00B659A3">
        <w:rPr>
          <w:rFonts w:ascii="Arial" w:hAnsi="Arial" w:cs="Arial"/>
          <w:sz w:val="22"/>
          <w:szCs w:val="22"/>
        </w:rPr>
        <w:t>.</w:t>
      </w:r>
      <w:r w:rsidRPr="00B659A3">
        <w:rPr>
          <w:rFonts w:ascii="Arial" w:hAnsi="Arial" w:cs="Arial"/>
          <w:sz w:val="22"/>
          <w:szCs w:val="22"/>
        </w:rPr>
        <w:t xml:space="preserve"> </w:t>
      </w:r>
    </w:p>
    <w:p w14:paraId="23C63E29" w14:textId="77777777" w:rsidR="00B55CE3" w:rsidRPr="00B659A3" w:rsidRDefault="00B55CE3" w:rsidP="005F476B">
      <w:pPr>
        <w:pStyle w:val="Tekstpodstawowy2"/>
        <w:widowControl w:val="0"/>
        <w:numPr>
          <w:ilvl w:val="0"/>
          <w:numId w:val="25"/>
        </w:numPr>
        <w:suppressAutoHyphens/>
        <w:spacing w:before="120" w:after="120"/>
        <w:rPr>
          <w:rFonts w:ascii="Arial" w:hAnsi="Arial" w:cs="Arial"/>
          <w:sz w:val="22"/>
          <w:szCs w:val="22"/>
        </w:rPr>
      </w:pPr>
      <w:r w:rsidRPr="00B659A3">
        <w:rPr>
          <w:rFonts w:ascii="Arial" w:hAnsi="Arial" w:cs="Arial"/>
          <w:sz w:val="22"/>
          <w:szCs w:val="22"/>
        </w:rPr>
        <w:lastRenderedPageBreak/>
        <w:t>Zatwierdzenie wniosku o płatność końcową następuje pod warunkiem zrealizowania pełnego zakresu rzeczowego Projektu, przeprowadzenia przez Instytucję Wdrażającą/</w:t>
      </w:r>
      <w:r w:rsidRPr="00B659A3">
        <w:rPr>
          <w:rFonts w:ascii="Arial" w:hAnsi="Arial" w:cs="Arial"/>
          <w:strike/>
          <w:sz w:val="22"/>
          <w:szCs w:val="22"/>
        </w:rPr>
        <w:t>Instytucję Pośredniczącą</w:t>
      </w:r>
      <w:r w:rsidRPr="00B659A3">
        <w:rPr>
          <w:rFonts w:ascii="Arial" w:hAnsi="Arial" w:cs="Arial"/>
          <w:sz w:val="22"/>
          <w:szCs w:val="22"/>
        </w:rPr>
        <w:t xml:space="preserve"> kontroli na zakończenie realizacji Projektu, której wyniki potwierdzą zrealizowanie Projektu zgodnie z postanowieniami Umowy i decyzji o dofinansowaniu,</w:t>
      </w:r>
      <w:r w:rsidRPr="00B659A3">
        <w:rPr>
          <w:rFonts w:ascii="Arial" w:hAnsi="Arial" w:cs="Arial"/>
          <w:color w:val="000000"/>
          <w:sz w:val="22"/>
          <w:szCs w:val="22"/>
        </w:rPr>
        <w:t xml:space="preserve"> oraz po rozliczeniu w całości kwoty przekazanej zaliczki</w:t>
      </w:r>
      <w:r w:rsidRPr="00B659A3">
        <w:rPr>
          <w:rStyle w:val="Odwoanieprzypisudolnego"/>
          <w:rFonts w:ascii="Arial" w:hAnsi="Arial" w:cs="Arial"/>
          <w:sz w:val="22"/>
          <w:szCs w:val="22"/>
        </w:rPr>
        <w:footnoteReference w:id="75"/>
      </w:r>
      <w:r w:rsidRPr="00B659A3">
        <w:rPr>
          <w:rFonts w:ascii="Arial" w:hAnsi="Arial" w:cs="Arial"/>
          <w:color w:val="000000"/>
          <w:sz w:val="22"/>
          <w:szCs w:val="22"/>
        </w:rPr>
        <w:t>.</w:t>
      </w:r>
      <w:r w:rsidRPr="00B659A3">
        <w:rPr>
          <w:rFonts w:ascii="Arial" w:hAnsi="Arial" w:cs="Arial"/>
          <w:sz w:val="22"/>
          <w:szCs w:val="22"/>
        </w:rPr>
        <w:t xml:space="preserve"> </w:t>
      </w:r>
    </w:p>
    <w:p w14:paraId="074B5EF9" w14:textId="77777777" w:rsidR="00B55CE3" w:rsidRPr="00B659A3" w:rsidRDefault="004D11AE" w:rsidP="005F476B">
      <w:pPr>
        <w:pStyle w:val="Tekstpodstawowy2"/>
        <w:widowControl w:val="0"/>
        <w:numPr>
          <w:ilvl w:val="0"/>
          <w:numId w:val="25"/>
        </w:numPr>
        <w:suppressAutoHyphens/>
        <w:spacing w:before="120" w:after="120"/>
        <w:rPr>
          <w:rFonts w:ascii="Arial" w:hAnsi="Arial" w:cs="Arial"/>
          <w:sz w:val="22"/>
          <w:szCs w:val="22"/>
        </w:rPr>
      </w:pPr>
      <w:r w:rsidRPr="00B659A3">
        <w:rPr>
          <w:rFonts w:ascii="Arial" w:hAnsi="Arial" w:cs="Arial"/>
          <w:sz w:val="22"/>
          <w:szCs w:val="22"/>
        </w:rPr>
        <w:t>Instytucja Wdrażająca/</w:t>
      </w:r>
      <w:r w:rsidRPr="00B659A3">
        <w:rPr>
          <w:rFonts w:ascii="Arial" w:hAnsi="Arial" w:cs="Arial"/>
          <w:strike/>
          <w:sz w:val="22"/>
          <w:szCs w:val="22"/>
        </w:rPr>
        <w:t>Instytucja Pośrednicząca</w:t>
      </w:r>
      <w:r w:rsidRPr="00B659A3">
        <w:rPr>
          <w:rFonts w:ascii="Arial" w:hAnsi="Arial" w:cs="Arial"/>
          <w:sz w:val="22"/>
          <w:szCs w:val="22"/>
        </w:rPr>
        <w:t xml:space="preserve"> dokonuje oceny kwalifikowalności wydatków. Wydatki poniesione niezgodnie z postanowieniami Umowy lub </w:t>
      </w:r>
      <w:r w:rsidRPr="00B659A3">
        <w:rPr>
          <w:rFonts w:ascii="Arial" w:hAnsi="Arial" w:cs="Arial"/>
          <w:i/>
          <w:sz w:val="22"/>
          <w:szCs w:val="22"/>
        </w:rPr>
        <w:t>Wytycznymi w zakresie kwalifikowalności wydatków w ramach</w:t>
      </w:r>
      <w:r w:rsidRPr="00B659A3">
        <w:rPr>
          <w:rFonts w:ascii="Arial" w:hAnsi="Arial" w:cs="Arial"/>
          <w:sz w:val="22"/>
          <w:szCs w:val="22"/>
        </w:rPr>
        <w:t xml:space="preserve"> </w:t>
      </w:r>
      <w:r w:rsidRPr="00B659A3">
        <w:rPr>
          <w:rFonts w:ascii="Arial" w:hAnsi="Arial" w:cs="Arial"/>
          <w:i/>
          <w:sz w:val="22"/>
          <w:szCs w:val="22"/>
        </w:rPr>
        <w:t xml:space="preserve">Europejskiego Funduszu Rozwoju Regionalnego, Europejskiego Funduszu Społecznego oraz Funduszu Spójności na lata 2014 – 2020 </w:t>
      </w:r>
      <w:r w:rsidRPr="00B659A3">
        <w:rPr>
          <w:rFonts w:ascii="Arial" w:hAnsi="Arial" w:cs="Arial"/>
          <w:sz w:val="22"/>
          <w:szCs w:val="22"/>
        </w:rPr>
        <w:t>oraz SzOOP POIiŚ 2014-2020 są niekwalifikowalne. W uzasadnionych przypadkach, gdy w ocenie Instytucji Wdrażającej/</w:t>
      </w:r>
      <w:r w:rsidRPr="00B659A3">
        <w:rPr>
          <w:rFonts w:ascii="Arial" w:hAnsi="Arial" w:cs="Arial"/>
          <w:strike/>
          <w:sz w:val="22"/>
          <w:szCs w:val="22"/>
        </w:rPr>
        <w:t>Instytucji Pośredniczącej</w:t>
      </w:r>
      <w:r w:rsidRPr="00B659A3">
        <w:rPr>
          <w:rFonts w:ascii="Arial" w:hAnsi="Arial" w:cs="Arial"/>
          <w:sz w:val="22"/>
          <w:szCs w:val="22"/>
        </w:rPr>
        <w:t xml:space="preserve"> uznanie wydatku w całości za niekwalifikowalny jest nieproporcjonalne do wagi naruszenia, Instytucja Wdrażająca/</w:t>
      </w:r>
      <w:r w:rsidRPr="00B659A3">
        <w:rPr>
          <w:rFonts w:ascii="Arial" w:hAnsi="Arial" w:cs="Arial"/>
          <w:strike/>
          <w:sz w:val="22"/>
          <w:szCs w:val="22"/>
        </w:rPr>
        <w:t>Instytucja Pośrednicząca</w:t>
      </w:r>
      <w:r w:rsidRPr="00B659A3">
        <w:rPr>
          <w:rFonts w:ascii="Arial" w:hAnsi="Arial" w:cs="Arial"/>
          <w:sz w:val="22"/>
          <w:szCs w:val="22"/>
        </w:rPr>
        <w:t xml:space="preserve"> może uznać wydatek za częściowo kwalifikowalny. Instytucja Wdrażająca/</w:t>
      </w:r>
      <w:r w:rsidRPr="00B659A3">
        <w:rPr>
          <w:rFonts w:ascii="Arial" w:hAnsi="Arial" w:cs="Arial"/>
          <w:strike/>
          <w:sz w:val="22"/>
          <w:szCs w:val="22"/>
        </w:rPr>
        <w:t>Instytucja Pośrednicząca</w:t>
      </w:r>
      <w:r w:rsidRPr="00B659A3">
        <w:rPr>
          <w:rFonts w:ascii="Arial" w:hAnsi="Arial" w:cs="Arial"/>
          <w:sz w:val="22"/>
          <w:szCs w:val="22"/>
        </w:rPr>
        <w:t xml:space="preserve"> ma prawo oceny jaką wagę ma naruszenie warunków kwalifikowalności wydatków i ustala na tej podstawie wysokość kwoty, która powinna być uznana za niekwalifikowalną. Oświadczenie o uznaniu wydatku za niekwalifikowalny w całości lub w części wraz z uzasadnieniem w formie pisemnej Instytucja Wdrażająca/Instytucja Pośrednicząca przekaże Beneficjentowi. Stanowisko Instytucji Wdrażającej/Instytucji Pośredniczącej w powyższym zakresie będzie wiążące dla Beneficjenta.</w:t>
      </w:r>
    </w:p>
    <w:p w14:paraId="71873325" w14:textId="77777777" w:rsidR="00B55CE3" w:rsidRPr="00B659A3" w:rsidRDefault="00B55CE3" w:rsidP="005F476B">
      <w:pPr>
        <w:pStyle w:val="ARTartustawynprozporzdzenia"/>
        <w:widowControl w:val="0"/>
        <w:numPr>
          <w:ilvl w:val="0"/>
          <w:numId w:val="25"/>
        </w:numPr>
        <w:spacing w:line="240" w:lineRule="auto"/>
      </w:pPr>
      <w:r w:rsidRPr="00B659A3">
        <w:rPr>
          <w:rFonts w:ascii="Arial" w:hAnsi="Arial"/>
          <w:sz w:val="22"/>
          <w:szCs w:val="22"/>
        </w:rPr>
        <w:t>Stosowanie stawek procentowych korekt finansowych o niższej niż maksymalna dla danej nieprawidłowości wysokości nie jest możliwe w stosunku do podmiotów, które mimo otrzymania wyniku kontroli lub audytu dotyczącego projektów realizowanych przez te podmioty w ramach jednego programu operacyjnego, stwierdzających wystąpienie nieprawidłowości, powtórnie popełniają taką samą nieprawidłowość w postępowaniach wszczętych po dacie otrzymania wyniku kontroli lub audytu.</w:t>
      </w:r>
    </w:p>
    <w:p w14:paraId="6AC21796" w14:textId="77777777" w:rsidR="00270E1A" w:rsidRPr="00B659A3" w:rsidRDefault="00270E1A" w:rsidP="005F476B">
      <w:pPr>
        <w:pStyle w:val="ARTartustawynprozporzdzenia"/>
        <w:widowControl w:val="0"/>
        <w:spacing w:line="240" w:lineRule="auto"/>
        <w:ind w:left="397" w:hanging="397"/>
      </w:pPr>
      <w:r w:rsidRPr="00B659A3">
        <w:rPr>
          <w:rFonts w:ascii="Arial" w:hAnsi="Arial"/>
          <w:sz w:val="22"/>
          <w:szCs w:val="22"/>
        </w:rPr>
        <w:t>20a</w:t>
      </w:r>
      <w:r w:rsidRPr="00B659A3">
        <w:rPr>
          <w:rFonts w:ascii="Arial" w:hAnsi="Arial"/>
          <w:sz w:val="22"/>
          <w:szCs w:val="22"/>
        </w:rPr>
        <w:tab/>
        <w:t xml:space="preserve">W przypadku stwierdzenia wystąpienia nieprawidłowości indywidualnej przed zatwierdzeniem wniosku o płatność Instytucja Wdrażająca/Instytucja Pośrednicząca dokonuje pomniejszenia wartości wydatków kwalifikowalnych ujętych we wniosku </w:t>
      </w:r>
      <w:r w:rsidR="00D8711B" w:rsidRPr="00B659A3">
        <w:rPr>
          <w:rFonts w:ascii="Arial" w:hAnsi="Arial"/>
          <w:sz w:val="22"/>
          <w:szCs w:val="22"/>
        </w:rPr>
        <w:br/>
      </w:r>
      <w:r w:rsidRPr="00B659A3">
        <w:rPr>
          <w:rFonts w:ascii="Arial" w:hAnsi="Arial"/>
          <w:sz w:val="22"/>
          <w:szCs w:val="22"/>
        </w:rPr>
        <w:t>o płatność złożonym przez Beneficjenta, o kwotę wydatków poniesionych nieprawidłowo. W takim przypadku, jeżeli Beneficjent nie zgadza się ze stwierdzeniem wystąpienia nieprawidłowoś</w:t>
      </w:r>
      <w:r w:rsidR="00127B94" w:rsidRPr="00B659A3">
        <w:rPr>
          <w:rFonts w:ascii="Arial" w:hAnsi="Arial"/>
          <w:sz w:val="22"/>
          <w:szCs w:val="22"/>
        </w:rPr>
        <w:t>ci indywidualnej oraz pomniejsze</w:t>
      </w:r>
      <w:r w:rsidRPr="00B659A3">
        <w:rPr>
          <w:rFonts w:ascii="Arial" w:hAnsi="Arial"/>
          <w:sz w:val="22"/>
          <w:szCs w:val="22"/>
        </w:rPr>
        <w:t>niem wartości wydatków kwalifikowalnych ujętych we wniosku o płatność, może zgłosić umotywowane pisemne zastrzeżenia w trybie art. 24 ust. 10 ustawy.</w:t>
      </w:r>
    </w:p>
    <w:p w14:paraId="330FCD27" w14:textId="77777777" w:rsidR="00B55CE3" w:rsidRPr="00B659A3" w:rsidRDefault="00B55CE3" w:rsidP="005F476B">
      <w:pPr>
        <w:pStyle w:val="Tekstpodstawowy2"/>
        <w:widowControl w:val="0"/>
        <w:numPr>
          <w:ilvl w:val="0"/>
          <w:numId w:val="25"/>
        </w:numPr>
        <w:suppressAutoHyphens/>
        <w:spacing w:before="120" w:after="120"/>
        <w:rPr>
          <w:rFonts w:ascii="Arial" w:hAnsi="Arial" w:cs="Arial"/>
          <w:sz w:val="22"/>
          <w:szCs w:val="22"/>
        </w:rPr>
      </w:pPr>
      <w:r w:rsidRPr="00B659A3">
        <w:rPr>
          <w:rFonts w:ascii="Arial" w:hAnsi="Arial" w:cs="Arial"/>
          <w:sz w:val="22"/>
          <w:szCs w:val="22"/>
        </w:rPr>
        <w:t>Instytucja Wdrażająca/</w:t>
      </w:r>
      <w:r w:rsidRPr="00B659A3">
        <w:rPr>
          <w:rFonts w:ascii="Arial" w:hAnsi="Arial" w:cs="Arial"/>
          <w:strike/>
          <w:sz w:val="22"/>
          <w:szCs w:val="22"/>
        </w:rPr>
        <w:t>Instytucja Pośrednicząca</w:t>
      </w:r>
      <w:r w:rsidRPr="00B659A3">
        <w:rPr>
          <w:rFonts w:ascii="Arial" w:hAnsi="Arial" w:cs="Arial"/>
          <w:sz w:val="22"/>
          <w:szCs w:val="22"/>
        </w:rPr>
        <w:t xml:space="preserve"> może </w:t>
      </w:r>
      <w:r w:rsidR="004D11AE" w:rsidRPr="00B659A3">
        <w:rPr>
          <w:rFonts w:ascii="Arial" w:hAnsi="Arial" w:cs="Arial"/>
          <w:sz w:val="22"/>
          <w:szCs w:val="22"/>
        </w:rPr>
        <w:t>wstrzymać przekazanie dofinansowania</w:t>
      </w:r>
      <w:r w:rsidRPr="00B659A3">
        <w:rPr>
          <w:rFonts w:ascii="Arial" w:hAnsi="Arial" w:cs="Arial"/>
          <w:sz w:val="22"/>
          <w:szCs w:val="22"/>
        </w:rPr>
        <w:t xml:space="preserve"> w przypadku realizowania Projektu niezgodnie z Umową lub Decyzją KE, a także w przypadku zaistnienia opóźnień lub braku postępów w realizacji Projektu w stosunku do Harmonogramu Projektu lub Decyzji KE.</w:t>
      </w:r>
    </w:p>
    <w:p w14:paraId="003E2E15" w14:textId="77777777" w:rsidR="00B55CE3" w:rsidRPr="00B659A3" w:rsidRDefault="004D11AE" w:rsidP="005F476B">
      <w:pPr>
        <w:pStyle w:val="Tekstpodstawowy2"/>
        <w:widowControl w:val="0"/>
        <w:numPr>
          <w:ilvl w:val="0"/>
          <w:numId w:val="25"/>
        </w:numPr>
        <w:suppressAutoHyphens/>
        <w:spacing w:before="120" w:after="120"/>
        <w:rPr>
          <w:rFonts w:ascii="Arial" w:hAnsi="Arial" w:cs="Arial"/>
          <w:sz w:val="22"/>
          <w:szCs w:val="22"/>
        </w:rPr>
      </w:pPr>
      <w:r w:rsidRPr="00B659A3">
        <w:rPr>
          <w:rFonts w:ascii="Arial" w:hAnsi="Arial" w:cs="Arial"/>
          <w:color w:val="000000"/>
          <w:sz w:val="22"/>
          <w:szCs w:val="22"/>
        </w:rPr>
        <w:t>W przypadku zaistnienia podejrzenia naruszenia prawa lub postanowień Umowy</w:t>
      </w:r>
      <w:r w:rsidRPr="00B659A3">
        <w:t xml:space="preserve"> </w:t>
      </w:r>
      <w:r w:rsidRPr="00B659A3">
        <w:rPr>
          <w:rFonts w:ascii="Arial" w:hAnsi="Arial" w:cs="Arial"/>
          <w:color w:val="000000"/>
          <w:sz w:val="22"/>
          <w:szCs w:val="22"/>
        </w:rPr>
        <w:t>(w tym w przypadku podejrzenia nadużycia finansowego)</w:t>
      </w:r>
      <w:r w:rsidRPr="00B659A3">
        <w:t xml:space="preserve"> </w:t>
      </w:r>
      <w:r w:rsidRPr="00B659A3">
        <w:rPr>
          <w:rFonts w:ascii="Arial" w:hAnsi="Arial" w:cs="Arial"/>
          <w:color w:val="000000"/>
          <w:sz w:val="22"/>
          <w:szCs w:val="22"/>
        </w:rPr>
        <w:t xml:space="preserve">w związku z m.in. przygotowaniem, wyborem lub realizacją Projektu przez którykolwiek z podmiotów biorących udział w przygotowaniu, wyborze lub realizacji Projektu, Instytucja Wdrażająca/Instytucja Pośrednicząca może wstrzymać </w:t>
      </w:r>
      <w:r w:rsidR="00236B8D" w:rsidRPr="00B659A3">
        <w:rPr>
          <w:rFonts w:ascii="Arial" w:hAnsi="Arial" w:cs="Arial"/>
          <w:color w:val="000000"/>
          <w:sz w:val="22"/>
          <w:szCs w:val="22"/>
        </w:rPr>
        <w:t>zatwierdzenie i</w:t>
      </w:r>
      <w:r w:rsidR="00236B8D" w:rsidRPr="00B659A3">
        <w:t xml:space="preserve"> </w:t>
      </w:r>
      <w:r w:rsidR="00236B8D" w:rsidRPr="00B659A3">
        <w:rPr>
          <w:rFonts w:ascii="Arial" w:hAnsi="Arial" w:cs="Arial"/>
          <w:color w:val="000000"/>
          <w:sz w:val="22"/>
          <w:szCs w:val="22"/>
        </w:rPr>
        <w:t>rozliczenie wydatków kwalifikowalnych</w:t>
      </w:r>
      <w:r w:rsidRPr="00B659A3">
        <w:rPr>
          <w:rFonts w:ascii="Arial" w:hAnsi="Arial" w:cs="Arial"/>
          <w:color w:val="000000"/>
          <w:sz w:val="22"/>
          <w:szCs w:val="22"/>
        </w:rPr>
        <w:t xml:space="preserve"> lub przekazanie dofinansowania, w tym przekazanie lub rozliczenie zaliczki, do czasu wyjaśnienia, czy naruszenie ma wpływ na wysokość lub prawidłowość wydatków kwalifikowalnych w ramach Projektu lub prawidłowość przygotowania, wyboru lub realizacji Projektu. W szczególności wstrzymanie </w:t>
      </w:r>
      <w:r w:rsidR="00236B8D" w:rsidRPr="00B659A3">
        <w:rPr>
          <w:rFonts w:ascii="Arial" w:hAnsi="Arial" w:cs="Arial"/>
          <w:color w:val="000000"/>
          <w:sz w:val="22"/>
          <w:szCs w:val="22"/>
        </w:rPr>
        <w:t>zatwierdzenia i rozliczenia wydatków kwalifikowalnych</w:t>
      </w:r>
      <w:r w:rsidRPr="00B659A3">
        <w:rPr>
          <w:rFonts w:ascii="Arial" w:hAnsi="Arial" w:cs="Arial"/>
          <w:color w:val="000000"/>
          <w:sz w:val="22"/>
          <w:szCs w:val="22"/>
        </w:rPr>
        <w:t xml:space="preserve"> lub przekazania dofinansowania może mieć miejsce do czasu ostatecznego zakończenia postępowań prowadzonych przez odpowiednie organy ścigania lub inne uprawnione organy (np. Prezesa Urzędu Zamówień Publicznych lub Prezesa Urzędu Ochrony Konkurencji i Konsumentów) w zakresie przedmiotowego podejrzenia naruszenia, jak również do czasu prawomocnego zakończenia postępowań sądowych. W </w:t>
      </w:r>
      <w:r w:rsidRPr="00B659A3">
        <w:rPr>
          <w:rFonts w:ascii="Arial" w:hAnsi="Arial"/>
          <w:color w:val="000000"/>
          <w:sz w:val="22"/>
        </w:rPr>
        <w:t xml:space="preserve">uzasadnionych przypadkach Instytucja Wdrażająca/Instytucja </w:t>
      </w:r>
      <w:r w:rsidRPr="00B659A3">
        <w:rPr>
          <w:rFonts w:ascii="Arial" w:hAnsi="Arial"/>
          <w:color w:val="000000"/>
          <w:sz w:val="22"/>
        </w:rPr>
        <w:lastRenderedPageBreak/>
        <w:t>Pośrednicząca</w:t>
      </w:r>
      <w:r w:rsidRPr="00B659A3">
        <w:rPr>
          <w:rFonts w:ascii="Arial" w:hAnsi="Arial" w:cs="Arial"/>
          <w:color w:val="000000"/>
          <w:sz w:val="22"/>
          <w:szCs w:val="22"/>
        </w:rPr>
        <w:t xml:space="preserve"> może uznać wydatki odnoszące się do tej części Projektu, której dotyczy podejrzenie naruszenia prawa lub postanowień Umowy za niekwalifikowalne. W takiej sytuacji postanowienie ust. 23 stosuje się odpowiednio. Instytucja Wdrażająca/Instytucja Pośrednicząca jest uprawniona do pomniejszenia kwoty dofinansowania Projektu, o której mowa w § 6 ust. 1</w:t>
      </w:r>
      <w:r w:rsidR="00BA1F9D" w:rsidRPr="00B659A3">
        <w:rPr>
          <w:rFonts w:ascii="Arial" w:hAnsi="Arial" w:cs="Arial"/>
          <w:color w:val="000000"/>
          <w:sz w:val="22"/>
          <w:szCs w:val="22"/>
        </w:rPr>
        <w:t xml:space="preserve"> Umowy</w:t>
      </w:r>
      <w:r w:rsidRPr="00B659A3">
        <w:rPr>
          <w:rFonts w:ascii="Arial" w:hAnsi="Arial" w:cs="Arial"/>
          <w:color w:val="000000"/>
          <w:sz w:val="22"/>
          <w:szCs w:val="22"/>
        </w:rPr>
        <w:t xml:space="preserve"> o kwotę wydatków, które zostały uznane za niekwalifikowalne oraz może wystąpić o zwrot środków zgodnie z § 17 Umowy.</w:t>
      </w:r>
    </w:p>
    <w:p w14:paraId="6C7A9818" w14:textId="77777777" w:rsidR="00B55CE3" w:rsidRPr="00B659A3" w:rsidRDefault="004D11AE" w:rsidP="005F476B">
      <w:pPr>
        <w:pStyle w:val="Tekstpodstawowy2"/>
        <w:widowControl w:val="0"/>
        <w:numPr>
          <w:ilvl w:val="0"/>
          <w:numId w:val="25"/>
        </w:numPr>
        <w:suppressAutoHyphens/>
        <w:spacing w:before="120" w:after="120"/>
        <w:rPr>
          <w:rFonts w:ascii="Arial" w:hAnsi="Arial" w:cs="Arial"/>
          <w:color w:val="000000"/>
          <w:sz w:val="22"/>
          <w:szCs w:val="22"/>
        </w:rPr>
      </w:pPr>
      <w:r w:rsidRPr="00B659A3">
        <w:rPr>
          <w:rFonts w:ascii="Arial" w:hAnsi="Arial" w:cs="Arial"/>
          <w:color w:val="000000"/>
          <w:sz w:val="22"/>
          <w:szCs w:val="22"/>
        </w:rPr>
        <w:t xml:space="preserve">W przypadku popełnienia nadużycia finansowego </w:t>
      </w:r>
      <w:r w:rsidRPr="00B659A3">
        <w:rPr>
          <w:rFonts w:ascii="Arial" w:hAnsi="Arial"/>
          <w:color w:val="000000"/>
          <w:sz w:val="22"/>
        </w:rPr>
        <w:t>przy przygotowaniu, wyborze lub realizacji Projektu przez którykolwiek z podmiotów biorących udział w przygotowaniu, wyborze lub realiza</w:t>
      </w:r>
      <w:r w:rsidRPr="00B659A3">
        <w:rPr>
          <w:rFonts w:ascii="Arial" w:hAnsi="Arial"/>
          <w:sz w:val="22"/>
        </w:rPr>
        <w:t>c</w:t>
      </w:r>
      <w:r w:rsidRPr="00B659A3">
        <w:rPr>
          <w:rFonts w:ascii="Arial" w:hAnsi="Arial"/>
          <w:color w:val="000000"/>
          <w:sz w:val="22"/>
        </w:rPr>
        <w:t>ji Projektu Instytucja Wdrażająca/Instytucja Pośrednicząca uznaje wydatki za niekwalifikowalne w całości lub części.</w:t>
      </w:r>
      <w:r w:rsidRPr="00B659A3">
        <w:rPr>
          <w:rFonts w:ascii="Arial" w:hAnsi="Arial" w:cs="Arial"/>
          <w:color w:val="000000"/>
          <w:sz w:val="22"/>
          <w:szCs w:val="22"/>
        </w:rPr>
        <w:t xml:space="preserve"> </w:t>
      </w:r>
      <w:r w:rsidRPr="00B659A3">
        <w:rPr>
          <w:rFonts w:ascii="Arial" w:hAnsi="Arial" w:cs="Arial"/>
          <w:sz w:val="22"/>
          <w:szCs w:val="22"/>
        </w:rPr>
        <w:t>W uzasadnionych przypadkach, gdy w ocenie Instytucji Wdrażającej</w:t>
      </w:r>
      <w:r w:rsidR="00415449" w:rsidRPr="00B659A3">
        <w:rPr>
          <w:rFonts w:ascii="Arial" w:hAnsi="Arial" w:cs="Arial"/>
          <w:sz w:val="22"/>
          <w:szCs w:val="22"/>
        </w:rPr>
        <w:t>/Instytucji Pośredniczącej</w:t>
      </w:r>
      <w:r w:rsidRPr="00B659A3">
        <w:rPr>
          <w:rFonts w:ascii="Arial" w:hAnsi="Arial" w:cs="Arial"/>
          <w:sz w:val="22"/>
          <w:szCs w:val="22"/>
        </w:rPr>
        <w:t xml:space="preserve"> uznanie wydatku w całości za niekwalifikowalny jest nieproporcjonalne do wagi naruszenia, Instytucja Wdrażająca</w:t>
      </w:r>
      <w:r w:rsidRPr="00B659A3">
        <w:rPr>
          <w:rFonts w:ascii="Arial" w:hAnsi="Arial"/>
          <w:color w:val="000000"/>
          <w:sz w:val="22"/>
        </w:rPr>
        <w:t>/Instytucja Pośrednicząca</w:t>
      </w:r>
      <w:r w:rsidRPr="00B659A3">
        <w:rPr>
          <w:rFonts w:ascii="Arial" w:hAnsi="Arial" w:cs="Arial"/>
          <w:sz w:val="22"/>
          <w:szCs w:val="22"/>
        </w:rPr>
        <w:t xml:space="preserve"> może uznać wydatek za częściowo kwalifikowalny po dokonaniu oceny jaką wagę ma naruszenie prawa. Oświadczenie o uznaniu wydatku za niekwalifikowalny w całości lub w części wraz z uzasadnieniem w formie pisemnej Instytucja Wdrażająca</w:t>
      </w:r>
      <w:r w:rsidRPr="00B659A3">
        <w:rPr>
          <w:rFonts w:ascii="Arial" w:hAnsi="Arial"/>
          <w:color w:val="000000"/>
          <w:sz w:val="22"/>
        </w:rPr>
        <w:t>/Instytucja Pośrednicząca</w:t>
      </w:r>
      <w:r w:rsidRPr="00B659A3">
        <w:rPr>
          <w:rFonts w:ascii="Arial" w:hAnsi="Arial" w:cs="Arial"/>
          <w:sz w:val="22"/>
          <w:szCs w:val="22"/>
        </w:rPr>
        <w:t xml:space="preserve"> przekaże Beneficjentowi. Stanowisko Instytucji Wdrażającej</w:t>
      </w:r>
      <w:r w:rsidRPr="00B659A3">
        <w:rPr>
          <w:rFonts w:ascii="Arial" w:hAnsi="Arial"/>
          <w:color w:val="000000"/>
          <w:sz w:val="22"/>
        </w:rPr>
        <w:t>/Instytucji Pośredniczącej</w:t>
      </w:r>
      <w:r w:rsidRPr="00B659A3">
        <w:rPr>
          <w:rFonts w:ascii="Arial" w:hAnsi="Arial" w:cs="Arial"/>
          <w:sz w:val="22"/>
          <w:szCs w:val="22"/>
        </w:rPr>
        <w:t xml:space="preserve"> w powyższym zakresie będzie wiążące dla Beneficjenta</w:t>
      </w:r>
      <w:r w:rsidR="00415449" w:rsidRPr="00B659A3">
        <w:rPr>
          <w:rFonts w:ascii="Arial" w:hAnsi="Arial" w:cs="Arial"/>
          <w:sz w:val="22"/>
          <w:szCs w:val="22"/>
        </w:rPr>
        <w:t>.</w:t>
      </w:r>
      <w:r w:rsidR="00B55CE3" w:rsidRPr="00B659A3">
        <w:rPr>
          <w:rFonts w:ascii="Arial" w:hAnsi="Arial" w:cs="Arial"/>
          <w:sz w:val="22"/>
          <w:szCs w:val="22"/>
        </w:rPr>
        <w:t xml:space="preserve"> </w:t>
      </w:r>
    </w:p>
    <w:p w14:paraId="3F4CE1C4" w14:textId="77777777" w:rsidR="007A39A4" w:rsidRPr="00B659A3" w:rsidRDefault="007A39A4" w:rsidP="007A39A4">
      <w:pPr>
        <w:pStyle w:val="Tekstpodstawowy2"/>
        <w:numPr>
          <w:ilvl w:val="0"/>
          <w:numId w:val="25"/>
        </w:numPr>
        <w:spacing w:before="120" w:after="120"/>
        <w:rPr>
          <w:rFonts w:ascii="Arial" w:hAnsi="Arial" w:cs="Arial"/>
          <w:sz w:val="22"/>
          <w:szCs w:val="22"/>
        </w:rPr>
      </w:pPr>
      <w:r w:rsidRPr="00B659A3">
        <w:rPr>
          <w:rFonts w:ascii="Arial" w:hAnsi="Arial" w:cs="Arial"/>
          <w:sz w:val="22"/>
          <w:szCs w:val="22"/>
        </w:rPr>
        <w:t xml:space="preserve">W przypadku, gdy w okresie realizacji Projektu wystąpią dochody, które nie zostały wzięte pod uwagę w czasie zatwierdzania Projektu, pomniejszenie należnego dofinansowania następuje zgodnie z art. 65 ust. 8 rozporządzenia nr 1303/2013 na warunkach określonych w </w:t>
      </w:r>
      <w:r w:rsidRPr="00B659A3">
        <w:rPr>
          <w:rFonts w:ascii="Arial" w:hAnsi="Arial" w:cs="Arial"/>
          <w:i/>
          <w:sz w:val="22"/>
          <w:szCs w:val="22"/>
        </w:rPr>
        <w:t>Wytycznych w zakresie kwalifikowalności wydatków w ramach Europejskiego Funduszu Rozwoju Regionalnego, Europejskiego Funduszu Społecznego oraz Funduszu Spójności na lata 2014-2020</w:t>
      </w:r>
      <w:bookmarkStart w:id="4" w:name="_Ref1627848"/>
      <w:r w:rsidRPr="00B659A3">
        <w:rPr>
          <w:rStyle w:val="Odwoanieprzypisudolnego"/>
          <w:rFonts w:ascii="Arial" w:hAnsi="Arial"/>
          <w:sz w:val="22"/>
          <w:szCs w:val="22"/>
        </w:rPr>
        <w:footnoteReference w:id="76"/>
      </w:r>
      <w:bookmarkEnd w:id="4"/>
      <w:r w:rsidRPr="00B659A3">
        <w:rPr>
          <w:rFonts w:ascii="Arial" w:hAnsi="Arial" w:cs="Arial"/>
          <w:i/>
          <w:sz w:val="22"/>
          <w:szCs w:val="22"/>
        </w:rPr>
        <w:t>.</w:t>
      </w:r>
      <w:r w:rsidRPr="00B659A3" w:rsidDel="00B03134">
        <w:rPr>
          <w:rStyle w:val="Odwoanieprzypisudolnego"/>
          <w:rFonts w:ascii="Arial" w:hAnsi="Arial"/>
          <w:sz w:val="22"/>
          <w:szCs w:val="22"/>
        </w:rPr>
        <w:t xml:space="preserve"> </w:t>
      </w:r>
      <w:r w:rsidRPr="00B659A3">
        <w:rPr>
          <w:rFonts w:ascii="Arial" w:hAnsi="Arial" w:cs="Arial"/>
          <w:i/>
          <w:iCs/>
          <w:sz w:val="22"/>
          <w:szCs w:val="22"/>
        </w:rPr>
        <w:t xml:space="preserve"> </w:t>
      </w:r>
    </w:p>
    <w:p w14:paraId="037DE93C" w14:textId="77777777" w:rsidR="007A39A4" w:rsidRPr="00B659A3" w:rsidRDefault="007A39A4" w:rsidP="007A39A4">
      <w:pPr>
        <w:pStyle w:val="Tekstpodstawowy2"/>
        <w:numPr>
          <w:ilvl w:val="0"/>
          <w:numId w:val="25"/>
        </w:numPr>
        <w:spacing w:before="120" w:after="120"/>
        <w:rPr>
          <w:rFonts w:ascii="Arial" w:hAnsi="Arial" w:cs="Arial"/>
          <w:sz w:val="22"/>
          <w:szCs w:val="22"/>
        </w:rPr>
      </w:pPr>
      <w:r w:rsidRPr="00B659A3">
        <w:rPr>
          <w:rFonts w:ascii="Arial" w:hAnsi="Arial" w:cs="Arial"/>
          <w:sz w:val="22"/>
          <w:szCs w:val="22"/>
        </w:rPr>
        <w:t xml:space="preserve">W przypadku, gdy zrealizowany przez Beneficjenta Projekt generuje dochody, pochodzące ze źródeł nieuwzględnionych przy sporządzaniu analizy finansowej na potrzeby ustalenia poziomu dofinansowania Projektu, pomniejszenie należnego dofinansowania następuje na warunkach określonych w </w:t>
      </w:r>
      <w:r w:rsidRPr="00B659A3">
        <w:rPr>
          <w:rFonts w:ascii="Arial" w:hAnsi="Arial" w:cs="Arial"/>
          <w:i/>
          <w:sz w:val="22"/>
          <w:szCs w:val="22"/>
        </w:rPr>
        <w:t>Wytycznych w zakresie zagadnień związanych z przygotowaniem projektów inwestycyjnych, w tym projektów generujących dochód i projektów hybrydowych na lata 2014-2020</w:t>
      </w:r>
      <w:r w:rsidRPr="00B659A3">
        <w:rPr>
          <w:rStyle w:val="Odwoanieprzypisudolnego"/>
          <w:rFonts w:ascii="Arial" w:hAnsi="Arial"/>
          <w:sz w:val="22"/>
          <w:szCs w:val="22"/>
        </w:rPr>
        <w:t xml:space="preserve"> </w:t>
      </w:r>
      <w:r w:rsidRPr="00B659A3">
        <w:rPr>
          <w:rStyle w:val="Odwoanieprzypisudolnego"/>
          <w:rFonts w:ascii="Arial" w:hAnsi="Arial"/>
          <w:sz w:val="22"/>
          <w:szCs w:val="22"/>
        </w:rPr>
        <w:footnoteReference w:id="77"/>
      </w:r>
      <w:r w:rsidRPr="00B659A3">
        <w:rPr>
          <w:rFonts w:ascii="Arial" w:hAnsi="Arial" w:cs="Arial"/>
          <w:i/>
          <w:sz w:val="22"/>
          <w:szCs w:val="22"/>
        </w:rPr>
        <w:t>.</w:t>
      </w:r>
    </w:p>
    <w:p w14:paraId="10694BC9" w14:textId="77777777" w:rsidR="007A39A4" w:rsidRPr="00B659A3" w:rsidRDefault="007A39A4" w:rsidP="007A39A4">
      <w:pPr>
        <w:pStyle w:val="Tekstpodstawowy2"/>
        <w:keepNext/>
        <w:keepLines/>
        <w:numPr>
          <w:ilvl w:val="0"/>
          <w:numId w:val="25"/>
        </w:numPr>
        <w:spacing w:before="120" w:after="120"/>
        <w:rPr>
          <w:rFonts w:ascii="Arial" w:hAnsi="Arial" w:cs="Arial"/>
          <w:sz w:val="22"/>
          <w:szCs w:val="22"/>
        </w:rPr>
      </w:pPr>
      <w:r w:rsidRPr="00B659A3">
        <w:rPr>
          <w:rFonts w:ascii="Arial" w:hAnsi="Arial" w:cs="Arial"/>
          <w:sz w:val="22"/>
          <w:szCs w:val="22"/>
        </w:rPr>
        <w:t xml:space="preserve">W przypadku, gdy dla Projektu nie jest możliwe obiektywne określenie przychodu z wyprzedzeniem, a zatem Projekt należy do kategorii wskazanej w art. 61 ust. 6 rozporządzenia nr 1303/2013, dochód wygenerowany przez Projekt w okresie trzech lat od zakończenia okresu realizacji Projektu lub do terminu na złożenie dokumentów dotyczących zamknięcia PO IiŚ, w zależności od tego, który termin nastąpił wcześniej, podlega zwrotowi na warunkach określonych w </w:t>
      </w:r>
      <w:r w:rsidRPr="00B659A3">
        <w:rPr>
          <w:rFonts w:ascii="Arial" w:hAnsi="Arial" w:cs="Arial"/>
          <w:i/>
          <w:sz w:val="22"/>
          <w:szCs w:val="22"/>
        </w:rPr>
        <w:t>Wytycznych w zakresie zagadnień związanych z przygotowaniem projektów inwestycyjnych, w tym projektów generujących dochód i projektów hybrydowych na lata 2014-2020</w:t>
      </w:r>
      <w:r w:rsidRPr="00B659A3">
        <w:rPr>
          <w:rFonts w:ascii="Arial" w:hAnsi="Arial" w:cs="Arial"/>
          <w:sz w:val="22"/>
          <w:szCs w:val="22"/>
        </w:rPr>
        <w:t>. Zwrotowi podlega dochód wygenerowany w fazie inwestycyjnej, jak i operacyjnej. Wysokość zwrotu jest proporcjonalna do kwoty dofinansowania.</w:t>
      </w:r>
    </w:p>
    <w:p w14:paraId="490B6007" w14:textId="1D4295B8" w:rsidR="00B55CE3" w:rsidRPr="00B659A3" w:rsidRDefault="00B55CE3" w:rsidP="005F476B">
      <w:pPr>
        <w:pStyle w:val="Tekstpodstawowy2"/>
        <w:widowControl w:val="0"/>
        <w:numPr>
          <w:ilvl w:val="0"/>
          <w:numId w:val="25"/>
        </w:numPr>
        <w:suppressAutoHyphens/>
        <w:spacing w:before="120" w:after="120"/>
        <w:rPr>
          <w:rFonts w:ascii="Arial" w:hAnsi="Arial" w:cs="Arial"/>
          <w:sz w:val="22"/>
          <w:szCs w:val="22"/>
        </w:rPr>
      </w:pPr>
      <w:r w:rsidRPr="00B659A3">
        <w:rPr>
          <w:rFonts w:ascii="Arial" w:hAnsi="Arial" w:cs="Arial"/>
          <w:sz w:val="22"/>
          <w:szCs w:val="22"/>
        </w:rPr>
        <w:t xml:space="preserve">W przypadku zadeklarowania we wniosku o płatność zaliczki przekazanej przez Beneficjenta wykonawcy, Beneficjent jest zobowiązany do przedstawienia Instytucji Wdrażającej/Instytucji Pośredniczącej, dokumentów rozliczających udzieloną wykonawcy zaliczkę, wskazujących na wykonanie prac/usług/dostaw nią objętych, w terminie </w:t>
      </w:r>
      <w:r w:rsidR="00517009">
        <w:rPr>
          <w:rFonts w:ascii="Arial" w:hAnsi="Arial" w:cs="Arial"/>
          <w:sz w:val="22"/>
          <w:szCs w:val="22"/>
        </w:rPr>
        <w:t xml:space="preserve">do </w:t>
      </w:r>
      <w:bookmarkStart w:id="5" w:name="_GoBack"/>
      <w:bookmarkEnd w:id="5"/>
      <w:r w:rsidR="00E33FA7" w:rsidRPr="00B659A3">
        <w:rPr>
          <w:rFonts w:ascii="Arial" w:hAnsi="Arial" w:cs="Arial"/>
          <w:sz w:val="22"/>
          <w:szCs w:val="22"/>
        </w:rPr>
        <w:t>……</w:t>
      </w:r>
      <w:r w:rsidR="00517009">
        <w:rPr>
          <w:rFonts w:ascii="Arial" w:hAnsi="Arial" w:cs="Arial"/>
          <w:sz w:val="22"/>
          <w:szCs w:val="22"/>
        </w:rPr>
        <w:t xml:space="preserve"> </w:t>
      </w:r>
      <w:r w:rsidRPr="00B659A3">
        <w:rPr>
          <w:rFonts w:ascii="Arial" w:hAnsi="Arial" w:cs="Arial"/>
          <w:sz w:val="22"/>
          <w:szCs w:val="22"/>
        </w:rPr>
        <w:t>.</w:t>
      </w:r>
      <w:r w:rsidRPr="00B659A3">
        <w:rPr>
          <w:rStyle w:val="Odwoanieprzypisudolnego"/>
          <w:rFonts w:ascii="Arial" w:hAnsi="Arial"/>
          <w:sz w:val="22"/>
          <w:szCs w:val="22"/>
        </w:rPr>
        <w:footnoteReference w:id="78"/>
      </w:r>
      <w:r w:rsidRPr="00B659A3">
        <w:rPr>
          <w:rFonts w:ascii="Arial" w:hAnsi="Arial" w:cs="Arial"/>
          <w:sz w:val="22"/>
          <w:szCs w:val="22"/>
        </w:rPr>
        <w:t xml:space="preserve">  Niewykazanie przez Beneficjenta wykonania prac/usług/dostaw objętych zadeklarowaną zaliczką oznacza, że wydatek w postaci zaliczki wypłaconej na rzecz wykonawcy nie może być uznany za wydatek kwalifikowalny.</w:t>
      </w:r>
    </w:p>
    <w:p w14:paraId="546FC8C7" w14:textId="77777777" w:rsidR="00B55CE3" w:rsidRPr="00B659A3" w:rsidRDefault="00B55CE3" w:rsidP="005F476B">
      <w:pPr>
        <w:pStyle w:val="Tekstpodstawowy2"/>
        <w:widowControl w:val="0"/>
        <w:numPr>
          <w:ilvl w:val="0"/>
          <w:numId w:val="25"/>
        </w:numPr>
        <w:suppressAutoHyphens/>
        <w:spacing w:before="120" w:after="120"/>
        <w:rPr>
          <w:rFonts w:ascii="Arial" w:hAnsi="Arial" w:cs="Arial"/>
          <w:sz w:val="22"/>
          <w:szCs w:val="22"/>
        </w:rPr>
      </w:pPr>
      <w:r w:rsidRPr="00B659A3">
        <w:rPr>
          <w:rFonts w:ascii="Arial" w:hAnsi="Arial" w:cs="Arial"/>
          <w:sz w:val="22"/>
          <w:szCs w:val="22"/>
        </w:rPr>
        <w:lastRenderedPageBreak/>
        <w:t>W sytuacji wystąpienia trwałej niemożliwości</w:t>
      </w:r>
      <w:r w:rsidRPr="00B659A3">
        <w:rPr>
          <w:rStyle w:val="Odwoanieprzypisudolnego"/>
          <w:rFonts w:ascii="Arial" w:hAnsi="Arial" w:cs="Arial"/>
          <w:color w:val="000000"/>
          <w:sz w:val="22"/>
          <w:szCs w:val="22"/>
        </w:rPr>
        <w:footnoteReference w:id="79"/>
      </w:r>
      <w:r w:rsidRPr="00B659A3">
        <w:rPr>
          <w:rFonts w:ascii="Arial" w:hAnsi="Arial" w:cs="Arial"/>
          <w:sz w:val="22"/>
          <w:szCs w:val="22"/>
        </w:rPr>
        <w:t xml:space="preserve"> wykonania prac/usług/dostaw objętych zadeklarowaną zaliczką przekazaną przez Beneficjenta wykonawcy albo braku możliwości ich wykonania w terminie umożliwiającym rozliczenie Projektu (w szczególności w przypadku braku możliwości realizacji przez wykonawcę zleconych prac/usług/dostaw w wymaganym zakresie), Beneficjent jest zobowiązany do niezwłocznego zwrotu uzyskanego z tego tytułu dofinansowania bez wezwania. Konieczność zwrotu dofinansowania w zakresie zaliczki wypłaconej wykonawcy, który nie jest w stanie wywiązać się ze zlecenia w okresie realizacji Projektu dotyczy nierozliczonej części tej zaliczki. W przypadku braku niezwłocznego zwrotu środków przez Beneficjenta postanowienia § 17 stosuje się odpowiednio.</w:t>
      </w:r>
    </w:p>
    <w:p w14:paraId="5F766B22" w14:textId="77777777" w:rsidR="00236B8D" w:rsidRPr="00B659A3" w:rsidRDefault="00236B8D" w:rsidP="005F476B">
      <w:pPr>
        <w:pStyle w:val="Tekstpodstawowy2"/>
        <w:widowControl w:val="0"/>
        <w:numPr>
          <w:ilvl w:val="0"/>
          <w:numId w:val="25"/>
        </w:numPr>
        <w:tabs>
          <w:tab w:val="num" w:pos="717"/>
        </w:tabs>
        <w:suppressAutoHyphens/>
        <w:spacing w:before="60" w:after="120"/>
        <w:rPr>
          <w:rFonts w:ascii="Arial" w:hAnsi="Arial" w:cs="Arial"/>
          <w:sz w:val="22"/>
          <w:szCs w:val="22"/>
        </w:rPr>
      </w:pPr>
      <w:r w:rsidRPr="00B659A3">
        <w:rPr>
          <w:rFonts w:ascii="Arial" w:hAnsi="Arial" w:cs="Arial"/>
          <w:sz w:val="22"/>
          <w:szCs w:val="22"/>
        </w:rPr>
        <w:t>Instytucja Wdrażająca/Instytucja Pośrednicząca nie ponosi odpowiedzialności za szkodę wynikającą ze wstrzymania zatwierdzenia i rozliczenia wydatków kwalifikowalnych lub uznania wydatków za niekwalifikowalne w trybach, o których mowa w ust. 19, 22 i 23 niniejszego paragrafu.</w:t>
      </w:r>
    </w:p>
    <w:p w14:paraId="5CF8E652" w14:textId="77777777" w:rsidR="00A53BB1" w:rsidRPr="00B659A3" w:rsidRDefault="00A53BB1" w:rsidP="005F476B">
      <w:pPr>
        <w:pStyle w:val="Tekstpodstawowy2"/>
        <w:widowControl w:val="0"/>
        <w:suppressAutoHyphens/>
        <w:spacing w:before="120" w:after="120"/>
        <w:rPr>
          <w:rFonts w:ascii="Arial" w:hAnsi="Arial" w:cs="Arial"/>
          <w:sz w:val="22"/>
          <w:szCs w:val="22"/>
        </w:rPr>
      </w:pPr>
    </w:p>
    <w:p w14:paraId="53A8B200" w14:textId="77777777" w:rsidR="00733FCC" w:rsidRPr="00B659A3" w:rsidRDefault="00733FCC" w:rsidP="005F476B">
      <w:pPr>
        <w:pStyle w:val="Tekstpodstawowy2"/>
        <w:widowControl w:val="0"/>
        <w:suppressAutoHyphens/>
        <w:spacing w:before="60" w:after="120"/>
        <w:jc w:val="center"/>
        <w:rPr>
          <w:rFonts w:ascii="Arial" w:hAnsi="Arial" w:cs="Arial"/>
          <w:b/>
          <w:bCs/>
          <w:sz w:val="22"/>
          <w:szCs w:val="22"/>
        </w:rPr>
      </w:pPr>
    </w:p>
    <w:p w14:paraId="09C19E84" w14:textId="77777777" w:rsidR="00B55CE3" w:rsidRPr="00B659A3" w:rsidRDefault="00B55CE3" w:rsidP="005F476B">
      <w:pPr>
        <w:pStyle w:val="Tekstpodstawowy2"/>
        <w:widowControl w:val="0"/>
        <w:suppressAutoHyphens/>
        <w:spacing w:before="60" w:after="120"/>
        <w:jc w:val="center"/>
        <w:rPr>
          <w:rFonts w:ascii="Arial" w:hAnsi="Arial" w:cs="Arial"/>
          <w:b/>
          <w:bCs/>
          <w:sz w:val="22"/>
          <w:szCs w:val="22"/>
        </w:rPr>
      </w:pPr>
      <w:r w:rsidRPr="00B659A3">
        <w:rPr>
          <w:rFonts w:ascii="Arial" w:hAnsi="Arial" w:cs="Arial"/>
          <w:b/>
          <w:bCs/>
          <w:sz w:val="22"/>
          <w:szCs w:val="22"/>
        </w:rPr>
        <w:t>§ 9.</w:t>
      </w:r>
    </w:p>
    <w:p w14:paraId="63EAF2BC" w14:textId="77777777" w:rsidR="00B55CE3" w:rsidRPr="00B659A3" w:rsidRDefault="00B55CE3" w:rsidP="005F476B">
      <w:pPr>
        <w:widowControl w:val="0"/>
        <w:suppressAutoHyphens/>
        <w:spacing w:before="120" w:after="120"/>
        <w:jc w:val="center"/>
        <w:rPr>
          <w:rFonts w:ascii="Arial" w:hAnsi="Arial" w:cs="Arial"/>
          <w:b/>
          <w:bCs/>
          <w:sz w:val="22"/>
          <w:szCs w:val="22"/>
        </w:rPr>
      </w:pPr>
      <w:r w:rsidRPr="00B659A3">
        <w:rPr>
          <w:rFonts w:ascii="Arial" w:hAnsi="Arial" w:cs="Arial"/>
          <w:b/>
          <w:bCs/>
          <w:sz w:val="22"/>
          <w:szCs w:val="22"/>
        </w:rPr>
        <w:t>Monitorowanie i sprawozdawczość</w:t>
      </w:r>
    </w:p>
    <w:p w14:paraId="476F0CC2" w14:textId="77777777" w:rsidR="00B55CE3" w:rsidRPr="00B659A3" w:rsidRDefault="00B55CE3" w:rsidP="005F476B">
      <w:pPr>
        <w:pStyle w:val="Tekstpodstawowy2"/>
        <w:widowControl w:val="0"/>
        <w:numPr>
          <w:ilvl w:val="3"/>
          <w:numId w:val="10"/>
        </w:numPr>
        <w:suppressAutoHyphens/>
        <w:spacing w:before="60" w:after="120"/>
        <w:rPr>
          <w:rFonts w:ascii="Arial" w:hAnsi="Arial" w:cs="Arial"/>
          <w:sz w:val="22"/>
          <w:szCs w:val="22"/>
        </w:rPr>
      </w:pPr>
      <w:r w:rsidRPr="00B659A3">
        <w:rPr>
          <w:rFonts w:ascii="Arial" w:hAnsi="Arial" w:cs="Arial"/>
          <w:sz w:val="22"/>
          <w:szCs w:val="22"/>
        </w:rPr>
        <w:t>Beneficjent zobowiązuje się przedstawiać Instytucji Wdrażającej/Instytucji Pośredniczącej wniosek o płatność w części dotyczącej stanu realizacji Projektu.</w:t>
      </w:r>
    </w:p>
    <w:p w14:paraId="0A494EFD" w14:textId="77777777" w:rsidR="00B55CE3" w:rsidRPr="00B659A3" w:rsidRDefault="00B55CE3" w:rsidP="005F476B">
      <w:pPr>
        <w:pStyle w:val="Tekstpodstawowy2"/>
        <w:widowControl w:val="0"/>
        <w:numPr>
          <w:ilvl w:val="1"/>
          <w:numId w:val="22"/>
        </w:numPr>
        <w:tabs>
          <w:tab w:val="clear" w:pos="1364"/>
          <w:tab w:val="num" w:pos="360"/>
        </w:tabs>
        <w:suppressAutoHyphens/>
        <w:spacing w:before="60" w:after="120"/>
        <w:ind w:left="360" w:hanging="360"/>
        <w:rPr>
          <w:rFonts w:ascii="Arial" w:hAnsi="Arial" w:cs="Arial"/>
          <w:sz w:val="22"/>
          <w:szCs w:val="22"/>
        </w:rPr>
      </w:pPr>
      <w:r w:rsidRPr="00B659A3">
        <w:rPr>
          <w:rFonts w:ascii="Arial" w:hAnsi="Arial" w:cs="Arial"/>
          <w:sz w:val="22"/>
          <w:szCs w:val="22"/>
        </w:rPr>
        <w:t xml:space="preserve">Wzór dokumentu, o którym mowa w ust. 1, oraz terminy jego przekazania do Instytucji Wdrażającej/Instytucji Pośredniczącej zostały określone w </w:t>
      </w:r>
      <w:r w:rsidRPr="00B659A3">
        <w:rPr>
          <w:rStyle w:val="Uwydatnienie"/>
          <w:rFonts w:ascii="Arial" w:hAnsi="Arial" w:cs="Arial"/>
          <w:color w:val="000000"/>
          <w:sz w:val="22"/>
          <w:szCs w:val="22"/>
        </w:rPr>
        <w:t xml:space="preserve">Zaleceniach w zakresie wzoru wniosku beneficjenta o płatność beneficjenta w ramach Programu Operacyjnego Infrastruktura i Środowisko 2014-2020 </w:t>
      </w:r>
      <w:r w:rsidRPr="00B659A3">
        <w:rPr>
          <w:rFonts w:ascii="Arial" w:hAnsi="Arial" w:cs="Arial"/>
          <w:sz w:val="22"/>
          <w:szCs w:val="22"/>
        </w:rPr>
        <w:t xml:space="preserve">oraz </w:t>
      </w:r>
      <w:r w:rsidRPr="00B659A3">
        <w:rPr>
          <w:rFonts w:ascii="Arial" w:hAnsi="Arial" w:cs="Arial"/>
          <w:i/>
          <w:sz w:val="22"/>
          <w:szCs w:val="22"/>
        </w:rPr>
        <w:t>Wytycznych w zakresie gromadzenia i przekazywania danych w postaci elektronicznej na lata 2014-2020.</w:t>
      </w:r>
    </w:p>
    <w:p w14:paraId="3967F197" w14:textId="77777777" w:rsidR="00B55CE3" w:rsidRPr="00B659A3" w:rsidRDefault="00B55CE3" w:rsidP="005F476B">
      <w:pPr>
        <w:pStyle w:val="Tekstpodstawowy2"/>
        <w:widowControl w:val="0"/>
        <w:numPr>
          <w:ilvl w:val="1"/>
          <w:numId w:val="22"/>
        </w:numPr>
        <w:tabs>
          <w:tab w:val="clear" w:pos="1364"/>
          <w:tab w:val="num" w:pos="360"/>
        </w:tabs>
        <w:suppressAutoHyphens/>
        <w:spacing w:before="60" w:after="120"/>
        <w:ind w:left="360" w:hanging="360"/>
        <w:rPr>
          <w:rFonts w:ascii="Arial" w:hAnsi="Arial" w:cs="Arial"/>
          <w:sz w:val="22"/>
          <w:szCs w:val="22"/>
        </w:rPr>
      </w:pPr>
      <w:r w:rsidRPr="00B659A3">
        <w:rPr>
          <w:rFonts w:ascii="Arial" w:hAnsi="Arial" w:cs="Arial"/>
          <w:sz w:val="22"/>
          <w:szCs w:val="22"/>
        </w:rPr>
        <w:t>W przypadku, gdy Beneficjent nie poniósł w danym okresie sprawozdawczym wydatków kwalifikowalnych, składa wniosek o płatność, w terminach wynikających z § 8 ust. 14, wypełniając go jedynie w części dotyczącej stanu realizacji Projektu.</w:t>
      </w:r>
    </w:p>
    <w:p w14:paraId="63ABF1BD" w14:textId="6AE846A1" w:rsidR="00C725BE" w:rsidRPr="00B659A3" w:rsidRDefault="00C725BE" w:rsidP="005F476B">
      <w:pPr>
        <w:pStyle w:val="Tekstpodstawowy2"/>
        <w:widowControl w:val="0"/>
        <w:numPr>
          <w:ilvl w:val="1"/>
          <w:numId w:val="22"/>
        </w:numPr>
        <w:tabs>
          <w:tab w:val="clear" w:pos="1364"/>
          <w:tab w:val="num" w:pos="360"/>
        </w:tabs>
        <w:suppressAutoHyphens/>
        <w:spacing w:before="60" w:after="120"/>
        <w:ind w:left="360" w:hanging="360"/>
        <w:rPr>
          <w:rFonts w:ascii="Arial" w:hAnsi="Arial" w:cs="Arial"/>
          <w:sz w:val="22"/>
          <w:szCs w:val="22"/>
        </w:rPr>
      </w:pPr>
      <w:r w:rsidRPr="00B659A3">
        <w:rPr>
          <w:rFonts w:ascii="Arial" w:hAnsi="Arial" w:cs="Arial"/>
          <w:sz w:val="22"/>
          <w:szCs w:val="22"/>
        </w:rPr>
        <w:t>Beneficjent jest zobowiązany do złożenia wraz z pierwszym wnioskiem o płatność przedkładanym w celu rozliczenia poniesionych wydatków kwalifikowa</w:t>
      </w:r>
      <w:r w:rsidR="00337C9C" w:rsidRPr="00B659A3">
        <w:rPr>
          <w:rFonts w:ascii="Arial" w:hAnsi="Arial" w:cs="Arial"/>
          <w:sz w:val="22"/>
          <w:szCs w:val="22"/>
        </w:rPr>
        <w:t>l</w:t>
      </w:r>
      <w:r w:rsidRPr="00B659A3">
        <w:rPr>
          <w:rFonts w:ascii="Arial" w:hAnsi="Arial" w:cs="Arial"/>
          <w:sz w:val="22"/>
          <w:szCs w:val="22"/>
        </w:rPr>
        <w:t xml:space="preserve">nych, uwierzytelnionej kopii zezwolenia na czynności podlegające zakazom w stosunku do gatunków objętych ochroną, wydanego na podstawie przepisów </w:t>
      </w:r>
      <w:r w:rsidR="007A39A4" w:rsidRPr="00B659A3">
        <w:rPr>
          <w:rFonts w:ascii="Arial" w:hAnsi="Arial" w:cs="Arial"/>
          <w:sz w:val="22"/>
          <w:szCs w:val="22"/>
        </w:rPr>
        <w:t>u</w:t>
      </w:r>
      <w:r w:rsidRPr="00B659A3">
        <w:rPr>
          <w:rFonts w:ascii="Arial" w:hAnsi="Arial" w:cs="Arial"/>
          <w:sz w:val="22"/>
          <w:szCs w:val="22"/>
        </w:rPr>
        <w:t xml:space="preserve">stawy o ochronie przyrody z dnia 16 kwietnia 2004 r., </w:t>
      </w:r>
      <w:r w:rsidR="007A39A4" w:rsidRPr="00B659A3">
        <w:rPr>
          <w:rFonts w:ascii="Arial" w:hAnsi="Arial" w:cs="Arial"/>
          <w:sz w:val="22"/>
          <w:szCs w:val="22"/>
        </w:rPr>
        <w:t xml:space="preserve">(Dz. U. z 2018 r. poz. 1614) </w:t>
      </w:r>
      <w:r w:rsidRPr="00B659A3">
        <w:rPr>
          <w:rFonts w:ascii="Arial" w:hAnsi="Arial" w:cs="Arial"/>
          <w:sz w:val="22"/>
          <w:szCs w:val="22"/>
        </w:rPr>
        <w:t>o ile takie zezwolenie jest wymagane i Beneficjent nie złożył wcześniej do Instytucji Wdrażającej wymaganych w tym zakresie dokumentów.</w:t>
      </w:r>
      <w:r w:rsidRPr="00B659A3">
        <w:rPr>
          <w:rStyle w:val="Odwoanieprzypisudolnego"/>
          <w:rFonts w:ascii="Arial" w:hAnsi="Arial"/>
          <w:sz w:val="22"/>
          <w:szCs w:val="22"/>
        </w:rPr>
        <w:footnoteReference w:id="80"/>
      </w:r>
    </w:p>
    <w:p w14:paraId="5665CF3A" w14:textId="77777777" w:rsidR="00B55CE3" w:rsidRPr="00B659A3" w:rsidRDefault="00B55CE3" w:rsidP="005F476B">
      <w:pPr>
        <w:pStyle w:val="Tekstpodstawowy2"/>
        <w:widowControl w:val="0"/>
        <w:numPr>
          <w:ilvl w:val="1"/>
          <w:numId w:val="22"/>
        </w:numPr>
        <w:tabs>
          <w:tab w:val="clear" w:pos="1364"/>
          <w:tab w:val="num" w:pos="360"/>
        </w:tabs>
        <w:suppressAutoHyphens/>
        <w:spacing w:before="60" w:after="120"/>
        <w:ind w:left="360" w:hanging="360"/>
        <w:rPr>
          <w:rFonts w:ascii="Arial" w:hAnsi="Arial" w:cs="Arial"/>
          <w:sz w:val="22"/>
          <w:szCs w:val="22"/>
        </w:rPr>
      </w:pPr>
      <w:r w:rsidRPr="00B659A3">
        <w:rPr>
          <w:rFonts w:ascii="Arial" w:hAnsi="Arial" w:cs="Arial"/>
          <w:sz w:val="22"/>
          <w:szCs w:val="22"/>
        </w:rPr>
        <w:t xml:space="preserve">Instytucja Wdrażająca/Instytucja Pośrednicząca monitoruje realizację Projektu, a w szczególności osiąganie wskaźników Projektu określonych w </w:t>
      </w:r>
      <w:r w:rsidRPr="00B659A3">
        <w:rPr>
          <w:rFonts w:ascii="Arial" w:hAnsi="Arial" w:cs="Arial"/>
          <w:b/>
          <w:bCs/>
          <w:sz w:val="22"/>
          <w:szCs w:val="22"/>
        </w:rPr>
        <w:t>załączniku nr 12</w:t>
      </w:r>
      <w:r w:rsidRPr="00B659A3">
        <w:rPr>
          <w:rFonts w:ascii="Arial" w:hAnsi="Arial" w:cs="Arial"/>
          <w:sz w:val="22"/>
          <w:szCs w:val="22"/>
        </w:rPr>
        <w:t xml:space="preserve"> do Umowy.</w:t>
      </w:r>
    </w:p>
    <w:p w14:paraId="1ACBCFAC" w14:textId="77777777" w:rsidR="00B55CE3" w:rsidRPr="00B659A3" w:rsidRDefault="00B55CE3" w:rsidP="005F476B">
      <w:pPr>
        <w:pStyle w:val="Tekstpodstawowy2"/>
        <w:widowControl w:val="0"/>
        <w:numPr>
          <w:ilvl w:val="1"/>
          <w:numId w:val="22"/>
        </w:numPr>
        <w:tabs>
          <w:tab w:val="clear" w:pos="1364"/>
          <w:tab w:val="num" w:pos="360"/>
        </w:tabs>
        <w:suppressAutoHyphens/>
        <w:spacing w:before="60" w:after="120"/>
        <w:ind w:left="360" w:hanging="360"/>
        <w:rPr>
          <w:rFonts w:ascii="Arial" w:hAnsi="Arial" w:cs="Arial"/>
          <w:sz w:val="22"/>
          <w:szCs w:val="22"/>
        </w:rPr>
      </w:pPr>
      <w:r w:rsidRPr="00B659A3">
        <w:rPr>
          <w:rFonts w:ascii="Arial" w:hAnsi="Arial" w:cs="Arial"/>
          <w:sz w:val="22"/>
          <w:szCs w:val="22"/>
        </w:rPr>
        <w:t>Beneficjent jest zobowiązany do przedstawiania na żądanie Instytucji Wdrażającej/Instytucji Pośredniczącej dokumentów służących monitorowaniu postępów realizacji Projektu innych niż określone w ust. 1. Terminy przedstawiania, zakres i wzory tych dokumentów określa Instytucja Wdrażająca/Instytucja Pośrednicząca.</w:t>
      </w:r>
    </w:p>
    <w:p w14:paraId="17EAA6AB" w14:textId="1B46A98A" w:rsidR="00B55CE3" w:rsidRPr="00B659A3" w:rsidRDefault="00B55CE3" w:rsidP="005F476B">
      <w:pPr>
        <w:pStyle w:val="Tekstpodstawowy2"/>
        <w:widowControl w:val="0"/>
        <w:numPr>
          <w:ilvl w:val="1"/>
          <w:numId w:val="22"/>
        </w:numPr>
        <w:tabs>
          <w:tab w:val="clear" w:pos="1364"/>
          <w:tab w:val="num" w:pos="360"/>
        </w:tabs>
        <w:suppressAutoHyphens/>
        <w:spacing w:before="60" w:after="120"/>
        <w:ind w:left="360" w:hanging="360"/>
        <w:rPr>
          <w:rFonts w:ascii="Arial" w:hAnsi="Arial" w:cs="Arial"/>
          <w:sz w:val="22"/>
          <w:szCs w:val="22"/>
        </w:rPr>
      </w:pPr>
      <w:r w:rsidRPr="00B659A3">
        <w:rPr>
          <w:rFonts w:ascii="Arial" w:hAnsi="Arial" w:cs="Arial"/>
          <w:color w:val="000000"/>
          <w:sz w:val="22"/>
          <w:szCs w:val="22"/>
        </w:rPr>
        <w:t xml:space="preserve">Beneficjent jest zobowiązany do stosowania w </w:t>
      </w:r>
      <w:r w:rsidRPr="00B659A3">
        <w:rPr>
          <w:rFonts w:ascii="Arial" w:hAnsi="Arial" w:cs="Arial"/>
          <w:b/>
          <w:color w:val="000000"/>
          <w:sz w:val="22"/>
          <w:szCs w:val="22"/>
        </w:rPr>
        <w:t xml:space="preserve">załączniku nr 12 </w:t>
      </w:r>
      <w:r w:rsidRPr="00B659A3">
        <w:rPr>
          <w:rFonts w:ascii="Arial" w:hAnsi="Arial" w:cs="Arial"/>
          <w:color w:val="000000"/>
          <w:sz w:val="22"/>
          <w:szCs w:val="22"/>
        </w:rPr>
        <w:t xml:space="preserve">do Umowy, </w:t>
      </w:r>
      <w:r w:rsidR="004D11AE" w:rsidRPr="00B659A3">
        <w:rPr>
          <w:rFonts w:ascii="Arial" w:hAnsi="Arial" w:cs="Arial"/>
          <w:color w:val="000000"/>
          <w:sz w:val="22"/>
          <w:szCs w:val="22"/>
        </w:rPr>
        <w:t xml:space="preserve">wskaźników określonych w </w:t>
      </w:r>
      <w:r w:rsidRPr="00B659A3">
        <w:rPr>
          <w:rFonts w:ascii="Arial" w:hAnsi="Arial" w:cs="Arial"/>
          <w:i/>
          <w:color w:val="000000"/>
          <w:sz w:val="22"/>
          <w:szCs w:val="22"/>
        </w:rPr>
        <w:t>Katalogu wskaźników obowiązkowych</w:t>
      </w:r>
      <w:r w:rsidRPr="00B659A3">
        <w:rPr>
          <w:rFonts w:ascii="Arial" w:hAnsi="Arial" w:cs="Arial"/>
          <w:i/>
          <w:sz w:val="22"/>
          <w:szCs w:val="22"/>
        </w:rPr>
        <w:t xml:space="preserve"> do monitorowania postępu </w:t>
      </w:r>
      <w:r w:rsidRPr="00B659A3">
        <w:rPr>
          <w:rFonts w:ascii="Arial" w:hAnsi="Arial" w:cs="Arial"/>
          <w:i/>
          <w:sz w:val="22"/>
          <w:szCs w:val="22"/>
        </w:rPr>
        <w:lastRenderedPageBreak/>
        <w:t>rzeczowego projektów</w:t>
      </w:r>
      <w:r w:rsidRPr="00B659A3">
        <w:rPr>
          <w:rFonts w:ascii="Arial" w:hAnsi="Arial" w:cs="Arial"/>
          <w:color w:val="000000"/>
          <w:sz w:val="22"/>
          <w:szCs w:val="22"/>
        </w:rPr>
        <w:t>, zwanego dalej „katalogiem”</w:t>
      </w:r>
      <w:r w:rsidRPr="00B659A3">
        <w:rPr>
          <w:rStyle w:val="Odwoanieprzypisudolnego"/>
          <w:rFonts w:ascii="Arial" w:hAnsi="Arial" w:cs="Arial"/>
          <w:sz w:val="22"/>
          <w:szCs w:val="22"/>
        </w:rPr>
        <w:footnoteReference w:id="81"/>
      </w:r>
      <w:r w:rsidR="007A39A4" w:rsidRPr="00B659A3">
        <w:rPr>
          <w:rFonts w:ascii="Arial" w:hAnsi="Arial" w:cs="Arial"/>
          <w:color w:val="000000"/>
          <w:sz w:val="22"/>
          <w:szCs w:val="22"/>
        </w:rPr>
        <w:t xml:space="preserve"> </w:t>
      </w:r>
      <w:r w:rsidRPr="00B659A3">
        <w:rPr>
          <w:rFonts w:ascii="Arial" w:hAnsi="Arial" w:cs="Arial"/>
          <w:color w:val="000000"/>
          <w:sz w:val="22"/>
          <w:szCs w:val="22"/>
        </w:rPr>
        <w:t>.</w:t>
      </w:r>
      <w:r w:rsidR="007A39A4" w:rsidRPr="00B659A3">
        <w:rPr>
          <w:rFonts w:ascii="Arial" w:hAnsi="Arial" w:cs="Arial"/>
          <w:sz w:val="22"/>
          <w:szCs w:val="22"/>
        </w:rPr>
        <w:t xml:space="preserve"> Beneficjent we wnioskach o płatność jest zobowiązany stosować wskaźniki z </w:t>
      </w:r>
      <w:r w:rsidR="007A39A4" w:rsidRPr="00B659A3">
        <w:rPr>
          <w:rFonts w:ascii="Arial" w:hAnsi="Arial" w:cs="Arial"/>
          <w:b/>
          <w:sz w:val="22"/>
          <w:szCs w:val="22"/>
        </w:rPr>
        <w:t>załącznika nr 12</w:t>
      </w:r>
      <w:r w:rsidR="007A39A4" w:rsidRPr="00B659A3">
        <w:rPr>
          <w:rFonts w:ascii="Arial" w:hAnsi="Arial" w:cs="Arial"/>
          <w:sz w:val="22"/>
          <w:szCs w:val="22"/>
        </w:rPr>
        <w:t xml:space="preserve"> do Umowy. </w:t>
      </w:r>
      <w:r w:rsidRPr="00B659A3">
        <w:rPr>
          <w:rFonts w:ascii="Arial" w:hAnsi="Arial" w:cs="Arial"/>
          <w:sz w:val="22"/>
          <w:szCs w:val="22"/>
        </w:rPr>
        <w:t xml:space="preserve"> </w:t>
      </w:r>
      <w:r w:rsidRPr="00B659A3">
        <w:rPr>
          <w:rFonts w:ascii="Arial" w:hAnsi="Arial" w:cs="Arial"/>
          <w:color w:val="000000"/>
          <w:sz w:val="22"/>
          <w:szCs w:val="22"/>
        </w:rPr>
        <w:t>Katalog może ulec zmianie po zawarciu Umowy.</w:t>
      </w:r>
      <w:r w:rsidRPr="00B659A3">
        <w:rPr>
          <w:rFonts w:ascii="Arial" w:hAnsi="Arial" w:cs="Arial"/>
          <w:sz w:val="22"/>
          <w:szCs w:val="22"/>
        </w:rPr>
        <w:t xml:space="preserve"> Modyfikacja katalogu skutkuje obowiązkiem </w:t>
      </w:r>
      <w:r w:rsidR="004D11AE" w:rsidRPr="00B659A3">
        <w:rPr>
          <w:rFonts w:ascii="Arial" w:hAnsi="Arial" w:cs="Arial"/>
          <w:sz w:val="22"/>
          <w:szCs w:val="22"/>
        </w:rPr>
        <w:t xml:space="preserve">zmiany </w:t>
      </w:r>
      <w:r w:rsidRPr="00B659A3">
        <w:rPr>
          <w:rFonts w:ascii="Arial" w:hAnsi="Arial" w:cs="Arial"/>
          <w:b/>
          <w:sz w:val="22"/>
          <w:szCs w:val="22"/>
        </w:rPr>
        <w:t>załącznika nr 12</w:t>
      </w:r>
      <w:r w:rsidRPr="00B659A3">
        <w:rPr>
          <w:rFonts w:ascii="Arial" w:hAnsi="Arial" w:cs="Arial"/>
          <w:sz w:val="22"/>
          <w:szCs w:val="22"/>
        </w:rPr>
        <w:t xml:space="preserve"> do Umowy</w:t>
      </w:r>
      <w:r w:rsidR="007A39A4" w:rsidRPr="00B659A3">
        <w:rPr>
          <w:rFonts w:ascii="Arial" w:hAnsi="Arial" w:cs="Arial"/>
          <w:sz w:val="22"/>
          <w:szCs w:val="22"/>
        </w:rPr>
        <w:t xml:space="preserve"> i aneksowaniem Umowy</w:t>
      </w:r>
      <w:r w:rsidRPr="00B659A3">
        <w:rPr>
          <w:rFonts w:ascii="Arial" w:hAnsi="Arial" w:cs="Arial"/>
          <w:sz w:val="22"/>
          <w:szCs w:val="22"/>
        </w:rPr>
        <w:t>.</w:t>
      </w:r>
    </w:p>
    <w:p w14:paraId="2008B5E8" w14:textId="77777777" w:rsidR="00B55CE3" w:rsidRPr="00B659A3" w:rsidRDefault="00B55CE3" w:rsidP="005F476B">
      <w:pPr>
        <w:pStyle w:val="Tekstpodstawowy2"/>
        <w:widowControl w:val="0"/>
        <w:numPr>
          <w:ilvl w:val="1"/>
          <w:numId w:val="22"/>
        </w:numPr>
        <w:tabs>
          <w:tab w:val="clear" w:pos="1364"/>
          <w:tab w:val="num" w:pos="360"/>
        </w:tabs>
        <w:suppressAutoHyphens/>
        <w:spacing w:before="60" w:after="120"/>
        <w:ind w:left="360" w:hanging="360"/>
        <w:rPr>
          <w:rFonts w:ascii="Arial" w:hAnsi="Arial" w:cs="Arial"/>
          <w:sz w:val="22"/>
          <w:szCs w:val="22"/>
        </w:rPr>
      </w:pPr>
      <w:r w:rsidRPr="00B659A3">
        <w:rPr>
          <w:rFonts w:ascii="Arial" w:hAnsi="Arial" w:cs="Arial"/>
          <w:sz w:val="22"/>
          <w:szCs w:val="22"/>
        </w:rPr>
        <w:t>Beneficjent jest zobowiązany, tam gdzie to możliwe, do przedstawiania wskaźników w podziale według płci, o ile dotyczą realizowanego Projektu.</w:t>
      </w:r>
    </w:p>
    <w:p w14:paraId="09373936" w14:textId="77777777" w:rsidR="00B55CE3" w:rsidRPr="00B659A3" w:rsidRDefault="00B55CE3" w:rsidP="005F476B">
      <w:pPr>
        <w:pStyle w:val="Tekstpodstawowy2"/>
        <w:widowControl w:val="0"/>
        <w:numPr>
          <w:ilvl w:val="1"/>
          <w:numId w:val="22"/>
        </w:numPr>
        <w:tabs>
          <w:tab w:val="clear" w:pos="1364"/>
          <w:tab w:val="num" w:pos="360"/>
        </w:tabs>
        <w:suppressAutoHyphens/>
        <w:spacing w:before="60" w:after="120"/>
        <w:ind w:left="360" w:hanging="360"/>
        <w:rPr>
          <w:rFonts w:ascii="Arial" w:hAnsi="Arial" w:cs="Arial"/>
          <w:sz w:val="22"/>
          <w:szCs w:val="22"/>
        </w:rPr>
      </w:pPr>
      <w:r w:rsidRPr="00B659A3">
        <w:rPr>
          <w:rFonts w:ascii="Arial" w:hAnsi="Arial" w:cs="Arial"/>
          <w:sz w:val="22"/>
          <w:szCs w:val="22"/>
        </w:rPr>
        <w:t xml:space="preserve">Beneficjent niezwłocznie informuje Instytucję Wdrażającą/Instytucję Pośredniczącą o wystąpieniu wszelkich zagrożeń w realizacji Projektu oraz nieprawidłowościach. </w:t>
      </w:r>
    </w:p>
    <w:p w14:paraId="269A7B60"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p>
    <w:p w14:paraId="0F7BD28B"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B659A3">
        <w:rPr>
          <w:rFonts w:ascii="Arial" w:hAnsi="Arial" w:cs="Arial"/>
          <w:b/>
          <w:bCs/>
          <w:color w:val="000000"/>
          <w:sz w:val="22"/>
          <w:szCs w:val="22"/>
        </w:rPr>
        <w:t>§ 10.</w:t>
      </w:r>
    </w:p>
    <w:p w14:paraId="1C48C89C"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B659A3">
        <w:rPr>
          <w:rFonts w:ascii="Arial" w:hAnsi="Arial" w:cs="Arial"/>
          <w:b/>
          <w:bCs/>
          <w:color w:val="000000"/>
          <w:sz w:val="22"/>
          <w:szCs w:val="22"/>
        </w:rPr>
        <w:t>Ewaluacja</w:t>
      </w:r>
    </w:p>
    <w:p w14:paraId="2F44BF4C" w14:textId="77777777" w:rsidR="00B55CE3" w:rsidRPr="00B659A3" w:rsidRDefault="00B55CE3" w:rsidP="005F476B">
      <w:pPr>
        <w:widowControl w:val="0"/>
        <w:suppressAutoHyphens/>
        <w:spacing w:before="120" w:after="120"/>
        <w:jc w:val="both"/>
        <w:rPr>
          <w:rFonts w:ascii="Arial" w:hAnsi="Arial" w:cs="Arial"/>
          <w:color w:val="000000"/>
          <w:sz w:val="22"/>
          <w:szCs w:val="22"/>
        </w:rPr>
      </w:pPr>
      <w:r w:rsidRPr="00B659A3">
        <w:rPr>
          <w:rFonts w:ascii="Arial" w:hAnsi="Arial" w:cs="Arial"/>
          <w:color w:val="000000"/>
          <w:sz w:val="22"/>
          <w:szCs w:val="22"/>
        </w:rPr>
        <w:t xml:space="preserve">W okresie realizacji Projektu oraz po jego zakończeniu </w:t>
      </w:r>
      <w:r w:rsidRPr="00B659A3">
        <w:rPr>
          <w:rFonts w:ascii="Arial" w:hAnsi="Arial" w:cs="Arial"/>
          <w:sz w:val="22"/>
          <w:szCs w:val="22"/>
        </w:rPr>
        <w:t>w okresie 5 lat od</w:t>
      </w:r>
      <w:r w:rsidRPr="00B659A3">
        <w:rPr>
          <w:rFonts w:ascii="Arial" w:hAnsi="Arial" w:cs="Arial"/>
          <w:color w:val="000000"/>
          <w:sz w:val="22"/>
          <w:szCs w:val="22"/>
        </w:rPr>
        <w:t xml:space="preserve"> zamknięcia PO IiŚ, Beneficjent jest zobowiązany do współpracy z podmiotami upoważnionymi przez IZ, IP, Instytucję Wdrażającą lub Komisję Europejską do przeprowadzania ewaluacji Projektu. W szczególności Beneficjent jest zobowiązany do:</w:t>
      </w:r>
    </w:p>
    <w:p w14:paraId="7B6B8A0B" w14:textId="77777777" w:rsidR="00B55CE3" w:rsidRPr="00B659A3" w:rsidRDefault="00B55CE3" w:rsidP="005F476B">
      <w:pPr>
        <w:widowControl w:val="0"/>
        <w:numPr>
          <w:ilvl w:val="0"/>
          <w:numId w:val="8"/>
        </w:numPr>
        <w:tabs>
          <w:tab w:val="left" w:pos="2436"/>
          <w:tab w:val="left" w:pos="6521"/>
        </w:tabs>
        <w:suppressAutoHyphens/>
        <w:spacing w:before="120" w:after="120"/>
        <w:jc w:val="both"/>
        <w:rPr>
          <w:rFonts w:ascii="Arial" w:hAnsi="Arial" w:cs="Arial"/>
          <w:color w:val="000000"/>
          <w:sz w:val="22"/>
          <w:szCs w:val="22"/>
        </w:rPr>
      </w:pPr>
      <w:r w:rsidRPr="00B659A3">
        <w:rPr>
          <w:rFonts w:ascii="Arial" w:hAnsi="Arial" w:cs="Arial"/>
          <w:color w:val="000000"/>
          <w:sz w:val="22"/>
          <w:szCs w:val="22"/>
        </w:rPr>
        <w:t>przekazywania tym podmiotom wszelkich informacji dotyczących Projektu we wskazanym zakresie,</w:t>
      </w:r>
    </w:p>
    <w:p w14:paraId="679BB41E" w14:textId="77777777" w:rsidR="00B55CE3" w:rsidRPr="00B659A3" w:rsidRDefault="00B55CE3" w:rsidP="005F476B">
      <w:pPr>
        <w:widowControl w:val="0"/>
        <w:numPr>
          <w:ilvl w:val="0"/>
          <w:numId w:val="8"/>
        </w:numPr>
        <w:tabs>
          <w:tab w:val="left" w:pos="2436"/>
          <w:tab w:val="left" w:pos="6521"/>
        </w:tabs>
        <w:suppressAutoHyphens/>
        <w:spacing w:before="120" w:after="120"/>
        <w:jc w:val="both"/>
        <w:rPr>
          <w:rFonts w:ascii="Arial" w:hAnsi="Arial" w:cs="Arial"/>
          <w:color w:val="000000"/>
          <w:sz w:val="22"/>
          <w:szCs w:val="22"/>
        </w:rPr>
      </w:pPr>
      <w:r w:rsidRPr="00B659A3">
        <w:rPr>
          <w:rFonts w:ascii="Arial" w:hAnsi="Arial" w:cs="Arial"/>
          <w:color w:val="000000"/>
          <w:sz w:val="22"/>
          <w:szCs w:val="22"/>
        </w:rPr>
        <w:t>uczestnictwa w wywiadach lub ankietach oraz badaniach ewaluacyjnych przeprowadzanych innymi metodami badawczymi.</w:t>
      </w:r>
    </w:p>
    <w:p w14:paraId="5B59C0EF" w14:textId="77777777" w:rsidR="00D707CE" w:rsidRPr="00B659A3" w:rsidRDefault="00D707CE" w:rsidP="005F476B">
      <w:pPr>
        <w:widowControl w:val="0"/>
        <w:suppressAutoHyphens/>
        <w:autoSpaceDE w:val="0"/>
        <w:autoSpaceDN w:val="0"/>
        <w:adjustRightInd w:val="0"/>
        <w:spacing w:before="120" w:after="120"/>
        <w:jc w:val="center"/>
        <w:rPr>
          <w:rFonts w:ascii="Arial" w:hAnsi="Arial" w:cs="Arial"/>
          <w:b/>
          <w:bCs/>
          <w:color w:val="000000"/>
          <w:sz w:val="22"/>
          <w:szCs w:val="22"/>
        </w:rPr>
      </w:pPr>
    </w:p>
    <w:p w14:paraId="1D4B6918"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B659A3">
        <w:rPr>
          <w:rFonts w:ascii="Arial" w:hAnsi="Arial" w:cs="Arial"/>
          <w:b/>
          <w:bCs/>
          <w:color w:val="000000"/>
          <w:sz w:val="22"/>
          <w:szCs w:val="22"/>
        </w:rPr>
        <w:t>§ 11.</w:t>
      </w:r>
    </w:p>
    <w:p w14:paraId="710B7025" w14:textId="77777777" w:rsidR="00B55CE3" w:rsidRPr="00B659A3" w:rsidRDefault="00B55CE3" w:rsidP="005F476B">
      <w:pPr>
        <w:widowControl w:val="0"/>
        <w:suppressAutoHyphens/>
        <w:spacing w:before="120" w:after="120"/>
        <w:jc w:val="center"/>
        <w:rPr>
          <w:rFonts w:ascii="Arial" w:hAnsi="Arial" w:cs="Arial"/>
          <w:b/>
          <w:bCs/>
          <w:sz w:val="22"/>
          <w:szCs w:val="22"/>
        </w:rPr>
      </w:pPr>
      <w:r w:rsidRPr="00B659A3">
        <w:rPr>
          <w:rFonts w:ascii="Arial" w:hAnsi="Arial" w:cs="Arial"/>
          <w:b/>
          <w:bCs/>
          <w:sz w:val="22"/>
          <w:szCs w:val="22"/>
        </w:rPr>
        <w:t xml:space="preserve">Rzeczowe </w:t>
      </w:r>
      <w:r w:rsidRPr="00B659A3">
        <w:rPr>
          <w:rFonts w:ascii="Arial" w:hAnsi="Arial" w:cs="Arial"/>
          <w:b/>
          <w:bCs/>
          <w:sz w:val="22"/>
          <w:szCs w:val="22"/>
          <w:shd w:val="clear" w:color="auto" w:fill="FFFFFF"/>
        </w:rPr>
        <w:t>rozliczenie</w:t>
      </w:r>
      <w:r w:rsidRPr="00B659A3">
        <w:rPr>
          <w:rFonts w:ascii="Arial" w:hAnsi="Arial" w:cs="Arial"/>
          <w:b/>
          <w:bCs/>
          <w:sz w:val="22"/>
          <w:szCs w:val="22"/>
        </w:rPr>
        <w:t xml:space="preserve"> realizacji Projektu</w:t>
      </w:r>
    </w:p>
    <w:p w14:paraId="5EDA1EA5" w14:textId="77777777" w:rsidR="00B55CE3" w:rsidRPr="00B659A3" w:rsidRDefault="00B55CE3" w:rsidP="005F476B">
      <w:pPr>
        <w:widowControl w:val="0"/>
        <w:numPr>
          <w:ilvl w:val="0"/>
          <w:numId w:val="43"/>
        </w:numPr>
        <w:tabs>
          <w:tab w:val="left" w:pos="0"/>
          <w:tab w:val="num" w:pos="540"/>
          <w:tab w:val="left" w:pos="6521"/>
        </w:tabs>
        <w:suppressAutoHyphens/>
        <w:spacing w:before="120" w:after="120"/>
        <w:ind w:left="540" w:hanging="540"/>
        <w:jc w:val="both"/>
        <w:rPr>
          <w:rFonts w:ascii="Arial" w:hAnsi="Arial" w:cs="Arial"/>
          <w:sz w:val="22"/>
          <w:szCs w:val="22"/>
        </w:rPr>
      </w:pPr>
      <w:r w:rsidRPr="00B659A3">
        <w:rPr>
          <w:rFonts w:ascii="Arial" w:hAnsi="Arial" w:cs="Arial"/>
          <w:sz w:val="22"/>
          <w:szCs w:val="22"/>
        </w:rPr>
        <w:t>Beneficjent jest zobowiązany przekazać do Instytucji Wdrażającej/Instytucji Pośredniczącej, wraz z wnioskiem o płatność końcową, wszelkie dokumenty potwierdzające wykonanie rzeczowe Projektu.</w:t>
      </w:r>
    </w:p>
    <w:p w14:paraId="70D68CA9" w14:textId="00E2DD17" w:rsidR="00B55CE3" w:rsidRPr="00B659A3" w:rsidRDefault="00B55CE3" w:rsidP="005F476B">
      <w:pPr>
        <w:widowControl w:val="0"/>
        <w:numPr>
          <w:ilvl w:val="0"/>
          <w:numId w:val="43"/>
        </w:numPr>
        <w:tabs>
          <w:tab w:val="clear" w:pos="786"/>
          <w:tab w:val="left" w:pos="0"/>
          <w:tab w:val="num" w:pos="567"/>
          <w:tab w:val="left" w:pos="6521"/>
        </w:tabs>
        <w:suppressAutoHyphens/>
        <w:spacing w:before="120" w:after="120"/>
        <w:ind w:left="567" w:hanging="567"/>
        <w:jc w:val="both"/>
        <w:rPr>
          <w:rFonts w:ascii="Arial" w:hAnsi="Arial" w:cs="Arial"/>
          <w:sz w:val="22"/>
          <w:szCs w:val="22"/>
        </w:rPr>
      </w:pPr>
      <w:r w:rsidRPr="00B659A3">
        <w:rPr>
          <w:rFonts w:ascii="Arial" w:hAnsi="Arial" w:cs="Arial"/>
          <w:sz w:val="22"/>
          <w:szCs w:val="22"/>
        </w:rPr>
        <w:t>Osiągnięte wartości wskaźników produktu powinny zostać wykazane przez Beneficjenta najpóźniej we wniosku o płatność końcową. Informację na temat wartości wskaźników rezultatu bezpośredniego Beneficjent jest zobowiązany przekazać w terminie do 14 dni od momentu osiągnięcia wartości docelowej wskaźnika rezultatu bezpośredniego</w:t>
      </w:r>
      <w:r w:rsidR="00F6111C" w:rsidRPr="00B659A3">
        <w:rPr>
          <w:rFonts w:ascii="Arial" w:hAnsi="Arial" w:cs="Arial"/>
          <w:sz w:val="22"/>
          <w:szCs w:val="22"/>
        </w:rPr>
        <w:t xml:space="preserve"> (w przypadku gdy na etapie sporządzania wniosku o płatność końcową wartość docelowa nie została lub została osiągnięta częściowo)</w:t>
      </w:r>
      <w:r w:rsidRPr="00B659A3">
        <w:rPr>
          <w:rFonts w:ascii="Arial" w:hAnsi="Arial" w:cs="Arial"/>
          <w:sz w:val="22"/>
          <w:szCs w:val="22"/>
        </w:rPr>
        <w:t xml:space="preserve">. Osiągnięcie wartości docelowej wskaźników rezultatu bezpośredniego powinno nastąpić, co do zasady, nie później niż </w:t>
      </w:r>
      <w:r w:rsidR="00F6111C" w:rsidRPr="00B659A3">
        <w:rPr>
          <w:rFonts w:ascii="Arial" w:hAnsi="Arial" w:cs="Arial"/>
          <w:sz w:val="22"/>
          <w:szCs w:val="22"/>
        </w:rPr>
        <w:t xml:space="preserve">w terminie </w:t>
      </w:r>
      <w:r w:rsidRPr="00B659A3">
        <w:rPr>
          <w:rFonts w:ascii="Arial" w:hAnsi="Arial" w:cs="Arial"/>
          <w:sz w:val="22"/>
          <w:szCs w:val="22"/>
        </w:rPr>
        <w:t xml:space="preserve">12 miesięcy od zakończenia okresu realizacji Projektu. </w:t>
      </w:r>
      <w:r w:rsidR="004D11AE" w:rsidRPr="00B659A3">
        <w:rPr>
          <w:rFonts w:ascii="Arial" w:hAnsi="Arial" w:cs="Arial"/>
          <w:sz w:val="22"/>
          <w:szCs w:val="22"/>
        </w:rPr>
        <w:t>Na uzasadniony wniosek Beneficjenta termin ten za zgodą Instytucji Wdrażającej</w:t>
      </w:r>
      <w:r w:rsidR="00BD6393" w:rsidRPr="00B659A3">
        <w:rPr>
          <w:rFonts w:ascii="Arial" w:hAnsi="Arial" w:cs="Arial"/>
          <w:sz w:val="22"/>
          <w:szCs w:val="22"/>
        </w:rPr>
        <w:t>/Instytucji Pośredniczącej</w:t>
      </w:r>
      <w:r w:rsidR="004D11AE" w:rsidRPr="00B659A3">
        <w:rPr>
          <w:rFonts w:ascii="Arial" w:hAnsi="Arial" w:cs="Arial"/>
          <w:sz w:val="22"/>
          <w:szCs w:val="22"/>
        </w:rPr>
        <w:t xml:space="preserve"> może ulec wydłużeniu. Wniosek o wydłużenie terminu i stanowisko Instytucji Wdrażającej</w:t>
      </w:r>
      <w:r w:rsidR="00BD6393" w:rsidRPr="00B659A3">
        <w:rPr>
          <w:rFonts w:ascii="Arial" w:hAnsi="Arial" w:cs="Arial"/>
          <w:sz w:val="22"/>
          <w:szCs w:val="22"/>
        </w:rPr>
        <w:t>/Instytucji Pośredniczące</w:t>
      </w:r>
      <w:r w:rsidR="00BD6393" w:rsidRPr="00B659A3">
        <w:rPr>
          <w:rFonts w:ascii="Arial" w:hAnsi="Arial" w:cs="Arial"/>
          <w:strike/>
          <w:sz w:val="22"/>
          <w:szCs w:val="22"/>
        </w:rPr>
        <w:t>j</w:t>
      </w:r>
      <w:r w:rsidR="004D11AE" w:rsidRPr="00B659A3">
        <w:rPr>
          <w:rFonts w:ascii="Arial" w:hAnsi="Arial" w:cs="Arial"/>
          <w:sz w:val="22"/>
          <w:szCs w:val="22"/>
        </w:rPr>
        <w:t xml:space="preserve"> są sporządzane w formie </w:t>
      </w:r>
      <w:r w:rsidR="007A39A4" w:rsidRPr="00B659A3">
        <w:rPr>
          <w:rFonts w:ascii="Arial" w:hAnsi="Arial" w:cs="Arial"/>
          <w:sz w:val="22"/>
          <w:szCs w:val="22"/>
        </w:rPr>
        <w:t>….</w:t>
      </w:r>
    </w:p>
    <w:p w14:paraId="71DF1EBC" w14:textId="77777777" w:rsidR="00C725BE" w:rsidRPr="00B659A3" w:rsidRDefault="00C725BE" w:rsidP="005F476B">
      <w:pPr>
        <w:widowControl w:val="0"/>
        <w:tabs>
          <w:tab w:val="left" w:pos="0"/>
          <w:tab w:val="left" w:pos="6521"/>
        </w:tabs>
        <w:suppressAutoHyphens/>
        <w:spacing w:before="120" w:after="120"/>
        <w:ind w:left="540" w:hanging="540"/>
        <w:jc w:val="both"/>
        <w:rPr>
          <w:rFonts w:ascii="Arial" w:hAnsi="Arial" w:cs="Arial"/>
          <w:sz w:val="22"/>
          <w:szCs w:val="22"/>
        </w:rPr>
      </w:pPr>
      <w:r w:rsidRPr="00B659A3">
        <w:rPr>
          <w:rFonts w:ascii="Arial" w:hAnsi="Arial" w:cs="Arial"/>
          <w:sz w:val="22"/>
          <w:szCs w:val="22"/>
        </w:rPr>
        <w:t>2a</w:t>
      </w:r>
      <w:r w:rsidRPr="00B659A3">
        <w:rPr>
          <w:rFonts w:ascii="Arial" w:hAnsi="Arial" w:cs="Arial"/>
          <w:sz w:val="22"/>
          <w:szCs w:val="22"/>
        </w:rPr>
        <w:tab/>
        <w:t>W celu udokumentowania osiągnięcia wskaźników rezultatu bezpośredniego Beneficjent jest zobowiązany po zakończeniu rzeczowej realizacji Projektu do przeprowadzenia audytu energetycznego ex-post, w tym niezbędnych badań i oceny uzyskanych efektów (z uwzględnieniem efektów określonych za pomocą wskaźników rezultatu bezpośredniego wymienionych w </w:t>
      </w:r>
      <w:r w:rsidRPr="00B659A3">
        <w:rPr>
          <w:rFonts w:ascii="Arial" w:hAnsi="Arial" w:cs="Arial"/>
          <w:b/>
          <w:sz w:val="22"/>
          <w:szCs w:val="22"/>
        </w:rPr>
        <w:t>załączniku nr 12</w:t>
      </w:r>
      <w:r w:rsidRPr="00B659A3">
        <w:rPr>
          <w:rFonts w:ascii="Arial" w:hAnsi="Arial" w:cs="Arial"/>
          <w:sz w:val="22"/>
          <w:szCs w:val="22"/>
        </w:rPr>
        <w:t>). Audyt ex-post obejmować powinien swoim zakresem wszystkie obiekty, na których przeprowadzono prace w ramach Projektu. Do przeprowadzenia audytu oraz przekazania go do Instytucji Wdrażającej stosuje się odpowiednio terminy podane w zdaniu 2 i 3.</w:t>
      </w:r>
      <w:r w:rsidRPr="00B659A3">
        <w:rPr>
          <w:rStyle w:val="Odwoanieprzypisudolnego"/>
          <w:rFonts w:ascii="Arial" w:hAnsi="Arial"/>
          <w:sz w:val="22"/>
          <w:szCs w:val="22"/>
        </w:rPr>
        <w:footnoteReference w:id="82"/>
      </w:r>
    </w:p>
    <w:p w14:paraId="17AB0F81" w14:textId="77777777" w:rsidR="00B55CE3" w:rsidRPr="00B659A3" w:rsidRDefault="00B55CE3" w:rsidP="005F476B">
      <w:pPr>
        <w:widowControl w:val="0"/>
        <w:numPr>
          <w:ilvl w:val="0"/>
          <w:numId w:val="43"/>
        </w:numPr>
        <w:tabs>
          <w:tab w:val="left" w:pos="0"/>
          <w:tab w:val="num" w:pos="540"/>
          <w:tab w:val="left" w:pos="6521"/>
        </w:tabs>
        <w:suppressAutoHyphens/>
        <w:spacing w:before="120" w:after="120"/>
        <w:ind w:left="540" w:hanging="540"/>
        <w:jc w:val="both"/>
        <w:rPr>
          <w:rFonts w:ascii="Arial" w:hAnsi="Arial" w:cs="Arial"/>
          <w:sz w:val="22"/>
          <w:szCs w:val="22"/>
        </w:rPr>
      </w:pPr>
      <w:r w:rsidRPr="00B659A3">
        <w:rPr>
          <w:rFonts w:ascii="Arial" w:hAnsi="Arial" w:cs="Arial"/>
          <w:sz w:val="22"/>
          <w:szCs w:val="22"/>
        </w:rPr>
        <w:t xml:space="preserve">Weryfikacja wykonania przez Projekt wskaźników określonych w </w:t>
      </w:r>
      <w:r w:rsidRPr="00B659A3">
        <w:rPr>
          <w:rFonts w:ascii="Arial" w:hAnsi="Arial" w:cs="Arial"/>
          <w:b/>
          <w:bCs/>
          <w:sz w:val="22"/>
          <w:szCs w:val="22"/>
        </w:rPr>
        <w:t>załączniku nr 12</w:t>
      </w:r>
      <w:r w:rsidRPr="00B659A3">
        <w:rPr>
          <w:rFonts w:ascii="Arial" w:hAnsi="Arial" w:cs="Arial"/>
          <w:sz w:val="22"/>
          <w:szCs w:val="22"/>
        </w:rPr>
        <w:t xml:space="preserve"> </w:t>
      </w:r>
      <w:r w:rsidR="00212CDC" w:rsidRPr="00B659A3">
        <w:rPr>
          <w:rFonts w:ascii="Arial" w:hAnsi="Arial" w:cs="Arial"/>
          <w:sz w:val="22"/>
          <w:szCs w:val="22"/>
        </w:rPr>
        <w:t xml:space="preserve">do Umowy </w:t>
      </w:r>
      <w:r w:rsidRPr="00B659A3">
        <w:rPr>
          <w:rFonts w:ascii="Arial" w:hAnsi="Arial" w:cs="Arial"/>
          <w:sz w:val="22"/>
          <w:szCs w:val="22"/>
        </w:rPr>
        <w:t>odbywa się zgodnie z zasadą proporcjonalności, co oznacza uprawnienie Instytucji Wdrażającej/</w:t>
      </w:r>
      <w:r w:rsidRPr="00B659A3">
        <w:rPr>
          <w:rFonts w:ascii="Arial" w:hAnsi="Arial" w:cs="Arial"/>
          <w:strike/>
          <w:sz w:val="22"/>
          <w:szCs w:val="22"/>
        </w:rPr>
        <w:t>Instytucji Pośredniczącej</w:t>
      </w:r>
      <w:r w:rsidRPr="00B659A3">
        <w:rPr>
          <w:rFonts w:ascii="Arial" w:hAnsi="Arial" w:cs="Arial"/>
          <w:sz w:val="22"/>
          <w:szCs w:val="22"/>
        </w:rPr>
        <w:t xml:space="preserve"> do pomniejszenia dofinansowania </w:t>
      </w:r>
      <w:r w:rsidRPr="00B659A3">
        <w:rPr>
          <w:rFonts w:ascii="Arial" w:hAnsi="Arial" w:cs="Arial"/>
          <w:sz w:val="22"/>
          <w:szCs w:val="22"/>
        </w:rPr>
        <w:lastRenderedPageBreak/>
        <w:t>Projektu proporcjonalnie do stopnia niewykonania wskaźnika w przypadku braku wykonania, niepełnego wykonania lub nieosiągnięcia wymaganej wartości wskaźnika w terminie.</w:t>
      </w:r>
    </w:p>
    <w:p w14:paraId="187E8F6C" w14:textId="1A48798C" w:rsidR="00B55CE3" w:rsidRPr="00B659A3" w:rsidRDefault="00B55CE3" w:rsidP="005F476B">
      <w:pPr>
        <w:widowControl w:val="0"/>
        <w:numPr>
          <w:ilvl w:val="0"/>
          <w:numId w:val="43"/>
        </w:numPr>
        <w:tabs>
          <w:tab w:val="left" w:pos="0"/>
          <w:tab w:val="num" w:pos="540"/>
          <w:tab w:val="left" w:pos="6521"/>
        </w:tabs>
        <w:suppressAutoHyphens/>
        <w:spacing w:before="120" w:after="120"/>
        <w:ind w:left="540" w:hanging="540"/>
        <w:jc w:val="both"/>
        <w:rPr>
          <w:rFonts w:ascii="Arial" w:hAnsi="Arial" w:cs="Arial"/>
          <w:sz w:val="22"/>
          <w:szCs w:val="22"/>
        </w:rPr>
      </w:pPr>
      <w:r w:rsidRPr="00B659A3">
        <w:rPr>
          <w:rFonts w:ascii="Arial" w:hAnsi="Arial" w:cs="Arial"/>
          <w:sz w:val="22"/>
          <w:szCs w:val="22"/>
        </w:rPr>
        <w:t xml:space="preserve">Weryfikacji, o której mowa w ust. </w:t>
      </w:r>
      <w:r w:rsidR="007A39A4" w:rsidRPr="00B659A3">
        <w:rPr>
          <w:rFonts w:ascii="Arial" w:hAnsi="Arial" w:cs="Arial"/>
          <w:sz w:val="22"/>
          <w:szCs w:val="22"/>
        </w:rPr>
        <w:t>3</w:t>
      </w:r>
      <w:r w:rsidRPr="00B659A3">
        <w:rPr>
          <w:rFonts w:ascii="Arial" w:hAnsi="Arial" w:cs="Arial"/>
          <w:sz w:val="22"/>
          <w:szCs w:val="22"/>
        </w:rPr>
        <w:t xml:space="preserve"> dokonuje Instytucja Wdrażająca/</w:t>
      </w:r>
      <w:r w:rsidRPr="00B659A3">
        <w:rPr>
          <w:rFonts w:ascii="Arial" w:hAnsi="Arial" w:cs="Arial"/>
          <w:strike/>
          <w:sz w:val="22"/>
          <w:szCs w:val="22"/>
        </w:rPr>
        <w:t>Instytucja Pośrednicząca</w:t>
      </w:r>
      <w:r w:rsidRPr="00B659A3">
        <w:rPr>
          <w:rFonts w:ascii="Arial" w:hAnsi="Arial" w:cs="Arial"/>
          <w:sz w:val="22"/>
          <w:szCs w:val="22"/>
        </w:rPr>
        <w:t>.</w:t>
      </w:r>
    </w:p>
    <w:p w14:paraId="4A50E79E" w14:textId="77777777" w:rsidR="00B55CE3" w:rsidRPr="00B659A3" w:rsidRDefault="00B55CE3" w:rsidP="005F476B">
      <w:pPr>
        <w:widowControl w:val="0"/>
        <w:numPr>
          <w:ilvl w:val="0"/>
          <w:numId w:val="43"/>
        </w:numPr>
        <w:tabs>
          <w:tab w:val="left" w:pos="0"/>
          <w:tab w:val="num" w:pos="540"/>
          <w:tab w:val="left" w:pos="6521"/>
        </w:tabs>
        <w:suppressAutoHyphens/>
        <w:spacing w:before="120" w:after="120"/>
        <w:ind w:left="540" w:hanging="540"/>
        <w:jc w:val="both"/>
        <w:rPr>
          <w:rFonts w:ascii="Arial" w:hAnsi="Arial" w:cs="Arial"/>
          <w:sz w:val="22"/>
          <w:szCs w:val="22"/>
        </w:rPr>
      </w:pPr>
      <w:r w:rsidRPr="00B659A3">
        <w:rPr>
          <w:rFonts w:ascii="Arial" w:hAnsi="Arial" w:cs="Arial"/>
          <w:sz w:val="22"/>
          <w:szCs w:val="22"/>
        </w:rPr>
        <w:t>Zasadą proporcjonalności objęte są wskaźniki produktu (z wyłączeniem wskaźników produktu informacyjnych) oraz wskaźniki rezultatu bezpośredniego istotne dla realizacji celów interwencji. Poziom wykonania w Projekcie wskaźników informacyjnych nie stanowi przedmiotu rozliczenia z Beneficjentem.</w:t>
      </w:r>
    </w:p>
    <w:p w14:paraId="1CD279E2" w14:textId="77777777" w:rsidR="00B55CE3" w:rsidRPr="00B659A3" w:rsidRDefault="00B55CE3" w:rsidP="005F476B">
      <w:pPr>
        <w:widowControl w:val="0"/>
        <w:numPr>
          <w:ilvl w:val="0"/>
          <w:numId w:val="43"/>
        </w:numPr>
        <w:tabs>
          <w:tab w:val="left" w:pos="0"/>
          <w:tab w:val="num" w:pos="540"/>
          <w:tab w:val="left" w:pos="6521"/>
        </w:tabs>
        <w:suppressAutoHyphens/>
        <w:spacing w:before="120" w:after="120"/>
        <w:ind w:left="540" w:hanging="540"/>
        <w:jc w:val="both"/>
        <w:rPr>
          <w:rFonts w:ascii="Arial" w:hAnsi="Arial" w:cs="Arial"/>
          <w:sz w:val="22"/>
          <w:szCs w:val="22"/>
        </w:rPr>
      </w:pPr>
      <w:r w:rsidRPr="00B659A3">
        <w:rPr>
          <w:rFonts w:ascii="Arial" w:hAnsi="Arial" w:cs="Arial"/>
          <w:sz w:val="22"/>
          <w:szCs w:val="22"/>
        </w:rPr>
        <w:t xml:space="preserve">Kategoryzacja wskaźników zawartych w zatwierdzonym wniosku o dofinansowanie w określone w ust. </w:t>
      </w:r>
      <w:r w:rsidR="00212CDC" w:rsidRPr="00B659A3">
        <w:rPr>
          <w:rFonts w:ascii="Arial" w:hAnsi="Arial" w:cs="Arial"/>
          <w:sz w:val="22"/>
          <w:szCs w:val="22"/>
        </w:rPr>
        <w:t>5</w:t>
      </w:r>
      <w:r w:rsidRPr="00B659A3">
        <w:rPr>
          <w:rFonts w:ascii="Arial" w:hAnsi="Arial" w:cs="Arial"/>
          <w:sz w:val="22"/>
          <w:szCs w:val="22"/>
        </w:rPr>
        <w:t xml:space="preserve"> grupy wskaźników odzwierciedlona jest w postanowieniach </w:t>
      </w:r>
      <w:r w:rsidR="00212CDC" w:rsidRPr="00B659A3">
        <w:rPr>
          <w:rFonts w:ascii="Arial" w:hAnsi="Arial" w:cs="Arial"/>
          <w:b/>
          <w:sz w:val="22"/>
          <w:szCs w:val="22"/>
        </w:rPr>
        <w:t>z</w:t>
      </w:r>
      <w:r w:rsidRPr="00B659A3">
        <w:rPr>
          <w:rFonts w:ascii="Arial" w:hAnsi="Arial" w:cs="Arial"/>
          <w:b/>
          <w:sz w:val="22"/>
          <w:szCs w:val="22"/>
        </w:rPr>
        <w:t>ałącznika nr 12</w:t>
      </w:r>
      <w:r w:rsidRPr="00B659A3">
        <w:rPr>
          <w:rFonts w:ascii="Arial" w:hAnsi="Arial" w:cs="Arial"/>
          <w:sz w:val="22"/>
          <w:szCs w:val="22"/>
        </w:rPr>
        <w:t xml:space="preserve"> do Umowy.</w:t>
      </w:r>
    </w:p>
    <w:p w14:paraId="519A92A4" w14:textId="77777777" w:rsidR="00B55CE3" w:rsidRPr="00B659A3" w:rsidRDefault="00B55CE3" w:rsidP="005F476B">
      <w:pPr>
        <w:widowControl w:val="0"/>
        <w:numPr>
          <w:ilvl w:val="0"/>
          <w:numId w:val="43"/>
        </w:numPr>
        <w:tabs>
          <w:tab w:val="left" w:pos="0"/>
          <w:tab w:val="num" w:pos="540"/>
          <w:tab w:val="left" w:pos="6521"/>
        </w:tabs>
        <w:suppressAutoHyphens/>
        <w:spacing w:before="120" w:after="120"/>
        <w:ind w:left="540" w:hanging="540"/>
        <w:jc w:val="both"/>
        <w:rPr>
          <w:rFonts w:ascii="Arial" w:hAnsi="Arial" w:cs="Arial"/>
          <w:sz w:val="22"/>
          <w:szCs w:val="22"/>
        </w:rPr>
      </w:pPr>
      <w:r w:rsidRPr="00B659A3">
        <w:rPr>
          <w:rFonts w:ascii="Arial" w:hAnsi="Arial" w:cs="Arial"/>
          <w:sz w:val="22"/>
          <w:szCs w:val="22"/>
        </w:rPr>
        <w:t>Zastosowanie zasady proporcjonalności dla wskaźników rezultatu bezpośredniego istotnych dla realizacji celów interwencji odbywać się będzie każdorazowo z uwzględnieniem wpływu na osiągniętą przez Beneficjenta wartość docelową czynników zewnętrznych niepowiązanych bezpośrednio z wydatkami ponoszonymi w</w:t>
      </w:r>
      <w:r w:rsidRPr="00B659A3">
        <w:t> </w:t>
      </w:r>
      <w:r w:rsidRPr="00B659A3">
        <w:rPr>
          <w:rFonts w:ascii="Arial" w:hAnsi="Arial" w:cs="Arial"/>
          <w:sz w:val="22"/>
          <w:szCs w:val="22"/>
        </w:rPr>
        <w:t xml:space="preserve">Projekcie. </w:t>
      </w:r>
    </w:p>
    <w:p w14:paraId="31F8789E" w14:textId="77777777" w:rsidR="00B55CE3" w:rsidRPr="00B659A3" w:rsidRDefault="00B55CE3" w:rsidP="005F476B">
      <w:pPr>
        <w:widowControl w:val="0"/>
        <w:numPr>
          <w:ilvl w:val="0"/>
          <w:numId w:val="43"/>
        </w:numPr>
        <w:tabs>
          <w:tab w:val="left" w:pos="0"/>
          <w:tab w:val="num" w:pos="540"/>
          <w:tab w:val="left" w:pos="6521"/>
        </w:tabs>
        <w:suppressAutoHyphens/>
        <w:spacing w:before="120" w:after="120"/>
        <w:ind w:left="540" w:hanging="540"/>
        <w:jc w:val="both"/>
        <w:rPr>
          <w:rFonts w:ascii="Arial" w:hAnsi="Arial" w:cs="Arial"/>
          <w:sz w:val="22"/>
          <w:szCs w:val="22"/>
        </w:rPr>
      </w:pPr>
      <w:r w:rsidRPr="00B659A3">
        <w:rPr>
          <w:rFonts w:ascii="Arial" w:hAnsi="Arial" w:cs="Arial"/>
          <w:sz w:val="22"/>
          <w:szCs w:val="22"/>
        </w:rPr>
        <w:t xml:space="preserve">Instytucja Wdrażająca/Instytucja Pośrednicząca jest uprawniona nie uwzględnić wpływu czynników zewnętrznych, o których mowa w ust. </w:t>
      </w:r>
      <w:r w:rsidR="00212CDC" w:rsidRPr="00B659A3">
        <w:rPr>
          <w:rFonts w:ascii="Arial" w:hAnsi="Arial" w:cs="Arial"/>
          <w:sz w:val="22"/>
          <w:szCs w:val="22"/>
        </w:rPr>
        <w:t>7</w:t>
      </w:r>
      <w:r w:rsidRPr="00B659A3">
        <w:rPr>
          <w:rFonts w:ascii="Arial" w:hAnsi="Arial" w:cs="Arial"/>
          <w:sz w:val="22"/>
          <w:szCs w:val="22"/>
        </w:rPr>
        <w:t xml:space="preserve">, jeżeli brak bądź niepełne wykonanie wskaźnika Projektu skutkuje brakiem bądź zagrożeniem realizacji wskaźnika programowego lub wskaźnika na poziomie Działania lub Poddziałania SzOOP POIiŚ 2014-2020. Zakres wskaźników </w:t>
      </w:r>
      <w:r w:rsidR="004D11AE" w:rsidRPr="00B659A3">
        <w:rPr>
          <w:rFonts w:ascii="Arial" w:hAnsi="Arial" w:cs="Arial"/>
          <w:sz w:val="22"/>
          <w:szCs w:val="22"/>
        </w:rPr>
        <w:t xml:space="preserve">programowych i wskaźników </w:t>
      </w:r>
      <w:r w:rsidRPr="00B659A3">
        <w:rPr>
          <w:rFonts w:ascii="Arial" w:hAnsi="Arial" w:cs="Arial"/>
          <w:sz w:val="22"/>
          <w:szCs w:val="22"/>
        </w:rPr>
        <w:t>zamieszczonych w SzOOP POIiŚ 2014-2020 może ulegać przyszłym zmianom.</w:t>
      </w:r>
    </w:p>
    <w:p w14:paraId="2438137A" w14:textId="77777777" w:rsidR="00B55CE3" w:rsidRPr="00B659A3" w:rsidRDefault="00B55CE3" w:rsidP="005F476B">
      <w:pPr>
        <w:widowControl w:val="0"/>
        <w:numPr>
          <w:ilvl w:val="0"/>
          <w:numId w:val="43"/>
        </w:numPr>
        <w:tabs>
          <w:tab w:val="left" w:pos="0"/>
          <w:tab w:val="num" w:pos="540"/>
          <w:tab w:val="left" w:pos="6521"/>
        </w:tabs>
        <w:suppressAutoHyphens/>
        <w:spacing w:before="120" w:after="120"/>
        <w:ind w:left="540" w:hanging="540"/>
        <w:jc w:val="both"/>
        <w:rPr>
          <w:rFonts w:ascii="Arial" w:hAnsi="Arial" w:cs="Arial"/>
          <w:sz w:val="22"/>
          <w:szCs w:val="22"/>
        </w:rPr>
      </w:pPr>
      <w:r w:rsidRPr="00B659A3">
        <w:rPr>
          <w:rFonts w:ascii="Arial" w:hAnsi="Arial" w:cs="Arial"/>
          <w:sz w:val="22"/>
          <w:szCs w:val="22"/>
        </w:rPr>
        <w:t xml:space="preserve">Na uzasadniony wniosek Beneficjenta Instytucja Wdrażająca/Instytucja Pośrednicząca jest uprawniona odstąpić od zastosowania zasady proporcjonalności, o której mowa w ust. </w:t>
      </w:r>
      <w:r w:rsidR="00212CDC" w:rsidRPr="00B659A3">
        <w:rPr>
          <w:rFonts w:ascii="Arial" w:hAnsi="Arial" w:cs="Arial"/>
          <w:sz w:val="22"/>
          <w:szCs w:val="22"/>
        </w:rPr>
        <w:t>3</w:t>
      </w:r>
      <w:r w:rsidRPr="00B659A3">
        <w:rPr>
          <w:rFonts w:ascii="Arial" w:hAnsi="Arial" w:cs="Arial"/>
          <w:sz w:val="22"/>
          <w:szCs w:val="22"/>
        </w:rPr>
        <w:t>.</w:t>
      </w:r>
    </w:p>
    <w:p w14:paraId="164FED24" w14:textId="77777777" w:rsidR="00B55CE3" w:rsidRPr="00B659A3" w:rsidRDefault="00B55CE3" w:rsidP="005F476B">
      <w:pPr>
        <w:widowControl w:val="0"/>
        <w:numPr>
          <w:ilvl w:val="0"/>
          <w:numId w:val="43"/>
        </w:numPr>
        <w:tabs>
          <w:tab w:val="left" w:pos="0"/>
          <w:tab w:val="num" w:pos="540"/>
          <w:tab w:val="left" w:pos="6521"/>
        </w:tabs>
        <w:suppressAutoHyphens/>
        <w:spacing w:before="120" w:after="120"/>
        <w:ind w:left="540" w:hanging="540"/>
        <w:jc w:val="both"/>
        <w:rPr>
          <w:rFonts w:ascii="Arial" w:hAnsi="Arial" w:cs="Arial"/>
          <w:sz w:val="22"/>
          <w:szCs w:val="22"/>
        </w:rPr>
      </w:pPr>
      <w:r w:rsidRPr="00B659A3">
        <w:rPr>
          <w:rFonts w:ascii="Arial" w:hAnsi="Arial" w:cs="Arial"/>
          <w:sz w:val="22"/>
          <w:szCs w:val="22"/>
        </w:rPr>
        <w:t>W przypadkach braku bądź niepełnego wykonania wskaźnika, którego zaplanowana wartość docelowa była brana pod uwagę przy ocenie wniosku o dofinansowanie, Instytucja Wdrażająca/Instytucja Pośrednicząca weryfikuje, z zastosowaniem postanowień § 4 ust. 12 i 13 Umowy, czy pomimo niewykonania wskaźnika Projekt nadal spełnia kryteria rekomendujące do dofinansowania.</w:t>
      </w:r>
    </w:p>
    <w:p w14:paraId="13492BF0" w14:textId="77777777" w:rsidR="005D10A8" w:rsidRPr="00B659A3" w:rsidRDefault="005D10A8" w:rsidP="005F476B">
      <w:pPr>
        <w:widowControl w:val="0"/>
        <w:suppressAutoHyphens/>
        <w:autoSpaceDE w:val="0"/>
        <w:autoSpaceDN w:val="0"/>
        <w:adjustRightInd w:val="0"/>
        <w:spacing w:before="120" w:after="120"/>
        <w:rPr>
          <w:rFonts w:ascii="Arial" w:hAnsi="Arial" w:cs="Arial"/>
          <w:b/>
          <w:bCs/>
          <w:sz w:val="22"/>
          <w:szCs w:val="22"/>
        </w:rPr>
      </w:pPr>
    </w:p>
    <w:p w14:paraId="79274FF4"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B659A3">
        <w:rPr>
          <w:rFonts w:ascii="Arial" w:hAnsi="Arial" w:cs="Arial"/>
          <w:b/>
          <w:bCs/>
          <w:sz w:val="22"/>
          <w:szCs w:val="22"/>
        </w:rPr>
        <w:t>§ 12.</w:t>
      </w:r>
    </w:p>
    <w:p w14:paraId="74334590" w14:textId="77777777" w:rsidR="00B55CE3" w:rsidRPr="00B659A3" w:rsidRDefault="007E7280" w:rsidP="005F476B">
      <w:pPr>
        <w:widowControl w:val="0"/>
        <w:suppressAutoHyphens/>
        <w:autoSpaceDE w:val="0"/>
        <w:autoSpaceDN w:val="0"/>
        <w:adjustRightInd w:val="0"/>
        <w:spacing w:before="120" w:after="120"/>
        <w:jc w:val="center"/>
        <w:rPr>
          <w:rFonts w:ascii="Arial" w:hAnsi="Arial" w:cs="Arial"/>
          <w:b/>
          <w:bCs/>
          <w:sz w:val="22"/>
          <w:szCs w:val="22"/>
        </w:rPr>
      </w:pPr>
      <w:r w:rsidRPr="00B659A3">
        <w:rPr>
          <w:rFonts w:ascii="Arial" w:hAnsi="Arial" w:cs="Arial"/>
          <w:b/>
          <w:sz w:val="22"/>
          <w:szCs w:val="22"/>
        </w:rPr>
        <w:t>Procedura udzielania zamówień w ramach wydatków kwalifikowalnych</w:t>
      </w:r>
    </w:p>
    <w:p w14:paraId="6E00A450" w14:textId="65C704FA" w:rsidR="00B55CE3" w:rsidRPr="00B659A3" w:rsidRDefault="007E7280" w:rsidP="005F476B">
      <w:pPr>
        <w:widowControl w:val="0"/>
        <w:numPr>
          <w:ilvl w:val="0"/>
          <w:numId w:val="11"/>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Beneficjent jest zobowiązany do udzielania zamówień w ramach wydatków kwalifikowalnych z uwzględnieniem postanowień Umowy, przepisów prawa powszechnie obowiązującego, w tym w szczególności przepisów ustawy z dnia 29 stycznia 2004 r. Prawo zamówień publicznych (Dz. U. z 201</w:t>
      </w:r>
      <w:r w:rsidR="007A39A4" w:rsidRPr="00B659A3">
        <w:rPr>
          <w:rFonts w:ascii="Arial" w:hAnsi="Arial" w:cs="Arial"/>
          <w:sz w:val="22"/>
          <w:szCs w:val="22"/>
        </w:rPr>
        <w:t>8</w:t>
      </w:r>
      <w:r w:rsidRPr="00B659A3">
        <w:rPr>
          <w:rFonts w:ascii="Arial" w:hAnsi="Arial" w:cs="Arial"/>
          <w:sz w:val="22"/>
          <w:szCs w:val="22"/>
        </w:rPr>
        <w:t xml:space="preserve"> r. poz. </w:t>
      </w:r>
      <w:r w:rsidR="007A39A4" w:rsidRPr="00B659A3">
        <w:rPr>
          <w:rFonts w:ascii="Arial" w:hAnsi="Arial" w:cs="Arial"/>
          <w:sz w:val="22"/>
          <w:szCs w:val="22"/>
        </w:rPr>
        <w:t>1986</w:t>
      </w:r>
      <w:r w:rsidRPr="00B659A3">
        <w:rPr>
          <w:rFonts w:ascii="Arial" w:hAnsi="Arial" w:cs="Arial"/>
          <w:sz w:val="22"/>
          <w:szCs w:val="22"/>
        </w:rPr>
        <w:t xml:space="preserve">, z późn. zm.), zwanej dalej „ustawą Pzp”, w przypadku, gdy wymóg jej stosowania wynika z ustawy Pzp. </w:t>
      </w:r>
    </w:p>
    <w:p w14:paraId="29AC8CC5" w14:textId="77777777" w:rsidR="00B25FC2" w:rsidRPr="00B659A3" w:rsidRDefault="007E7280" w:rsidP="005F476B">
      <w:pPr>
        <w:widowControl w:val="0"/>
        <w:numPr>
          <w:ilvl w:val="0"/>
          <w:numId w:val="11"/>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W przypadkach i na warunkach określonych w </w:t>
      </w:r>
      <w:r w:rsidRPr="00B659A3">
        <w:rPr>
          <w:rFonts w:ascii="Arial" w:hAnsi="Arial" w:cs="Arial"/>
          <w:i/>
          <w:sz w:val="22"/>
          <w:szCs w:val="22"/>
        </w:rPr>
        <w:t>Wytycznych</w:t>
      </w:r>
      <w:r w:rsidRPr="00B659A3">
        <w:rPr>
          <w:rFonts w:ascii="Arial" w:hAnsi="Arial" w:cs="Arial"/>
          <w:sz w:val="22"/>
          <w:szCs w:val="22"/>
        </w:rPr>
        <w:t xml:space="preserve"> </w:t>
      </w:r>
      <w:r w:rsidRPr="00B659A3">
        <w:rPr>
          <w:rFonts w:ascii="Arial" w:hAnsi="Arial" w:cs="Arial"/>
          <w:i/>
          <w:iCs/>
          <w:sz w:val="22"/>
          <w:szCs w:val="22"/>
        </w:rPr>
        <w:t xml:space="preserve">w zakresie kwalifikowalności wydatków w </w:t>
      </w:r>
      <w:r w:rsidRPr="00B659A3">
        <w:rPr>
          <w:rFonts w:ascii="Arial" w:hAnsi="Arial" w:cs="Arial"/>
          <w:iCs/>
          <w:sz w:val="22"/>
          <w:szCs w:val="22"/>
        </w:rPr>
        <w:t xml:space="preserve">ramach </w:t>
      </w:r>
      <w:r w:rsidRPr="00B659A3">
        <w:rPr>
          <w:rFonts w:ascii="Arial" w:hAnsi="Arial" w:cs="Arial"/>
          <w:sz w:val="22"/>
          <w:szCs w:val="22"/>
        </w:rPr>
        <w:t>Europejskiego Funduszu Rozwoju Regionalnego, Europejskiego Funduszu Społecznego oraz Funduszu Spójności na lata 2014–2020, Beneficjent jest zobowiązany do udzielania zamówień w ramach wydatków kwalifikowalnych z uwzględnieniem zasady konkurencyjności oraz wymogu dokumentowania rozeznania rynku,</w:t>
      </w:r>
    </w:p>
    <w:p w14:paraId="5BA13735" w14:textId="1F16D6DF" w:rsidR="00B55CE3" w:rsidRPr="00B659A3" w:rsidRDefault="00B25FC2" w:rsidP="005F476B">
      <w:pPr>
        <w:widowControl w:val="0"/>
        <w:tabs>
          <w:tab w:val="left" w:pos="2436"/>
          <w:tab w:val="left" w:pos="6521"/>
        </w:tabs>
        <w:suppressAutoHyphens/>
        <w:spacing w:before="120" w:after="120"/>
        <w:ind w:left="420" w:hanging="420"/>
        <w:jc w:val="both"/>
        <w:rPr>
          <w:rFonts w:ascii="Arial" w:hAnsi="Arial" w:cs="Arial"/>
          <w:strike/>
          <w:sz w:val="22"/>
          <w:szCs w:val="22"/>
        </w:rPr>
      </w:pPr>
      <w:r w:rsidRPr="00B659A3">
        <w:rPr>
          <w:rFonts w:ascii="Arial" w:hAnsi="Arial" w:cs="Arial"/>
          <w:sz w:val="22"/>
          <w:szCs w:val="22"/>
        </w:rPr>
        <w:t>2a</w:t>
      </w:r>
      <w:r w:rsidRPr="00B659A3">
        <w:rPr>
          <w:rFonts w:ascii="Arial" w:hAnsi="Arial" w:cs="Arial"/>
          <w:sz w:val="22"/>
          <w:szCs w:val="22"/>
        </w:rPr>
        <w:tab/>
        <w:t>W przypadku zawieszenia działalności bazy konkurencyjności, o której mowa w ww. wytycznych, potwierdzonego odpowiednim komunikatem ministra właściwego do spraw rozwoju regionalnego, Beneficjent zobowiązany jest publikować zapytanie ofertowe na stronie internetowej Suplementu do Dziennika Urzędowego Unii Europejskiej.</w:t>
      </w:r>
    </w:p>
    <w:p w14:paraId="52CFDDB2" w14:textId="77777777" w:rsidR="00634546" w:rsidRPr="00B659A3" w:rsidRDefault="007E7280" w:rsidP="005F476B">
      <w:pPr>
        <w:widowControl w:val="0"/>
        <w:numPr>
          <w:ilvl w:val="0"/>
          <w:numId w:val="11"/>
        </w:numPr>
        <w:tabs>
          <w:tab w:val="left" w:pos="2436"/>
          <w:tab w:val="left" w:pos="6521"/>
        </w:tabs>
        <w:suppressAutoHyphens/>
        <w:spacing w:before="120" w:after="120"/>
        <w:jc w:val="both"/>
        <w:rPr>
          <w:rFonts w:ascii="Arial" w:hAnsi="Arial" w:cs="Arial"/>
          <w:i/>
          <w:iCs/>
          <w:color w:val="000000"/>
          <w:sz w:val="22"/>
          <w:szCs w:val="22"/>
        </w:rPr>
      </w:pPr>
      <w:r w:rsidRPr="00B659A3">
        <w:rPr>
          <w:rFonts w:ascii="Arial" w:hAnsi="Arial" w:cs="Arial"/>
          <w:sz w:val="22"/>
          <w:szCs w:val="22"/>
        </w:rPr>
        <w:t xml:space="preserve">W odniesieniu do umów finansowanych w ramach Projektu z innych źródeł niż EFRR lub </w:t>
      </w:r>
      <w:r w:rsidRPr="00B659A3">
        <w:rPr>
          <w:rFonts w:ascii="Arial" w:hAnsi="Arial" w:cs="Arial"/>
          <w:sz w:val="22"/>
          <w:szCs w:val="22"/>
        </w:rPr>
        <w:lastRenderedPageBreak/>
        <w:t>FS, co do których instytucje przyznające te środki wymagają stosowania odrębnych procedur przetargowych, postanowienia ust. 1 i 2 nie wyłączają możliwości przeprowadzenia procedury udzielania zamówień w ramach wydatków kwalifikowalnych z uwzględnieniem wymogów stawianych przez te instytucje, o ile nie są one sprzeczne z polskim prawem.</w:t>
      </w:r>
    </w:p>
    <w:p w14:paraId="0B78CFA8" w14:textId="77777777" w:rsidR="00B55CE3" w:rsidRPr="00B659A3" w:rsidRDefault="007E7280" w:rsidP="005F476B">
      <w:pPr>
        <w:widowControl w:val="0"/>
        <w:numPr>
          <w:ilvl w:val="0"/>
          <w:numId w:val="11"/>
        </w:numPr>
        <w:suppressAutoHyphens/>
        <w:jc w:val="both"/>
        <w:rPr>
          <w:sz w:val="24"/>
          <w:szCs w:val="24"/>
        </w:rPr>
      </w:pPr>
      <w:r w:rsidRPr="00B659A3">
        <w:rPr>
          <w:rFonts w:ascii="Arial" w:hAnsi="Arial" w:cs="Arial"/>
          <w:sz w:val="22"/>
          <w:szCs w:val="22"/>
        </w:rPr>
        <w:t>Podstawową sankcją za naruszenie procedur udzielania zamówień, o których mowa w ust. 1 - 3, jest niekwalifikowalność wydatków. Warunki obniżania wartości korekt finansowych i wydatków poniesionych nieprawidłowo oraz stawki procentowe stosowane w procesie obniżania wartości korekt finansowych i wydatków poniesionych nieprawidłowo związanych z udzielaniem zamówień określają odrębne przepisy.</w:t>
      </w:r>
      <w:r w:rsidRPr="00B659A3">
        <w:rPr>
          <w:rStyle w:val="Odwoanieprzypisudolnego"/>
          <w:rFonts w:ascii="Arial" w:hAnsi="Arial"/>
          <w:sz w:val="22"/>
          <w:szCs w:val="22"/>
        </w:rPr>
        <w:footnoteReference w:id="83"/>
      </w:r>
    </w:p>
    <w:p w14:paraId="34C31947" w14:textId="77777777" w:rsidR="00634546" w:rsidRPr="00B659A3" w:rsidRDefault="007E7280" w:rsidP="005F476B">
      <w:pPr>
        <w:widowControl w:val="0"/>
        <w:numPr>
          <w:ilvl w:val="0"/>
          <w:numId w:val="11"/>
        </w:numPr>
        <w:tabs>
          <w:tab w:val="left" w:pos="2436"/>
          <w:tab w:val="left" w:pos="6521"/>
        </w:tabs>
        <w:suppressAutoHyphens/>
        <w:spacing w:before="120" w:after="120"/>
        <w:jc w:val="both"/>
        <w:rPr>
          <w:rFonts w:ascii="Arial" w:hAnsi="Arial" w:cs="Arial"/>
          <w:i/>
          <w:iCs/>
          <w:color w:val="000000"/>
          <w:sz w:val="22"/>
          <w:szCs w:val="22"/>
        </w:rPr>
      </w:pPr>
      <w:r w:rsidRPr="00B659A3">
        <w:rPr>
          <w:rFonts w:ascii="Arial" w:hAnsi="Arial" w:cs="Arial"/>
          <w:sz w:val="22"/>
          <w:szCs w:val="22"/>
        </w:rPr>
        <w:t>Warunki obniżania wartości korekt finansowych i wydatków poniesionych nieprawidłowo oraz stawki procentowe stosowane w procesie obniżania wartości korekt finansowych i wydatków poniesionych nieprawidłowo związanych z udzielaniem zamówień, określone w przepisach wydanych na podstawie art. 24 ust. 13 ustawy, mają zastosowanie do naruszeń procedur udzielania zamówień, które wystąpiły lub zostały wykryte zarówno po, jak i przed wejściem w życie tych przepisów. Zmiany warunków i stawek określonych w przepisach wydanych na podstawie art. 24 ust. 13 ustawy obowiązują od daty wynikającej z właściwych przepisów wprowadzających te zmiany.</w:t>
      </w:r>
    </w:p>
    <w:p w14:paraId="3BAD89F1" w14:textId="77777777" w:rsidR="007E7280" w:rsidRPr="00B659A3" w:rsidRDefault="007E7280" w:rsidP="005F476B">
      <w:pPr>
        <w:widowControl w:val="0"/>
        <w:numPr>
          <w:ilvl w:val="0"/>
          <w:numId w:val="11"/>
        </w:numPr>
        <w:tabs>
          <w:tab w:val="left" w:pos="2436"/>
          <w:tab w:val="left" w:pos="6521"/>
        </w:tabs>
        <w:suppressAutoHyphens/>
        <w:spacing w:before="120" w:after="120"/>
        <w:ind w:left="426" w:hanging="426"/>
        <w:jc w:val="both"/>
        <w:rPr>
          <w:rFonts w:ascii="Arial" w:hAnsi="Arial" w:cs="Arial"/>
          <w:sz w:val="22"/>
          <w:szCs w:val="22"/>
        </w:rPr>
      </w:pPr>
      <w:r w:rsidRPr="00B659A3">
        <w:rPr>
          <w:rFonts w:ascii="Arial" w:hAnsi="Arial" w:cs="Arial"/>
          <w:sz w:val="22"/>
          <w:szCs w:val="22"/>
        </w:rPr>
        <w:t>Beneficjent zapewnia, że w ramach Projektu z</w:t>
      </w:r>
      <w:r w:rsidRPr="00B659A3">
        <w:rPr>
          <w:rFonts w:ascii="Arial" w:hAnsi="Arial"/>
          <w:sz w:val="22"/>
        </w:rPr>
        <w:t>amówienia</w:t>
      </w:r>
      <w:r w:rsidRPr="00B659A3">
        <w:rPr>
          <w:rFonts w:ascii="Arial" w:hAnsi="Arial" w:cs="Arial"/>
          <w:iCs/>
          <w:sz w:val="22"/>
          <w:szCs w:val="22"/>
        </w:rPr>
        <w:t xml:space="preserve"> o charakterze zamówień sektorowych o wartości równej lub wyższej niż próg określony w przepisach wydanych na podstawie art. 11 ust. 8 ustawy Pzp udzielane przez:</w:t>
      </w:r>
    </w:p>
    <w:p w14:paraId="0B91B187" w14:textId="77777777" w:rsidR="007E7280" w:rsidRPr="00B659A3" w:rsidRDefault="007E7280" w:rsidP="00C809D7">
      <w:pPr>
        <w:widowControl w:val="0"/>
        <w:numPr>
          <w:ilvl w:val="1"/>
          <w:numId w:val="101"/>
        </w:numPr>
        <w:suppressAutoHyphens/>
        <w:spacing w:before="120"/>
        <w:ind w:left="850" w:hanging="425"/>
        <w:jc w:val="both"/>
        <w:rPr>
          <w:rFonts w:ascii="Arial" w:hAnsi="Arial" w:cs="Arial"/>
          <w:iCs/>
          <w:sz w:val="22"/>
          <w:szCs w:val="22"/>
        </w:rPr>
      </w:pPr>
      <w:r w:rsidRPr="00B659A3">
        <w:rPr>
          <w:rFonts w:ascii="Arial" w:hAnsi="Arial"/>
          <w:sz w:val="22"/>
        </w:rPr>
        <w:t>podmioty</w:t>
      </w:r>
      <w:r w:rsidRPr="00B659A3">
        <w:rPr>
          <w:rFonts w:ascii="Arial" w:hAnsi="Arial" w:cs="Arial"/>
          <w:iCs/>
          <w:sz w:val="22"/>
          <w:szCs w:val="22"/>
        </w:rPr>
        <w:t xml:space="preserve">, będące </w:t>
      </w:r>
      <w:r w:rsidRPr="00B659A3">
        <w:rPr>
          <w:rFonts w:ascii="Arial" w:hAnsi="Arial" w:cs="Arial"/>
          <w:sz w:val="22"/>
          <w:szCs w:val="22"/>
        </w:rPr>
        <w:t>wykonawcami</w:t>
      </w:r>
      <w:r w:rsidRPr="00B659A3">
        <w:rPr>
          <w:rFonts w:ascii="Arial" w:hAnsi="Arial" w:cs="Arial"/>
          <w:iCs/>
          <w:sz w:val="22"/>
          <w:szCs w:val="22"/>
        </w:rPr>
        <w:t>, o których mowa w pkt 1 – 4 art. 136 ust. 1 ustawy Pzp,</w:t>
      </w:r>
    </w:p>
    <w:p w14:paraId="6F544CC0" w14:textId="77777777" w:rsidR="007E7280" w:rsidRPr="00B659A3" w:rsidRDefault="007E7280" w:rsidP="00C809D7">
      <w:pPr>
        <w:widowControl w:val="0"/>
        <w:numPr>
          <w:ilvl w:val="1"/>
          <w:numId w:val="101"/>
        </w:numPr>
        <w:suppressAutoHyphens/>
        <w:spacing w:before="120"/>
        <w:ind w:left="850" w:hanging="425"/>
        <w:jc w:val="both"/>
        <w:rPr>
          <w:rFonts w:ascii="Arial" w:hAnsi="Arial" w:cs="Arial"/>
          <w:iCs/>
          <w:sz w:val="22"/>
          <w:szCs w:val="22"/>
        </w:rPr>
      </w:pPr>
      <w:r w:rsidRPr="00B659A3">
        <w:rPr>
          <w:rFonts w:ascii="Arial" w:hAnsi="Arial" w:cs="Arial"/>
          <w:iCs/>
          <w:sz w:val="22"/>
          <w:szCs w:val="22"/>
        </w:rPr>
        <w:t>podmiot powiązany, o którym mowa w art. 136 ust. 2 pkt 2 ustawy Pzp,</w:t>
      </w:r>
    </w:p>
    <w:p w14:paraId="1011513F" w14:textId="77777777" w:rsidR="007E7280" w:rsidRPr="00B659A3" w:rsidRDefault="007E7280" w:rsidP="00C809D7">
      <w:pPr>
        <w:widowControl w:val="0"/>
        <w:numPr>
          <w:ilvl w:val="1"/>
          <w:numId w:val="101"/>
        </w:numPr>
        <w:suppressAutoHyphens/>
        <w:spacing w:before="120"/>
        <w:ind w:left="850" w:hanging="425"/>
        <w:jc w:val="both"/>
        <w:rPr>
          <w:rFonts w:ascii="Arial" w:hAnsi="Arial" w:cs="Arial"/>
          <w:iCs/>
          <w:sz w:val="22"/>
          <w:szCs w:val="22"/>
        </w:rPr>
      </w:pPr>
      <w:r w:rsidRPr="00B659A3">
        <w:rPr>
          <w:rFonts w:ascii="Arial" w:hAnsi="Arial" w:cs="Arial"/>
          <w:iCs/>
          <w:sz w:val="22"/>
          <w:szCs w:val="22"/>
        </w:rPr>
        <w:t>podmiot utworzony przez zamawiających w celu wspólnego wykonywania działalności, o którym mowa w art. 136 ust. 3 ustawy Pzp</w:t>
      </w:r>
    </w:p>
    <w:p w14:paraId="03669C28" w14:textId="77777777" w:rsidR="00634546" w:rsidRPr="00B659A3" w:rsidRDefault="007E7280" w:rsidP="005F476B">
      <w:pPr>
        <w:widowControl w:val="0"/>
        <w:tabs>
          <w:tab w:val="left" w:pos="2436"/>
          <w:tab w:val="left" w:pos="6521"/>
        </w:tabs>
        <w:suppressAutoHyphens/>
        <w:spacing w:before="120" w:after="120"/>
        <w:ind w:left="420"/>
        <w:jc w:val="both"/>
        <w:rPr>
          <w:rFonts w:ascii="Arial" w:hAnsi="Arial" w:cs="Arial"/>
          <w:bCs/>
          <w:iCs/>
          <w:sz w:val="22"/>
          <w:szCs w:val="22"/>
          <w:u w:val="single"/>
        </w:rPr>
      </w:pPr>
      <w:r w:rsidRPr="00B659A3">
        <w:rPr>
          <w:rFonts w:ascii="Arial" w:hAnsi="Arial" w:cs="Arial"/>
          <w:sz w:val="22"/>
          <w:szCs w:val="22"/>
        </w:rPr>
        <w:t>–</w:t>
      </w:r>
      <w:r w:rsidRPr="00B659A3">
        <w:rPr>
          <w:rFonts w:ascii="Arial" w:hAnsi="Arial" w:cs="Arial"/>
          <w:iCs/>
          <w:sz w:val="22"/>
          <w:szCs w:val="22"/>
        </w:rPr>
        <w:t xml:space="preserve"> </w:t>
      </w:r>
      <w:r w:rsidRPr="00B659A3">
        <w:rPr>
          <w:rFonts w:ascii="Arial" w:hAnsi="Arial" w:cs="Arial"/>
          <w:sz w:val="22"/>
          <w:szCs w:val="22"/>
        </w:rPr>
        <w:t>jeżeli</w:t>
      </w:r>
      <w:r w:rsidRPr="00B659A3">
        <w:rPr>
          <w:rFonts w:ascii="Arial" w:hAnsi="Arial" w:cs="Arial"/>
          <w:iCs/>
          <w:sz w:val="22"/>
          <w:szCs w:val="22"/>
        </w:rPr>
        <w:t xml:space="preserve"> podmioty te udzielają takich zamówień w celu realizacji zamówień sektorowych, które zostały im udzielone w oparciu o wyłączenia wynikające z art. 136 ustawy Pzp, </w:t>
      </w:r>
      <w:r w:rsidRPr="00B659A3">
        <w:rPr>
          <w:rFonts w:ascii="Arial" w:hAnsi="Arial" w:cs="Arial"/>
          <w:bCs/>
          <w:iCs/>
          <w:sz w:val="22"/>
          <w:szCs w:val="22"/>
        </w:rPr>
        <w:t>będą udzielane z analogicznym zastosowaniem procedur dotyczących udzielania zamówień sektorowych, w szczególności zgodnie z art. 133 i 134 ustawy Pzp, a w zakresie obowiązku upubliczniania zapytania ofertowego przy zachowaniu wymogów właściwych dla zasady konkurencyjności</w:t>
      </w:r>
      <w:r w:rsidRPr="00B659A3">
        <w:rPr>
          <w:rStyle w:val="Odwoanieprzypisudolnego"/>
          <w:rFonts w:ascii="Arial" w:hAnsi="Arial"/>
          <w:bCs/>
          <w:iCs/>
          <w:sz w:val="22"/>
          <w:szCs w:val="22"/>
        </w:rPr>
        <w:footnoteReference w:id="84"/>
      </w:r>
      <w:r w:rsidRPr="00B659A3">
        <w:rPr>
          <w:rFonts w:ascii="Arial" w:hAnsi="Arial" w:cs="Arial"/>
          <w:bCs/>
          <w:iCs/>
          <w:sz w:val="22"/>
          <w:szCs w:val="22"/>
        </w:rPr>
        <w:t xml:space="preserve">, określonej w </w:t>
      </w:r>
      <w:r w:rsidRPr="00B659A3">
        <w:rPr>
          <w:rFonts w:ascii="Arial" w:hAnsi="Arial" w:cs="Arial"/>
          <w:i/>
          <w:sz w:val="22"/>
          <w:szCs w:val="22"/>
        </w:rPr>
        <w:t>Wytycznych w zakresie</w:t>
      </w:r>
      <w:r w:rsidRPr="00B659A3">
        <w:rPr>
          <w:rFonts w:ascii="Arial" w:hAnsi="Arial" w:cs="Arial"/>
          <w:b/>
          <w:bCs/>
          <w:iCs/>
          <w:sz w:val="22"/>
          <w:szCs w:val="22"/>
        </w:rPr>
        <w:t xml:space="preserve"> </w:t>
      </w:r>
      <w:r w:rsidRPr="00B659A3">
        <w:rPr>
          <w:rFonts w:ascii="Arial" w:hAnsi="Arial" w:cs="Arial"/>
          <w:i/>
          <w:sz w:val="22"/>
          <w:szCs w:val="22"/>
        </w:rPr>
        <w:t>kwalifikowalności wydatków w ramach Europejskiego Funduszu Rozwoju Regionalnego, Europejskiego Funduszu Społecznego oraz Funduszu Spójności na lata 2014-2020</w:t>
      </w:r>
      <w:r w:rsidRPr="00B659A3">
        <w:rPr>
          <w:rStyle w:val="Odwoanieprzypisudolnego"/>
          <w:rFonts w:ascii="Arial" w:hAnsi="Arial" w:cs="Arial"/>
          <w:b/>
          <w:bCs/>
          <w:iCs/>
          <w:sz w:val="22"/>
          <w:szCs w:val="22"/>
        </w:rPr>
        <w:footnoteReference w:id="85"/>
      </w:r>
      <w:r w:rsidRPr="00B659A3">
        <w:rPr>
          <w:rFonts w:ascii="Arial" w:hAnsi="Arial" w:cs="Arial"/>
          <w:bCs/>
          <w:iCs/>
          <w:sz w:val="22"/>
          <w:szCs w:val="22"/>
        </w:rPr>
        <w:t>. Niedopełnienie tego wymogu oznacza niekwalifikowalność wydatków.</w:t>
      </w:r>
    </w:p>
    <w:p w14:paraId="12815BD6" w14:textId="77777777" w:rsidR="00634546" w:rsidRPr="00B659A3" w:rsidRDefault="00634546" w:rsidP="005F476B">
      <w:pPr>
        <w:widowControl w:val="0"/>
        <w:tabs>
          <w:tab w:val="left" w:pos="2436"/>
          <w:tab w:val="left" w:pos="6521"/>
        </w:tabs>
        <w:suppressAutoHyphens/>
        <w:spacing w:before="120" w:after="120"/>
        <w:ind w:left="420"/>
        <w:jc w:val="both"/>
        <w:rPr>
          <w:rFonts w:ascii="Arial" w:hAnsi="Arial" w:cs="Arial"/>
          <w:i/>
          <w:iCs/>
          <w:color w:val="000000"/>
          <w:sz w:val="22"/>
          <w:szCs w:val="22"/>
        </w:rPr>
      </w:pPr>
    </w:p>
    <w:p w14:paraId="07ACE827" w14:textId="77777777" w:rsidR="00634546" w:rsidRPr="00B659A3" w:rsidRDefault="00634546" w:rsidP="005F476B">
      <w:pPr>
        <w:widowControl w:val="0"/>
        <w:suppressAutoHyphens/>
        <w:autoSpaceDE w:val="0"/>
        <w:autoSpaceDN w:val="0"/>
        <w:adjustRightInd w:val="0"/>
        <w:spacing w:before="120" w:after="120"/>
        <w:ind w:left="420"/>
        <w:jc w:val="center"/>
        <w:rPr>
          <w:rFonts w:ascii="Arial" w:hAnsi="Arial" w:cs="Arial"/>
          <w:b/>
          <w:bCs/>
          <w:color w:val="000000"/>
          <w:sz w:val="22"/>
          <w:szCs w:val="22"/>
        </w:rPr>
      </w:pPr>
      <w:r w:rsidRPr="00B659A3">
        <w:rPr>
          <w:rFonts w:ascii="Arial" w:hAnsi="Arial" w:cs="Arial"/>
          <w:b/>
          <w:bCs/>
          <w:sz w:val="22"/>
          <w:szCs w:val="22"/>
        </w:rPr>
        <w:t>§ 12a.</w:t>
      </w:r>
    </w:p>
    <w:p w14:paraId="0F52D79E" w14:textId="77777777" w:rsidR="00634546" w:rsidRPr="00B659A3" w:rsidRDefault="007E7280" w:rsidP="005F476B">
      <w:pPr>
        <w:pStyle w:val="Tekstpodstawowy2"/>
        <w:widowControl w:val="0"/>
        <w:suppressAutoHyphens/>
        <w:spacing w:before="120" w:after="120"/>
        <w:jc w:val="center"/>
        <w:rPr>
          <w:rFonts w:ascii="Arial" w:hAnsi="Arial" w:cs="Arial"/>
          <w:b/>
          <w:bCs/>
          <w:sz w:val="22"/>
          <w:szCs w:val="22"/>
        </w:rPr>
      </w:pPr>
      <w:r w:rsidRPr="00B659A3">
        <w:rPr>
          <w:rFonts w:ascii="Arial" w:hAnsi="Arial" w:cs="Arial"/>
          <w:b/>
          <w:bCs/>
          <w:sz w:val="22"/>
          <w:szCs w:val="22"/>
        </w:rPr>
        <w:t>Kwalifikowalność wydatków wynikających z udzielania zamówień w trybach niekonkurencyjnych, poniesionych na realizację robót zamiennych albo wynikających ze zwiększenia wartości zamówień podstawowych</w:t>
      </w:r>
    </w:p>
    <w:p w14:paraId="78268BC2" w14:textId="77777777" w:rsidR="007E7280" w:rsidRPr="00B659A3" w:rsidRDefault="007E7280" w:rsidP="00C809D7">
      <w:pPr>
        <w:widowControl w:val="0"/>
        <w:numPr>
          <w:ilvl w:val="0"/>
          <w:numId w:val="81"/>
        </w:numPr>
        <w:tabs>
          <w:tab w:val="left" w:pos="2436"/>
          <w:tab w:val="left" w:pos="6521"/>
        </w:tabs>
        <w:suppressAutoHyphens/>
        <w:spacing w:before="120"/>
        <w:jc w:val="both"/>
        <w:rPr>
          <w:rFonts w:ascii="Arial" w:hAnsi="Arial" w:cs="Arial"/>
          <w:sz w:val="22"/>
          <w:szCs w:val="22"/>
        </w:rPr>
      </w:pPr>
      <w:r w:rsidRPr="00B659A3">
        <w:rPr>
          <w:rFonts w:ascii="Arial" w:hAnsi="Arial" w:cs="Arial"/>
          <w:sz w:val="22"/>
          <w:szCs w:val="22"/>
        </w:rPr>
        <w:t>W niniejszym paragrafie określono wymagania, których spełnienie jest warunkiem niezbędnym dla możliwości uznania za kwalifikowalne wydatków:</w:t>
      </w:r>
    </w:p>
    <w:p w14:paraId="79CC76A0" w14:textId="77777777" w:rsidR="007E7280" w:rsidRPr="00B659A3" w:rsidRDefault="007E7280" w:rsidP="00C809D7">
      <w:pPr>
        <w:widowControl w:val="0"/>
        <w:numPr>
          <w:ilvl w:val="0"/>
          <w:numId w:val="102"/>
        </w:numPr>
        <w:suppressAutoHyphens/>
        <w:spacing w:before="120"/>
        <w:ind w:left="1134" w:hanging="567"/>
        <w:jc w:val="both"/>
        <w:rPr>
          <w:rFonts w:ascii="Arial" w:hAnsi="Arial" w:cs="Arial"/>
          <w:sz w:val="22"/>
          <w:szCs w:val="22"/>
        </w:rPr>
      </w:pPr>
      <w:r w:rsidRPr="00B659A3">
        <w:rPr>
          <w:rFonts w:ascii="Arial" w:hAnsi="Arial" w:cs="Arial"/>
          <w:sz w:val="22"/>
          <w:szCs w:val="22"/>
        </w:rPr>
        <w:t xml:space="preserve">wynikających z udzielania zamówień w trybach niekonkurencyjnych (tj. takich, w których wszczęcie postępowania o udzielenie zamówienia, o wartości przekraczającej próg ustalony dla stosowania zasady konkurencyjności, nastąpiło bez publikacji ogłoszenia o zamówieniu (w przypadku stosowania ustawy Pzp) lub </w:t>
      </w:r>
      <w:r w:rsidRPr="00B659A3">
        <w:rPr>
          <w:rFonts w:ascii="Arial" w:hAnsi="Arial" w:cs="Arial"/>
          <w:sz w:val="22"/>
          <w:szCs w:val="22"/>
        </w:rPr>
        <w:lastRenderedPageBreak/>
        <w:t>zapytania ofertowego (w przypadku stosowania zasady konkurencyjności);</w:t>
      </w:r>
    </w:p>
    <w:p w14:paraId="33EFE0B8" w14:textId="77777777" w:rsidR="007E7280" w:rsidRPr="00B659A3" w:rsidRDefault="007E7280" w:rsidP="00C809D7">
      <w:pPr>
        <w:widowControl w:val="0"/>
        <w:numPr>
          <w:ilvl w:val="0"/>
          <w:numId w:val="102"/>
        </w:numPr>
        <w:suppressAutoHyphens/>
        <w:spacing w:before="120"/>
        <w:ind w:left="1134" w:hanging="567"/>
        <w:jc w:val="both"/>
        <w:rPr>
          <w:rFonts w:ascii="Arial" w:hAnsi="Arial" w:cs="Arial"/>
          <w:sz w:val="22"/>
          <w:szCs w:val="22"/>
        </w:rPr>
      </w:pPr>
      <w:r w:rsidRPr="00B659A3">
        <w:rPr>
          <w:rFonts w:ascii="Arial" w:hAnsi="Arial" w:cs="Arial"/>
          <w:sz w:val="22"/>
          <w:szCs w:val="22"/>
        </w:rPr>
        <w:t>poniesionych na realizację robót zamiennych (tj. robót, które były przewidziane w zamówieniu, ale w trakcie jego realizacji uzgodniono ich wykonanie w inny sposób);</w:t>
      </w:r>
    </w:p>
    <w:p w14:paraId="148CD1C8" w14:textId="77777777" w:rsidR="00634546" w:rsidRPr="00B659A3" w:rsidRDefault="007E7280" w:rsidP="00C809D7">
      <w:pPr>
        <w:widowControl w:val="0"/>
        <w:numPr>
          <w:ilvl w:val="0"/>
          <w:numId w:val="102"/>
        </w:numPr>
        <w:suppressAutoHyphens/>
        <w:spacing w:before="120"/>
        <w:ind w:left="1134" w:hanging="567"/>
        <w:jc w:val="both"/>
        <w:rPr>
          <w:rFonts w:ascii="Arial" w:hAnsi="Arial" w:cs="Arial"/>
          <w:sz w:val="22"/>
          <w:szCs w:val="22"/>
        </w:rPr>
      </w:pPr>
      <w:r w:rsidRPr="00B659A3">
        <w:rPr>
          <w:rFonts w:ascii="Arial" w:hAnsi="Arial" w:cs="Arial"/>
          <w:sz w:val="22"/>
          <w:szCs w:val="22"/>
        </w:rPr>
        <w:t>wynikających ze zwiększenia wartości zamówień podstawowych.</w:t>
      </w:r>
    </w:p>
    <w:p w14:paraId="79589E73" w14:textId="77777777" w:rsidR="00634546" w:rsidRPr="00B659A3" w:rsidRDefault="007E7280" w:rsidP="00C809D7">
      <w:pPr>
        <w:widowControl w:val="0"/>
        <w:numPr>
          <w:ilvl w:val="0"/>
          <w:numId w:val="81"/>
        </w:numPr>
        <w:tabs>
          <w:tab w:val="left" w:pos="2436"/>
          <w:tab w:val="left" w:pos="6521"/>
        </w:tabs>
        <w:suppressAutoHyphens/>
        <w:spacing w:before="120"/>
        <w:jc w:val="both"/>
        <w:rPr>
          <w:rFonts w:ascii="Arial" w:hAnsi="Arial" w:cs="Arial"/>
          <w:sz w:val="22"/>
          <w:szCs w:val="22"/>
        </w:rPr>
      </w:pPr>
      <w:r w:rsidRPr="00B659A3">
        <w:rPr>
          <w:rFonts w:ascii="Arial" w:hAnsi="Arial" w:cs="Arial"/>
          <w:sz w:val="22"/>
          <w:szCs w:val="22"/>
        </w:rPr>
        <w:t>Strony ustalają, że uzyskanie pozytywnej oceny Instytucji Wdrażającej</w:t>
      </w:r>
      <w:r w:rsidR="005B493B" w:rsidRPr="00B659A3">
        <w:rPr>
          <w:rFonts w:ascii="Arial" w:hAnsi="Arial" w:cs="Arial"/>
          <w:sz w:val="22"/>
          <w:szCs w:val="22"/>
        </w:rPr>
        <w:t xml:space="preserve">/Instytucji </w:t>
      </w:r>
      <w:r w:rsidR="00B20280" w:rsidRPr="00B659A3">
        <w:rPr>
          <w:rFonts w:ascii="Arial" w:hAnsi="Arial" w:cs="Arial"/>
          <w:sz w:val="22"/>
          <w:szCs w:val="22"/>
        </w:rPr>
        <w:t>Pośredniczącej</w:t>
      </w:r>
      <w:r w:rsidRPr="00B659A3">
        <w:rPr>
          <w:rFonts w:ascii="Arial" w:hAnsi="Arial" w:cs="Arial"/>
          <w:sz w:val="22"/>
          <w:szCs w:val="22"/>
        </w:rPr>
        <w:t xml:space="preserve"> jest warunkiem niezbędnym dla możliwości kwalifikowania wydatków wynikających z udzielenia zamówień w trybach niekonkurencyjnych, poniesionych na realizację robót zamiennych prowadzących do zwiększenia wynagrodzenia wykonawcy lub wynikających ze zwiększenia wartości zamówień podstawowych.</w:t>
      </w:r>
    </w:p>
    <w:p w14:paraId="57C395D7" w14:textId="77777777" w:rsidR="00634546" w:rsidRPr="00B659A3" w:rsidRDefault="00634546" w:rsidP="00C809D7">
      <w:pPr>
        <w:widowControl w:val="0"/>
        <w:numPr>
          <w:ilvl w:val="0"/>
          <w:numId w:val="81"/>
        </w:numPr>
        <w:tabs>
          <w:tab w:val="left" w:pos="2436"/>
          <w:tab w:val="left" w:pos="6521"/>
        </w:tabs>
        <w:suppressAutoHyphens/>
        <w:spacing w:before="120"/>
        <w:jc w:val="both"/>
        <w:rPr>
          <w:rFonts w:ascii="Arial" w:hAnsi="Arial" w:cs="Arial"/>
          <w:sz w:val="22"/>
          <w:szCs w:val="22"/>
        </w:rPr>
      </w:pPr>
      <w:r w:rsidRPr="00B659A3">
        <w:rPr>
          <w:rFonts w:ascii="Arial" w:hAnsi="Arial" w:cs="Arial"/>
          <w:sz w:val="22"/>
          <w:szCs w:val="22"/>
        </w:rPr>
        <w:t>Ocena, o której mowa w ust. 2 dokonywana jest w ramach kontroli wniosku o płatność</w:t>
      </w:r>
      <w:r w:rsidR="00C76BD6" w:rsidRPr="00B659A3">
        <w:rPr>
          <w:rFonts w:ascii="Arial" w:hAnsi="Arial" w:cs="Arial"/>
          <w:sz w:val="22"/>
          <w:szCs w:val="22"/>
        </w:rPr>
        <w:t xml:space="preserve">, kontroli o której mowa w § 13, kontroli o której mowa w § 15 </w:t>
      </w:r>
      <w:r w:rsidRPr="00B659A3">
        <w:rPr>
          <w:rFonts w:ascii="Arial" w:hAnsi="Arial" w:cs="Arial"/>
          <w:sz w:val="22"/>
          <w:szCs w:val="22"/>
        </w:rPr>
        <w:t>lub w inny sposób przewidziany w systemie realizacji POIiŚ. Ocena wydatków poniesionych na realizację robót zamiennych nieprowadzących do zwiększenia wynagrodzenia wykonawcy dokonywana jest na próbie w sposób przewidziany w systemie realizacji POIiŚ.</w:t>
      </w:r>
    </w:p>
    <w:p w14:paraId="055840E3" w14:textId="77777777" w:rsidR="00634546" w:rsidRPr="00B659A3" w:rsidRDefault="007E7280" w:rsidP="00C809D7">
      <w:pPr>
        <w:widowControl w:val="0"/>
        <w:numPr>
          <w:ilvl w:val="0"/>
          <w:numId w:val="81"/>
        </w:numPr>
        <w:tabs>
          <w:tab w:val="left" w:pos="2436"/>
          <w:tab w:val="left" w:pos="6521"/>
        </w:tabs>
        <w:suppressAutoHyphens/>
        <w:spacing w:before="120"/>
        <w:jc w:val="both"/>
        <w:rPr>
          <w:rFonts w:ascii="Arial" w:hAnsi="Arial" w:cs="Arial"/>
          <w:sz w:val="22"/>
          <w:szCs w:val="22"/>
        </w:rPr>
      </w:pPr>
      <w:r w:rsidRPr="00B659A3">
        <w:rPr>
          <w:rFonts w:ascii="Arial" w:hAnsi="Arial" w:cs="Arial"/>
          <w:sz w:val="22"/>
          <w:szCs w:val="22"/>
        </w:rPr>
        <w:t xml:space="preserve">Wydatki, o których mowa w ust. 1 będą stanowiły wydatki niekwalifikowalne w przypadku naruszenia prawa krajowego lub unijnego w dziedzinie zamówień publicznych, naruszenia warunków kwalifikowalności wydatków (w tym określonych w niniejszym paragrafie Umowy lub w </w:t>
      </w:r>
      <w:r w:rsidRPr="00B659A3">
        <w:rPr>
          <w:rFonts w:ascii="Arial" w:hAnsi="Arial" w:cs="Arial"/>
          <w:i/>
          <w:sz w:val="22"/>
          <w:szCs w:val="22"/>
        </w:rPr>
        <w:t>Wytycznych w zakresie</w:t>
      </w:r>
      <w:r w:rsidRPr="00B659A3">
        <w:rPr>
          <w:rFonts w:ascii="Arial" w:hAnsi="Arial" w:cs="Arial"/>
          <w:b/>
          <w:bCs/>
          <w:iCs/>
          <w:sz w:val="22"/>
          <w:szCs w:val="22"/>
        </w:rPr>
        <w:t xml:space="preserve"> </w:t>
      </w:r>
      <w:r w:rsidRPr="00B659A3">
        <w:rPr>
          <w:rFonts w:ascii="Arial" w:hAnsi="Arial" w:cs="Arial"/>
          <w:i/>
          <w:sz w:val="22"/>
          <w:szCs w:val="22"/>
        </w:rPr>
        <w:t>kwalifikowalności wydatków w ramach Europejskiego Funduszu Rozwoju Regionalnego, Europejskiego Funduszu Społecznego oraz Funduszu Spójności na lata 2014-2020</w:t>
      </w:r>
      <w:r w:rsidRPr="00B659A3">
        <w:rPr>
          <w:rFonts w:ascii="Arial" w:hAnsi="Arial" w:cs="Arial"/>
          <w:sz w:val="22"/>
          <w:szCs w:val="22"/>
        </w:rPr>
        <w:t>) lub jeżeli zmiana wynika z rażącej niestaranności Beneficjenta na etapie opisywania przedmiotu zamówienia, tj. takiej niestaranności, która polega na przekroczeniu podstawowych zasad staranności w odniesieniu do okoliczności konkretnego przypadku.</w:t>
      </w:r>
    </w:p>
    <w:p w14:paraId="3F3EE37D" w14:textId="77777777" w:rsidR="00830674" w:rsidRPr="00B659A3" w:rsidRDefault="00830674" w:rsidP="00B659A3">
      <w:pPr>
        <w:numPr>
          <w:ilvl w:val="0"/>
          <w:numId w:val="81"/>
        </w:numPr>
        <w:spacing w:before="120"/>
        <w:jc w:val="both"/>
        <w:rPr>
          <w:rFonts w:ascii="Arial" w:hAnsi="Arial" w:cs="Arial"/>
          <w:sz w:val="22"/>
          <w:szCs w:val="22"/>
        </w:rPr>
      </w:pPr>
      <w:r w:rsidRPr="00B659A3">
        <w:rPr>
          <w:rFonts w:ascii="Arial" w:hAnsi="Arial" w:cs="Arial"/>
          <w:sz w:val="22"/>
          <w:szCs w:val="22"/>
        </w:rPr>
        <w:t xml:space="preserve">Warunkiem kwalifikowalności wydatków określonych w ust. 1 jest złożenie przez Beneficjenta pisemnego uzasadnienia faktycznego i prawnego dla podjętych czynności, a na żądanie instytucji dokonującej oceny, uzupełnienia treści ww. uzasadnienia. </w:t>
      </w:r>
    </w:p>
    <w:p w14:paraId="6AA9F77E" w14:textId="77777777" w:rsidR="00830674" w:rsidRPr="00B659A3" w:rsidRDefault="00830674" w:rsidP="00830674">
      <w:pPr>
        <w:numPr>
          <w:ilvl w:val="0"/>
          <w:numId w:val="81"/>
        </w:numPr>
        <w:tabs>
          <w:tab w:val="left" w:pos="2436"/>
          <w:tab w:val="left" w:pos="6521"/>
        </w:tabs>
        <w:spacing w:before="120" w:after="120"/>
        <w:jc w:val="both"/>
        <w:rPr>
          <w:rFonts w:ascii="Arial" w:hAnsi="Arial" w:cs="Arial"/>
          <w:sz w:val="22"/>
          <w:szCs w:val="22"/>
        </w:rPr>
      </w:pPr>
      <w:r w:rsidRPr="00B659A3">
        <w:rPr>
          <w:rFonts w:ascii="Arial" w:hAnsi="Arial" w:cs="Arial"/>
          <w:i/>
          <w:sz w:val="22"/>
          <w:szCs w:val="22"/>
        </w:rPr>
        <w:t>usunięty</w:t>
      </w:r>
      <w:r w:rsidRPr="00B659A3">
        <w:rPr>
          <w:rFonts w:ascii="Arial" w:hAnsi="Arial" w:cs="Arial"/>
          <w:sz w:val="22"/>
          <w:szCs w:val="22"/>
        </w:rPr>
        <w:t>.</w:t>
      </w:r>
    </w:p>
    <w:p w14:paraId="158888BF" w14:textId="77777777" w:rsidR="00830674" w:rsidRPr="00B659A3" w:rsidRDefault="00830674" w:rsidP="00830674">
      <w:pPr>
        <w:numPr>
          <w:ilvl w:val="0"/>
          <w:numId w:val="81"/>
        </w:numPr>
        <w:tabs>
          <w:tab w:val="left" w:pos="2436"/>
          <w:tab w:val="left" w:pos="6521"/>
        </w:tabs>
        <w:spacing w:before="120" w:after="120"/>
        <w:jc w:val="both"/>
        <w:rPr>
          <w:rFonts w:ascii="Arial" w:hAnsi="Arial" w:cs="Arial"/>
          <w:sz w:val="22"/>
          <w:szCs w:val="22"/>
        </w:rPr>
      </w:pPr>
      <w:r w:rsidRPr="00B659A3">
        <w:rPr>
          <w:rFonts w:ascii="Arial" w:hAnsi="Arial" w:cs="Arial"/>
          <w:i/>
          <w:sz w:val="22"/>
          <w:szCs w:val="22"/>
        </w:rPr>
        <w:t>usunięty</w:t>
      </w:r>
    </w:p>
    <w:p w14:paraId="31F2D769" w14:textId="77777777" w:rsidR="00830674" w:rsidRPr="00B659A3" w:rsidRDefault="00830674" w:rsidP="00830674">
      <w:pPr>
        <w:numPr>
          <w:ilvl w:val="0"/>
          <w:numId w:val="81"/>
        </w:numPr>
        <w:tabs>
          <w:tab w:val="left" w:pos="2436"/>
          <w:tab w:val="left" w:pos="6521"/>
        </w:tabs>
        <w:spacing w:before="120" w:after="120"/>
        <w:jc w:val="both"/>
        <w:rPr>
          <w:rFonts w:ascii="Arial" w:hAnsi="Arial" w:cs="Arial"/>
          <w:sz w:val="22"/>
          <w:szCs w:val="22"/>
        </w:rPr>
      </w:pPr>
      <w:r w:rsidRPr="00B659A3">
        <w:rPr>
          <w:rFonts w:ascii="Arial" w:hAnsi="Arial" w:cs="Arial"/>
          <w:sz w:val="22"/>
          <w:szCs w:val="22"/>
        </w:rPr>
        <w:t>Dodatkowym warunkiem uznania za kwalifikowalne wydatków związanych ze zmianą parametrów funkcjonalno-użytkowych (dalej PFU) w umowach opisywanych za pomocą PFU, poniesionych przez Beneficjenta, jest spełnienie łącznie następujących warunków:</w:t>
      </w:r>
    </w:p>
    <w:p w14:paraId="703ED731" w14:textId="77777777" w:rsidR="007E7280" w:rsidRPr="00B659A3" w:rsidRDefault="007E7280" w:rsidP="00C809D7">
      <w:pPr>
        <w:widowControl w:val="0"/>
        <w:numPr>
          <w:ilvl w:val="0"/>
          <w:numId w:val="103"/>
        </w:numPr>
        <w:suppressAutoHyphens/>
        <w:spacing w:before="120"/>
        <w:ind w:left="1134" w:hanging="425"/>
        <w:jc w:val="both"/>
        <w:rPr>
          <w:rFonts w:ascii="Arial" w:hAnsi="Arial" w:cs="Arial"/>
          <w:sz w:val="22"/>
          <w:szCs w:val="22"/>
        </w:rPr>
      </w:pPr>
      <w:r w:rsidRPr="00B659A3">
        <w:rPr>
          <w:rFonts w:ascii="Arial" w:hAnsi="Arial" w:cs="Arial"/>
          <w:sz w:val="22"/>
          <w:szCs w:val="22"/>
        </w:rPr>
        <w:t>możliwość dokonania takich zmian została przewidziana w umowie lub PFU, w przypadku gdy przepis prawa lub warunek kwalifikowalności wydatków wymaga określenia warunków zmiany w ogłoszeniu o zamówieniu, zapytaniu ofertowym, SIWZ lub w umowie,</w:t>
      </w:r>
    </w:p>
    <w:p w14:paraId="33301870" w14:textId="77777777" w:rsidR="00830674" w:rsidRPr="00B659A3" w:rsidRDefault="00830674" w:rsidP="00830674">
      <w:pPr>
        <w:numPr>
          <w:ilvl w:val="0"/>
          <w:numId w:val="103"/>
        </w:numPr>
        <w:spacing w:after="200" w:line="276" w:lineRule="auto"/>
        <w:ind w:left="1134" w:hanging="425"/>
        <w:jc w:val="both"/>
        <w:rPr>
          <w:rFonts w:ascii="Arial" w:hAnsi="Arial" w:cs="Arial"/>
          <w:sz w:val="22"/>
          <w:szCs w:val="22"/>
        </w:rPr>
      </w:pPr>
      <w:r w:rsidRPr="00B659A3">
        <w:rPr>
          <w:rFonts w:ascii="Arial" w:hAnsi="Arial" w:cs="Arial"/>
          <w:i/>
          <w:sz w:val="22"/>
          <w:szCs w:val="22"/>
        </w:rPr>
        <w:t>usunięty</w:t>
      </w:r>
      <w:r w:rsidRPr="00B659A3">
        <w:rPr>
          <w:rFonts w:ascii="Arial" w:hAnsi="Arial" w:cs="Arial"/>
          <w:sz w:val="22"/>
          <w:szCs w:val="22"/>
        </w:rPr>
        <w:t>,</w:t>
      </w:r>
    </w:p>
    <w:p w14:paraId="35D2704E" w14:textId="28789C96" w:rsidR="007E7280" w:rsidRPr="00B659A3" w:rsidRDefault="007E7280" w:rsidP="00C809D7">
      <w:pPr>
        <w:widowControl w:val="0"/>
        <w:numPr>
          <w:ilvl w:val="0"/>
          <w:numId w:val="103"/>
        </w:numPr>
        <w:suppressAutoHyphens/>
        <w:spacing w:before="120"/>
        <w:ind w:left="1134" w:hanging="425"/>
        <w:jc w:val="both"/>
        <w:rPr>
          <w:rFonts w:ascii="Arial" w:hAnsi="Arial" w:cs="Arial"/>
          <w:sz w:val="22"/>
          <w:szCs w:val="22"/>
        </w:rPr>
      </w:pPr>
      <w:r w:rsidRPr="00B659A3">
        <w:rPr>
          <w:rFonts w:ascii="Arial" w:hAnsi="Arial" w:cs="Arial"/>
          <w:sz w:val="22"/>
          <w:szCs w:val="22"/>
        </w:rPr>
        <w:t>,</w:t>
      </w:r>
    </w:p>
    <w:p w14:paraId="652B43C4" w14:textId="361BED27" w:rsidR="007E7280" w:rsidRPr="00B659A3" w:rsidRDefault="007E7280" w:rsidP="00C809D7">
      <w:pPr>
        <w:widowControl w:val="0"/>
        <w:numPr>
          <w:ilvl w:val="0"/>
          <w:numId w:val="103"/>
        </w:numPr>
        <w:suppressAutoHyphens/>
        <w:spacing w:before="120"/>
        <w:ind w:left="1134" w:hanging="425"/>
        <w:jc w:val="both"/>
        <w:rPr>
          <w:rFonts w:ascii="Arial" w:hAnsi="Arial" w:cs="Arial"/>
          <w:sz w:val="22"/>
          <w:szCs w:val="22"/>
        </w:rPr>
      </w:pPr>
      <w:r w:rsidRPr="00B659A3">
        <w:rPr>
          <w:rFonts w:ascii="Arial" w:hAnsi="Arial" w:cs="Arial"/>
          <w:sz w:val="22"/>
          <w:szCs w:val="22"/>
        </w:rPr>
        <w:t xml:space="preserve">zmiany są zgodne z </w:t>
      </w:r>
      <w:r w:rsidR="00830674" w:rsidRPr="00B659A3">
        <w:rPr>
          <w:rFonts w:ascii="Arial" w:hAnsi="Arial" w:cs="Arial"/>
          <w:sz w:val="22"/>
          <w:szCs w:val="22"/>
        </w:rPr>
        <w:t xml:space="preserve">charakterem </w:t>
      </w:r>
      <w:r w:rsidRPr="00B659A3">
        <w:rPr>
          <w:rFonts w:ascii="Arial" w:hAnsi="Arial" w:cs="Arial"/>
          <w:sz w:val="22"/>
          <w:szCs w:val="22"/>
        </w:rPr>
        <w:t>zamówienia oraz zapewniają funkcjonalność przewidzianą przez Beneficjenta,</w:t>
      </w:r>
    </w:p>
    <w:p w14:paraId="47D39177" w14:textId="77777777" w:rsidR="00634546" w:rsidRPr="00B659A3" w:rsidRDefault="007E7280" w:rsidP="00C809D7">
      <w:pPr>
        <w:widowControl w:val="0"/>
        <w:numPr>
          <w:ilvl w:val="0"/>
          <w:numId w:val="103"/>
        </w:numPr>
        <w:suppressAutoHyphens/>
        <w:spacing w:before="120"/>
        <w:ind w:left="1134" w:hanging="425"/>
        <w:jc w:val="both"/>
        <w:rPr>
          <w:rFonts w:ascii="Arial" w:hAnsi="Arial" w:cs="Arial"/>
          <w:sz w:val="22"/>
          <w:szCs w:val="22"/>
        </w:rPr>
      </w:pPr>
      <w:r w:rsidRPr="00B659A3">
        <w:rPr>
          <w:rFonts w:ascii="Arial" w:hAnsi="Arial" w:cs="Arial"/>
          <w:sz w:val="22"/>
          <w:szCs w:val="22"/>
        </w:rPr>
        <w:t>przyczyną dokonywania zmian w stosunku do założeń PFU nie jest brak staranności Beneficjenta na etapie opisywania przedmiotu zamówienia.</w:t>
      </w:r>
    </w:p>
    <w:p w14:paraId="4700F23D" w14:textId="77777777" w:rsidR="00830674" w:rsidRPr="00B659A3" w:rsidRDefault="00830674" w:rsidP="00830674">
      <w:pPr>
        <w:numPr>
          <w:ilvl w:val="0"/>
          <w:numId w:val="81"/>
        </w:numPr>
        <w:tabs>
          <w:tab w:val="left" w:pos="2436"/>
          <w:tab w:val="left" w:pos="6521"/>
        </w:tabs>
        <w:spacing w:before="120" w:after="120"/>
        <w:jc w:val="both"/>
        <w:rPr>
          <w:rFonts w:ascii="Arial" w:hAnsi="Arial" w:cs="Arial"/>
          <w:sz w:val="22"/>
          <w:szCs w:val="22"/>
        </w:rPr>
      </w:pPr>
      <w:r w:rsidRPr="00B659A3">
        <w:rPr>
          <w:rFonts w:ascii="Arial" w:hAnsi="Arial" w:cs="Arial"/>
          <w:sz w:val="22"/>
          <w:szCs w:val="22"/>
        </w:rPr>
        <w:t>W przypadku umów, w których określono wynagrodzenie ryczałtowe oraz w SIWZ lub ogłoszeniu o zamówieniu albo w zapytaniu ofertowym przewidziano elementy rozliczane kosztorysowo, postanowienia określone w ust. 8 znajdą zastosowanie do części umowy rozliczanej ryczałtowo.</w:t>
      </w:r>
    </w:p>
    <w:p w14:paraId="0A59E023" w14:textId="77777777" w:rsidR="00830674" w:rsidRPr="00B659A3" w:rsidRDefault="00830674" w:rsidP="00830674">
      <w:pPr>
        <w:numPr>
          <w:ilvl w:val="0"/>
          <w:numId w:val="81"/>
        </w:numPr>
        <w:tabs>
          <w:tab w:val="left" w:pos="2436"/>
          <w:tab w:val="left" w:pos="6521"/>
        </w:tabs>
        <w:spacing w:before="120" w:after="120"/>
        <w:jc w:val="both"/>
        <w:rPr>
          <w:rFonts w:ascii="Arial" w:hAnsi="Arial" w:cs="Arial"/>
          <w:sz w:val="22"/>
          <w:szCs w:val="22"/>
        </w:rPr>
      </w:pPr>
      <w:r w:rsidRPr="00B659A3">
        <w:rPr>
          <w:rFonts w:ascii="Arial" w:hAnsi="Arial" w:cs="Arial"/>
          <w:sz w:val="22"/>
          <w:szCs w:val="22"/>
        </w:rPr>
        <w:t xml:space="preserve">Obowiązkowej ocenie przewidzianej w ust. 2 nie podlegają wydatki dotyczące zwiększenia wartości zamówienia podstawowego: </w:t>
      </w:r>
    </w:p>
    <w:p w14:paraId="34F84741" w14:textId="77777777" w:rsidR="00830674" w:rsidRPr="00B659A3" w:rsidRDefault="00830674" w:rsidP="00830674">
      <w:pPr>
        <w:numPr>
          <w:ilvl w:val="0"/>
          <w:numId w:val="104"/>
        </w:numPr>
        <w:spacing w:after="200" w:line="276" w:lineRule="auto"/>
        <w:ind w:left="1134" w:hanging="567"/>
        <w:jc w:val="both"/>
        <w:rPr>
          <w:rFonts w:ascii="Arial" w:hAnsi="Arial" w:cs="Arial"/>
          <w:i/>
          <w:sz w:val="22"/>
          <w:szCs w:val="22"/>
        </w:rPr>
      </w:pPr>
      <w:r w:rsidRPr="00B659A3">
        <w:rPr>
          <w:rFonts w:ascii="Arial" w:hAnsi="Arial" w:cs="Arial"/>
          <w:i/>
          <w:sz w:val="22"/>
          <w:szCs w:val="22"/>
        </w:rPr>
        <w:t>usunięty</w:t>
      </w:r>
    </w:p>
    <w:p w14:paraId="33D2465B" w14:textId="77777777" w:rsidR="00830674" w:rsidRPr="00B659A3" w:rsidRDefault="00830674" w:rsidP="00830674">
      <w:pPr>
        <w:numPr>
          <w:ilvl w:val="0"/>
          <w:numId w:val="104"/>
        </w:numPr>
        <w:spacing w:after="200" w:line="276" w:lineRule="auto"/>
        <w:ind w:left="1134" w:hanging="567"/>
        <w:jc w:val="both"/>
        <w:rPr>
          <w:rFonts w:ascii="Arial" w:hAnsi="Arial" w:cs="Arial"/>
          <w:sz w:val="22"/>
          <w:szCs w:val="22"/>
        </w:rPr>
      </w:pPr>
      <w:r w:rsidRPr="00B659A3">
        <w:rPr>
          <w:rFonts w:ascii="Arial" w:hAnsi="Arial" w:cs="Arial"/>
          <w:sz w:val="22"/>
          <w:szCs w:val="22"/>
        </w:rPr>
        <w:lastRenderedPageBreak/>
        <w:t>wynikające z zastosowania mechanizmu kosztorysowego wynagrodzenia wykonawcy i ostatecznego obliczenia go na podstawie obmiaru faktycznie wykonanych robót, rozumianego jako rozliczenie obmiarowe</w:t>
      </w:r>
      <w:r w:rsidRPr="00B659A3">
        <w:rPr>
          <w:rFonts w:ascii="Arial" w:hAnsi="Arial"/>
          <w:sz w:val="22"/>
          <w:szCs w:val="22"/>
          <w:vertAlign w:val="superscript"/>
        </w:rPr>
        <w:footnoteReference w:id="86"/>
      </w:r>
    </w:p>
    <w:p w14:paraId="4C115A69" w14:textId="77777777" w:rsidR="007E7280" w:rsidRPr="00B659A3" w:rsidRDefault="007E7280" w:rsidP="00C809D7">
      <w:pPr>
        <w:widowControl w:val="0"/>
        <w:numPr>
          <w:ilvl w:val="0"/>
          <w:numId w:val="104"/>
        </w:numPr>
        <w:suppressAutoHyphens/>
        <w:spacing w:before="120"/>
        <w:ind w:left="1134" w:hanging="567"/>
        <w:jc w:val="both"/>
        <w:rPr>
          <w:rFonts w:ascii="Arial" w:hAnsi="Arial" w:cs="Arial"/>
          <w:sz w:val="22"/>
          <w:szCs w:val="22"/>
        </w:rPr>
      </w:pPr>
      <w:r w:rsidRPr="00B659A3">
        <w:rPr>
          <w:rFonts w:ascii="Arial" w:hAnsi="Arial" w:cs="Arial"/>
          <w:sz w:val="22"/>
          <w:szCs w:val="22"/>
        </w:rPr>
        <w:t xml:space="preserve">na roboty budowlane w umowach przewidujących wynagrodzenie kosztorysowe wynikające z likwidacji rozbieżności między projektem budowlanym a przedmiarem robót (kosztorysem), jeśli sposób wyceny nowych pozycji kosztorysu tworzonych na potrzeby wyceny robót uwzględnionych w projekcie został przewidziany w SIWZ lub zapytaniu ofertowym, </w:t>
      </w:r>
    </w:p>
    <w:p w14:paraId="50C657DE" w14:textId="67DB6B54" w:rsidR="007E7280" w:rsidRPr="00B659A3" w:rsidRDefault="007E7280" w:rsidP="00C809D7">
      <w:pPr>
        <w:widowControl w:val="0"/>
        <w:numPr>
          <w:ilvl w:val="0"/>
          <w:numId w:val="104"/>
        </w:numPr>
        <w:suppressAutoHyphens/>
        <w:spacing w:before="120"/>
        <w:ind w:left="1134" w:hanging="567"/>
        <w:jc w:val="both"/>
        <w:rPr>
          <w:rFonts w:ascii="Arial" w:hAnsi="Arial" w:cs="Arial"/>
          <w:sz w:val="22"/>
          <w:szCs w:val="22"/>
        </w:rPr>
      </w:pPr>
      <w:r w:rsidRPr="00B659A3">
        <w:rPr>
          <w:rFonts w:ascii="Arial" w:hAnsi="Arial" w:cs="Arial"/>
          <w:sz w:val="22"/>
          <w:szCs w:val="22"/>
        </w:rPr>
        <w:t>będącego skutkiem zmiany umowy w zakresie zmiany obowiązujących przepisów prawa unijnego lub krajowego, pod warunkiem zgodności z regułami dotyczącymi zmian umów określonych w przepisach ustawy P</w:t>
      </w:r>
      <w:r w:rsidR="00891F35" w:rsidRPr="00B659A3">
        <w:rPr>
          <w:rFonts w:ascii="Arial" w:hAnsi="Arial" w:cs="Arial"/>
          <w:sz w:val="22"/>
          <w:szCs w:val="22"/>
        </w:rPr>
        <w:t>zp</w:t>
      </w:r>
      <w:r w:rsidRPr="00B659A3">
        <w:rPr>
          <w:rFonts w:ascii="Arial" w:hAnsi="Arial" w:cs="Arial"/>
          <w:sz w:val="22"/>
          <w:szCs w:val="22"/>
        </w:rPr>
        <w:t xml:space="preserve"> lub </w:t>
      </w:r>
      <w:r w:rsidRPr="00B659A3">
        <w:rPr>
          <w:rFonts w:ascii="Arial" w:hAnsi="Arial" w:cs="Arial"/>
          <w:i/>
          <w:sz w:val="22"/>
          <w:szCs w:val="22"/>
        </w:rPr>
        <w:t>Wytycznych</w:t>
      </w:r>
      <w:r w:rsidRPr="00B659A3">
        <w:rPr>
          <w:rFonts w:ascii="Arial" w:hAnsi="Arial" w:cs="Arial"/>
          <w:sz w:val="22"/>
          <w:szCs w:val="22"/>
        </w:rPr>
        <w:t xml:space="preserve"> </w:t>
      </w:r>
      <w:r w:rsidRPr="00B659A3">
        <w:rPr>
          <w:rFonts w:ascii="Arial" w:hAnsi="Arial" w:cs="Arial"/>
          <w:i/>
          <w:sz w:val="22"/>
          <w:szCs w:val="22"/>
        </w:rPr>
        <w:t>w zakresie kwalifikowalności wydatków w ramach Europejskiego Funduszu Rozwoju Regionalnego, Europejskiego Funduszu Społecznego oraz Funduszu Spójności na lata 2014-2020</w:t>
      </w:r>
      <w:r w:rsidRPr="00B659A3">
        <w:rPr>
          <w:rFonts w:ascii="Arial" w:hAnsi="Arial" w:cs="Arial"/>
          <w:sz w:val="22"/>
          <w:szCs w:val="22"/>
        </w:rPr>
        <w:t>,</w:t>
      </w:r>
    </w:p>
    <w:p w14:paraId="6425C4CD" w14:textId="77777777" w:rsidR="007E7280" w:rsidRPr="00B659A3" w:rsidRDefault="007E7280" w:rsidP="00C809D7">
      <w:pPr>
        <w:widowControl w:val="0"/>
        <w:numPr>
          <w:ilvl w:val="0"/>
          <w:numId w:val="104"/>
        </w:numPr>
        <w:suppressAutoHyphens/>
        <w:spacing w:before="120"/>
        <w:ind w:left="1134" w:hanging="567"/>
        <w:jc w:val="both"/>
        <w:rPr>
          <w:rFonts w:ascii="Arial" w:hAnsi="Arial" w:cs="Arial"/>
          <w:sz w:val="22"/>
          <w:szCs w:val="22"/>
        </w:rPr>
      </w:pPr>
      <w:r w:rsidRPr="00B659A3">
        <w:rPr>
          <w:rFonts w:ascii="Arial" w:hAnsi="Arial" w:cs="Arial"/>
          <w:sz w:val="22"/>
          <w:szCs w:val="22"/>
        </w:rPr>
        <w:t>dokonanego na mocy orzeczenia sądu, o którym mowa w art. 357</w:t>
      </w:r>
      <w:r w:rsidRPr="00B659A3">
        <w:rPr>
          <w:rFonts w:ascii="Arial" w:hAnsi="Arial" w:cs="Arial"/>
          <w:sz w:val="22"/>
          <w:szCs w:val="22"/>
          <w:vertAlign w:val="superscript"/>
        </w:rPr>
        <w:t>1</w:t>
      </w:r>
      <w:r w:rsidRPr="00B659A3">
        <w:rPr>
          <w:rFonts w:ascii="Arial" w:hAnsi="Arial" w:cs="Arial"/>
          <w:sz w:val="22"/>
          <w:szCs w:val="22"/>
        </w:rPr>
        <w:t xml:space="preserve"> kodeksu cywilnego,</w:t>
      </w:r>
    </w:p>
    <w:p w14:paraId="17FBCE8E" w14:textId="77777777" w:rsidR="007E7280" w:rsidRPr="00B659A3" w:rsidRDefault="007E7280" w:rsidP="00C809D7">
      <w:pPr>
        <w:widowControl w:val="0"/>
        <w:numPr>
          <w:ilvl w:val="0"/>
          <w:numId w:val="104"/>
        </w:numPr>
        <w:tabs>
          <w:tab w:val="left" w:pos="1134"/>
        </w:tabs>
        <w:suppressAutoHyphens/>
        <w:spacing w:before="120"/>
        <w:ind w:left="1134" w:hanging="567"/>
        <w:jc w:val="both"/>
        <w:rPr>
          <w:rFonts w:ascii="Arial" w:hAnsi="Arial" w:cs="Arial"/>
          <w:sz w:val="22"/>
          <w:szCs w:val="22"/>
        </w:rPr>
      </w:pPr>
      <w:r w:rsidRPr="00B659A3">
        <w:rPr>
          <w:rFonts w:ascii="Arial" w:hAnsi="Arial" w:cs="Arial"/>
          <w:sz w:val="22"/>
          <w:szCs w:val="22"/>
        </w:rPr>
        <w:t>dokonanego na mocy orzeczenia sądu, o którym mowa w art. 358</w:t>
      </w:r>
      <w:r w:rsidRPr="00B659A3">
        <w:rPr>
          <w:rFonts w:ascii="Arial" w:hAnsi="Arial" w:cs="Arial"/>
          <w:sz w:val="22"/>
          <w:szCs w:val="22"/>
          <w:vertAlign w:val="superscript"/>
        </w:rPr>
        <w:t>1</w:t>
      </w:r>
      <w:r w:rsidRPr="00B659A3">
        <w:rPr>
          <w:rFonts w:ascii="Arial" w:hAnsi="Arial" w:cs="Arial"/>
          <w:sz w:val="22"/>
          <w:szCs w:val="22"/>
        </w:rPr>
        <w:t xml:space="preserve"> § 3 kodeksu cywilnego,</w:t>
      </w:r>
    </w:p>
    <w:p w14:paraId="0656A2E7" w14:textId="77777777" w:rsidR="00891F35" w:rsidRPr="00B659A3" w:rsidRDefault="007E7280" w:rsidP="00891F35">
      <w:pPr>
        <w:numPr>
          <w:ilvl w:val="0"/>
          <w:numId w:val="104"/>
        </w:numPr>
        <w:tabs>
          <w:tab w:val="left" w:pos="1134"/>
        </w:tabs>
        <w:spacing w:after="200" w:line="276" w:lineRule="auto"/>
        <w:ind w:left="1134" w:hanging="567"/>
        <w:jc w:val="both"/>
        <w:rPr>
          <w:rFonts w:ascii="Arial" w:hAnsi="Arial" w:cs="Arial"/>
          <w:sz w:val="22"/>
          <w:szCs w:val="22"/>
        </w:rPr>
      </w:pPr>
      <w:r w:rsidRPr="00B659A3">
        <w:rPr>
          <w:rFonts w:ascii="Arial" w:hAnsi="Arial" w:cs="Arial"/>
          <w:sz w:val="22"/>
          <w:szCs w:val="22"/>
        </w:rPr>
        <w:t>dokonanego na mocy orzeczenia sądu, o którym mowa w art. 632 § 2 kodeksu cywilnego</w:t>
      </w:r>
      <w:r w:rsidR="00891F35" w:rsidRPr="00B659A3">
        <w:rPr>
          <w:rFonts w:ascii="Arial" w:hAnsi="Arial" w:cs="Arial"/>
          <w:sz w:val="22"/>
          <w:szCs w:val="22"/>
        </w:rPr>
        <w:t xml:space="preserve"> </w:t>
      </w:r>
    </w:p>
    <w:p w14:paraId="5FF49F7B" w14:textId="4EF0C8DD" w:rsidR="00891F35" w:rsidRPr="00B659A3" w:rsidRDefault="00891F35" w:rsidP="00891F35">
      <w:pPr>
        <w:numPr>
          <w:ilvl w:val="0"/>
          <w:numId w:val="104"/>
        </w:numPr>
        <w:tabs>
          <w:tab w:val="left" w:pos="1134"/>
        </w:tabs>
        <w:spacing w:after="200" w:line="276" w:lineRule="auto"/>
        <w:ind w:left="1134" w:hanging="567"/>
        <w:jc w:val="both"/>
        <w:rPr>
          <w:rFonts w:ascii="Arial" w:hAnsi="Arial" w:cs="Arial"/>
          <w:sz w:val="22"/>
          <w:szCs w:val="22"/>
        </w:rPr>
      </w:pPr>
      <w:r w:rsidRPr="00B659A3">
        <w:rPr>
          <w:rFonts w:ascii="Arial" w:hAnsi="Arial" w:cs="Arial"/>
          <w:sz w:val="22"/>
          <w:szCs w:val="22"/>
        </w:rPr>
        <w:t>wynikające z zastosowania przewidzianego w umowie mechanizmu waloryzacji ceny, który nie wymaga zmiany tej umowy (np. w postaci aneksu) lub zawarcia nowej umowy,</w:t>
      </w:r>
    </w:p>
    <w:p w14:paraId="46970F58" w14:textId="77777777" w:rsidR="00891F35" w:rsidRPr="00B659A3" w:rsidRDefault="00891F35" w:rsidP="00891F35">
      <w:pPr>
        <w:numPr>
          <w:ilvl w:val="0"/>
          <w:numId w:val="104"/>
        </w:numPr>
        <w:tabs>
          <w:tab w:val="left" w:pos="1134"/>
        </w:tabs>
        <w:spacing w:after="200" w:line="276" w:lineRule="auto"/>
        <w:ind w:left="1134" w:hanging="567"/>
        <w:jc w:val="both"/>
        <w:rPr>
          <w:rFonts w:ascii="Arial" w:hAnsi="Arial" w:cs="Arial"/>
          <w:sz w:val="22"/>
          <w:szCs w:val="22"/>
        </w:rPr>
      </w:pPr>
      <w:r w:rsidRPr="00B659A3">
        <w:rPr>
          <w:rFonts w:ascii="Arial" w:hAnsi="Arial" w:cs="Arial"/>
          <w:sz w:val="22"/>
          <w:szCs w:val="22"/>
        </w:rPr>
        <w:t>wynikające z realizacji zastrzeżonego w umowie prawa opcji.</w:t>
      </w:r>
    </w:p>
    <w:p w14:paraId="322FEE82" w14:textId="77777777" w:rsidR="00634546" w:rsidRPr="00B659A3" w:rsidRDefault="007E7280" w:rsidP="00C809D7">
      <w:pPr>
        <w:widowControl w:val="0"/>
        <w:numPr>
          <w:ilvl w:val="0"/>
          <w:numId w:val="104"/>
        </w:numPr>
        <w:tabs>
          <w:tab w:val="left" w:pos="1134"/>
        </w:tabs>
        <w:suppressAutoHyphens/>
        <w:spacing w:before="120"/>
        <w:ind w:left="1134" w:hanging="567"/>
        <w:jc w:val="both"/>
        <w:rPr>
          <w:rFonts w:ascii="Arial" w:hAnsi="Arial" w:cs="Arial"/>
          <w:sz w:val="22"/>
          <w:szCs w:val="22"/>
        </w:rPr>
      </w:pPr>
      <w:r w:rsidRPr="00B659A3">
        <w:rPr>
          <w:rFonts w:ascii="Arial" w:hAnsi="Arial" w:cs="Arial"/>
          <w:sz w:val="22"/>
          <w:szCs w:val="22"/>
        </w:rPr>
        <w:t>.</w:t>
      </w:r>
    </w:p>
    <w:p w14:paraId="4CC7F0C0" w14:textId="447E1AC6" w:rsidR="00B55CE3" w:rsidRPr="00B659A3" w:rsidRDefault="00891F35"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B659A3">
        <w:rPr>
          <w:rFonts w:ascii="Arial" w:hAnsi="Arial" w:cs="Arial"/>
          <w:sz w:val="22"/>
          <w:szCs w:val="22"/>
        </w:rPr>
        <w:t xml:space="preserve">11. </w:t>
      </w:r>
      <w:r w:rsidR="0037001F" w:rsidRPr="00B659A3">
        <w:rPr>
          <w:rFonts w:ascii="Arial" w:hAnsi="Arial" w:cs="Arial"/>
          <w:sz w:val="22"/>
          <w:szCs w:val="22"/>
        </w:rPr>
        <w:t>Zmiany umów z wykonawcami wynikające z działania komisji rozjemczych lub arbitrażu oraz wszelkie ugody, w tym ugody zawarte przed sądem i zatwierdzone przez sąd,</w:t>
      </w:r>
      <w:r w:rsidRPr="00B659A3">
        <w:rPr>
          <w:rFonts w:ascii="Arial" w:hAnsi="Arial" w:cs="Arial"/>
          <w:sz w:val="22"/>
          <w:szCs w:val="22"/>
        </w:rPr>
        <w:t xml:space="preserve"> stanowią zmiany umów, objęte obowiązkiem oceny na warunkach określonych w ust. 2</w:t>
      </w:r>
      <w:r w:rsidR="0037001F" w:rsidRPr="00B659A3">
        <w:rPr>
          <w:rFonts w:ascii="Arial" w:hAnsi="Arial" w:cs="Arial"/>
          <w:sz w:val="22"/>
          <w:szCs w:val="22"/>
        </w:rPr>
        <w:t xml:space="preserve"> </w:t>
      </w:r>
      <w:r w:rsidR="00B55CE3" w:rsidRPr="00B659A3">
        <w:rPr>
          <w:rFonts w:ascii="Arial" w:hAnsi="Arial" w:cs="Arial"/>
          <w:b/>
          <w:bCs/>
          <w:sz w:val="22"/>
          <w:szCs w:val="22"/>
        </w:rPr>
        <w:t>§ 13.</w:t>
      </w:r>
    </w:p>
    <w:p w14:paraId="2D6BCC85" w14:textId="77777777" w:rsidR="00B55CE3" w:rsidRPr="00B659A3" w:rsidRDefault="00B55CE3" w:rsidP="005F476B">
      <w:pPr>
        <w:widowControl w:val="0"/>
        <w:tabs>
          <w:tab w:val="left" w:pos="2436"/>
          <w:tab w:val="left" w:pos="6521"/>
        </w:tabs>
        <w:suppressAutoHyphens/>
        <w:spacing w:before="120" w:after="120"/>
        <w:jc w:val="center"/>
        <w:rPr>
          <w:rFonts w:ascii="Arial" w:hAnsi="Arial" w:cs="Arial"/>
          <w:b/>
          <w:bCs/>
          <w:sz w:val="22"/>
          <w:szCs w:val="22"/>
        </w:rPr>
      </w:pPr>
      <w:r w:rsidRPr="00B659A3">
        <w:rPr>
          <w:rFonts w:ascii="Arial" w:hAnsi="Arial" w:cs="Arial"/>
          <w:b/>
          <w:bCs/>
          <w:sz w:val="22"/>
          <w:szCs w:val="22"/>
        </w:rPr>
        <w:t>Kontrola procedury zawierania umów dla zadań objętych Projektem</w:t>
      </w:r>
    </w:p>
    <w:p w14:paraId="1B91CAD5" w14:textId="77777777" w:rsidR="00B55CE3" w:rsidRPr="00B659A3" w:rsidRDefault="0037001F" w:rsidP="005F476B">
      <w:pPr>
        <w:widowControl w:val="0"/>
        <w:numPr>
          <w:ilvl w:val="0"/>
          <w:numId w:val="16"/>
        </w:numPr>
        <w:tabs>
          <w:tab w:val="clear" w:pos="1128"/>
          <w:tab w:val="num" w:pos="360"/>
          <w:tab w:val="left" w:pos="2436"/>
          <w:tab w:val="left" w:pos="6521"/>
        </w:tabs>
        <w:suppressAutoHyphens/>
        <w:spacing w:before="120" w:after="120"/>
        <w:ind w:left="360" w:hanging="360"/>
        <w:jc w:val="both"/>
        <w:rPr>
          <w:rFonts w:ascii="Arial" w:hAnsi="Arial" w:cs="Arial"/>
          <w:sz w:val="22"/>
          <w:szCs w:val="22"/>
        </w:rPr>
      </w:pPr>
      <w:r w:rsidRPr="00B659A3">
        <w:rPr>
          <w:rFonts w:ascii="Arial" w:hAnsi="Arial" w:cs="Arial"/>
          <w:sz w:val="22"/>
          <w:szCs w:val="22"/>
        </w:rPr>
        <w:t>Instytucja Wdrażająca/Instytucja Pośrednicząca kontroluje przestrzeganie przez Beneficjenta postanowień § 12 ust. 1 – 3</w:t>
      </w:r>
      <w:r w:rsidR="00FF7C24" w:rsidRPr="00B659A3">
        <w:rPr>
          <w:rFonts w:ascii="Arial" w:hAnsi="Arial" w:cs="Arial"/>
          <w:sz w:val="22"/>
          <w:szCs w:val="22"/>
        </w:rPr>
        <w:t xml:space="preserve"> Umowy</w:t>
      </w:r>
      <w:r w:rsidRPr="00B659A3">
        <w:rPr>
          <w:rFonts w:ascii="Arial" w:hAnsi="Arial" w:cs="Arial"/>
          <w:sz w:val="22"/>
          <w:szCs w:val="22"/>
        </w:rPr>
        <w:t xml:space="preserve"> i spełnienie warunków kwalifikowalności wydatków dla sytuacji opisanych w § 12a ust. 1</w:t>
      </w:r>
      <w:r w:rsidRPr="00B659A3">
        <w:t xml:space="preserve"> </w:t>
      </w:r>
      <w:r w:rsidRPr="00B659A3">
        <w:rPr>
          <w:rFonts w:ascii="Arial" w:hAnsi="Arial" w:cs="Arial"/>
          <w:sz w:val="22"/>
          <w:szCs w:val="22"/>
        </w:rPr>
        <w:t>(kontrola procedur zawierania umów)</w:t>
      </w:r>
    </w:p>
    <w:p w14:paraId="431F0FEA" w14:textId="77777777" w:rsidR="0037001F" w:rsidRPr="00B659A3" w:rsidRDefault="00B55CE3" w:rsidP="005F476B">
      <w:pPr>
        <w:widowControl w:val="0"/>
        <w:numPr>
          <w:ilvl w:val="0"/>
          <w:numId w:val="16"/>
        </w:numPr>
        <w:tabs>
          <w:tab w:val="clear" w:pos="1128"/>
          <w:tab w:val="num" w:pos="360"/>
          <w:tab w:val="left" w:pos="2436"/>
          <w:tab w:val="left" w:pos="6521"/>
        </w:tabs>
        <w:suppressAutoHyphens/>
        <w:spacing w:before="120" w:after="120"/>
        <w:ind w:left="360" w:hanging="360"/>
        <w:jc w:val="both"/>
        <w:rPr>
          <w:rFonts w:ascii="Arial" w:hAnsi="Arial" w:cs="Arial"/>
          <w:sz w:val="22"/>
          <w:szCs w:val="22"/>
        </w:rPr>
      </w:pPr>
      <w:r w:rsidRPr="00B659A3">
        <w:rPr>
          <w:rFonts w:ascii="Arial" w:hAnsi="Arial" w:cs="Arial"/>
          <w:sz w:val="22"/>
          <w:szCs w:val="22"/>
        </w:rPr>
        <w:t>Beneficjent zobowiązuje się do poddania się kontroli, o której mowa w ust. 1.</w:t>
      </w:r>
    </w:p>
    <w:p w14:paraId="19B2693D" w14:textId="77777777" w:rsidR="0037001F" w:rsidRPr="00B659A3" w:rsidRDefault="0037001F" w:rsidP="005F476B">
      <w:pPr>
        <w:widowControl w:val="0"/>
        <w:numPr>
          <w:ilvl w:val="0"/>
          <w:numId w:val="16"/>
        </w:numPr>
        <w:tabs>
          <w:tab w:val="clear" w:pos="1128"/>
          <w:tab w:val="num" w:pos="360"/>
          <w:tab w:val="left" w:pos="2436"/>
          <w:tab w:val="left" w:pos="6521"/>
        </w:tabs>
        <w:suppressAutoHyphens/>
        <w:spacing w:before="120" w:after="120"/>
        <w:ind w:left="360" w:hanging="360"/>
        <w:jc w:val="both"/>
        <w:rPr>
          <w:rFonts w:ascii="Arial" w:hAnsi="Arial" w:cs="Arial"/>
          <w:sz w:val="22"/>
          <w:szCs w:val="22"/>
        </w:rPr>
      </w:pPr>
      <w:r w:rsidRPr="00B659A3">
        <w:rPr>
          <w:rFonts w:ascii="Arial" w:hAnsi="Arial" w:cs="Arial"/>
          <w:sz w:val="22"/>
          <w:szCs w:val="22"/>
        </w:rPr>
        <w:t>Kontrola procedur zawierania umów może być prowadzona:</w:t>
      </w:r>
    </w:p>
    <w:p w14:paraId="6C7C0BD8" w14:textId="77777777" w:rsidR="0037001F" w:rsidRPr="00B659A3" w:rsidRDefault="0037001F" w:rsidP="005F476B">
      <w:pPr>
        <w:widowControl w:val="0"/>
        <w:numPr>
          <w:ilvl w:val="0"/>
          <w:numId w:val="105"/>
        </w:numPr>
        <w:suppressAutoHyphens/>
        <w:spacing w:before="120" w:after="120"/>
        <w:ind w:left="709" w:hanging="283"/>
        <w:jc w:val="both"/>
        <w:rPr>
          <w:rFonts w:ascii="Arial" w:hAnsi="Arial" w:cs="Arial"/>
          <w:sz w:val="22"/>
          <w:szCs w:val="22"/>
        </w:rPr>
      </w:pPr>
      <w:r w:rsidRPr="00B659A3">
        <w:rPr>
          <w:rFonts w:ascii="Arial" w:hAnsi="Arial" w:cs="Arial"/>
          <w:sz w:val="22"/>
          <w:szCs w:val="22"/>
        </w:rPr>
        <w:t>przed wszczęciem postępowania o udzielenie zamówienia albo przed zawarciem</w:t>
      </w:r>
      <w:r w:rsidR="00813648" w:rsidRPr="00B659A3">
        <w:rPr>
          <w:rFonts w:ascii="Arial" w:hAnsi="Arial" w:cs="Arial"/>
          <w:sz w:val="22"/>
          <w:szCs w:val="22"/>
        </w:rPr>
        <w:t xml:space="preserve"> </w:t>
      </w:r>
      <w:r w:rsidRPr="00B659A3">
        <w:rPr>
          <w:rFonts w:ascii="Arial" w:hAnsi="Arial" w:cs="Arial"/>
          <w:sz w:val="22"/>
          <w:szCs w:val="22"/>
        </w:rPr>
        <w:t>umowy z wykonawcą (kontrola ex-ante);</w:t>
      </w:r>
    </w:p>
    <w:p w14:paraId="6DDF50A2" w14:textId="77777777" w:rsidR="0037001F" w:rsidRPr="00B659A3" w:rsidRDefault="0037001F" w:rsidP="005F476B">
      <w:pPr>
        <w:widowControl w:val="0"/>
        <w:numPr>
          <w:ilvl w:val="0"/>
          <w:numId w:val="105"/>
        </w:numPr>
        <w:suppressAutoHyphens/>
        <w:spacing w:before="120" w:after="120"/>
        <w:ind w:left="1134" w:hanging="708"/>
        <w:jc w:val="both"/>
        <w:rPr>
          <w:rFonts w:ascii="Arial" w:hAnsi="Arial" w:cs="Arial"/>
          <w:sz w:val="22"/>
          <w:szCs w:val="22"/>
        </w:rPr>
      </w:pPr>
      <w:r w:rsidRPr="00B659A3">
        <w:rPr>
          <w:rFonts w:ascii="Arial" w:hAnsi="Arial" w:cs="Arial"/>
          <w:sz w:val="22"/>
          <w:szCs w:val="22"/>
        </w:rPr>
        <w:t>po zawarciu umowy z wykonawcą (kontrola ex-post).</w:t>
      </w:r>
    </w:p>
    <w:p w14:paraId="2B2537BC" w14:textId="77777777" w:rsidR="00B55CE3" w:rsidRPr="00B659A3" w:rsidRDefault="0037001F" w:rsidP="005F476B">
      <w:pPr>
        <w:widowControl w:val="0"/>
        <w:tabs>
          <w:tab w:val="left" w:pos="2436"/>
          <w:tab w:val="left" w:pos="6521"/>
        </w:tabs>
        <w:suppressAutoHyphens/>
        <w:spacing w:before="120" w:after="120"/>
        <w:ind w:left="360"/>
        <w:jc w:val="both"/>
        <w:rPr>
          <w:rFonts w:ascii="Arial" w:hAnsi="Arial" w:cs="Arial"/>
          <w:sz w:val="22"/>
          <w:szCs w:val="22"/>
        </w:rPr>
      </w:pPr>
      <w:r w:rsidRPr="00B659A3">
        <w:rPr>
          <w:rFonts w:ascii="Arial" w:hAnsi="Arial" w:cs="Arial"/>
          <w:sz w:val="22"/>
          <w:szCs w:val="22"/>
        </w:rPr>
        <w:t xml:space="preserve">W przypadku kontroli ex-ante, do czasu otrzymania informacji o wyniku kontroli, Beneficjent nie może, bez zgody Instytucji Wdrażającej/Instytucji Pośredniczącej, wszcząć postępowania o udzielenie zamówienia (jeżeli kontrola została wszczęta przed wszczęciem postępowania o udzielenie zamówienia) lub zawrzeć umowy z wykonawcą </w:t>
      </w:r>
      <w:r w:rsidRPr="00B659A3">
        <w:rPr>
          <w:rFonts w:ascii="Arial" w:hAnsi="Arial" w:cs="Arial"/>
          <w:sz w:val="22"/>
          <w:szCs w:val="22"/>
        </w:rPr>
        <w:lastRenderedPageBreak/>
        <w:t>(jeżeli kontrola została wszczęta po wszczęciu postępowania o udzielenie zamówienia ale przed zawarciem umowy z wykonawcą).</w:t>
      </w:r>
      <w:r w:rsidR="0006297B" w:rsidRPr="00B659A3">
        <w:rPr>
          <w:rStyle w:val="Odwoanieprzypisudolnego"/>
          <w:rFonts w:ascii="Arial" w:hAnsi="Arial"/>
          <w:sz w:val="22"/>
          <w:szCs w:val="22"/>
        </w:rPr>
        <w:footnoteReference w:id="87"/>
      </w:r>
    </w:p>
    <w:p w14:paraId="4DD7FBE4" w14:textId="77777777" w:rsidR="0037001F" w:rsidRPr="00B659A3" w:rsidRDefault="0037001F" w:rsidP="005F476B">
      <w:pPr>
        <w:widowControl w:val="0"/>
        <w:numPr>
          <w:ilvl w:val="0"/>
          <w:numId w:val="16"/>
        </w:numPr>
        <w:tabs>
          <w:tab w:val="clear" w:pos="1128"/>
          <w:tab w:val="num" w:pos="360"/>
          <w:tab w:val="left" w:pos="2436"/>
          <w:tab w:val="left" w:pos="6521"/>
        </w:tabs>
        <w:suppressAutoHyphens/>
        <w:spacing w:before="120" w:after="120"/>
        <w:ind w:left="360" w:hanging="360"/>
        <w:jc w:val="both"/>
        <w:rPr>
          <w:rFonts w:ascii="Arial" w:hAnsi="Arial" w:cs="Arial"/>
          <w:sz w:val="22"/>
          <w:szCs w:val="22"/>
        </w:rPr>
      </w:pPr>
      <w:bookmarkStart w:id="6" w:name="OLE_LINK1"/>
      <w:r w:rsidRPr="00B659A3">
        <w:rPr>
          <w:rFonts w:ascii="Arial" w:hAnsi="Arial" w:cs="Arial"/>
          <w:sz w:val="22"/>
          <w:szCs w:val="22"/>
        </w:rPr>
        <w:t xml:space="preserve">Przy ocenie prawidłowości udzielania zamówień przed wejściem w życie pierwszej wersji </w:t>
      </w:r>
      <w:r w:rsidRPr="00B659A3">
        <w:rPr>
          <w:rFonts w:ascii="Arial" w:hAnsi="Arial" w:cs="Arial"/>
          <w:i/>
          <w:sz w:val="22"/>
          <w:szCs w:val="22"/>
        </w:rPr>
        <w:t>Wytycznych w zakresie kwalifikowalności wydatków w ramach Europejskiego Funduszu Rozwoju Regionalnego, Europejskiego Funduszu Społecznego oraz Funduszu Spójności na lata 2014-2020</w:t>
      </w:r>
      <w:r w:rsidRPr="00B659A3">
        <w:rPr>
          <w:rFonts w:ascii="Arial" w:hAnsi="Arial" w:cs="Arial"/>
          <w:sz w:val="22"/>
          <w:szCs w:val="22"/>
        </w:rPr>
        <w:t xml:space="preserve">, a w przypadku zamówień udzielanych w wyniku przeprowadzonych postępowań, dla których postępowanie zostało wszczęte przed wejściem w życie pierwszej wersji ww. </w:t>
      </w:r>
      <w:r w:rsidRPr="00B659A3">
        <w:rPr>
          <w:rFonts w:ascii="Arial" w:hAnsi="Arial" w:cs="Arial"/>
          <w:i/>
          <w:sz w:val="22"/>
          <w:szCs w:val="22"/>
        </w:rPr>
        <w:t>Wytycznych</w:t>
      </w:r>
      <w:r w:rsidRPr="00B659A3">
        <w:rPr>
          <w:rFonts w:ascii="Arial" w:hAnsi="Arial" w:cs="Arial"/>
          <w:sz w:val="22"/>
          <w:szCs w:val="22"/>
        </w:rPr>
        <w:t xml:space="preserve"> (czyli przed 10 kwietnia 2015 r.), uwzględnia się poniższe warunki:</w:t>
      </w:r>
    </w:p>
    <w:p w14:paraId="71E73670" w14:textId="77777777" w:rsidR="0037001F" w:rsidRPr="00B659A3" w:rsidRDefault="0037001F" w:rsidP="005F476B">
      <w:pPr>
        <w:widowControl w:val="0"/>
        <w:numPr>
          <w:ilvl w:val="0"/>
          <w:numId w:val="87"/>
        </w:numPr>
        <w:suppressAutoHyphens/>
        <w:spacing w:before="120" w:after="120"/>
        <w:ind w:left="709" w:hanging="283"/>
        <w:jc w:val="both"/>
        <w:rPr>
          <w:rFonts w:ascii="Arial" w:hAnsi="Arial" w:cs="Arial"/>
          <w:sz w:val="22"/>
          <w:szCs w:val="22"/>
        </w:rPr>
      </w:pPr>
      <w:r w:rsidRPr="00B659A3">
        <w:rPr>
          <w:rFonts w:ascii="Arial" w:hAnsi="Arial" w:cs="Arial"/>
          <w:sz w:val="22"/>
          <w:szCs w:val="22"/>
        </w:rPr>
        <w:t xml:space="preserve">zamówienia udzielane przez beneficjentów będących, podmiotami zobowiązanymi do stosowania ustawy Pzp zgodnie z art. 3 tej ustawy, są weryfikowane pod względem zgodności z prawem, </w:t>
      </w:r>
    </w:p>
    <w:p w14:paraId="4E205402" w14:textId="77777777" w:rsidR="00DD6B54" w:rsidRPr="00B659A3" w:rsidRDefault="0037001F" w:rsidP="005F476B">
      <w:pPr>
        <w:widowControl w:val="0"/>
        <w:numPr>
          <w:ilvl w:val="0"/>
          <w:numId w:val="87"/>
        </w:numPr>
        <w:suppressAutoHyphens/>
        <w:spacing w:before="120" w:after="120"/>
        <w:ind w:left="709" w:hanging="283"/>
        <w:jc w:val="both"/>
        <w:rPr>
          <w:rFonts w:ascii="Arial" w:hAnsi="Arial" w:cs="Arial"/>
          <w:sz w:val="22"/>
          <w:szCs w:val="22"/>
        </w:rPr>
      </w:pPr>
      <w:r w:rsidRPr="00B659A3">
        <w:rPr>
          <w:rFonts w:ascii="Arial" w:hAnsi="Arial" w:cs="Arial"/>
          <w:sz w:val="22"/>
          <w:szCs w:val="22"/>
        </w:rPr>
        <w:t>zamówienia mieszczące się w zakresie wymogów właściwych dla zasady konkurencyjności, są weryfikowane pod względem zgodności z prawem, z zasadami wynikającymi z Traktatu o funkcjonowaniu Unii Europejskiej (Dz. U. 2012/C/326/01 z 26.10.2012), z zasadą uczciwej konkurencji i równego traktowania wykonawców oraz pod względem zgodności z obowiązującym u Beneficjenta wewnętrznym regulaminem udzielania zamówień, jeżeli Beneficjent posiada taki regulamin.</w:t>
      </w:r>
    </w:p>
    <w:p w14:paraId="4943AB2A" w14:textId="77777777" w:rsidR="0037001F" w:rsidRPr="00B659A3" w:rsidRDefault="0037001F" w:rsidP="005F476B">
      <w:pPr>
        <w:widowControl w:val="0"/>
        <w:numPr>
          <w:ilvl w:val="0"/>
          <w:numId w:val="16"/>
        </w:numPr>
        <w:tabs>
          <w:tab w:val="clear" w:pos="1128"/>
          <w:tab w:val="num" w:pos="360"/>
          <w:tab w:val="left" w:pos="2436"/>
          <w:tab w:val="left" w:pos="6521"/>
        </w:tabs>
        <w:suppressAutoHyphens/>
        <w:spacing w:before="120" w:after="120"/>
        <w:ind w:left="360" w:hanging="360"/>
        <w:jc w:val="both"/>
        <w:rPr>
          <w:rFonts w:ascii="Arial" w:hAnsi="Arial" w:cs="Arial"/>
          <w:sz w:val="22"/>
          <w:szCs w:val="22"/>
        </w:rPr>
      </w:pPr>
      <w:r w:rsidRPr="00B659A3">
        <w:rPr>
          <w:rFonts w:ascii="Arial" w:hAnsi="Arial" w:cs="Arial"/>
          <w:sz w:val="22"/>
          <w:szCs w:val="22"/>
        </w:rPr>
        <w:t>Beneficjent zobowiązuje się do przekazywania, na wniosek Instytucji Wdrażającej/Instytucji Pośredniczącej, do Instytucji Wdrażającej/Instytucji Pośredniczącej lub innych podmiotów upoważnionych na mocy prawa, dokumentacji związanej z prowadzeniem procedur, o których mowa w § 12 ust. 1 - 3, a w szczególności:</w:t>
      </w:r>
    </w:p>
    <w:p w14:paraId="440A4D50" w14:textId="77777777" w:rsidR="0037001F" w:rsidRPr="00B659A3" w:rsidRDefault="0037001F" w:rsidP="005F476B">
      <w:pPr>
        <w:widowControl w:val="0"/>
        <w:numPr>
          <w:ilvl w:val="0"/>
          <w:numId w:val="12"/>
        </w:numPr>
        <w:tabs>
          <w:tab w:val="left" w:pos="1134"/>
        </w:tabs>
        <w:suppressAutoHyphens/>
        <w:spacing w:before="120" w:after="120"/>
        <w:jc w:val="both"/>
        <w:rPr>
          <w:rFonts w:ascii="Arial" w:hAnsi="Arial" w:cs="Arial"/>
          <w:sz w:val="22"/>
          <w:szCs w:val="22"/>
        </w:rPr>
      </w:pPr>
      <w:r w:rsidRPr="00B659A3">
        <w:rPr>
          <w:rFonts w:ascii="Arial" w:hAnsi="Arial" w:cs="Arial"/>
          <w:sz w:val="22"/>
          <w:szCs w:val="22"/>
        </w:rPr>
        <w:t>treści zapytania ofertowego albo treści ogłoszenia o zamówieniu publicznym lub zaproszenia do negocjacji, a także specyfikacji istotnych warunków zamówienia;</w:t>
      </w:r>
    </w:p>
    <w:p w14:paraId="5A44D4D8" w14:textId="77777777" w:rsidR="0037001F" w:rsidRPr="00B659A3" w:rsidRDefault="0037001F" w:rsidP="005F476B">
      <w:pPr>
        <w:widowControl w:val="0"/>
        <w:numPr>
          <w:ilvl w:val="0"/>
          <w:numId w:val="12"/>
        </w:numPr>
        <w:tabs>
          <w:tab w:val="left" w:pos="1134"/>
        </w:tabs>
        <w:suppressAutoHyphens/>
        <w:spacing w:before="120" w:after="120"/>
        <w:jc w:val="both"/>
        <w:rPr>
          <w:rFonts w:ascii="Arial" w:hAnsi="Arial" w:cs="Arial"/>
          <w:sz w:val="22"/>
          <w:szCs w:val="22"/>
        </w:rPr>
      </w:pPr>
      <w:r w:rsidRPr="00B659A3">
        <w:rPr>
          <w:rFonts w:ascii="Arial" w:hAnsi="Arial" w:cs="Arial"/>
          <w:sz w:val="22"/>
          <w:szCs w:val="22"/>
        </w:rPr>
        <w:t>informacji o wszczynanych postępowaniach o udzielenie zamówienia publicznego albo o upublicznieniu zapytania ofertowego;</w:t>
      </w:r>
    </w:p>
    <w:p w14:paraId="1DA65A0F" w14:textId="77777777" w:rsidR="00B55CE3" w:rsidRPr="00B659A3" w:rsidRDefault="0037001F" w:rsidP="005F476B">
      <w:pPr>
        <w:widowControl w:val="0"/>
        <w:numPr>
          <w:ilvl w:val="0"/>
          <w:numId w:val="89"/>
        </w:numPr>
        <w:tabs>
          <w:tab w:val="left" w:pos="1134"/>
        </w:tabs>
        <w:suppressAutoHyphens/>
        <w:spacing w:before="120" w:after="120"/>
        <w:jc w:val="both"/>
        <w:rPr>
          <w:rFonts w:ascii="Arial" w:hAnsi="Arial" w:cs="Arial"/>
          <w:sz w:val="22"/>
          <w:szCs w:val="22"/>
        </w:rPr>
      </w:pPr>
      <w:r w:rsidRPr="00B659A3">
        <w:rPr>
          <w:rFonts w:ascii="Arial" w:hAnsi="Arial" w:cs="Arial"/>
          <w:sz w:val="22"/>
          <w:szCs w:val="22"/>
        </w:rPr>
        <w:t xml:space="preserve">informacji o wyborze najkorzystniejszej oferty w postępowaniu o udzielenie zamówienia publicznego lub o unieważnieniu tego postępowania albo informacji o wyniku postępowania przeprowadzonego zgodnie z zasadą konkurencyjności, o której mowa w </w:t>
      </w:r>
      <w:r w:rsidRPr="00B659A3">
        <w:rPr>
          <w:rFonts w:ascii="Arial" w:hAnsi="Arial" w:cs="Arial"/>
          <w:i/>
          <w:sz w:val="22"/>
          <w:szCs w:val="22"/>
        </w:rPr>
        <w:t>Wytycznych</w:t>
      </w:r>
      <w:r w:rsidRPr="00B659A3">
        <w:rPr>
          <w:rFonts w:ascii="Arial" w:hAnsi="Arial" w:cs="Arial"/>
          <w:sz w:val="22"/>
          <w:szCs w:val="22"/>
        </w:rPr>
        <w:t xml:space="preserve"> </w:t>
      </w:r>
      <w:r w:rsidRPr="00B659A3">
        <w:rPr>
          <w:rFonts w:ascii="Arial" w:hAnsi="Arial" w:cs="Arial"/>
          <w:i/>
          <w:sz w:val="22"/>
          <w:szCs w:val="22"/>
        </w:rPr>
        <w:t xml:space="preserve">w zakresie kwalifikowalności wydatków w ramach Europejskiego Funduszu Rozwoju Regionalnego, Europejskiego Funduszu Społecznego oraz Funduszu Spójności na lata 2014-2020 </w:t>
      </w:r>
      <w:r w:rsidRPr="00B659A3">
        <w:rPr>
          <w:rFonts w:ascii="Arial" w:hAnsi="Arial" w:cs="Arial"/>
          <w:sz w:val="22"/>
          <w:szCs w:val="22"/>
        </w:rPr>
        <w:t>przed zawarciem umowy z wykonawcą wraz z kopiami protokołu z postępowań, o których mowa powyżej, wraz z załącznikami;</w:t>
      </w:r>
    </w:p>
    <w:p w14:paraId="11D9A108" w14:textId="77777777" w:rsidR="00B55CE3" w:rsidRPr="00B659A3" w:rsidRDefault="00B55CE3" w:rsidP="005F476B">
      <w:pPr>
        <w:widowControl w:val="0"/>
        <w:numPr>
          <w:ilvl w:val="0"/>
          <w:numId w:val="12"/>
        </w:numPr>
        <w:tabs>
          <w:tab w:val="left" w:pos="1134"/>
        </w:tabs>
        <w:suppressAutoHyphens/>
        <w:spacing w:before="120" w:after="120"/>
        <w:jc w:val="both"/>
        <w:rPr>
          <w:rFonts w:ascii="Arial" w:hAnsi="Arial" w:cs="Arial"/>
          <w:sz w:val="22"/>
          <w:szCs w:val="22"/>
        </w:rPr>
      </w:pPr>
      <w:r w:rsidRPr="00B659A3">
        <w:rPr>
          <w:rFonts w:ascii="Arial" w:hAnsi="Arial" w:cs="Arial"/>
          <w:sz w:val="22"/>
          <w:szCs w:val="22"/>
        </w:rPr>
        <w:t>projektów umów i projektów aneksów do umów z wykonawcą,</w:t>
      </w:r>
    </w:p>
    <w:p w14:paraId="6503707E" w14:textId="77777777" w:rsidR="00B55CE3" w:rsidRPr="00B659A3" w:rsidRDefault="00B55CE3" w:rsidP="005F476B">
      <w:pPr>
        <w:widowControl w:val="0"/>
        <w:numPr>
          <w:ilvl w:val="0"/>
          <w:numId w:val="12"/>
        </w:numPr>
        <w:tabs>
          <w:tab w:val="left" w:pos="1134"/>
        </w:tabs>
        <w:suppressAutoHyphens/>
        <w:spacing w:before="120" w:after="120"/>
        <w:jc w:val="both"/>
        <w:rPr>
          <w:rFonts w:ascii="Arial" w:hAnsi="Arial" w:cs="Arial"/>
          <w:sz w:val="22"/>
          <w:szCs w:val="22"/>
        </w:rPr>
      </w:pPr>
      <w:r w:rsidRPr="00B659A3">
        <w:rPr>
          <w:rFonts w:ascii="Arial" w:hAnsi="Arial" w:cs="Arial"/>
          <w:sz w:val="22"/>
          <w:szCs w:val="22"/>
        </w:rPr>
        <w:t xml:space="preserve">poświadczonych za zgodność z oryginałem kopii umów i kopii aneksów do umów zawartych z wykonawcą. </w:t>
      </w:r>
    </w:p>
    <w:p w14:paraId="4FFF81A4" w14:textId="77777777" w:rsidR="00B55CE3" w:rsidRPr="00B659A3" w:rsidRDefault="00B55CE3" w:rsidP="005F476B">
      <w:pPr>
        <w:widowControl w:val="0"/>
        <w:numPr>
          <w:ilvl w:val="0"/>
          <w:numId w:val="16"/>
        </w:numPr>
        <w:tabs>
          <w:tab w:val="clear" w:pos="1128"/>
          <w:tab w:val="num" w:pos="360"/>
          <w:tab w:val="left" w:pos="2436"/>
          <w:tab w:val="left" w:pos="6521"/>
        </w:tabs>
        <w:suppressAutoHyphens/>
        <w:spacing w:before="120" w:after="120"/>
        <w:ind w:left="360" w:hanging="360"/>
        <w:jc w:val="both"/>
        <w:rPr>
          <w:rFonts w:ascii="Arial" w:hAnsi="Arial" w:cs="Arial"/>
          <w:sz w:val="22"/>
          <w:szCs w:val="22"/>
        </w:rPr>
      </w:pPr>
      <w:r w:rsidRPr="00B659A3">
        <w:rPr>
          <w:rFonts w:ascii="Arial" w:hAnsi="Arial" w:cs="Arial"/>
          <w:sz w:val="22"/>
          <w:szCs w:val="22"/>
        </w:rPr>
        <w:t xml:space="preserve">Beneficjent ma obowiązek dostarczyć do Instytucji Wdrażającej/Instytucji Pośredniczącej dokumenty, o których mowa w ust. </w:t>
      </w:r>
      <w:r w:rsidR="0037001F" w:rsidRPr="00B659A3">
        <w:rPr>
          <w:rFonts w:ascii="Arial" w:hAnsi="Arial" w:cs="Arial"/>
          <w:sz w:val="22"/>
          <w:szCs w:val="22"/>
        </w:rPr>
        <w:t>5</w:t>
      </w:r>
      <w:r w:rsidRPr="00B659A3">
        <w:rPr>
          <w:rFonts w:ascii="Arial" w:hAnsi="Arial" w:cs="Arial"/>
          <w:sz w:val="22"/>
          <w:szCs w:val="22"/>
        </w:rPr>
        <w:t xml:space="preserve"> w terminach wskazanych przez Instytucję Wdrażającą/Instytucję Pośredniczącą.</w:t>
      </w:r>
    </w:p>
    <w:p w14:paraId="181D51B0" w14:textId="77777777" w:rsidR="00B55CE3" w:rsidRPr="00B659A3" w:rsidRDefault="0037001F" w:rsidP="005F476B">
      <w:pPr>
        <w:widowControl w:val="0"/>
        <w:numPr>
          <w:ilvl w:val="0"/>
          <w:numId w:val="16"/>
        </w:numPr>
        <w:tabs>
          <w:tab w:val="clear" w:pos="1128"/>
          <w:tab w:val="num" w:pos="360"/>
          <w:tab w:val="left" w:pos="2436"/>
          <w:tab w:val="left" w:pos="6521"/>
        </w:tabs>
        <w:suppressAutoHyphens/>
        <w:spacing w:before="120" w:after="120"/>
        <w:ind w:left="360" w:hanging="360"/>
        <w:jc w:val="both"/>
        <w:rPr>
          <w:rFonts w:ascii="Arial" w:hAnsi="Arial" w:cs="Arial"/>
          <w:sz w:val="22"/>
          <w:szCs w:val="22"/>
        </w:rPr>
      </w:pPr>
      <w:r w:rsidRPr="00B659A3">
        <w:rPr>
          <w:rFonts w:ascii="Arial" w:hAnsi="Arial" w:cs="Arial"/>
          <w:sz w:val="22"/>
          <w:szCs w:val="22"/>
        </w:rPr>
        <w:t>Instytucja Wdrażająca/Instytucja Pośrednicząca prowadząc kontrolę procedury zawierania umów jest uprawniona do opiniowania dokumentów przekazanych przez Beneficjenta pod względem podmiotowej i przedmiotowej zgodności z Umową jak również pod względem zgodności z zasadami zawierania umów określonymi w </w:t>
      </w:r>
      <w:r w:rsidRPr="00B659A3">
        <w:rPr>
          <w:rFonts w:ascii="Arial" w:hAnsi="Arial" w:cs="Arial"/>
          <w:i/>
          <w:sz w:val="22"/>
          <w:szCs w:val="22"/>
        </w:rPr>
        <w:t>Wytycznych</w:t>
      </w:r>
      <w:r w:rsidRPr="00B659A3">
        <w:rPr>
          <w:rFonts w:ascii="Arial" w:hAnsi="Arial" w:cs="Arial"/>
          <w:sz w:val="22"/>
          <w:szCs w:val="22"/>
        </w:rPr>
        <w:t xml:space="preserve"> </w:t>
      </w:r>
      <w:r w:rsidRPr="00B659A3">
        <w:rPr>
          <w:rFonts w:ascii="Arial" w:hAnsi="Arial" w:cs="Arial"/>
          <w:i/>
          <w:sz w:val="22"/>
          <w:szCs w:val="22"/>
        </w:rPr>
        <w:t>w zakresie kwalifikowalności wydatków w ramach Europejskiego Funduszu Rozwoju Regionalnego, Europejskiego Funduszu Społecznego oraz Funduszu Spójności na lata 2014-2020</w:t>
      </w:r>
      <w:r w:rsidR="00700719" w:rsidRPr="00B659A3">
        <w:rPr>
          <w:rFonts w:ascii="Arial" w:hAnsi="Arial" w:cs="Arial"/>
          <w:sz w:val="22"/>
          <w:szCs w:val="22"/>
        </w:rPr>
        <w:t>. Instytucja Wdrażająca/I</w:t>
      </w:r>
      <w:r w:rsidRPr="00B659A3">
        <w:rPr>
          <w:rFonts w:ascii="Arial" w:hAnsi="Arial" w:cs="Arial"/>
          <w:sz w:val="22"/>
          <w:szCs w:val="22"/>
        </w:rPr>
        <w:t>nstytucja Pośrednicząca wskazuje stwierdzone naruszenia procedury zawierania umów oraz wydaje informację pokontrolną zawierającą ustalenia na temat stwierdzonych naruszeń.</w:t>
      </w:r>
    </w:p>
    <w:p w14:paraId="37D39000" w14:textId="77777777" w:rsidR="00B55CE3" w:rsidRPr="00B659A3" w:rsidRDefault="0037001F" w:rsidP="005F476B">
      <w:pPr>
        <w:widowControl w:val="0"/>
        <w:numPr>
          <w:ilvl w:val="0"/>
          <w:numId w:val="16"/>
        </w:numPr>
        <w:tabs>
          <w:tab w:val="clear" w:pos="1128"/>
          <w:tab w:val="num" w:pos="360"/>
          <w:tab w:val="left" w:pos="2436"/>
          <w:tab w:val="left" w:pos="6521"/>
        </w:tabs>
        <w:suppressAutoHyphens/>
        <w:spacing w:before="120" w:after="120"/>
        <w:ind w:left="360" w:hanging="360"/>
        <w:jc w:val="both"/>
        <w:rPr>
          <w:rFonts w:ascii="Arial" w:hAnsi="Arial" w:cs="Arial"/>
          <w:sz w:val="22"/>
          <w:szCs w:val="22"/>
        </w:rPr>
      </w:pPr>
      <w:r w:rsidRPr="00B659A3">
        <w:rPr>
          <w:rFonts w:ascii="Arial" w:hAnsi="Arial" w:cs="Arial"/>
          <w:sz w:val="22"/>
          <w:szCs w:val="22"/>
        </w:rPr>
        <w:t xml:space="preserve">W przypadku, gdy Beneficjent nie zgadza się ze stwierdzonymi naruszeniami lub treścią </w:t>
      </w:r>
      <w:r w:rsidRPr="00B659A3">
        <w:rPr>
          <w:rFonts w:ascii="Arial" w:hAnsi="Arial" w:cs="Arial"/>
          <w:sz w:val="22"/>
          <w:szCs w:val="22"/>
        </w:rPr>
        <w:lastRenderedPageBreak/>
        <w:t>informacji pokontrolnej Instytucji Wdrażającej/Instytucji Pośredniczącej, ma prawo do zgłoszenia zastrzeżeń w trybie określonym w ustawie.</w:t>
      </w:r>
    </w:p>
    <w:p w14:paraId="4A481948" w14:textId="77777777" w:rsidR="00B55CE3" w:rsidRPr="00B659A3" w:rsidRDefault="00B55CE3" w:rsidP="005F476B">
      <w:pPr>
        <w:widowControl w:val="0"/>
        <w:numPr>
          <w:ilvl w:val="0"/>
          <w:numId w:val="16"/>
        </w:numPr>
        <w:tabs>
          <w:tab w:val="clear" w:pos="1128"/>
          <w:tab w:val="num" w:pos="426"/>
          <w:tab w:val="left" w:pos="2436"/>
          <w:tab w:val="left" w:pos="6521"/>
        </w:tabs>
        <w:suppressAutoHyphens/>
        <w:spacing w:before="120" w:after="120"/>
        <w:ind w:left="426" w:hanging="426"/>
        <w:jc w:val="both"/>
        <w:rPr>
          <w:rFonts w:ascii="Arial" w:hAnsi="Arial" w:cs="Arial"/>
          <w:sz w:val="22"/>
          <w:szCs w:val="22"/>
        </w:rPr>
      </w:pPr>
      <w:r w:rsidRPr="00B659A3">
        <w:rPr>
          <w:rFonts w:ascii="Arial" w:hAnsi="Arial" w:cs="Arial"/>
          <w:sz w:val="22"/>
          <w:szCs w:val="22"/>
        </w:rPr>
        <w:t>Instytucja Wdrażająca/Instytucja Pośrednicząca może odmówić części lub całości dofinansowania dla umowy lub umów w ramach Projektu, które zostały zawarte niezgodnie z zasadami zawierania umów, o których mowa w § 12</w:t>
      </w:r>
      <w:r w:rsidR="00DD6B54" w:rsidRPr="00B659A3">
        <w:rPr>
          <w:rFonts w:ascii="Arial" w:hAnsi="Arial" w:cs="Arial"/>
          <w:sz w:val="22"/>
          <w:szCs w:val="22"/>
        </w:rPr>
        <w:t xml:space="preserve"> i § 12a</w:t>
      </w:r>
      <w:r w:rsidRPr="00B659A3">
        <w:rPr>
          <w:rFonts w:ascii="Arial" w:hAnsi="Arial" w:cs="Arial"/>
          <w:sz w:val="22"/>
          <w:szCs w:val="22"/>
        </w:rPr>
        <w:t xml:space="preserve"> </w:t>
      </w:r>
      <w:r w:rsidR="00FF7C24" w:rsidRPr="00B659A3">
        <w:rPr>
          <w:rFonts w:ascii="Arial" w:hAnsi="Arial" w:cs="Arial"/>
          <w:sz w:val="22"/>
          <w:szCs w:val="22"/>
        </w:rPr>
        <w:t xml:space="preserve">Umowy </w:t>
      </w:r>
      <w:r w:rsidRPr="00B659A3">
        <w:rPr>
          <w:rFonts w:ascii="Arial" w:hAnsi="Arial" w:cs="Arial"/>
          <w:sz w:val="22"/>
          <w:szCs w:val="22"/>
        </w:rPr>
        <w:t>a w przypadku, gdy środki finansowe zostały już przekazane, wystąpić do Beneficjenta o ich zwrot</w:t>
      </w:r>
      <w:r w:rsidR="0037001F" w:rsidRPr="00B659A3">
        <w:rPr>
          <w:rFonts w:ascii="Arial" w:hAnsi="Arial" w:cs="Arial"/>
          <w:sz w:val="22"/>
          <w:szCs w:val="22"/>
        </w:rPr>
        <w:t xml:space="preserve"> w trybie § 17</w:t>
      </w:r>
      <w:r w:rsidR="00FF7C24" w:rsidRPr="00B659A3">
        <w:rPr>
          <w:rFonts w:ascii="Arial" w:hAnsi="Arial" w:cs="Arial"/>
          <w:sz w:val="22"/>
          <w:szCs w:val="22"/>
        </w:rPr>
        <w:t xml:space="preserve"> Umowy</w:t>
      </w:r>
      <w:r w:rsidR="0037001F" w:rsidRPr="00B659A3">
        <w:rPr>
          <w:rFonts w:ascii="Arial" w:hAnsi="Arial" w:cs="Arial"/>
          <w:sz w:val="22"/>
          <w:szCs w:val="22"/>
        </w:rPr>
        <w:t>.</w:t>
      </w:r>
    </w:p>
    <w:bookmarkEnd w:id="6"/>
    <w:p w14:paraId="4AFEAB5C" w14:textId="77777777" w:rsidR="00B55CE3" w:rsidRPr="00B659A3" w:rsidRDefault="00B55CE3" w:rsidP="005F476B">
      <w:pPr>
        <w:widowControl w:val="0"/>
        <w:numPr>
          <w:ilvl w:val="0"/>
          <w:numId w:val="16"/>
        </w:numPr>
        <w:tabs>
          <w:tab w:val="clear" w:pos="1128"/>
          <w:tab w:val="num" w:pos="426"/>
          <w:tab w:val="left" w:pos="2436"/>
          <w:tab w:val="left" w:pos="6521"/>
        </w:tabs>
        <w:suppressAutoHyphens/>
        <w:spacing w:before="120" w:after="120"/>
        <w:ind w:left="426" w:hanging="426"/>
        <w:jc w:val="both"/>
        <w:rPr>
          <w:rFonts w:ascii="Arial" w:hAnsi="Arial" w:cs="Arial"/>
          <w:sz w:val="22"/>
          <w:szCs w:val="22"/>
          <w:u w:val="single"/>
        </w:rPr>
      </w:pPr>
      <w:r w:rsidRPr="00B659A3">
        <w:rPr>
          <w:rFonts w:ascii="Arial" w:hAnsi="Arial" w:cs="Arial"/>
          <w:sz w:val="22"/>
          <w:szCs w:val="22"/>
        </w:rPr>
        <w:t>Postanowienia niniejszego paragrafu nie ograniczają uprawnień instytucji kontrolujących wynikających z postanowień § 15</w:t>
      </w:r>
      <w:r w:rsidR="00FF7C24" w:rsidRPr="00B659A3">
        <w:rPr>
          <w:rFonts w:ascii="Arial" w:hAnsi="Arial" w:cs="Arial"/>
          <w:sz w:val="22"/>
          <w:szCs w:val="22"/>
        </w:rPr>
        <w:t xml:space="preserve"> Umowy</w:t>
      </w:r>
      <w:r w:rsidRPr="00B659A3">
        <w:rPr>
          <w:rFonts w:ascii="Arial" w:hAnsi="Arial" w:cs="Arial"/>
          <w:sz w:val="22"/>
          <w:szCs w:val="22"/>
        </w:rPr>
        <w:t xml:space="preserve">. </w:t>
      </w:r>
    </w:p>
    <w:p w14:paraId="2700B7D9" w14:textId="77777777" w:rsidR="00B55CE3" w:rsidRPr="00B659A3" w:rsidRDefault="00B55CE3" w:rsidP="005F476B">
      <w:pPr>
        <w:widowControl w:val="0"/>
        <w:suppressAutoHyphens/>
        <w:spacing w:after="120"/>
        <w:jc w:val="both"/>
        <w:rPr>
          <w:rFonts w:ascii="Arial" w:hAnsi="Arial" w:cs="Arial"/>
          <w:sz w:val="22"/>
          <w:szCs w:val="22"/>
        </w:rPr>
      </w:pPr>
    </w:p>
    <w:p w14:paraId="6199C7FC"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B659A3">
        <w:rPr>
          <w:rFonts w:ascii="Arial" w:hAnsi="Arial" w:cs="Arial"/>
          <w:b/>
          <w:bCs/>
          <w:color w:val="000000"/>
          <w:sz w:val="22"/>
          <w:szCs w:val="22"/>
        </w:rPr>
        <w:t>§ 14.</w:t>
      </w:r>
    </w:p>
    <w:p w14:paraId="639A0BAD"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B659A3">
        <w:rPr>
          <w:rFonts w:ascii="Arial" w:hAnsi="Arial" w:cs="Arial"/>
          <w:b/>
          <w:bCs/>
          <w:color w:val="000000"/>
          <w:sz w:val="22"/>
          <w:szCs w:val="22"/>
        </w:rPr>
        <w:t>Ewidencja księgowa i przechowywanie danych</w:t>
      </w:r>
    </w:p>
    <w:p w14:paraId="27BED2BA" w14:textId="77777777" w:rsidR="00B55CE3" w:rsidRPr="00B659A3"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 xml:space="preserve">Beneficjent zobowiązuje się do prowadzenia dla Projektu odrębnej informatycznej ewidencji księgowej kosztów, wydatków i przychodów lub stosowania w ramach istniejącego informatycznego systemu ewidencji księgowej odrębnego kodu księgowego umożliwiającego identyfikację wszystkich transakcji i poszczególnych operacji bankowych związanych z Projektem oraz dokonywania księgowań zgodnie z obowiązującymi przepisami. </w:t>
      </w:r>
    </w:p>
    <w:p w14:paraId="5EA6EC1B" w14:textId="77777777" w:rsidR="00B55CE3" w:rsidRPr="00B659A3"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Beneficjent zobowiązuje się do przechowywania, w sposób gwarantujący należyte bezpieczeństwo informacji, wszelkich danych i dokumentów związanych z realizacją Projektu, w szczególności dokumentacji związanej z zarządzaniem finansowym, merytorycznym, technicznym, procedurami zawierania umów z wykonawcami, przez okres wskazany w rozporządzeniu nr 1303/2013, tj. okres dwóch lat od dnia 31 grudnia następującego po złożeniu zestawienia wydatków do Komisji Europejskiej, w którym ujęto ostateczne wydatki dotyczące zakończonego Projektu, z zastrzeżeniem konieczności dłuższego przechowywania dokumentów dla celów kontroli, zgodnie z art. 23 ust. 3 ustawy, w sytuacjach wskazanych w ust. 3</w:t>
      </w:r>
      <w:r w:rsidR="003564F2" w:rsidRPr="00B659A3">
        <w:rPr>
          <w:rFonts w:ascii="Arial" w:hAnsi="Arial" w:cs="Arial"/>
          <w:sz w:val="22"/>
          <w:szCs w:val="22"/>
        </w:rPr>
        <w:t xml:space="preserve"> </w:t>
      </w:r>
      <w:r w:rsidRPr="00B659A3">
        <w:rPr>
          <w:rFonts w:ascii="Arial" w:hAnsi="Arial" w:cs="Arial"/>
          <w:sz w:val="22"/>
          <w:szCs w:val="22"/>
        </w:rPr>
        <w:t>-</w:t>
      </w:r>
      <w:r w:rsidR="003564F2" w:rsidRPr="00B659A3">
        <w:rPr>
          <w:rFonts w:ascii="Arial" w:hAnsi="Arial" w:cs="Arial"/>
          <w:sz w:val="22"/>
          <w:szCs w:val="22"/>
        </w:rPr>
        <w:t xml:space="preserve"> </w:t>
      </w:r>
      <w:r w:rsidRPr="00B659A3">
        <w:rPr>
          <w:rFonts w:ascii="Arial" w:hAnsi="Arial" w:cs="Arial"/>
          <w:sz w:val="22"/>
          <w:szCs w:val="22"/>
        </w:rPr>
        <w:t xml:space="preserve">5. </w:t>
      </w:r>
    </w:p>
    <w:p w14:paraId="44BCAD09" w14:textId="77777777" w:rsidR="00B55CE3" w:rsidRPr="00B659A3"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 xml:space="preserve">Z uwzględnieniem ust. 2, w przypadku Projektu, w którym występuje pomoc publiczna albo pomoc </w:t>
      </w:r>
      <w:r w:rsidRPr="00B659A3">
        <w:rPr>
          <w:rFonts w:ascii="Arial" w:hAnsi="Arial" w:cs="Arial"/>
          <w:i/>
          <w:sz w:val="22"/>
          <w:szCs w:val="22"/>
        </w:rPr>
        <w:t>de minimis</w:t>
      </w:r>
      <w:r w:rsidRPr="00B659A3">
        <w:rPr>
          <w:rFonts w:ascii="Arial" w:hAnsi="Arial" w:cs="Arial"/>
          <w:sz w:val="22"/>
          <w:szCs w:val="22"/>
        </w:rPr>
        <w:t xml:space="preserve"> obowiązek, o którym mowa w ust. 2 trwa 10 lat od dnia udzielenia pomocy publicznej</w:t>
      </w:r>
      <w:r w:rsidR="0037001F" w:rsidRPr="00B659A3">
        <w:rPr>
          <w:rFonts w:ascii="Arial" w:hAnsi="Arial" w:cs="Arial"/>
          <w:sz w:val="22"/>
          <w:szCs w:val="22"/>
        </w:rPr>
        <w:t xml:space="preserve"> albo pomocy </w:t>
      </w:r>
      <w:r w:rsidR="0037001F" w:rsidRPr="00B659A3">
        <w:rPr>
          <w:rFonts w:ascii="Arial" w:hAnsi="Arial" w:cs="Arial"/>
          <w:i/>
          <w:sz w:val="22"/>
          <w:szCs w:val="22"/>
        </w:rPr>
        <w:t>de minimis</w:t>
      </w:r>
      <w:r w:rsidRPr="00B659A3">
        <w:rPr>
          <w:rFonts w:ascii="Arial" w:hAnsi="Arial" w:cs="Arial"/>
          <w:sz w:val="22"/>
          <w:szCs w:val="22"/>
        </w:rPr>
        <w:t>. W przypadku Projektu, w którym występuje pomoc publiczna przyznana w formie rekompensaty z tytułu świadczenia usług publicznych</w:t>
      </w:r>
      <w:r w:rsidR="0037001F" w:rsidRPr="00B659A3">
        <w:rPr>
          <w:rFonts w:ascii="Arial" w:hAnsi="Arial" w:cs="Arial"/>
          <w:sz w:val="22"/>
          <w:szCs w:val="22"/>
        </w:rPr>
        <w:t xml:space="preserve"> (i usług w ogólnym interesie gospodarczym)</w:t>
      </w:r>
      <w:r w:rsidRPr="00B659A3">
        <w:rPr>
          <w:rFonts w:ascii="Arial" w:hAnsi="Arial" w:cs="Arial"/>
          <w:sz w:val="22"/>
          <w:szCs w:val="22"/>
        </w:rPr>
        <w:t xml:space="preserve">, z wyjątkiem pomocy </w:t>
      </w:r>
      <w:r w:rsidRPr="00B659A3">
        <w:rPr>
          <w:rFonts w:ascii="Arial" w:hAnsi="Arial" w:cs="Arial"/>
          <w:i/>
          <w:sz w:val="22"/>
          <w:szCs w:val="22"/>
        </w:rPr>
        <w:t>de minimis</w:t>
      </w:r>
      <w:r w:rsidRPr="00B659A3">
        <w:rPr>
          <w:rFonts w:ascii="Arial" w:hAnsi="Arial" w:cs="Arial"/>
          <w:sz w:val="22"/>
          <w:szCs w:val="22"/>
        </w:rPr>
        <w:t>, obowiązek, o którym mowa w ust. 2 trwa 10 lat od końca okresu obowiązywania aktu powierzenia świadczenia tych usług, z zastrzeżeniem możliwości przerwania biegu niniejszych terminów w sytuacji wskazanej w art. 17 rozporządzenia Rady UE 2015/1589</w:t>
      </w:r>
      <w:r w:rsidRPr="00B659A3">
        <w:rPr>
          <w:rStyle w:val="Odwoanieprzypisudolnego"/>
          <w:rFonts w:ascii="Arial" w:hAnsi="Arial"/>
          <w:sz w:val="22"/>
          <w:szCs w:val="22"/>
        </w:rPr>
        <w:footnoteReference w:id="88"/>
      </w:r>
      <w:r w:rsidRPr="00B659A3">
        <w:rPr>
          <w:rFonts w:ascii="Arial" w:hAnsi="Arial" w:cs="Arial"/>
          <w:sz w:val="22"/>
          <w:szCs w:val="22"/>
        </w:rPr>
        <w:t>.</w:t>
      </w:r>
    </w:p>
    <w:p w14:paraId="15471B52" w14:textId="77777777" w:rsidR="00B55CE3" w:rsidRPr="00B659A3"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Dokumenty dotyczące zachowania trwałości Projektu, z uwzględnieniem ust. 2, przechowywane są przez okres wskazany w § 16 ust. 1</w:t>
      </w:r>
      <w:r w:rsidR="00FF7C24" w:rsidRPr="00B659A3">
        <w:rPr>
          <w:rFonts w:ascii="Arial" w:hAnsi="Arial" w:cs="Arial"/>
          <w:sz w:val="22"/>
          <w:szCs w:val="22"/>
        </w:rPr>
        <w:t xml:space="preserve"> Umowy</w:t>
      </w:r>
      <w:r w:rsidRPr="00B659A3">
        <w:rPr>
          <w:rFonts w:ascii="Arial" w:hAnsi="Arial" w:cs="Arial"/>
          <w:sz w:val="22"/>
          <w:szCs w:val="22"/>
        </w:rPr>
        <w:t xml:space="preserve">. </w:t>
      </w:r>
    </w:p>
    <w:p w14:paraId="63EFE597" w14:textId="77777777" w:rsidR="00B55CE3" w:rsidRPr="00B659A3"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Dokumenty dotyczące rozliczania podatku od towarów i usług, z uwzględnieniem ust. 2, są przechowywane przez okres nie krótszy niż dopuszczalny dla zmiany deklaracji VAT.</w:t>
      </w:r>
    </w:p>
    <w:p w14:paraId="0547B2AB" w14:textId="77777777" w:rsidR="00B55CE3" w:rsidRPr="00B659A3"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Instytucja Wdrażająca/Instytucja Pośrednicząca</w:t>
      </w:r>
      <w:r w:rsidRPr="00B659A3" w:rsidDel="00C5376A">
        <w:rPr>
          <w:rFonts w:ascii="Arial" w:hAnsi="Arial" w:cs="Arial"/>
          <w:sz w:val="22"/>
          <w:szCs w:val="22"/>
        </w:rPr>
        <w:t xml:space="preserve"> </w:t>
      </w:r>
      <w:r w:rsidRPr="00B659A3">
        <w:rPr>
          <w:rFonts w:ascii="Arial" w:hAnsi="Arial" w:cs="Arial"/>
          <w:sz w:val="22"/>
          <w:szCs w:val="22"/>
        </w:rPr>
        <w:t>informuje Beneficjenta o dacie rozpoczęcia okresu o którym mowa w ust. 2.</w:t>
      </w:r>
    </w:p>
    <w:p w14:paraId="2A9DF14F" w14:textId="77777777" w:rsidR="00B55CE3" w:rsidRPr="00B659A3"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Instytucja Wdrażająca/Instytucja Pośrednicząca, w uzasadnionych przypadkach, może przedłużyć termin, o którym mowa w ust. 2, informując o tym Beneficjenta na piśmie przed upływem tego terminu.</w:t>
      </w:r>
    </w:p>
    <w:p w14:paraId="083F3D78" w14:textId="77777777" w:rsidR="00B55CE3" w:rsidRPr="00B659A3"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 xml:space="preserve">Beneficjent zobowiązuje się do przechowywania dokumentów w formie oryginałów (w wersji papierowej) albo ich uwierzytelnionych kopii lub na elektronicznych/informatycznych nośnikach danych, w tym jako elektronicznych wersji </w:t>
      </w:r>
      <w:r w:rsidRPr="00B659A3">
        <w:rPr>
          <w:rFonts w:ascii="Arial" w:hAnsi="Arial" w:cs="Arial"/>
          <w:sz w:val="22"/>
          <w:szCs w:val="22"/>
        </w:rPr>
        <w:lastRenderedPageBreak/>
        <w:t>dokumentów oryginalnych lub dokumentów istniejących wyłącznie w postaci elektronicznej.</w:t>
      </w:r>
    </w:p>
    <w:p w14:paraId="7D25C8EE" w14:textId="77777777" w:rsidR="00B55CE3" w:rsidRPr="00B659A3" w:rsidRDefault="00A62FDC"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usunięty</w:t>
      </w:r>
    </w:p>
    <w:p w14:paraId="2D9A5656" w14:textId="77777777" w:rsidR="00B55CE3" w:rsidRPr="00B659A3"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Poświadczenia za zgodność z oryginałem elektronicznych wersji dokumentów oryginalnych przechowywanych na elektronicznych/informatycznych nośnikach danych, dokonuje się na piśmie, ze wskazaniem zawartości oraz rodzaju nośnika danych.</w:t>
      </w:r>
    </w:p>
    <w:p w14:paraId="14EEEF18" w14:textId="77777777" w:rsidR="00B55CE3" w:rsidRPr="00B659A3"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 xml:space="preserve">Beneficjent zobowiązuje się do przekazywania Instytucji Wdrażającej/Instytucji Pośredniczącej oraz innym podmiotom uprawnionym do prowadzenia kontroli lub audytu, wskazanym w art. 23 ust. 1 ustawy, na ich żądanie, wszelkich </w:t>
      </w:r>
      <w:r w:rsidR="0037001F" w:rsidRPr="00B659A3">
        <w:rPr>
          <w:rFonts w:ascii="Arial" w:hAnsi="Arial" w:cs="Arial"/>
          <w:sz w:val="22"/>
          <w:szCs w:val="22"/>
        </w:rPr>
        <w:t>dokumentów i informacji</w:t>
      </w:r>
      <w:r w:rsidRPr="00B659A3">
        <w:rPr>
          <w:rFonts w:ascii="Arial" w:hAnsi="Arial" w:cs="Arial"/>
          <w:sz w:val="22"/>
          <w:szCs w:val="22"/>
        </w:rPr>
        <w:t xml:space="preserve"> związanych z realizacją Projektu.</w:t>
      </w:r>
    </w:p>
    <w:p w14:paraId="2D573AFF" w14:textId="77777777" w:rsidR="00B55CE3" w:rsidRPr="00B659A3"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 xml:space="preserve">W przypadku zmiany miejsca przechowywania dokumentów oraz w przypadku zawieszenia lub zaprzestania przez Beneficjenta działalności w okresie, o którym mowa w ust. 2, Beneficjent zobowiązuje się niezwłocznie poinformować </w:t>
      </w:r>
      <w:r w:rsidR="0037001F" w:rsidRPr="00B659A3">
        <w:rPr>
          <w:rFonts w:ascii="Arial" w:hAnsi="Arial" w:cs="Arial"/>
          <w:sz w:val="22"/>
          <w:szCs w:val="22"/>
        </w:rPr>
        <w:t xml:space="preserve">w formie pisemnej </w:t>
      </w:r>
      <w:r w:rsidRPr="00B659A3">
        <w:rPr>
          <w:rFonts w:ascii="Arial" w:hAnsi="Arial" w:cs="Arial"/>
          <w:sz w:val="22"/>
          <w:szCs w:val="22"/>
        </w:rPr>
        <w:t>Instytucję Wdrażającą/Instytucję Pośredniczącą o miejscu przechowywania dokumentów związanych z Projektem.</w:t>
      </w:r>
    </w:p>
    <w:p w14:paraId="067F02DC" w14:textId="77777777" w:rsidR="00B55CE3" w:rsidRPr="00B659A3" w:rsidRDefault="00766A51"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Beneficjent, w trakcie wykonywania obowiązków, o których mowa w niniejszym paragrafie, zobowiązuje się uwzględnić zalecenia wynikające z wytycznych ministra właściwego do spraw rozwoju regionalnego dotyczących sposobu przechowywania i udostępniania dokumentów, jeżeli zostaną wydane. Instytucja Wdrażająca/Instytucja Pośrednicząca poinformuje Beneficjenta o wydaniu takich wytycznych.</w:t>
      </w:r>
    </w:p>
    <w:p w14:paraId="519D6A91" w14:textId="77777777" w:rsidR="00B55CE3" w:rsidRPr="00B659A3" w:rsidRDefault="00B55CE3" w:rsidP="005F476B">
      <w:pPr>
        <w:widowControl w:val="0"/>
        <w:suppressAutoHyphens/>
        <w:autoSpaceDE w:val="0"/>
        <w:autoSpaceDN w:val="0"/>
        <w:adjustRightInd w:val="0"/>
        <w:spacing w:before="120" w:after="120"/>
        <w:rPr>
          <w:rFonts w:ascii="Arial" w:hAnsi="Arial" w:cs="Arial"/>
          <w:b/>
          <w:bCs/>
          <w:color w:val="000000"/>
          <w:sz w:val="22"/>
          <w:szCs w:val="22"/>
        </w:rPr>
      </w:pPr>
    </w:p>
    <w:p w14:paraId="1F0E22CE"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B659A3">
        <w:rPr>
          <w:rFonts w:ascii="Arial" w:hAnsi="Arial" w:cs="Arial"/>
          <w:b/>
          <w:bCs/>
          <w:color w:val="000000"/>
          <w:sz w:val="22"/>
          <w:szCs w:val="22"/>
        </w:rPr>
        <w:t>§ 15.</w:t>
      </w:r>
    </w:p>
    <w:p w14:paraId="7C5A026A" w14:textId="77777777" w:rsidR="00B55CE3" w:rsidRPr="00B659A3" w:rsidRDefault="00B55CE3" w:rsidP="005F476B">
      <w:pPr>
        <w:widowControl w:val="0"/>
        <w:tabs>
          <w:tab w:val="left" w:pos="2436"/>
          <w:tab w:val="left" w:pos="6521"/>
        </w:tabs>
        <w:suppressAutoHyphens/>
        <w:spacing w:before="120" w:after="120"/>
        <w:jc w:val="center"/>
        <w:rPr>
          <w:rFonts w:ascii="Arial" w:hAnsi="Arial" w:cs="Arial"/>
          <w:sz w:val="22"/>
          <w:szCs w:val="22"/>
        </w:rPr>
      </w:pPr>
      <w:r w:rsidRPr="00B659A3">
        <w:rPr>
          <w:rFonts w:ascii="Arial" w:hAnsi="Arial" w:cs="Arial"/>
          <w:b/>
          <w:bCs/>
          <w:color w:val="000000"/>
          <w:sz w:val="22"/>
          <w:szCs w:val="22"/>
        </w:rPr>
        <w:t>Kontrola</w:t>
      </w:r>
    </w:p>
    <w:p w14:paraId="241B8496" w14:textId="77777777" w:rsidR="00B55CE3" w:rsidRPr="00B659A3" w:rsidRDefault="00B55CE3"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Wszystkie dokumenty oraz zapisy księgowe związane z realizacją Projektu podlegają kontroli przez podmioty, o których mowa w art. 23 ust. 1 ustawy. Beneficjent zobowiązany jest zapewnić dostęp do dokumentacji i poddać się prowadzonym kontrolom</w:t>
      </w:r>
      <w:r w:rsidR="00766A51" w:rsidRPr="00B659A3">
        <w:rPr>
          <w:rFonts w:ascii="Arial" w:hAnsi="Arial" w:cs="Arial"/>
          <w:sz w:val="22"/>
          <w:szCs w:val="22"/>
        </w:rPr>
        <w:t>,</w:t>
      </w:r>
      <w:r w:rsidRPr="00B659A3">
        <w:rPr>
          <w:rFonts w:ascii="Arial" w:hAnsi="Arial" w:cs="Arial"/>
          <w:sz w:val="22"/>
          <w:szCs w:val="22"/>
        </w:rPr>
        <w:t xml:space="preserve"> </w:t>
      </w:r>
      <w:r w:rsidR="00766A51" w:rsidRPr="00B659A3">
        <w:rPr>
          <w:rFonts w:ascii="Arial" w:hAnsi="Arial" w:cs="Arial"/>
          <w:sz w:val="22"/>
          <w:szCs w:val="22"/>
        </w:rPr>
        <w:t xml:space="preserve">w tym </w:t>
      </w:r>
      <w:r w:rsidRPr="00B659A3">
        <w:rPr>
          <w:rFonts w:ascii="Arial" w:hAnsi="Arial" w:cs="Arial"/>
          <w:sz w:val="22"/>
          <w:szCs w:val="22"/>
        </w:rPr>
        <w:t>wizytom monitoringowym.</w:t>
      </w:r>
    </w:p>
    <w:p w14:paraId="4EBA2D82" w14:textId="77777777" w:rsidR="00B55CE3" w:rsidRPr="00B659A3" w:rsidRDefault="00B55CE3"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Beneficjent zobowiązuje się zapewnić przedstawicielom instytucji, o których mowa w ust. 1, dostęp do miejsc realizacji Projektu w celu przeprowadzenia kontroli</w:t>
      </w:r>
      <w:r w:rsidR="00766A51" w:rsidRPr="00B659A3">
        <w:rPr>
          <w:rFonts w:ascii="Arial" w:hAnsi="Arial" w:cs="Arial"/>
          <w:sz w:val="22"/>
          <w:szCs w:val="22"/>
        </w:rPr>
        <w:t>, w tym</w:t>
      </w:r>
      <w:r w:rsidRPr="00B659A3">
        <w:rPr>
          <w:rFonts w:ascii="Arial" w:hAnsi="Arial" w:cs="Arial"/>
          <w:sz w:val="22"/>
          <w:szCs w:val="22"/>
        </w:rPr>
        <w:t xml:space="preserve"> wizyty monitoringowej.</w:t>
      </w:r>
    </w:p>
    <w:p w14:paraId="5770A4D9" w14:textId="77777777" w:rsidR="00766A51" w:rsidRPr="00B659A3" w:rsidRDefault="00766A51"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B659A3">
        <w:rPr>
          <w:rFonts w:ascii="Arial" w:hAnsi="Arial" w:cs="Arial"/>
          <w:color w:val="000000"/>
          <w:sz w:val="22"/>
          <w:szCs w:val="22"/>
        </w:rPr>
        <w:t>Ramy systemu kontroli, w tym najważniejsze procesy kontrolne i podstawowe obowiązki instytucji w zakresie ich realizacji zostały określone w Wytycznych w zakresie kontroli realizacji programów operacyjnych na lata 2014-2020.</w:t>
      </w:r>
    </w:p>
    <w:p w14:paraId="177103C2" w14:textId="77777777" w:rsidR="00DD6B54" w:rsidRPr="00B659A3" w:rsidRDefault="00766A51" w:rsidP="005F476B">
      <w:pPr>
        <w:widowControl w:val="0"/>
        <w:numPr>
          <w:ilvl w:val="0"/>
          <w:numId w:val="29"/>
        </w:numPr>
        <w:suppressAutoHyphens/>
        <w:jc w:val="both"/>
        <w:rPr>
          <w:rFonts w:ascii="Arial" w:hAnsi="Arial" w:cs="Arial"/>
          <w:sz w:val="22"/>
          <w:szCs w:val="22"/>
        </w:rPr>
      </w:pPr>
      <w:r w:rsidRPr="00B659A3">
        <w:rPr>
          <w:rFonts w:ascii="Arial" w:hAnsi="Arial" w:cs="Arial"/>
          <w:sz w:val="22"/>
          <w:szCs w:val="22"/>
        </w:rPr>
        <w:t xml:space="preserve">Beneficjent </w:t>
      </w:r>
      <w:r w:rsidR="00DD6B54" w:rsidRPr="00B659A3">
        <w:rPr>
          <w:rFonts w:ascii="Arial" w:hAnsi="Arial" w:cs="Arial"/>
          <w:sz w:val="22"/>
          <w:szCs w:val="22"/>
        </w:rPr>
        <w:t>zapewnia kontrolującym warunki i środki niezbędne do sprawnego przeprowadzenia kontroli.</w:t>
      </w:r>
    </w:p>
    <w:p w14:paraId="65A9E4AB" w14:textId="570B533F" w:rsidR="00B55CE3" w:rsidRPr="00B659A3" w:rsidRDefault="00DD6B54"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 xml:space="preserve">W przypadku odmowy przedstawienia dokumentu lub udzielenia wyjaśnień nie uwzględnia się zastrzeżeń złożonych w tym zakresie przez </w:t>
      </w:r>
      <w:r w:rsidR="00766A51" w:rsidRPr="00B659A3">
        <w:rPr>
          <w:rFonts w:ascii="Arial" w:hAnsi="Arial" w:cs="Arial"/>
          <w:sz w:val="22"/>
          <w:szCs w:val="22"/>
        </w:rPr>
        <w:t xml:space="preserve">Beneficjenta </w:t>
      </w:r>
      <w:r w:rsidRPr="00B659A3">
        <w:rPr>
          <w:rFonts w:ascii="Arial" w:hAnsi="Arial" w:cs="Arial"/>
          <w:sz w:val="22"/>
          <w:szCs w:val="22"/>
        </w:rPr>
        <w:t>lub osobę przez niego upoważnioną do treści informacji pokontrolnej,</w:t>
      </w:r>
      <w:r w:rsidR="00891F35" w:rsidRPr="00B659A3">
        <w:rPr>
          <w:rFonts w:ascii="Arial" w:hAnsi="Arial" w:cs="Arial"/>
          <w:sz w:val="22"/>
          <w:szCs w:val="22"/>
        </w:rPr>
        <w:t xml:space="preserve"> Powyższe nie dotyczy sytuacji, gdy w ocenie instytucji kontrolującej odmowa przedstawienia dokumentu lub udzielenia wyjaśnień jest uzasadniona. </w:t>
      </w:r>
      <w:r w:rsidRPr="00B659A3">
        <w:rPr>
          <w:rFonts w:ascii="Arial" w:hAnsi="Arial" w:cs="Arial"/>
          <w:sz w:val="22"/>
          <w:szCs w:val="22"/>
        </w:rPr>
        <w:t xml:space="preserve"> </w:t>
      </w:r>
    </w:p>
    <w:p w14:paraId="41B660FE" w14:textId="77777777" w:rsidR="00B55CE3" w:rsidRPr="00B659A3" w:rsidRDefault="00B55CE3"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Beneficjent zobowiązuje się przekazywać do Instytucji Wdrażającej/Instytucji Pośredniczącej, w terminie 7 dni od dnia otrzymania ostatecznej wersji, kopie informacji pokontrolnych oraz zaleceń pokontrolnych albo kopie innych dokumentów spełniających te funkcje, w tym raportów z audytów, powstałych w</w:t>
      </w:r>
      <w:r w:rsidR="003564F2" w:rsidRPr="00B659A3">
        <w:rPr>
          <w:rFonts w:ascii="Arial" w:hAnsi="Arial" w:cs="Arial"/>
          <w:sz w:val="22"/>
          <w:szCs w:val="22"/>
        </w:rPr>
        <w:t xml:space="preserve"> </w:t>
      </w:r>
      <w:r w:rsidRPr="00B659A3">
        <w:rPr>
          <w:rFonts w:ascii="Arial" w:hAnsi="Arial" w:cs="Arial"/>
          <w:sz w:val="22"/>
          <w:szCs w:val="22"/>
        </w:rPr>
        <w:t>toku kontroli prowadzonych przez uprawnione do tego instytucje, inne niż Instytucja Wdrażająca/Instytucja Pośrednicząca, jeżeli kontrole te dotyczyły Projektu.</w:t>
      </w:r>
    </w:p>
    <w:p w14:paraId="0CB3C732" w14:textId="77777777" w:rsidR="00B55CE3" w:rsidRPr="00B659A3" w:rsidRDefault="00B55CE3"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 xml:space="preserve">Beneficjent zobowiązuje się do przekazywania Instytucji Wdrażającej/Instytucji Pośredniczącej, z poszanowaniem obowiązujących przepisów prawa, wszelkich informacji dotyczących podejmowanych czynności lub postępowań prowadzonych w szczególności przez organy ścigania, dotyczących lub mogących dotyczyć swoim zakresem Projektu </w:t>
      </w:r>
      <w:r w:rsidRPr="00B659A3">
        <w:rPr>
          <w:rFonts w:ascii="Arial" w:hAnsi="Arial" w:cs="Arial"/>
          <w:sz w:val="22"/>
          <w:szCs w:val="22"/>
        </w:rPr>
        <w:lastRenderedPageBreak/>
        <w:t>w terminie 7 dni od dnia powzięcia informacji. Ponadto, na żądanie Instytucji Wdrażającej/Instytucji Pośredniczącej, IP</w:t>
      </w:r>
      <w:r w:rsidRPr="00B659A3">
        <w:rPr>
          <w:rStyle w:val="Odwoanieprzypisudolnego"/>
          <w:rFonts w:ascii="Arial" w:hAnsi="Arial"/>
          <w:sz w:val="22"/>
          <w:szCs w:val="22"/>
        </w:rPr>
        <w:footnoteReference w:id="89"/>
      </w:r>
      <w:r w:rsidRPr="00B659A3">
        <w:rPr>
          <w:rFonts w:ascii="Arial" w:hAnsi="Arial" w:cs="Arial"/>
          <w:sz w:val="22"/>
          <w:szCs w:val="22"/>
        </w:rPr>
        <w:t>, IZ, I</w:t>
      </w:r>
      <w:r w:rsidR="00991630" w:rsidRPr="00B659A3">
        <w:rPr>
          <w:rFonts w:ascii="Arial" w:hAnsi="Arial" w:cs="Arial"/>
          <w:sz w:val="22"/>
          <w:szCs w:val="22"/>
        </w:rPr>
        <w:t xml:space="preserve">nstytucji </w:t>
      </w:r>
      <w:r w:rsidRPr="00B659A3">
        <w:rPr>
          <w:rFonts w:ascii="Arial" w:hAnsi="Arial" w:cs="Arial"/>
          <w:sz w:val="22"/>
          <w:szCs w:val="22"/>
        </w:rPr>
        <w:t>C</w:t>
      </w:r>
      <w:r w:rsidR="00991630" w:rsidRPr="00B659A3">
        <w:rPr>
          <w:rFonts w:ascii="Arial" w:hAnsi="Arial" w:cs="Arial"/>
          <w:sz w:val="22"/>
          <w:szCs w:val="22"/>
        </w:rPr>
        <w:t>ertyfikującej</w:t>
      </w:r>
      <w:r w:rsidRPr="00B659A3">
        <w:rPr>
          <w:rFonts w:ascii="Arial" w:hAnsi="Arial" w:cs="Arial"/>
          <w:sz w:val="22"/>
          <w:szCs w:val="22"/>
        </w:rPr>
        <w:t xml:space="preserve"> </w:t>
      </w:r>
      <w:r w:rsidR="00766A51" w:rsidRPr="00B659A3">
        <w:rPr>
          <w:rFonts w:ascii="Arial" w:hAnsi="Arial" w:cs="Arial"/>
          <w:sz w:val="22"/>
          <w:szCs w:val="22"/>
        </w:rPr>
        <w:t>- ministra właściwego do spraw rozwoju regionalnego, którego obsługę w zakresie certyfikacji zapewnia Instytucja Zarządzająca, wskazana w SzOOP POIiŚ 2014-2020 lub Instytucji Audytowej – Szefa Krajowej Administracji Skarbowej,</w:t>
      </w:r>
      <w:r w:rsidRPr="00B659A3">
        <w:rPr>
          <w:rFonts w:ascii="Arial" w:hAnsi="Arial" w:cs="Arial"/>
          <w:sz w:val="22"/>
          <w:szCs w:val="22"/>
        </w:rPr>
        <w:t>, Beneficjent zobowiązany jest do przekazania, z poszanowaniem obowiązujących przepisów prawa, wszelkich posiadanych przez siebie informacji w zakresie prowadzonego przez w/w służby postępowa</w:t>
      </w:r>
      <w:r w:rsidR="00766A51" w:rsidRPr="00B659A3">
        <w:rPr>
          <w:rFonts w:ascii="Arial" w:hAnsi="Arial" w:cs="Arial"/>
          <w:sz w:val="22"/>
          <w:szCs w:val="22"/>
        </w:rPr>
        <w:t>ń dotyczących lub mogących dotyczyć swoim zakresem Projektu</w:t>
      </w:r>
      <w:r w:rsidRPr="00B659A3">
        <w:rPr>
          <w:rFonts w:ascii="Arial" w:hAnsi="Arial" w:cs="Arial"/>
          <w:sz w:val="22"/>
          <w:szCs w:val="22"/>
        </w:rPr>
        <w:t>. W powyższym trybie Beneficjent zobowiązuje się również do informowania o postępowaniach prowadzonych przez Urząd Ochrony Konkurencji i Konsumentów</w:t>
      </w:r>
      <w:r w:rsidR="00766A51" w:rsidRPr="00B659A3">
        <w:rPr>
          <w:rFonts w:ascii="Arial" w:hAnsi="Arial" w:cs="Arial"/>
          <w:sz w:val="22"/>
          <w:szCs w:val="22"/>
        </w:rPr>
        <w:t xml:space="preserve"> dotyczących lub mogących dotyczyć swoim zakresem Projektu</w:t>
      </w:r>
      <w:r w:rsidRPr="00B659A3">
        <w:rPr>
          <w:rFonts w:ascii="Arial" w:hAnsi="Arial" w:cs="Arial"/>
          <w:sz w:val="22"/>
          <w:szCs w:val="22"/>
        </w:rPr>
        <w:t>.</w:t>
      </w:r>
    </w:p>
    <w:p w14:paraId="67ED7140" w14:textId="77777777" w:rsidR="00B55CE3" w:rsidRPr="00B659A3" w:rsidRDefault="00B55CE3"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Beneficjent zobowiązuje się współpracować z Instytucją Wdrażającą/Instytucją Pośredniczącą w zakresie koordynowania przez nią audytów i kontroli prowadzonych u Beneficjenta przez upraw</w:t>
      </w:r>
      <w:r w:rsidR="006E6DFA" w:rsidRPr="00B659A3">
        <w:rPr>
          <w:rFonts w:ascii="Arial" w:hAnsi="Arial" w:cs="Arial"/>
          <w:sz w:val="22"/>
          <w:szCs w:val="22"/>
        </w:rPr>
        <w:t>n</w:t>
      </w:r>
      <w:r w:rsidRPr="00B659A3">
        <w:rPr>
          <w:rFonts w:ascii="Arial" w:hAnsi="Arial" w:cs="Arial"/>
          <w:sz w:val="22"/>
          <w:szCs w:val="22"/>
        </w:rPr>
        <w:t>ione instytucje wskazane w art. 23 ust. 1 ustawy, w tym udzielania wyjaśnień.</w:t>
      </w:r>
    </w:p>
    <w:p w14:paraId="1B1E84E9" w14:textId="77777777" w:rsidR="00DD6B54" w:rsidRPr="00B659A3" w:rsidRDefault="00DD6B54"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 xml:space="preserve">W przypadku projektów konkursowych Beneficjent zobowiązany jest do zachowania ścieżki audytu z fazy naboru </w:t>
      </w:r>
      <w:r w:rsidR="00301793" w:rsidRPr="00B659A3">
        <w:rPr>
          <w:rFonts w:ascii="Arial" w:hAnsi="Arial" w:cs="Arial"/>
          <w:sz w:val="22"/>
          <w:szCs w:val="22"/>
        </w:rPr>
        <w:t xml:space="preserve">i oceny </w:t>
      </w:r>
      <w:r w:rsidRPr="00B659A3">
        <w:rPr>
          <w:rFonts w:ascii="Arial" w:hAnsi="Arial" w:cs="Arial"/>
          <w:sz w:val="22"/>
          <w:szCs w:val="22"/>
        </w:rPr>
        <w:t>projektów do celów kontroli i audytu, w tym wszystkich dokumentów, co do których Beneficjent załączał oświadczenie o ich posiadaniu przy składaniu wniosku o dofinansowanie.</w:t>
      </w:r>
    </w:p>
    <w:p w14:paraId="7CDD9E41" w14:textId="68857758" w:rsidR="002F5B01" w:rsidRPr="00B659A3" w:rsidRDefault="002F5B01"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W przypadku gdy przed dniem zawarcia Umowy Beneficjent ponosił wydatki kwalifikowalne zobowiązany jest do przekazania do Instytucji Wdrażającej/</w:t>
      </w:r>
      <w:r w:rsidRPr="00B659A3">
        <w:rPr>
          <w:rFonts w:ascii="Arial" w:hAnsi="Arial" w:cs="Arial"/>
          <w:strike/>
          <w:sz w:val="22"/>
          <w:szCs w:val="22"/>
        </w:rPr>
        <w:t>Instytucji Pośredniczącej</w:t>
      </w:r>
      <w:r w:rsidRPr="00B659A3">
        <w:rPr>
          <w:rFonts w:ascii="Arial" w:hAnsi="Arial" w:cs="Arial"/>
          <w:sz w:val="22"/>
          <w:szCs w:val="22"/>
        </w:rPr>
        <w:t xml:space="preserve"> w terminie </w:t>
      </w:r>
      <w:r w:rsidR="00891F35" w:rsidRPr="00B659A3">
        <w:rPr>
          <w:rFonts w:ascii="Arial" w:hAnsi="Arial" w:cs="Arial"/>
          <w:sz w:val="22"/>
          <w:szCs w:val="22"/>
        </w:rPr>
        <w:t>14</w:t>
      </w:r>
      <w:r w:rsidRPr="00B659A3">
        <w:rPr>
          <w:rFonts w:ascii="Arial" w:hAnsi="Arial" w:cs="Arial"/>
          <w:sz w:val="22"/>
          <w:szCs w:val="22"/>
        </w:rPr>
        <w:t xml:space="preserve"> dni od dnia zawarcia Umowy w formie </w:t>
      </w:r>
      <w:r w:rsidR="007A1010" w:rsidRPr="00B659A3">
        <w:rPr>
          <w:rFonts w:ascii="Arial" w:hAnsi="Arial" w:cs="Arial"/>
          <w:sz w:val="22"/>
          <w:szCs w:val="22"/>
        </w:rPr>
        <w:t>kopii potwierdzonych za zgodność z oryginałem</w:t>
      </w:r>
      <w:r w:rsidRPr="00B659A3">
        <w:rPr>
          <w:rStyle w:val="Odwoanieprzypisudolnego"/>
          <w:rFonts w:ascii="Arial" w:hAnsi="Arial"/>
          <w:sz w:val="22"/>
          <w:szCs w:val="22"/>
        </w:rPr>
        <w:footnoteReference w:id="90"/>
      </w:r>
    </w:p>
    <w:p w14:paraId="2C3F6369" w14:textId="77777777" w:rsidR="00891F35" w:rsidRPr="00B659A3" w:rsidRDefault="00891F35" w:rsidP="00891F35">
      <w:pPr>
        <w:numPr>
          <w:ilvl w:val="0"/>
          <w:numId w:val="109"/>
        </w:numPr>
        <w:tabs>
          <w:tab w:val="left" w:pos="709"/>
          <w:tab w:val="left" w:pos="1418"/>
        </w:tabs>
        <w:spacing w:before="120" w:after="120"/>
        <w:jc w:val="both"/>
        <w:rPr>
          <w:rFonts w:ascii="Arial" w:hAnsi="Arial" w:cs="Arial"/>
          <w:sz w:val="22"/>
          <w:szCs w:val="22"/>
        </w:rPr>
      </w:pPr>
      <w:r w:rsidRPr="00B659A3">
        <w:rPr>
          <w:rFonts w:ascii="Arial" w:hAnsi="Arial" w:cs="Arial"/>
          <w:color w:val="FF0000"/>
          <w:sz w:val="22"/>
          <w:szCs w:val="22"/>
        </w:rPr>
        <w:t>dokumentów i informacji określających rodzaj poniesionych wydatków, które zostaną przedstawione przez Beneficjenta we wniosku/ach o płatność w ramach Projektu, umożliwiających określenie stopnia zaawansowania finansowego Projektu</w:t>
      </w:r>
      <w:r w:rsidRPr="00B659A3">
        <w:rPr>
          <w:rStyle w:val="Odwoanieprzypisudolnego"/>
          <w:rFonts w:ascii="Arial" w:hAnsi="Arial" w:cs="Arial"/>
          <w:color w:val="FF0000"/>
          <w:sz w:val="22"/>
          <w:szCs w:val="22"/>
        </w:rPr>
        <w:footnoteReference w:id="91"/>
      </w:r>
    </w:p>
    <w:p w14:paraId="5A810F0D" w14:textId="77777777" w:rsidR="002F5B01" w:rsidRPr="00B659A3" w:rsidRDefault="002F5B01" w:rsidP="005F476B">
      <w:pPr>
        <w:widowControl w:val="0"/>
        <w:numPr>
          <w:ilvl w:val="0"/>
          <w:numId w:val="109"/>
        </w:numPr>
        <w:suppressAutoHyphens/>
        <w:spacing w:before="120" w:after="120"/>
        <w:ind w:left="709"/>
        <w:jc w:val="both"/>
        <w:rPr>
          <w:rFonts w:ascii="Arial" w:hAnsi="Arial" w:cs="Arial"/>
          <w:sz w:val="22"/>
          <w:szCs w:val="22"/>
        </w:rPr>
      </w:pPr>
      <w:r w:rsidRPr="00B659A3">
        <w:rPr>
          <w:rFonts w:ascii="Arial" w:hAnsi="Arial" w:cs="Arial"/>
          <w:sz w:val="22"/>
          <w:szCs w:val="22"/>
        </w:rPr>
        <w:t>zestawienia umów dla zadań objętych Projektem zawartych przez Beneficjenta z wykonawcami przed dniem podpisania Umowy.</w:t>
      </w:r>
    </w:p>
    <w:p w14:paraId="242B5CC9" w14:textId="77777777" w:rsidR="002F5B01" w:rsidRPr="00B659A3" w:rsidRDefault="002F5B01"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 xml:space="preserve">Instytucja Wdrażająca/Instytucja Pośrednicząca na podstawie analizy dokumentów i informacji o których mowa w ust. 10 podejmuje decyzję o przeprowadzeniu kontroli (dalej ”kontroli Projektu zaawansowanego finansowo”), której celem będzie potwierdzenie realizowania przez Beneficjenta Projektu zgodnie z zasadami i regułami obowiązującymi w ramach POIiŚ. </w:t>
      </w:r>
    </w:p>
    <w:p w14:paraId="2E93568C" w14:textId="77777777" w:rsidR="002F5B01" w:rsidRPr="00B659A3" w:rsidRDefault="002F5B01"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Zakres kontroli Projektu zaawansowanego finansowo obejmuje:</w:t>
      </w:r>
    </w:p>
    <w:p w14:paraId="7EA0287D" w14:textId="0CB03428" w:rsidR="002F5B01" w:rsidRPr="00B659A3" w:rsidRDefault="00182F3C" w:rsidP="005F476B">
      <w:pPr>
        <w:widowControl w:val="0"/>
        <w:numPr>
          <w:ilvl w:val="0"/>
          <w:numId w:val="107"/>
        </w:numPr>
        <w:tabs>
          <w:tab w:val="left" w:pos="1134"/>
          <w:tab w:val="left" w:pos="6521"/>
        </w:tabs>
        <w:suppressAutoHyphens/>
        <w:spacing w:before="120" w:after="120"/>
        <w:jc w:val="both"/>
        <w:rPr>
          <w:rFonts w:ascii="Arial" w:hAnsi="Arial" w:cs="Arial"/>
          <w:sz w:val="22"/>
          <w:szCs w:val="22"/>
        </w:rPr>
      </w:pPr>
      <w:r w:rsidRPr="00B659A3">
        <w:rPr>
          <w:rFonts w:ascii="Arial" w:hAnsi="Arial" w:cs="Arial"/>
          <w:sz w:val="22"/>
          <w:szCs w:val="22"/>
        </w:rPr>
        <w:t>kontrolę na miejscu realizacji Projektu w celu zweryfikowania, czy produkty lub usługi</w:t>
      </w:r>
      <w:r w:rsidRPr="00B659A3">
        <w:rPr>
          <w:rStyle w:val="Odwoanieprzypisudolnego"/>
          <w:rFonts w:ascii="Arial" w:hAnsi="Arial" w:cs="Arial"/>
          <w:color w:val="FF0000"/>
          <w:sz w:val="22"/>
          <w:szCs w:val="22"/>
        </w:rPr>
        <w:footnoteReference w:id="92"/>
      </w:r>
      <w:r w:rsidRPr="00B659A3">
        <w:rPr>
          <w:rFonts w:ascii="Arial" w:hAnsi="Arial" w:cs="Arial"/>
          <w:color w:val="FF0000"/>
          <w:sz w:val="22"/>
          <w:szCs w:val="22"/>
        </w:rPr>
        <w:t xml:space="preserve"> </w:t>
      </w:r>
      <w:r w:rsidRPr="00B659A3">
        <w:rPr>
          <w:rFonts w:ascii="Arial" w:hAnsi="Arial" w:cs="Arial"/>
          <w:sz w:val="22"/>
          <w:szCs w:val="22"/>
        </w:rPr>
        <w:t>zostały faktycznie dostarczone lub zrealizowane.</w:t>
      </w:r>
      <w:r w:rsidRPr="00B659A3">
        <w:rPr>
          <w:rStyle w:val="Odwoanieprzypisudolnego"/>
          <w:rFonts w:ascii="Arial" w:hAnsi="Arial" w:cs="Arial"/>
          <w:sz w:val="22"/>
          <w:szCs w:val="22"/>
        </w:rPr>
        <w:footnoteReference w:id="93"/>
      </w:r>
      <w:r w:rsidR="002F5B01" w:rsidRPr="00B659A3">
        <w:rPr>
          <w:rFonts w:ascii="Arial" w:hAnsi="Arial" w:cs="Arial"/>
          <w:sz w:val="22"/>
          <w:szCs w:val="22"/>
        </w:rPr>
        <w:t xml:space="preserve">kontrolę procedur zawierania umów dla zadań objętych Projektem zawartych przez Beneficjenta z </w:t>
      </w:r>
      <w:r w:rsidR="002F5B01" w:rsidRPr="00B659A3">
        <w:rPr>
          <w:rFonts w:ascii="Arial" w:hAnsi="Arial" w:cs="Arial"/>
          <w:sz w:val="22"/>
          <w:szCs w:val="22"/>
        </w:rPr>
        <w:lastRenderedPageBreak/>
        <w:t>wykonawcami przed podpisaniem Umowy.</w:t>
      </w:r>
      <w:r w:rsidR="002F5B01" w:rsidRPr="00B659A3">
        <w:rPr>
          <w:rStyle w:val="Odwoanieprzypisudolnego"/>
          <w:rFonts w:ascii="Arial" w:hAnsi="Arial"/>
          <w:sz w:val="22"/>
          <w:szCs w:val="22"/>
        </w:rPr>
        <w:footnoteReference w:id="94"/>
      </w:r>
    </w:p>
    <w:p w14:paraId="2BBD7AE8" w14:textId="2E55C8EE" w:rsidR="00B55CE3" w:rsidRPr="00B659A3" w:rsidRDefault="00182F3C" w:rsidP="005F476B">
      <w:pPr>
        <w:widowControl w:val="0"/>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 xml:space="preserve">W przypadku podjęcia decyzji o przeprowadzeniu kontroli Projektu zaawansowanego finansowo, zatwierdzenie pierwszego wniosku o płatność w ramach Projektu, nastąpi pod warunkiem </w:t>
      </w:r>
      <w:r w:rsidRPr="00B659A3">
        <w:rPr>
          <w:rFonts w:ascii="Arial" w:hAnsi="Arial" w:cs="Arial"/>
          <w:color w:val="FF0000"/>
          <w:sz w:val="22"/>
          <w:szCs w:val="22"/>
        </w:rPr>
        <w:t>pozytywnego wyniku kontroli</w:t>
      </w:r>
      <w:r w:rsidRPr="00B659A3">
        <w:rPr>
          <w:rStyle w:val="Odwoanieprzypisudolnego"/>
          <w:rFonts w:ascii="Arial" w:hAnsi="Arial" w:cs="Arial"/>
          <w:color w:val="FF0000"/>
          <w:sz w:val="22"/>
          <w:szCs w:val="22"/>
        </w:rPr>
        <w:footnoteReference w:id="95"/>
      </w:r>
      <w:r w:rsidRPr="00B659A3">
        <w:rPr>
          <w:rFonts w:ascii="Arial" w:hAnsi="Arial" w:cs="Arial"/>
          <w:color w:val="FF0000"/>
          <w:sz w:val="22"/>
          <w:szCs w:val="22"/>
        </w:rPr>
        <w:t>. W przypadku, gdy wniosek o płatność zawiera wydatki, w stosunku do których zaistniało podejrzenie wystąpienia nieprawidłowości, zastosowanie znajdują postanowienia § 8 ust. 22 Umowy.</w:t>
      </w:r>
      <w:r w:rsidRPr="00B659A3">
        <w:rPr>
          <w:rFonts w:ascii="Arial" w:hAnsi="Arial" w:cs="Arial"/>
          <w:sz w:val="22"/>
          <w:szCs w:val="22"/>
        </w:rPr>
        <w:t xml:space="preserve"> W przypadku, gdy pierwszy wniosek o płatność nie zawiera wydatków kwalifikowalnych poniesionych przed dniem zawarcia Umowy, jego zatwierdzenie może nastąpić przed zakończeniem kontroli Projektu zaawansowanego finansowo</w:t>
      </w:r>
    </w:p>
    <w:p w14:paraId="1F20D96B"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B659A3">
        <w:rPr>
          <w:rFonts w:ascii="Arial" w:hAnsi="Arial" w:cs="Arial"/>
          <w:b/>
          <w:bCs/>
          <w:color w:val="000000"/>
          <w:sz w:val="22"/>
          <w:szCs w:val="22"/>
        </w:rPr>
        <w:t>§ 16.</w:t>
      </w:r>
    </w:p>
    <w:p w14:paraId="4A41AE1E"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sz w:val="22"/>
          <w:szCs w:val="22"/>
        </w:rPr>
      </w:pPr>
      <w:r w:rsidRPr="00B659A3">
        <w:rPr>
          <w:rFonts w:ascii="Arial" w:hAnsi="Arial" w:cs="Arial"/>
          <w:b/>
          <w:bCs/>
          <w:sz w:val="22"/>
          <w:szCs w:val="22"/>
        </w:rPr>
        <w:t>Trwałość Projektu</w:t>
      </w:r>
    </w:p>
    <w:p w14:paraId="54C1A357" w14:textId="77777777" w:rsidR="00B55CE3" w:rsidRPr="00B659A3" w:rsidRDefault="00B55CE3" w:rsidP="005F476B">
      <w:pPr>
        <w:widowControl w:val="0"/>
        <w:numPr>
          <w:ilvl w:val="3"/>
          <w:numId w:val="16"/>
        </w:numPr>
        <w:tabs>
          <w:tab w:val="clear" w:pos="3588"/>
          <w:tab w:val="left" w:pos="360"/>
          <w:tab w:val="num" w:pos="540"/>
        </w:tabs>
        <w:suppressAutoHyphens/>
        <w:autoSpaceDE w:val="0"/>
        <w:autoSpaceDN w:val="0"/>
        <w:adjustRightInd w:val="0"/>
        <w:spacing w:after="120"/>
        <w:ind w:left="357" w:hanging="357"/>
        <w:jc w:val="both"/>
        <w:rPr>
          <w:rFonts w:ascii="Arial" w:hAnsi="Arial" w:cs="Arial"/>
          <w:sz w:val="22"/>
          <w:szCs w:val="22"/>
        </w:rPr>
      </w:pPr>
      <w:r w:rsidRPr="00B659A3">
        <w:rPr>
          <w:rFonts w:ascii="Arial" w:hAnsi="Arial" w:cs="Arial"/>
          <w:sz w:val="22"/>
          <w:szCs w:val="22"/>
        </w:rPr>
        <w:t>Beneficjent zobowiązuje się do zachowania trwałości Projektu, w rozumieniu art. 71 ust. 1 rozporządzenia nr 1303/2013, w okresie 5 lat</w:t>
      </w:r>
      <w:r w:rsidRPr="00B659A3">
        <w:rPr>
          <w:rStyle w:val="Odwoanieprzypisudolnego"/>
          <w:rFonts w:ascii="Arial" w:hAnsi="Arial"/>
          <w:sz w:val="22"/>
          <w:szCs w:val="22"/>
        </w:rPr>
        <w:footnoteReference w:id="96"/>
      </w:r>
      <w:r w:rsidRPr="00B659A3">
        <w:rPr>
          <w:rFonts w:ascii="Arial" w:hAnsi="Arial" w:cs="Arial"/>
          <w:sz w:val="22"/>
          <w:szCs w:val="22"/>
        </w:rPr>
        <w:t xml:space="preserve"> od daty płatności końcowej na rzecz Beneficjenta</w:t>
      </w:r>
      <w:r w:rsidRPr="00B659A3">
        <w:t xml:space="preserve">, </w:t>
      </w:r>
      <w:r w:rsidRPr="00B659A3">
        <w:rPr>
          <w:rFonts w:ascii="Arial" w:hAnsi="Arial" w:cs="Arial"/>
          <w:sz w:val="22"/>
          <w:szCs w:val="22"/>
        </w:rPr>
        <w:t xml:space="preserve">z zastrzeżeniem ust. 2, a w przypadku, gdy przepisy regulujące udzielanie pomocy publicznej wprowadzają bardziej restrykcyjne wymogi w tym zakresie, wówczas stosuje się okres ustalony zgodnie z tymi przepisami. </w:t>
      </w:r>
    </w:p>
    <w:p w14:paraId="23A436C5" w14:textId="77777777" w:rsidR="00B55CE3" w:rsidRPr="00B659A3" w:rsidRDefault="00B55CE3" w:rsidP="005F476B">
      <w:pPr>
        <w:widowControl w:val="0"/>
        <w:numPr>
          <w:ilvl w:val="3"/>
          <w:numId w:val="16"/>
        </w:numPr>
        <w:tabs>
          <w:tab w:val="clear" w:pos="3588"/>
          <w:tab w:val="left" w:pos="360"/>
          <w:tab w:val="num" w:pos="540"/>
        </w:tabs>
        <w:suppressAutoHyphens/>
        <w:autoSpaceDE w:val="0"/>
        <w:autoSpaceDN w:val="0"/>
        <w:adjustRightInd w:val="0"/>
        <w:spacing w:after="120"/>
        <w:ind w:left="357" w:hanging="357"/>
        <w:jc w:val="both"/>
        <w:rPr>
          <w:rFonts w:ascii="Arial" w:hAnsi="Arial" w:cs="Arial"/>
          <w:sz w:val="22"/>
          <w:szCs w:val="22"/>
        </w:rPr>
      </w:pPr>
      <w:r w:rsidRPr="00B659A3">
        <w:rPr>
          <w:rFonts w:ascii="Arial" w:hAnsi="Arial" w:cs="Arial"/>
          <w:sz w:val="22"/>
          <w:szCs w:val="22"/>
        </w:rPr>
        <w:t>Naruszeniem zasady trwałości Projektu jest również przeniesienie działalności produkcyjnej poza obszar Unii Europejskiej w okresie 10 lat od daty płatności końcowej na rzecz Beneficjenta, a w przypadku, gdy przepisy regulujące udzielanie pomocy publicznej wprowadzają bardziej restrykcyjne wymogi w tym zakresie, wówczas stosuje się okres ustalony zgodnie z tymi przepisami.</w:t>
      </w:r>
    </w:p>
    <w:p w14:paraId="6DD5E833" w14:textId="77777777" w:rsidR="00B55CE3" w:rsidRPr="00B659A3" w:rsidRDefault="00B55CE3" w:rsidP="005F476B">
      <w:pPr>
        <w:widowControl w:val="0"/>
        <w:numPr>
          <w:ilvl w:val="3"/>
          <w:numId w:val="16"/>
        </w:numPr>
        <w:tabs>
          <w:tab w:val="clear" w:pos="3588"/>
          <w:tab w:val="left" w:pos="360"/>
          <w:tab w:val="num" w:pos="540"/>
        </w:tabs>
        <w:suppressAutoHyphens/>
        <w:autoSpaceDE w:val="0"/>
        <w:autoSpaceDN w:val="0"/>
        <w:adjustRightInd w:val="0"/>
        <w:spacing w:after="120"/>
        <w:ind w:left="357" w:hanging="357"/>
        <w:jc w:val="both"/>
        <w:rPr>
          <w:rFonts w:ascii="Arial" w:hAnsi="Arial" w:cs="Arial"/>
          <w:sz w:val="22"/>
          <w:szCs w:val="22"/>
        </w:rPr>
      </w:pPr>
      <w:r w:rsidRPr="00B659A3">
        <w:rPr>
          <w:rFonts w:ascii="Arial" w:hAnsi="Arial" w:cs="Arial"/>
          <w:sz w:val="22"/>
          <w:szCs w:val="22"/>
        </w:rPr>
        <w:t>Za datę płatności końcowej uznaje się:</w:t>
      </w:r>
    </w:p>
    <w:p w14:paraId="4239D50D" w14:textId="2C0A2449" w:rsidR="00B55CE3" w:rsidRPr="00B659A3" w:rsidRDefault="00B55CE3" w:rsidP="005F476B">
      <w:pPr>
        <w:widowControl w:val="0"/>
        <w:numPr>
          <w:ilvl w:val="0"/>
          <w:numId w:val="52"/>
        </w:numPr>
        <w:tabs>
          <w:tab w:val="clear" w:pos="414"/>
          <w:tab w:val="num" w:pos="720"/>
        </w:tabs>
        <w:suppressAutoHyphens/>
        <w:autoSpaceDE w:val="0"/>
        <w:autoSpaceDN w:val="0"/>
        <w:adjustRightInd w:val="0"/>
        <w:spacing w:after="120"/>
        <w:ind w:left="720"/>
        <w:jc w:val="both"/>
        <w:rPr>
          <w:rFonts w:ascii="Arial" w:hAnsi="Arial" w:cs="Arial"/>
          <w:sz w:val="22"/>
          <w:szCs w:val="22"/>
        </w:rPr>
      </w:pPr>
      <w:r w:rsidRPr="00B659A3">
        <w:rPr>
          <w:rFonts w:ascii="Arial" w:hAnsi="Arial" w:cs="Arial"/>
          <w:sz w:val="22"/>
          <w:szCs w:val="22"/>
        </w:rPr>
        <w:t>w przypadku, gdy w ramach rozliczenia wniosku o płatność końcową Beneficjentowi przekazywane są środki</w:t>
      </w:r>
      <w:r w:rsidR="00182F3C" w:rsidRPr="00B659A3">
        <w:rPr>
          <w:rFonts w:ascii="Arial" w:hAnsi="Arial" w:cs="Arial"/>
          <w:sz w:val="22"/>
          <w:szCs w:val="22"/>
        </w:rPr>
        <w:t xml:space="preserve"> – datę obciążenia rachunku bankowego płatnika</w:t>
      </w:r>
      <w:r w:rsidRPr="00B659A3">
        <w:rPr>
          <w:rFonts w:ascii="Arial" w:hAnsi="Arial" w:cs="Arial"/>
          <w:sz w:val="22"/>
          <w:szCs w:val="22"/>
        </w:rPr>
        <w:t xml:space="preserve"> -,</w:t>
      </w:r>
    </w:p>
    <w:p w14:paraId="3FAF3C8C" w14:textId="77777777" w:rsidR="00B55CE3" w:rsidRPr="00B659A3" w:rsidRDefault="00B55CE3" w:rsidP="005F476B">
      <w:pPr>
        <w:widowControl w:val="0"/>
        <w:numPr>
          <w:ilvl w:val="0"/>
          <w:numId w:val="52"/>
        </w:numPr>
        <w:tabs>
          <w:tab w:val="left" w:pos="360"/>
        </w:tabs>
        <w:suppressAutoHyphens/>
        <w:autoSpaceDE w:val="0"/>
        <w:autoSpaceDN w:val="0"/>
        <w:adjustRightInd w:val="0"/>
        <w:spacing w:after="120"/>
        <w:ind w:hanging="54"/>
        <w:jc w:val="both"/>
        <w:rPr>
          <w:rFonts w:ascii="Arial" w:hAnsi="Arial" w:cs="Arial"/>
          <w:sz w:val="22"/>
          <w:szCs w:val="22"/>
        </w:rPr>
      </w:pPr>
      <w:r w:rsidRPr="00B659A3">
        <w:rPr>
          <w:rFonts w:ascii="Arial" w:hAnsi="Arial" w:cs="Arial"/>
          <w:sz w:val="22"/>
          <w:szCs w:val="22"/>
        </w:rPr>
        <w:t>w pozostałych przypadkach – datę zatwierdzenia wniosku o płatność końcową.</w:t>
      </w:r>
    </w:p>
    <w:p w14:paraId="40B2A51F" w14:textId="77777777" w:rsidR="00B55CE3" w:rsidRPr="00B659A3" w:rsidRDefault="00B55CE3" w:rsidP="005F476B">
      <w:pPr>
        <w:widowControl w:val="0"/>
        <w:numPr>
          <w:ilvl w:val="3"/>
          <w:numId w:val="16"/>
        </w:numPr>
        <w:tabs>
          <w:tab w:val="clear" w:pos="3588"/>
          <w:tab w:val="left" w:pos="360"/>
          <w:tab w:val="num" w:pos="540"/>
        </w:tabs>
        <w:suppressAutoHyphens/>
        <w:autoSpaceDE w:val="0"/>
        <w:autoSpaceDN w:val="0"/>
        <w:adjustRightInd w:val="0"/>
        <w:spacing w:after="120"/>
        <w:ind w:left="357" w:hanging="357"/>
        <w:jc w:val="both"/>
        <w:rPr>
          <w:rFonts w:ascii="Arial" w:hAnsi="Arial" w:cs="Arial"/>
          <w:sz w:val="22"/>
          <w:szCs w:val="22"/>
        </w:rPr>
      </w:pPr>
      <w:r w:rsidRPr="00B659A3">
        <w:rPr>
          <w:rFonts w:ascii="Arial" w:hAnsi="Arial" w:cs="Arial"/>
          <w:sz w:val="22"/>
          <w:szCs w:val="22"/>
        </w:rPr>
        <w:t>Beneficjent do końca okresu trwałości niezwłocznie informuje Instytucję Wdrażającą/Instytucję Pośredniczącą o</w:t>
      </w:r>
      <w:r w:rsidR="003564F2" w:rsidRPr="00B659A3">
        <w:rPr>
          <w:rFonts w:ascii="Arial" w:hAnsi="Arial" w:cs="Arial"/>
          <w:sz w:val="22"/>
          <w:szCs w:val="22"/>
        </w:rPr>
        <w:t xml:space="preserve"> </w:t>
      </w:r>
      <w:r w:rsidRPr="00B659A3">
        <w:rPr>
          <w:rFonts w:ascii="Arial" w:hAnsi="Arial" w:cs="Arial"/>
          <w:sz w:val="22"/>
          <w:szCs w:val="22"/>
        </w:rPr>
        <w:t>wszelkich okolicznościach mogących skutkować naruszeniem trwałości Projektu.</w:t>
      </w:r>
    </w:p>
    <w:p w14:paraId="20755D12" w14:textId="77777777" w:rsidR="00B55CE3" w:rsidRPr="00B659A3" w:rsidRDefault="00B55CE3" w:rsidP="005F476B">
      <w:pPr>
        <w:widowControl w:val="0"/>
        <w:numPr>
          <w:ilvl w:val="3"/>
          <w:numId w:val="16"/>
        </w:numPr>
        <w:tabs>
          <w:tab w:val="clear" w:pos="3588"/>
          <w:tab w:val="left" w:pos="360"/>
          <w:tab w:val="num" w:pos="3261"/>
        </w:tabs>
        <w:suppressAutoHyphens/>
        <w:autoSpaceDE w:val="0"/>
        <w:autoSpaceDN w:val="0"/>
        <w:adjustRightInd w:val="0"/>
        <w:spacing w:after="120"/>
        <w:ind w:left="284"/>
        <w:jc w:val="both"/>
        <w:rPr>
          <w:rFonts w:ascii="Arial" w:hAnsi="Arial" w:cs="Arial"/>
          <w:sz w:val="22"/>
          <w:szCs w:val="22"/>
        </w:rPr>
      </w:pPr>
      <w:r w:rsidRPr="00B659A3">
        <w:rPr>
          <w:rFonts w:ascii="Arial" w:hAnsi="Arial" w:cs="Arial"/>
          <w:sz w:val="22"/>
          <w:szCs w:val="22"/>
        </w:rPr>
        <w:t xml:space="preserve">Stwierdzenie naruszenia zasady trwałości oznacza konieczność zwrotu środków otrzymanych na realizację Projektu, wraz z odsetkami liczonymi jak dla zaległości podatkowych, proporcjonalnie do okresu niezachowania obowiązku trwałości – w trybie określonym w art. 207 ustawy o finansach publicznych, a w przypadku, gdy przepisy regulujące udzielanie pomocy publicznej wprowadzają bardziej restrykcyjne wymogi </w:t>
      </w:r>
      <w:r w:rsidR="003564F2" w:rsidRPr="00B659A3">
        <w:rPr>
          <w:rFonts w:ascii="Arial" w:hAnsi="Arial" w:cs="Arial"/>
          <w:sz w:val="22"/>
          <w:szCs w:val="22"/>
        </w:rPr>
        <w:t>w </w:t>
      </w:r>
      <w:r w:rsidRPr="00B659A3">
        <w:rPr>
          <w:rFonts w:ascii="Arial" w:hAnsi="Arial" w:cs="Arial"/>
          <w:sz w:val="22"/>
          <w:szCs w:val="22"/>
        </w:rPr>
        <w:t>tym zakresie, wówczas stosuje się te przepisy.</w:t>
      </w:r>
    </w:p>
    <w:p w14:paraId="518047F7" w14:textId="77777777" w:rsidR="00B55CE3" w:rsidRPr="00B659A3" w:rsidRDefault="00B55CE3" w:rsidP="005F476B">
      <w:pPr>
        <w:widowControl w:val="0"/>
        <w:suppressAutoHyphens/>
        <w:autoSpaceDE w:val="0"/>
        <w:autoSpaceDN w:val="0"/>
        <w:adjustRightInd w:val="0"/>
        <w:jc w:val="both"/>
        <w:rPr>
          <w:rFonts w:ascii="Arial" w:hAnsi="Arial" w:cs="Arial"/>
          <w:sz w:val="22"/>
          <w:szCs w:val="22"/>
        </w:rPr>
      </w:pPr>
    </w:p>
    <w:p w14:paraId="4155B30F" w14:textId="77777777" w:rsidR="00B55CE3" w:rsidRPr="00B659A3" w:rsidRDefault="00B55CE3" w:rsidP="005F476B">
      <w:pPr>
        <w:widowControl w:val="0"/>
        <w:suppressAutoHyphens/>
        <w:autoSpaceDE w:val="0"/>
        <w:autoSpaceDN w:val="0"/>
        <w:adjustRightInd w:val="0"/>
        <w:spacing w:after="120"/>
        <w:jc w:val="center"/>
        <w:rPr>
          <w:rFonts w:ascii="Arial" w:hAnsi="Arial" w:cs="Arial"/>
          <w:b/>
          <w:bCs/>
          <w:color w:val="000000"/>
          <w:sz w:val="22"/>
          <w:szCs w:val="22"/>
        </w:rPr>
      </w:pPr>
      <w:r w:rsidRPr="00B659A3">
        <w:rPr>
          <w:rFonts w:ascii="Arial" w:hAnsi="Arial" w:cs="Arial"/>
          <w:b/>
          <w:bCs/>
          <w:color w:val="000000"/>
          <w:sz w:val="22"/>
          <w:szCs w:val="22"/>
        </w:rPr>
        <w:t>§ 17.</w:t>
      </w:r>
    </w:p>
    <w:p w14:paraId="0FC3289C" w14:textId="77777777" w:rsidR="00B55CE3" w:rsidRPr="00B659A3" w:rsidRDefault="00B55CE3" w:rsidP="005F476B">
      <w:pPr>
        <w:pStyle w:val="Nagwek1"/>
        <w:keepNext w:val="0"/>
        <w:widowControl w:val="0"/>
        <w:suppressAutoHyphens/>
        <w:spacing w:before="120" w:after="120"/>
        <w:rPr>
          <w:rFonts w:ascii="Arial" w:hAnsi="Arial" w:cs="Arial"/>
          <w:sz w:val="22"/>
          <w:szCs w:val="22"/>
        </w:rPr>
      </w:pPr>
      <w:r w:rsidRPr="00B659A3">
        <w:rPr>
          <w:rFonts w:ascii="Arial" w:hAnsi="Arial" w:cs="Arial"/>
          <w:sz w:val="22"/>
          <w:szCs w:val="22"/>
        </w:rPr>
        <w:t>Zwrot dofinansowania</w:t>
      </w:r>
    </w:p>
    <w:p w14:paraId="4CF99A33" w14:textId="77777777" w:rsidR="00B55CE3" w:rsidRPr="00B659A3" w:rsidRDefault="00B55CE3" w:rsidP="005F476B">
      <w:pPr>
        <w:pStyle w:val="Tekstpodstawowy2"/>
        <w:widowControl w:val="0"/>
        <w:numPr>
          <w:ilvl w:val="0"/>
          <w:numId w:val="3"/>
        </w:numPr>
        <w:suppressAutoHyphens/>
        <w:spacing w:before="120" w:after="120"/>
        <w:rPr>
          <w:rFonts w:ascii="Arial" w:hAnsi="Arial" w:cs="Arial"/>
          <w:sz w:val="22"/>
          <w:szCs w:val="22"/>
        </w:rPr>
      </w:pPr>
      <w:r w:rsidRPr="00B659A3">
        <w:rPr>
          <w:rFonts w:ascii="Arial" w:hAnsi="Arial" w:cs="Arial"/>
          <w:sz w:val="22"/>
          <w:szCs w:val="22"/>
        </w:rPr>
        <w:t>W sytuacjach, gdy dofinansowanie udzielone Beneficjentowi zostało:</w:t>
      </w:r>
    </w:p>
    <w:p w14:paraId="1E9D72D7" w14:textId="77777777" w:rsidR="00B55CE3" w:rsidRPr="00B659A3" w:rsidRDefault="00B55CE3" w:rsidP="005F476B">
      <w:pPr>
        <w:pStyle w:val="Tekstpodstawowy2"/>
        <w:widowControl w:val="0"/>
        <w:numPr>
          <w:ilvl w:val="0"/>
          <w:numId w:val="18"/>
        </w:numPr>
        <w:suppressAutoHyphens/>
        <w:spacing w:before="120" w:after="120"/>
        <w:rPr>
          <w:rFonts w:ascii="Arial" w:hAnsi="Arial" w:cs="Arial"/>
          <w:sz w:val="22"/>
          <w:szCs w:val="22"/>
        </w:rPr>
      </w:pPr>
      <w:r w:rsidRPr="00B659A3">
        <w:rPr>
          <w:rFonts w:ascii="Arial" w:hAnsi="Arial" w:cs="Arial"/>
          <w:sz w:val="22"/>
          <w:szCs w:val="22"/>
        </w:rPr>
        <w:t>wykorzystane niezgodnie z przeznaczeniem;</w:t>
      </w:r>
    </w:p>
    <w:p w14:paraId="194B738E" w14:textId="77777777" w:rsidR="00B55CE3" w:rsidRPr="00B659A3" w:rsidRDefault="00B55CE3" w:rsidP="005F476B">
      <w:pPr>
        <w:pStyle w:val="Tekstpodstawowy2"/>
        <w:widowControl w:val="0"/>
        <w:numPr>
          <w:ilvl w:val="0"/>
          <w:numId w:val="18"/>
        </w:numPr>
        <w:suppressAutoHyphens/>
        <w:spacing w:before="120" w:after="120"/>
        <w:rPr>
          <w:rFonts w:ascii="Arial" w:hAnsi="Arial" w:cs="Arial"/>
          <w:sz w:val="22"/>
          <w:szCs w:val="22"/>
        </w:rPr>
      </w:pPr>
      <w:r w:rsidRPr="00B659A3">
        <w:rPr>
          <w:rFonts w:ascii="Arial" w:hAnsi="Arial" w:cs="Arial"/>
          <w:sz w:val="22"/>
          <w:szCs w:val="22"/>
        </w:rPr>
        <w:t>wykorzystane z naruszeniem procedur obowiązujących przy realizacji Projektu</w:t>
      </w:r>
      <w:r w:rsidR="00766A51" w:rsidRPr="00B659A3">
        <w:rPr>
          <w:rFonts w:ascii="Arial" w:hAnsi="Arial" w:cs="Arial"/>
          <w:sz w:val="22"/>
          <w:szCs w:val="22"/>
        </w:rPr>
        <w:t xml:space="preserve">, </w:t>
      </w:r>
      <w:r w:rsidR="00D8711B" w:rsidRPr="00B659A3">
        <w:rPr>
          <w:rFonts w:ascii="Arial" w:hAnsi="Arial" w:cs="Arial"/>
          <w:sz w:val="22"/>
          <w:szCs w:val="22"/>
        </w:rPr>
        <w:br/>
      </w:r>
      <w:r w:rsidR="00766A51" w:rsidRPr="00B659A3">
        <w:rPr>
          <w:rFonts w:ascii="Arial" w:hAnsi="Arial" w:cs="Arial"/>
          <w:sz w:val="22"/>
          <w:szCs w:val="22"/>
        </w:rPr>
        <w:t>w szczególności</w:t>
      </w:r>
      <w:r w:rsidR="00FF7C24" w:rsidRPr="00B659A3">
        <w:rPr>
          <w:rFonts w:ascii="Arial" w:hAnsi="Arial" w:cs="Arial"/>
          <w:sz w:val="22"/>
          <w:szCs w:val="22"/>
        </w:rPr>
        <w:t xml:space="preserve"> określonych </w:t>
      </w:r>
      <w:r w:rsidR="00766A51" w:rsidRPr="00B659A3">
        <w:rPr>
          <w:rFonts w:ascii="Arial" w:hAnsi="Arial" w:cs="Arial"/>
          <w:sz w:val="22"/>
          <w:szCs w:val="22"/>
        </w:rPr>
        <w:t>w § 4 ust. 1, § 4 ust. 3-4 oraz § 12</w:t>
      </w:r>
      <w:r w:rsidR="00B20280" w:rsidRPr="00B659A3">
        <w:rPr>
          <w:rFonts w:ascii="Arial" w:hAnsi="Arial" w:cs="Arial"/>
          <w:sz w:val="22"/>
          <w:szCs w:val="22"/>
        </w:rPr>
        <w:t xml:space="preserve"> i 12a</w:t>
      </w:r>
      <w:r w:rsidR="00766A51" w:rsidRPr="00B659A3">
        <w:rPr>
          <w:rFonts w:ascii="Arial" w:hAnsi="Arial" w:cs="Arial"/>
          <w:sz w:val="22"/>
          <w:szCs w:val="22"/>
        </w:rPr>
        <w:t xml:space="preserve"> Umowy</w:t>
      </w:r>
      <w:r w:rsidRPr="00B659A3">
        <w:rPr>
          <w:rFonts w:ascii="Arial" w:hAnsi="Arial" w:cs="Arial"/>
          <w:sz w:val="22"/>
          <w:szCs w:val="22"/>
        </w:rPr>
        <w:t>;</w:t>
      </w:r>
    </w:p>
    <w:p w14:paraId="7E9CD311" w14:textId="77777777" w:rsidR="00B55CE3" w:rsidRPr="00B659A3" w:rsidRDefault="00B55CE3" w:rsidP="005F476B">
      <w:pPr>
        <w:pStyle w:val="Tekstpodstawowy2"/>
        <w:widowControl w:val="0"/>
        <w:numPr>
          <w:ilvl w:val="0"/>
          <w:numId w:val="18"/>
        </w:numPr>
        <w:suppressAutoHyphens/>
        <w:spacing w:before="120" w:after="120"/>
        <w:rPr>
          <w:rFonts w:ascii="Arial" w:hAnsi="Arial" w:cs="Arial"/>
          <w:sz w:val="22"/>
          <w:szCs w:val="22"/>
        </w:rPr>
      </w:pPr>
      <w:r w:rsidRPr="00B659A3">
        <w:rPr>
          <w:rFonts w:ascii="Arial" w:hAnsi="Arial" w:cs="Arial"/>
          <w:sz w:val="22"/>
          <w:szCs w:val="22"/>
        </w:rPr>
        <w:t>pobrane nienależnie lub w nadmiernej wysokości</w:t>
      </w:r>
    </w:p>
    <w:p w14:paraId="615A3420" w14:textId="77777777" w:rsidR="00B55CE3" w:rsidRPr="00B659A3" w:rsidRDefault="00B55CE3" w:rsidP="005F476B">
      <w:pPr>
        <w:pStyle w:val="Tekstpodstawowy2"/>
        <w:widowControl w:val="0"/>
        <w:suppressAutoHyphens/>
        <w:spacing w:before="120" w:after="120"/>
        <w:ind w:left="360"/>
        <w:rPr>
          <w:rFonts w:ascii="Arial" w:hAnsi="Arial" w:cs="Arial"/>
          <w:sz w:val="22"/>
          <w:szCs w:val="22"/>
        </w:rPr>
      </w:pPr>
      <w:r w:rsidRPr="00B659A3">
        <w:rPr>
          <w:rFonts w:ascii="Arial" w:hAnsi="Arial" w:cs="Arial"/>
          <w:sz w:val="22"/>
          <w:szCs w:val="22"/>
        </w:rPr>
        <w:lastRenderedPageBreak/>
        <w:t xml:space="preserve">podlega ono zwrotowi w trybie i na zasadach przewidzianych w art. 207 ustawy o finansach publicznych. </w:t>
      </w:r>
    </w:p>
    <w:p w14:paraId="5C8EA0B1" w14:textId="77777777" w:rsidR="00B55CE3" w:rsidRPr="00B659A3" w:rsidRDefault="00B55CE3" w:rsidP="005F476B">
      <w:pPr>
        <w:widowControl w:val="0"/>
        <w:numPr>
          <w:ilvl w:val="0"/>
          <w:numId w:val="3"/>
        </w:numPr>
        <w:tabs>
          <w:tab w:val="left" w:pos="357"/>
        </w:tabs>
        <w:suppressAutoHyphens/>
        <w:spacing w:after="120"/>
        <w:jc w:val="both"/>
        <w:rPr>
          <w:rFonts w:ascii="Arial" w:hAnsi="Arial" w:cs="Arial"/>
          <w:sz w:val="22"/>
          <w:szCs w:val="22"/>
        </w:rPr>
      </w:pPr>
      <w:r w:rsidRPr="00B659A3">
        <w:rPr>
          <w:rFonts w:ascii="Arial" w:hAnsi="Arial" w:cs="Arial"/>
          <w:sz w:val="22"/>
          <w:szCs w:val="22"/>
        </w:rPr>
        <w:t xml:space="preserve">W przypadku stwierdzenia okoliczności, o których mowa w ust. 1 Instytucja Wdrażająca/Instytucja Pośrednicząca określa kwotę do zwrotu biorąc pod uwagę wagę stwierdzonego naruszenia. W przypadku stwierdzenia nieprawidłowości i nałożenia korekty finansowej wysokość kwoty przypadającej do zwrotu odpowiada wartości korekty finansowej ustalonej zgodnie z przepisami ustawy. </w:t>
      </w:r>
    </w:p>
    <w:p w14:paraId="66B783CF" w14:textId="77777777" w:rsidR="00B55CE3" w:rsidRPr="00B659A3" w:rsidRDefault="00B55CE3" w:rsidP="005F476B">
      <w:pPr>
        <w:widowControl w:val="0"/>
        <w:numPr>
          <w:ilvl w:val="0"/>
          <w:numId w:val="3"/>
        </w:numPr>
        <w:tabs>
          <w:tab w:val="left" w:pos="360"/>
        </w:tabs>
        <w:suppressAutoHyphens/>
        <w:spacing w:after="120"/>
        <w:jc w:val="both"/>
        <w:rPr>
          <w:rFonts w:ascii="Arial" w:hAnsi="Arial" w:cs="Arial"/>
          <w:sz w:val="22"/>
          <w:szCs w:val="22"/>
        </w:rPr>
      </w:pPr>
      <w:r w:rsidRPr="00B659A3">
        <w:rPr>
          <w:rFonts w:ascii="Arial" w:hAnsi="Arial" w:cs="Arial"/>
          <w:sz w:val="22"/>
          <w:szCs w:val="22"/>
        </w:rPr>
        <w:t>W przypadku stwierdzenia okoliczności, o których mowa w ust. 1 Instytucja Wdrażająca/Instytucja Pośrednicząca wzywa niezwłocznie Beneficjenta do:</w:t>
      </w:r>
    </w:p>
    <w:p w14:paraId="2948906A" w14:textId="77777777" w:rsidR="00B55CE3" w:rsidRPr="00B659A3" w:rsidRDefault="00B55CE3" w:rsidP="005F476B">
      <w:pPr>
        <w:widowControl w:val="0"/>
        <w:numPr>
          <w:ilvl w:val="0"/>
          <w:numId w:val="44"/>
        </w:numPr>
        <w:tabs>
          <w:tab w:val="left" w:pos="357"/>
        </w:tabs>
        <w:suppressAutoHyphens/>
        <w:spacing w:after="120"/>
        <w:jc w:val="both"/>
        <w:rPr>
          <w:rFonts w:ascii="Arial" w:hAnsi="Arial" w:cs="Arial"/>
          <w:sz w:val="22"/>
          <w:szCs w:val="22"/>
        </w:rPr>
      </w:pPr>
      <w:r w:rsidRPr="00B659A3">
        <w:rPr>
          <w:rFonts w:ascii="Arial" w:hAnsi="Arial" w:cs="Arial"/>
          <w:sz w:val="22"/>
          <w:szCs w:val="22"/>
        </w:rPr>
        <w:t>zwrotu kwoty, o której mowa w ust. 2</w:t>
      </w:r>
      <w:r w:rsidR="00FF7C24" w:rsidRPr="00B659A3">
        <w:rPr>
          <w:rFonts w:ascii="Arial" w:hAnsi="Arial" w:cs="Arial"/>
          <w:sz w:val="22"/>
          <w:szCs w:val="22"/>
        </w:rPr>
        <w:t xml:space="preserve">, z zastrzeżeniem ust. 4 i </w:t>
      </w:r>
      <w:r w:rsidR="006F3F43" w:rsidRPr="00B659A3">
        <w:rPr>
          <w:rFonts w:ascii="Arial" w:hAnsi="Arial" w:cs="Arial"/>
          <w:sz w:val="22"/>
          <w:szCs w:val="22"/>
        </w:rPr>
        <w:t>4a</w:t>
      </w:r>
      <w:r w:rsidRPr="00B659A3">
        <w:rPr>
          <w:rFonts w:ascii="Arial" w:hAnsi="Arial" w:cs="Arial"/>
          <w:sz w:val="22"/>
          <w:szCs w:val="22"/>
        </w:rPr>
        <w:t xml:space="preserve"> wraz z odsetkami w wysokości jak dla zaległości podatkowych lub </w:t>
      </w:r>
    </w:p>
    <w:p w14:paraId="5FD901C8" w14:textId="77777777" w:rsidR="00B55CE3" w:rsidRPr="00B659A3" w:rsidRDefault="00B55CE3" w:rsidP="005F476B">
      <w:pPr>
        <w:widowControl w:val="0"/>
        <w:suppressAutoHyphens/>
        <w:spacing w:after="120"/>
        <w:ind w:left="705" w:hanging="345"/>
        <w:jc w:val="both"/>
        <w:rPr>
          <w:rFonts w:ascii="Arial" w:hAnsi="Arial" w:cs="Arial"/>
          <w:sz w:val="22"/>
          <w:szCs w:val="22"/>
        </w:rPr>
      </w:pPr>
      <w:r w:rsidRPr="00B659A3">
        <w:rPr>
          <w:rFonts w:ascii="Arial" w:hAnsi="Arial" w:cs="Arial"/>
          <w:sz w:val="22"/>
          <w:szCs w:val="22"/>
        </w:rPr>
        <w:t>b</w:t>
      </w:r>
      <w:r w:rsidRPr="00B659A3">
        <w:rPr>
          <w:rFonts w:ascii="Arial" w:hAnsi="Arial" w:cs="Arial"/>
          <w:sz w:val="22"/>
          <w:szCs w:val="22"/>
        </w:rPr>
        <w:tab/>
        <w:t>wyrażenia pisemnej zgody na pomniejszenie kolejnych płatności na rzecz Beneficjenta o kwotę, o której mowa w ust 2 wraz z odsetkami w wysokości jak dla zaległości podatkowych</w:t>
      </w:r>
    </w:p>
    <w:p w14:paraId="2326363E" w14:textId="77777777" w:rsidR="00B55CE3" w:rsidRPr="00B659A3" w:rsidRDefault="00B55CE3" w:rsidP="005F476B">
      <w:pPr>
        <w:widowControl w:val="0"/>
        <w:tabs>
          <w:tab w:val="left" w:pos="357"/>
        </w:tabs>
        <w:suppressAutoHyphens/>
        <w:spacing w:after="120"/>
        <w:ind w:left="360"/>
        <w:jc w:val="both"/>
        <w:rPr>
          <w:rFonts w:ascii="Arial" w:hAnsi="Arial" w:cs="Arial"/>
          <w:sz w:val="22"/>
          <w:szCs w:val="22"/>
        </w:rPr>
      </w:pPr>
      <w:r w:rsidRPr="00B659A3">
        <w:rPr>
          <w:rFonts w:ascii="Arial" w:hAnsi="Arial" w:cs="Arial"/>
          <w:sz w:val="22"/>
          <w:szCs w:val="22"/>
        </w:rPr>
        <w:tab/>
        <w:t>w terminie 14 dni od dnia doręczenia wezwania.</w:t>
      </w:r>
    </w:p>
    <w:p w14:paraId="0BFBA12C" w14:textId="77777777" w:rsidR="00FF7C24" w:rsidRPr="00B659A3" w:rsidRDefault="00FF7C24" w:rsidP="005F476B">
      <w:pPr>
        <w:pStyle w:val="Tekstpodstawowy2"/>
        <w:widowControl w:val="0"/>
        <w:numPr>
          <w:ilvl w:val="0"/>
          <w:numId w:val="3"/>
        </w:numPr>
        <w:suppressAutoHyphens/>
        <w:spacing w:before="120" w:after="120"/>
        <w:rPr>
          <w:rFonts w:ascii="Arial" w:hAnsi="Arial" w:cs="Arial"/>
          <w:sz w:val="22"/>
          <w:szCs w:val="22"/>
        </w:rPr>
      </w:pPr>
      <w:r w:rsidRPr="00B659A3">
        <w:rPr>
          <w:rFonts w:ascii="Arial" w:hAnsi="Arial" w:cs="Arial"/>
          <w:sz w:val="22"/>
          <w:szCs w:val="22"/>
        </w:rPr>
        <w:t>W przypadku nałożona korekty finansowej, o której mowa w ust. 2, Instytucja Wdrażająca/Instytucja Pośrednicząca dokona niezwłocznie ponownego przeliczenia maksymalnej kwoty wydatków kwalifikowa</w:t>
      </w:r>
      <w:r w:rsidR="00253A86" w:rsidRPr="00B659A3">
        <w:rPr>
          <w:rFonts w:ascii="Arial" w:hAnsi="Arial" w:cs="Arial"/>
          <w:sz w:val="22"/>
          <w:szCs w:val="22"/>
        </w:rPr>
        <w:t>l</w:t>
      </w:r>
      <w:r w:rsidRPr="00B659A3">
        <w:rPr>
          <w:rFonts w:ascii="Arial" w:hAnsi="Arial" w:cs="Arial"/>
          <w:sz w:val="22"/>
          <w:szCs w:val="22"/>
        </w:rPr>
        <w:t xml:space="preserve">nych, o której mowa w § 5 ust. 2 </w:t>
      </w:r>
      <w:r w:rsidR="00253A86" w:rsidRPr="00B659A3">
        <w:rPr>
          <w:rFonts w:ascii="Arial" w:hAnsi="Arial" w:cs="Arial"/>
          <w:sz w:val="22"/>
          <w:szCs w:val="22"/>
        </w:rPr>
        <w:t>U</w:t>
      </w:r>
      <w:r w:rsidRPr="00B659A3">
        <w:rPr>
          <w:rFonts w:ascii="Arial" w:hAnsi="Arial" w:cs="Arial"/>
          <w:sz w:val="22"/>
          <w:szCs w:val="22"/>
        </w:rPr>
        <w:t>mowy</w:t>
      </w:r>
      <w:r w:rsidR="00BD08C1" w:rsidRPr="00B659A3">
        <w:rPr>
          <w:rFonts w:ascii="Arial" w:hAnsi="Arial" w:cs="Arial"/>
          <w:sz w:val="22"/>
          <w:szCs w:val="22"/>
        </w:rPr>
        <w:t>. Strony oświadczają, że zmiana wysokości maksymalnej kwoty wydatków kwalifikowalnych dokonywana jest w tym przypadku w drodze jednostronnego oświadczenia woli Instytucji Wdrażającej/Instytucji Pośredniczącej, które jest wiążące dla Beneficjenta. Instytucja Wdrażająca/Instytucja Pośrednicząca poinformuje Beneficjenta w formie pisemnej o zmianie wysokości maksymalnej kwoty wydatków kwalifikowalnych</w:t>
      </w:r>
      <w:r w:rsidRPr="00B659A3">
        <w:rPr>
          <w:rFonts w:ascii="Arial" w:hAnsi="Arial" w:cs="Arial"/>
          <w:sz w:val="22"/>
          <w:szCs w:val="22"/>
        </w:rPr>
        <w:t xml:space="preserve"> wzywając go jednocześnie do odpowiedniej zmiany Harmonogramu Projektu lub bezzwłocznego odpowiedniego zwrotu kapitału wraz z odsetkami z tytułu pomniejszonego dofinansowania.</w:t>
      </w:r>
    </w:p>
    <w:p w14:paraId="4F62D4BF" w14:textId="77777777" w:rsidR="00FF7C24" w:rsidRPr="00B659A3" w:rsidRDefault="00FF7C24" w:rsidP="005F476B">
      <w:pPr>
        <w:pStyle w:val="Tekstpodstawowy2"/>
        <w:widowControl w:val="0"/>
        <w:tabs>
          <w:tab w:val="num" w:pos="426"/>
        </w:tabs>
        <w:suppressAutoHyphens/>
        <w:spacing w:before="120" w:after="120"/>
        <w:ind w:left="426" w:hanging="426"/>
        <w:rPr>
          <w:rFonts w:ascii="Arial" w:hAnsi="Arial" w:cs="Arial"/>
          <w:sz w:val="22"/>
          <w:szCs w:val="22"/>
        </w:rPr>
      </w:pPr>
      <w:r w:rsidRPr="00B659A3">
        <w:rPr>
          <w:rFonts w:ascii="Arial" w:hAnsi="Arial" w:cs="Arial"/>
          <w:sz w:val="22"/>
          <w:szCs w:val="22"/>
        </w:rPr>
        <w:t>4a.</w:t>
      </w:r>
      <w:r w:rsidR="00253A86" w:rsidRPr="00B659A3">
        <w:rPr>
          <w:rFonts w:ascii="Arial" w:hAnsi="Arial" w:cs="Arial"/>
          <w:sz w:val="22"/>
          <w:szCs w:val="22"/>
        </w:rPr>
        <w:tab/>
      </w:r>
      <w:r w:rsidRPr="00B659A3">
        <w:rPr>
          <w:rFonts w:ascii="Arial" w:hAnsi="Arial" w:cs="Arial"/>
          <w:sz w:val="22"/>
          <w:szCs w:val="22"/>
        </w:rPr>
        <w:t>Jeżeli do czasu stwierdzenia nieprawidłowości suma dokonanych spłat będzie wyższa, niż wartość dofinansowania po rozliczeniu korekty finansowej, nadwyżka spłat nad należnym dofinansowaniem zostanie rozliczona zgodnie z obowiązującymi przepisami.</w:t>
      </w:r>
    </w:p>
    <w:p w14:paraId="1D889355" w14:textId="77777777" w:rsidR="00B55CE3" w:rsidRPr="00B659A3" w:rsidRDefault="00B55CE3" w:rsidP="005F476B">
      <w:pPr>
        <w:widowControl w:val="0"/>
        <w:numPr>
          <w:ilvl w:val="0"/>
          <w:numId w:val="3"/>
        </w:numPr>
        <w:suppressAutoHyphens/>
        <w:spacing w:after="120"/>
        <w:jc w:val="both"/>
        <w:rPr>
          <w:rFonts w:ascii="Arial" w:hAnsi="Arial" w:cs="Arial"/>
          <w:sz w:val="22"/>
          <w:szCs w:val="22"/>
        </w:rPr>
      </w:pPr>
      <w:r w:rsidRPr="00B659A3">
        <w:rPr>
          <w:rFonts w:ascii="Arial" w:hAnsi="Arial" w:cs="Arial"/>
          <w:sz w:val="22"/>
          <w:szCs w:val="22"/>
        </w:rPr>
        <w:t>W wezwaniu, o którym mowa w ust. 3 lit. a Instytucja Wdrażająca/Instytucja Pośrednicząca wskazuje numer rachunku bankowego, na który należy dokonać zwrotu oraz kwotę podlegającą zwrotowi.</w:t>
      </w:r>
    </w:p>
    <w:p w14:paraId="1B88E598" w14:textId="77777777" w:rsidR="00B55CE3" w:rsidRPr="00B659A3" w:rsidRDefault="00B55CE3" w:rsidP="005F476B">
      <w:pPr>
        <w:pStyle w:val="Tekstpodstawowy2"/>
        <w:widowControl w:val="0"/>
        <w:numPr>
          <w:ilvl w:val="0"/>
          <w:numId w:val="3"/>
        </w:numPr>
        <w:suppressAutoHyphens/>
        <w:spacing w:before="120" w:after="120"/>
        <w:rPr>
          <w:rFonts w:ascii="Arial" w:hAnsi="Arial" w:cs="Arial"/>
          <w:sz w:val="22"/>
          <w:szCs w:val="22"/>
        </w:rPr>
      </w:pPr>
      <w:r w:rsidRPr="00B659A3">
        <w:rPr>
          <w:rFonts w:ascii="Arial" w:hAnsi="Arial" w:cs="Arial"/>
          <w:sz w:val="22"/>
          <w:szCs w:val="22"/>
        </w:rPr>
        <w:t>Jeżeli Beneficjent dokona dobrowolnego zwrotu kwoty, o której mowa w ust. 2, Instytucja Wdrażająca/Instytucja Pośrednicząca przekazuje Beneficjentowi potwierdzenie dokonania zwrotu właściwej kwoty.</w:t>
      </w:r>
    </w:p>
    <w:p w14:paraId="6DDCB728" w14:textId="77777777" w:rsidR="00B55CE3" w:rsidRPr="00B659A3" w:rsidRDefault="00B55CE3" w:rsidP="005F476B">
      <w:pPr>
        <w:pStyle w:val="Tekstpodstawowy2"/>
        <w:widowControl w:val="0"/>
        <w:numPr>
          <w:ilvl w:val="0"/>
          <w:numId w:val="3"/>
        </w:numPr>
        <w:suppressAutoHyphens/>
        <w:spacing w:before="120" w:after="120"/>
        <w:rPr>
          <w:rFonts w:ascii="Arial" w:hAnsi="Arial" w:cs="Arial"/>
          <w:sz w:val="22"/>
          <w:szCs w:val="22"/>
        </w:rPr>
      </w:pPr>
      <w:r w:rsidRPr="00B659A3">
        <w:rPr>
          <w:rFonts w:ascii="Arial" w:hAnsi="Arial" w:cs="Arial"/>
          <w:sz w:val="22"/>
          <w:szCs w:val="22"/>
        </w:rPr>
        <w:t xml:space="preserve">Po bezskutecznym upływie terminu, o którym mowa w ust. 3 właściwa instytucja wydaje decyzję </w:t>
      </w:r>
      <w:r w:rsidR="00766A51" w:rsidRPr="00B659A3">
        <w:rPr>
          <w:rFonts w:ascii="Arial" w:hAnsi="Arial" w:cs="Arial"/>
          <w:sz w:val="22"/>
          <w:szCs w:val="22"/>
        </w:rPr>
        <w:t>o której mowa w art. 207 ust. 9 ustawy o finansach publicznych.</w:t>
      </w:r>
      <w:r w:rsidRPr="00B659A3">
        <w:rPr>
          <w:rFonts w:ascii="Arial" w:hAnsi="Arial" w:cs="Arial"/>
          <w:sz w:val="22"/>
          <w:szCs w:val="22"/>
        </w:rPr>
        <w:t xml:space="preserve"> </w:t>
      </w:r>
    </w:p>
    <w:p w14:paraId="476B698D" w14:textId="77777777" w:rsidR="00B55CE3" w:rsidRPr="00B659A3" w:rsidRDefault="00B55CE3" w:rsidP="005F476B">
      <w:pPr>
        <w:pStyle w:val="Tekstpodstawowy2"/>
        <w:widowControl w:val="0"/>
        <w:numPr>
          <w:ilvl w:val="0"/>
          <w:numId w:val="3"/>
        </w:numPr>
        <w:suppressAutoHyphens/>
        <w:spacing w:before="120" w:after="120"/>
        <w:rPr>
          <w:rFonts w:ascii="Arial" w:hAnsi="Arial" w:cs="Arial"/>
          <w:sz w:val="22"/>
          <w:szCs w:val="22"/>
        </w:rPr>
      </w:pPr>
      <w:r w:rsidRPr="00B659A3">
        <w:rPr>
          <w:rFonts w:ascii="Arial" w:hAnsi="Arial" w:cs="Arial"/>
          <w:sz w:val="22"/>
          <w:szCs w:val="22"/>
        </w:rPr>
        <w:t>Instytucja Wdrażająca/Instytucja Pośrednicząca może wstrzymać przekazanie dofinansowania do dnia ustanowienia przez Beneficjenta dodatkowego zabezpieczenia prawidłowej realizacji Projektu, w zakresie i formie wskazanych i zaakceptowanych przez Instytucję Wdrażającą/Instytucję Pośredniczącą</w:t>
      </w:r>
      <w:r w:rsidRPr="00B659A3">
        <w:rPr>
          <w:rStyle w:val="Odwoanieprzypisudolnego"/>
          <w:rFonts w:ascii="Arial" w:hAnsi="Arial" w:cs="Arial"/>
          <w:sz w:val="22"/>
          <w:szCs w:val="22"/>
        </w:rPr>
        <w:footnoteReference w:id="97"/>
      </w:r>
      <w:r w:rsidRPr="00B659A3">
        <w:rPr>
          <w:rFonts w:ascii="Arial" w:hAnsi="Arial" w:cs="Arial"/>
          <w:sz w:val="22"/>
          <w:szCs w:val="22"/>
        </w:rPr>
        <w:t xml:space="preserve"> w razie:</w:t>
      </w:r>
    </w:p>
    <w:p w14:paraId="7EBD0EF9" w14:textId="77777777" w:rsidR="00B55CE3" w:rsidRPr="00B659A3" w:rsidRDefault="00B55CE3" w:rsidP="005F476B">
      <w:pPr>
        <w:pStyle w:val="Tekstpodstawowy2"/>
        <w:widowControl w:val="0"/>
        <w:numPr>
          <w:ilvl w:val="0"/>
          <w:numId w:val="34"/>
        </w:numPr>
        <w:suppressAutoHyphens/>
        <w:spacing w:before="120" w:after="120"/>
        <w:rPr>
          <w:rFonts w:ascii="Arial" w:hAnsi="Arial" w:cs="Arial"/>
          <w:sz w:val="22"/>
          <w:szCs w:val="22"/>
        </w:rPr>
      </w:pPr>
      <w:r w:rsidRPr="00B659A3">
        <w:rPr>
          <w:rFonts w:ascii="Arial" w:hAnsi="Arial" w:cs="Arial"/>
          <w:sz w:val="22"/>
          <w:szCs w:val="22"/>
        </w:rPr>
        <w:t xml:space="preserve">wystąpienia zastrzeżeń, co do prawidłowości wykorzystania dofinansowania do czasu ich wyjaśnienia. </w:t>
      </w:r>
    </w:p>
    <w:p w14:paraId="35F474F9" w14:textId="77777777" w:rsidR="00B55CE3" w:rsidRPr="00B659A3" w:rsidRDefault="00B55CE3" w:rsidP="005F476B">
      <w:pPr>
        <w:pStyle w:val="Tekstpodstawowy2"/>
        <w:widowControl w:val="0"/>
        <w:numPr>
          <w:ilvl w:val="0"/>
          <w:numId w:val="34"/>
        </w:numPr>
        <w:suppressAutoHyphens/>
        <w:spacing w:before="120" w:after="120"/>
        <w:rPr>
          <w:rFonts w:ascii="Arial" w:hAnsi="Arial" w:cs="Arial"/>
          <w:sz w:val="22"/>
          <w:szCs w:val="22"/>
        </w:rPr>
      </w:pPr>
      <w:r w:rsidRPr="00B659A3">
        <w:rPr>
          <w:rFonts w:ascii="Arial" w:hAnsi="Arial" w:cs="Arial"/>
          <w:sz w:val="22"/>
          <w:szCs w:val="22"/>
        </w:rPr>
        <w:t>wydania decyzji, o której mowa w ust. 6 do czasu kiedy stanie się ona ostateczna.</w:t>
      </w:r>
    </w:p>
    <w:p w14:paraId="7E383A83" w14:textId="77777777" w:rsidR="00B55CE3" w:rsidRPr="00B659A3" w:rsidRDefault="00B55CE3" w:rsidP="005F476B">
      <w:pPr>
        <w:pStyle w:val="Tekstpodstawowy2"/>
        <w:widowControl w:val="0"/>
        <w:numPr>
          <w:ilvl w:val="0"/>
          <w:numId w:val="34"/>
        </w:numPr>
        <w:suppressAutoHyphens/>
        <w:spacing w:before="120" w:after="120"/>
        <w:rPr>
          <w:rFonts w:ascii="Arial" w:hAnsi="Arial" w:cs="Arial"/>
          <w:sz w:val="22"/>
          <w:szCs w:val="22"/>
        </w:rPr>
      </w:pPr>
      <w:r w:rsidRPr="00B659A3">
        <w:rPr>
          <w:rFonts w:ascii="Arial" w:hAnsi="Arial" w:cs="Arial"/>
          <w:sz w:val="22"/>
          <w:szCs w:val="22"/>
        </w:rPr>
        <w:t xml:space="preserve">stwierdzenia powstania zagrożenia realizacji Projektu zgodnie z Umową. </w:t>
      </w:r>
    </w:p>
    <w:p w14:paraId="4E29AD6C" w14:textId="77777777" w:rsidR="00B55CE3" w:rsidRPr="00B659A3" w:rsidRDefault="00B55CE3" w:rsidP="005F476B">
      <w:pPr>
        <w:pStyle w:val="Tekstpodstawowy2"/>
        <w:widowControl w:val="0"/>
        <w:numPr>
          <w:ilvl w:val="0"/>
          <w:numId w:val="3"/>
        </w:numPr>
        <w:suppressAutoHyphens/>
        <w:spacing w:before="120" w:after="120"/>
        <w:rPr>
          <w:rFonts w:ascii="Arial" w:hAnsi="Arial" w:cs="Arial"/>
          <w:sz w:val="22"/>
          <w:szCs w:val="22"/>
        </w:rPr>
      </w:pPr>
      <w:r w:rsidRPr="00B659A3">
        <w:rPr>
          <w:rFonts w:ascii="Arial" w:hAnsi="Arial" w:cs="Arial"/>
          <w:sz w:val="22"/>
          <w:szCs w:val="22"/>
        </w:rPr>
        <w:t xml:space="preserve">W sytuacji, o której mowa w ust. 1, gdy Beneficjent nie dokona zwrotu lub nie jest możliwe dokonanie pomniejszenia kolejnej płatności, Instytucja Wdrażająca/Instytucja Pośrednicząca podejmie czynności zmierzające do odzyskania należnych środków </w:t>
      </w:r>
      <w:r w:rsidRPr="00B659A3">
        <w:rPr>
          <w:rFonts w:ascii="Arial" w:hAnsi="Arial" w:cs="Arial"/>
          <w:sz w:val="22"/>
          <w:szCs w:val="22"/>
        </w:rPr>
        <w:lastRenderedPageBreak/>
        <w:t xml:space="preserve">z wykorzystaniem wszelkich środków prawnych. </w:t>
      </w:r>
    </w:p>
    <w:p w14:paraId="2FEEEF90" w14:textId="77777777" w:rsidR="00B55CE3" w:rsidRPr="00B659A3" w:rsidRDefault="00B55CE3" w:rsidP="005F476B">
      <w:pPr>
        <w:pStyle w:val="Tekstpodstawowy2"/>
        <w:widowControl w:val="0"/>
        <w:numPr>
          <w:ilvl w:val="0"/>
          <w:numId w:val="3"/>
        </w:numPr>
        <w:suppressAutoHyphens/>
        <w:rPr>
          <w:rFonts w:ascii="Arial" w:hAnsi="Arial" w:cs="Arial"/>
          <w:sz w:val="22"/>
          <w:szCs w:val="22"/>
        </w:rPr>
      </w:pPr>
      <w:r w:rsidRPr="00B659A3">
        <w:rPr>
          <w:rFonts w:ascii="Arial" w:hAnsi="Arial" w:cs="Arial"/>
          <w:sz w:val="22"/>
          <w:szCs w:val="22"/>
        </w:rPr>
        <w:t>Odsetki od kwoty, o której mowa w ust. 2 są naliczane od dnia przekazania dofinansowania Beneficjentowi, tj. od dnia obciążenia tą kwotą rachunku bankowego płatnika.</w:t>
      </w:r>
    </w:p>
    <w:p w14:paraId="7C692D4B" w14:textId="77777777" w:rsidR="007D183D" w:rsidRPr="00B659A3" w:rsidRDefault="007D183D" w:rsidP="005F476B">
      <w:pPr>
        <w:pStyle w:val="Tekstpodstawowy2"/>
        <w:widowControl w:val="0"/>
        <w:suppressAutoHyphens/>
        <w:rPr>
          <w:rFonts w:ascii="Arial" w:hAnsi="Arial" w:cs="Arial"/>
          <w:sz w:val="22"/>
          <w:szCs w:val="22"/>
        </w:rPr>
      </w:pPr>
    </w:p>
    <w:p w14:paraId="69FB891C" w14:textId="77777777" w:rsidR="00B55CE3" w:rsidRPr="00B659A3" w:rsidRDefault="00733FCC"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B659A3">
        <w:rPr>
          <w:rFonts w:ascii="Arial" w:hAnsi="Arial" w:cs="Arial"/>
          <w:b/>
          <w:bCs/>
          <w:sz w:val="22"/>
          <w:szCs w:val="22"/>
        </w:rPr>
        <w:br w:type="column"/>
      </w:r>
      <w:r w:rsidR="00B55CE3" w:rsidRPr="00B659A3">
        <w:rPr>
          <w:rFonts w:ascii="Arial" w:hAnsi="Arial" w:cs="Arial"/>
          <w:b/>
          <w:bCs/>
          <w:sz w:val="22"/>
          <w:szCs w:val="22"/>
        </w:rPr>
        <w:lastRenderedPageBreak/>
        <w:t>§ 18.</w:t>
      </w:r>
    </w:p>
    <w:p w14:paraId="71C7E28B"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sz w:val="22"/>
          <w:szCs w:val="22"/>
        </w:rPr>
      </w:pPr>
      <w:r w:rsidRPr="00B659A3">
        <w:rPr>
          <w:rFonts w:ascii="Arial" w:hAnsi="Arial" w:cs="Arial"/>
          <w:b/>
          <w:bCs/>
          <w:sz w:val="22"/>
          <w:szCs w:val="22"/>
        </w:rPr>
        <w:t>Informacja i promocja</w:t>
      </w:r>
    </w:p>
    <w:p w14:paraId="1C4AD380" w14:textId="77777777" w:rsidR="00FA54F4" w:rsidRPr="00B659A3" w:rsidRDefault="00FA54F4" w:rsidP="005F476B">
      <w:pPr>
        <w:pStyle w:val="Tekstpodstawowy2"/>
        <w:widowControl w:val="0"/>
        <w:numPr>
          <w:ilvl w:val="0"/>
          <w:numId w:val="45"/>
        </w:numPr>
        <w:suppressAutoHyphens/>
        <w:spacing w:before="120" w:after="120"/>
        <w:rPr>
          <w:rFonts w:ascii="Arial" w:hAnsi="Arial" w:cs="Arial"/>
          <w:sz w:val="22"/>
          <w:szCs w:val="22"/>
        </w:rPr>
      </w:pPr>
      <w:r w:rsidRPr="00B659A3">
        <w:rPr>
          <w:rFonts w:ascii="Arial" w:hAnsi="Arial" w:cs="Arial"/>
          <w:sz w:val="22"/>
          <w:szCs w:val="22"/>
        </w:rPr>
        <w:t>Beneficjent zobowiązuje się realizować działania informacyjne i promocyjne zgodnie z:</w:t>
      </w:r>
    </w:p>
    <w:p w14:paraId="7DA0A9A4" w14:textId="77777777" w:rsidR="00FA54F4" w:rsidRPr="00B659A3" w:rsidRDefault="00FA54F4" w:rsidP="005F476B">
      <w:pPr>
        <w:pStyle w:val="Tekstpodstawowy2"/>
        <w:widowControl w:val="0"/>
        <w:numPr>
          <w:ilvl w:val="1"/>
          <w:numId w:val="45"/>
        </w:numPr>
        <w:suppressAutoHyphens/>
        <w:spacing w:before="120" w:after="120"/>
        <w:ind w:left="644"/>
        <w:rPr>
          <w:rFonts w:ascii="Arial" w:hAnsi="Arial" w:cs="Arial"/>
          <w:sz w:val="22"/>
          <w:szCs w:val="22"/>
        </w:rPr>
      </w:pPr>
      <w:r w:rsidRPr="00B659A3">
        <w:rPr>
          <w:rFonts w:ascii="Arial" w:hAnsi="Arial" w:cs="Arial"/>
          <w:sz w:val="22"/>
          <w:szCs w:val="22"/>
        </w:rPr>
        <w:t>załącznikiem XII punkt 2.2 rozporządzenia nr 1303/2013,</w:t>
      </w:r>
    </w:p>
    <w:p w14:paraId="1798F81C" w14:textId="77777777" w:rsidR="00FA54F4" w:rsidRPr="00B659A3" w:rsidRDefault="00FA54F4" w:rsidP="005F476B">
      <w:pPr>
        <w:pStyle w:val="Tekstpodstawowy2"/>
        <w:widowControl w:val="0"/>
        <w:numPr>
          <w:ilvl w:val="1"/>
          <w:numId w:val="45"/>
        </w:numPr>
        <w:suppressAutoHyphens/>
        <w:spacing w:before="120" w:after="120"/>
        <w:ind w:left="644"/>
        <w:rPr>
          <w:rFonts w:ascii="Arial" w:hAnsi="Arial" w:cs="Arial"/>
          <w:sz w:val="22"/>
          <w:szCs w:val="22"/>
        </w:rPr>
      </w:pPr>
      <w:r w:rsidRPr="00B659A3">
        <w:rPr>
          <w:rFonts w:ascii="Arial" w:hAnsi="Arial" w:cs="Arial"/>
          <w:sz w:val="22"/>
          <w:szCs w:val="22"/>
        </w:rPr>
        <w:t>art. 3-5 i załącznikiem II rozporządzenia KE nr 821/2014,</w:t>
      </w:r>
    </w:p>
    <w:p w14:paraId="627303A4" w14:textId="77777777" w:rsidR="00FA54F4" w:rsidRPr="00B659A3" w:rsidRDefault="00FA54F4" w:rsidP="005F476B">
      <w:pPr>
        <w:pStyle w:val="Tekstpodstawowy2"/>
        <w:widowControl w:val="0"/>
        <w:numPr>
          <w:ilvl w:val="1"/>
          <w:numId w:val="45"/>
        </w:numPr>
        <w:suppressAutoHyphens/>
        <w:spacing w:before="120" w:after="120"/>
        <w:ind w:left="644"/>
        <w:rPr>
          <w:rFonts w:ascii="Arial" w:hAnsi="Arial" w:cs="Arial"/>
          <w:sz w:val="22"/>
          <w:szCs w:val="22"/>
        </w:rPr>
      </w:pPr>
      <w:r w:rsidRPr="00B659A3">
        <w:rPr>
          <w:rFonts w:ascii="Arial" w:hAnsi="Arial" w:cs="Arial"/>
          <w:sz w:val="22"/>
          <w:szCs w:val="22"/>
        </w:rPr>
        <w:t xml:space="preserve">zgodnie z instrukcjami i wskazówkami zawartymi w </w:t>
      </w:r>
      <w:r w:rsidRPr="00B659A3">
        <w:rPr>
          <w:rFonts w:ascii="Arial" w:hAnsi="Arial" w:cs="Arial"/>
          <w:b/>
          <w:sz w:val="22"/>
          <w:szCs w:val="22"/>
        </w:rPr>
        <w:t>załączniku nr</w:t>
      </w:r>
      <w:r w:rsidRPr="00B659A3">
        <w:rPr>
          <w:rFonts w:ascii="Arial" w:hAnsi="Arial" w:cs="Arial"/>
          <w:sz w:val="22"/>
          <w:szCs w:val="22"/>
        </w:rPr>
        <w:t xml:space="preserve"> </w:t>
      </w:r>
      <w:r w:rsidRPr="00B659A3">
        <w:rPr>
          <w:rFonts w:ascii="Arial" w:hAnsi="Arial" w:cs="Arial"/>
          <w:b/>
          <w:sz w:val="22"/>
          <w:szCs w:val="22"/>
        </w:rPr>
        <w:t>13</w:t>
      </w:r>
      <w:r w:rsidRPr="00B659A3">
        <w:rPr>
          <w:rFonts w:ascii="Arial" w:hAnsi="Arial" w:cs="Arial"/>
          <w:sz w:val="22"/>
          <w:szCs w:val="22"/>
        </w:rPr>
        <w:t xml:space="preserve"> do Umowy.</w:t>
      </w:r>
    </w:p>
    <w:p w14:paraId="715F90A1" w14:textId="77777777" w:rsidR="00FA54F4" w:rsidRPr="00B659A3" w:rsidRDefault="00FA54F4" w:rsidP="005F476B">
      <w:pPr>
        <w:pStyle w:val="Tekstpodstawowy2"/>
        <w:widowControl w:val="0"/>
        <w:numPr>
          <w:ilvl w:val="0"/>
          <w:numId w:val="45"/>
        </w:numPr>
        <w:suppressAutoHyphens/>
        <w:spacing w:before="120" w:after="120"/>
        <w:rPr>
          <w:rFonts w:ascii="Arial" w:hAnsi="Arial" w:cs="Arial"/>
          <w:sz w:val="22"/>
          <w:szCs w:val="22"/>
        </w:rPr>
      </w:pPr>
      <w:r w:rsidRPr="00B659A3">
        <w:rPr>
          <w:rFonts w:ascii="Arial" w:hAnsi="Arial" w:cs="Arial"/>
          <w:sz w:val="22"/>
          <w:szCs w:val="22"/>
        </w:rPr>
        <w:t>Beneficjent jest zobowiązany w szczególności do:</w:t>
      </w:r>
    </w:p>
    <w:p w14:paraId="7A3C5976" w14:textId="77777777" w:rsidR="00FA54F4" w:rsidRPr="00B659A3" w:rsidRDefault="00FA54F4" w:rsidP="005F476B">
      <w:pPr>
        <w:pStyle w:val="Tekstpodstawowy2"/>
        <w:widowControl w:val="0"/>
        <w:numPr>
          <w:ilvl w:val="1"/>
          <w:numId w:val="45"/>
        </w:numPr>
        <w:suppressAutoHyphens/>
        <w:spacing w:before="120" w:after="120"/>
        <w:ind w:left="644"/>
        <w:rPr>
          <w:rFonts w:ascii="Arial" w:hAnsi="Arial" w:cs="Arial"/>
          <w:sz w:val="22"/>
          <w:szCs w:val="22"/>
        </w:rPr>
      </w:pPr>
      <w:r w:rsidRPr="00B659A3">
        <w:rPr>
          <w:rFonts w:ascii="Arial" w:hAnsi="Arial" w:cs="Arial"/>
          <w:sz w:val="22"/>
          <w:szCs w:val="22"/>
        </w:rPr>
        <w:t>oznaczania znakiem Funduszy Europejskich, znakiem barw Rzeczypospolitej Polskiej oraz znakiem Unii Europejskiej:</w:t>
      </w:r>
    </w:p>
    <w:p w14:paraId="7840F023" w14:textId="77777777" w:rsidR="00FA54F4" w:rsidRPr="00B659A3" w:rsidRDefault="00FA54F4" w:rsidP="005F476B">
      <w:pPr>
        <w:pStyle w:val="Tekstpodstawowy2"/>
        <w:widowControl w:val="0"/>
        <w:numPr>
          <w:ilvl w:val="2"/>
          <w:numId w:val="25"/>
        </w:numPr>
        <w:tabs>
          <w:tab w:val="clear" w:pos="2160"/>
          <w:tab w:val="num" w:pos="1080"/>
        </w:tabs>
        <w:suppressAutoHyphens/>
        <w:spacing w:before="120" w:after="120"/>
        <w:ind w:left="1080" w:hanging="360"/>
        <w:rPr>
          <w:rFonts w:ascii="Arial" w:hAnsi="Arial" w:cs="Arial"/>
          <w:sz w:val="22"/>
          <w:szCs w:val="22"/>
        </w:rPr>
      </w:pPr>
      <w:r w:rsidRPr="00B659A3">
        <w:rPr>
          <w:rFonts w:ascii="Arial" w:hAnsi="Arial" w:cs="Arial"/>
          <w:sz w:val="22"/>
          <w:szCs w:val="22"/>
        </w:rPr>
        <w:t>wszystkich prowadzonych działań informacyjnych i promocyjnych dotyczących Projektu,</w:t>
      </w:r>
    </w:p>
    <w:p w14:paraId="6E495AAF" w14:textId="77777777" w:rsidR="00FA54F4" w:rsidRPr="00B659A3" w:rsidRDefault="00FA54F4" w:rsidP="005F476B">
      <w:pPr>
        <w:pStyle w:val="Tekstpodstawowy2"/>
        <w:widowControl w:val="0"/>
        <w:numPr>
          <w:ilvl w:val="2"/>
          <w:numId w:val="25"/>
        </w:numPr>
        <w:tabs>
          <w:tab w:val="clear" w:pos="2160"/>
          <w:tab w:val="num" w:pos="1080"/>
        </w:tabs>
        <w:suppressAutoHyphens/>
        <w:spacing w:before="120" w:after="120"/>
        <w:ind w:left="1080" w:hanging="360"/>
        <w:rPr>
          <w:rFonts w:ascii="Arial" w:hAnsi="Arial" w:cs="Arial"/>
          <w:sz w:val="22"/>
          <w:szCs w:val="22"/>
        </w:rPr>
      </w:pPr>
      <w:r w:rsidRPr="00B659A3">
        <w:rPr>
          <w:rFonts w:ascii="Arial" w:hAnsi="Arial" w:cs="Arial"/>
          <w:sz w:val="22"/>
          <w:szCs w:val="22"/>
        </w:rPr>
        <w:t>wszystkich dokumentów i materiałów dla osób i podmiotów uczestniczących w Projekcie,</w:t>
      </w:r>
    </w:p>
    <w:p w14:paraId="0F28E20A" w14:textId="77777777" w:rsidR="00FA54F4" w:rsidRPr="00B659A3" w:rsidRDefault="00FA54F4" w:rsidP="005F476B">
      <w:pPr>
        <w:pStyle w:val="Tekstpodstawowy2"/>
        <w:widowControl w:val="0"/>
        <w:numPr>
          <w:ilvl w:val="1"/>
          <w:numId w:val="45"/>
        </w:numPr>
        <w:suppressAutoHyphens/>
        <w:spacing w:before="120" w:after="120"/>
        <w:ind w:left="709" w:hanging="425"/>
        <w:rPr>
          <w:rFonts w:ascii="Arial" w:hAnsi="Arial" w:cs="Arial"/>
          <w:sz w:val="22"/>
          <w:szCs w:val="22"/>
        </w:rPr>
      </w:pPr>
      <w:r w:rsidRPr="00B659A3">
        <w:rPr>
          <w:rFonts w:ascii="Arial" w:hAnsi="Arial" w:cs="Arial"/>
          <w:sz w:val="22"/>
          <w:szCs w:val="22"/>
        </w:rPr>
        <w:t>umieszczania przynajmniej jednego plakatu o minimalnym formacie A3 lub odpowiednio tablicy informacyjnej lub pamiątkowej w miejscu realizacji Projektu,</w:t>
      </w:r>
      <w:r w:rsidRPr="00B659A3">
        <w:t xml:space="preserve"> </w:t>
      </w:r>
      <w:r w:rsidRPr="00B659A3">
        <w:rPr>
          <w:rFonts w:ascii="Arial" w:hAnsi="Arial" w:cs="Arial"/>
          <w:sz w:val="22"/>
          <w:szCs w:val="22"/>
        </w:rPr>
        <w:t>a w przypadku, w którym miejsce realizacji Projektu nie zapewnia dotarcia z informacją do odbiorców, umiejscowienie tablicy powinno zostać uzgodnione z Instytucją Wdrażającą/Instytucją Pośredniczącą,</w:t>
      </w:r>
    </w:p>
    <w:p w14:paraId="2E7453DA" w14:textId="77777777" w:rsidR="00FA54F4" w:rsidRPr="00B659A3" w:rsidRDefault="00FA54F4" w:rsidP="005F476B">
      <w:pPr>
        <w:pStyle w:val="Tekstpodstawowy2"/>
        <w:widowControl w:val="0"/>
        <w:numPr>
          <w:ilvl w:val="1"/>
          <w:numId w:val="45"/>
        </w:numPr>
        <w:suppressAutoHyphens/>
        <w:spacing w:before="120" w:after="120"/>
        <w:ind w:left="644"/>
        <w:rPr>
          <w:rFonts w:ascii="Arial" w:hAnsi="Arial" w:cs="Arial"/>
          <w:sz w:val="22"/>
          <w:szCs w:val="22"/>
        </w:rPr>
      </w:pPr>
      <w:r w:rsidRPr="00B659A3">
        <w:rPr>
          <w:rFonts w:ascii="Arial" w:hAnsi="Arial" w:cs="Arial"/>
          <w:sz w:val="22"/>
          <w:szCs w:val="22"/>
        </w:rPr>
        <w:t>umieszczania opisu Projektu na stronie internetowej, w przypadku posiadania strony internetowej,</w:t>
      </w:r>
    </w:p>
    <w:p w14:paraId="3FC1B134" w14:textId="77777777" w:rsidR="00FA54F4" w:rsidRPr="00B659A3" w:rsidRDefault="00FA54F4" w:rsidP="005F476B">
      <w:pPr>
        <w:pStyle w:val="Tekstpodstawowy2"/>
        <w:widowControl w:val="0"/>
        <w:numPr>
          <w:ilvl w:val="1"/>
          <w:numId w:val="45"/>
        </w:numPr>
        <w:suppressAutoHyphens/>
        <w:spacing w:before="120" w:after="120"/>
        <w:ind w:left="644"/>
        <w:rPr>
          <w:rFonts w:ascii="Arial" w:hAnsi="Arial" w:cs="Arial"/>
          <w:sz w:val="22"/>
          <w:szCs w:val="22"/>
        </w:rPr>
      </w:pPr>
      <w:r w:rsidRPr="00B659A3">
        <w:rPr>
          <w:rFonts w:ascii="Arial" w:hAnsi="Arial" w:cs="Arial"/>
          <w:sz w:val="22"/>
          <w:szCs w:val="22"/>
        </w:rPr>
        <w:t>przekazywania osobom i podmiotom uczestniczącym w Projekcie informacji, że Projekt uzyskał dofinansowanie, przynajmniej w formie odpowiedniego oznakowania,</w:t>
      </w:r>
    </w:p>
    <w:p w14:paraId="04B7FE06" w14:textId="77777777" w:rsidR="00FA54F4" w:rsidRPr="00B659A3" w:rsidRDefault="00FA54F4" w:rsidP="005F476B">
      <w:pPr>
        <w:pStyle w:val="Tekstpodstawowy2"/>
        <w:widowControl w:val="0"/>
        <w:numPr>
          <w:ilvl w:val="1"/>
          <w:numId w:val="45"/>
        </w:numPr>
        <w:suppressAutoHyphens/>
        <w:spacing w:before="120" w:after="120"/>
        <w:ind w:left="644"/>
        <w:rPr>
          <w:rFonts w:ascii="Arial" w:hAnsi="Arial" w:cs="Arial"/>
          <w:sz w:val="22"/>
          <w:szCs w:val="22"/>
        </w:rPr>
      </w:pPr>
      <w:r w:rsidRPr="00B659A3">
        <w:rPr>
          <w:rFonts w:ascii="Arial" w:hAnsi="Arial" w:cs="Arial"/>
          <w:sz w:val="22"/>
          <w:szCs w:val="22"/>
        </w:rPr>
        <w:t>dokumentowania działań informacyjnych i promocyjnych prowadzonych w ramach Projektu.</w:t>
      </w:r>
    </w:p>
    <w:p w14:paraId="2198CF66" w14:textId="77777777" w:rsidR="00B55CE3" w:rsidRPr="00B659A3" w:rsidRDefault="00B55CE3" w:rsidP="005F476B">
      <w:pPr>
        <w:pStyle w:val="Tekstpodstawowy2"/>
        <w:widowControl w:val="0"/>
        <w:suppressAutoHyphens/>
        <w:spacing w:before="120" w:after="120"/>
        <w:rPr>
          <w:rFonts w:ascii="Arial" w:hAnsi="Arial" w:cs="Arial"/>
          <w:color w:val="000000"/>
          <w:sz w:val="22"/>
          <w:szCs w:val="22"/>
        </w:rPr>
      </w:pPr>
    </w:p>
    <w:p w14:paraId="7E593DC3" w14:textId="77777777" w:rsidR="00B55CE3" w:rsidRPr="00B659A3" w:rsidRDefault="00B55CE3" w:rsidP="005F476B">
      <w:pPr>
        <w:pStyle w:val="Tekstpodstawowy2"/>
        <w:widowControl w:val="0"/>
        <w:suppressAutoHyphens/>
        <w:spacing w:before="120" w:after="120"/>
        <w:jc w:val="center"/>
        <w:rPr>
          <w:rFonts w:ascii="Arial" w:hAnsi="Arial" w:cs="Arial"/>
          <w:b/>
          <w:color w:val="000000"/>
          <w:sz w:val="22"/>
          <w:szCs w:val="22"/>
        </w:rPr>
      </w:pPr>
      <w:r w:rsidRPr="00B659A3">
        <w:rPr>
          <w:rFonts w:ascii="Arial" w:hAnsi="Arial" w:cs="Arial"/>
          <w:b/>
          <w:color w:val="000000"/>
          <w:sz w:val="22"/>
          <w:szCs w:val="22"/>
        </w:rPr>
        <w:t>§ 19.</w:t>
      </w:r>
    </w:p>
    <w:p w14:paraId="40A36D82" w14:textId="77777777" w:rsidR="00B55CE3" w:rsidRPr="00B659A3" w:rsidRDefault="00B55CE3" w:rsidP="005F476B">
      <w:pPr>
        <w:pStyle w:val="Tekstpodstawowy2"/>
        <w:widowControl w:val="0"/>
        <w:suppressAutoHyphens/>
        <w:spacing w:before="120" w:after="120"/>
        <w:jc w:val="center"/>
        <w:rPr>
          <w:rFonts w:ascii="Arial" w:hAnsi="Arial" w:cs="Arial"/>
          <w:b/>
          <w:color w:val="000000"/>
          <w:sz w:val="22"/>
          <w:szCs w:val="22"/>
        </w:rPr>
      </w:pPr>
      <w:r w:rsidRPr="00B659A3">
        <w:rPr>
          <w:rFonts w:ascii="Arial" w:hAnsi="Arial" w:cs="Arial"/>
          <w:b/>
          <w:color w:val="000000"/>
          <w:sz w:val="22"/>
          <w:szCs w:val="22"/>
        </w:rPr>
        <w:t>Zasady wykorzystywania SL2014</w:t>
      </w:r>
    </w:p>
    <w:p w14:paraId="58ACDDE1" w14:textId="77777777" w:rsidR="00B55CE3" w:rsidRPr="00B659A3" w:rsidRDefault="00B55CE3" w:rsidP="005F476B">
      <w:pPr>
        <w:pStyle w:val="Tekstpodstawowy2"/>
        <w:widowControl w:val="0"/>
        <w:numPr>
          <w:ilvl w:val="3"/>
          <w:numId w:val="25"/>
        </w:numPr>
        <w:tabs>
          <w:tab w:val="clear" w:pos="2880"/>
          <w:tab w:val="num" w:pos="360"/>
        </w:tabs>
        <w:suppressAutoHyphens/>
        <w:spacing w:before="120" w:after="120"/>
        <w:ind w:left="360"/>
        <w:rPr>
          <w:rFonts w:ascii="Arial" w:hAnsi="Arial" w:cs="Arial"/>
          <w:sz w:val="22"/>
          <w:szCs w:val="22"/>
        </w:rPr>
      </w:pPr>
      <w:r w:rsidRPr="00B659A3">
        <w:rPr>
          <w:rFonts w:ascii="Arial" w:hAnsi="Arial" w:cs="Arial"/>
          <w:sz w:val="22"/>
          <w:szCs w:val="22"/>
        </w:rPr>
        <w:t>Beneficjent zobowiązuje się, od dnia zawarcia Umowy, do wykorzystywania SL2014 w procesie rozliczania Projektu i komunikacji z Instytucją Wdrażającą/Instytucją Pośredniczącą, zgodnie z </w:t>
      </w:r>
      <w:r w:rsidRPr="00B659A3">
        <w:rPr>
          <w:rFonts w:ascii="Arial" w:hAnsi="Arial" w:cs="Arial"/>
          <w:i/>
          <w:sz w:val="22"/>
          <w:szCs w:val="22"/>
        </w:rPr>
        <w:t>Podręcznikiem Beneficjenta</w:t>
      </w:r>
      <w:r w:rsidRPr="00B659A3">
        <w:rPr>
          <w:rFonts w:ascii="Arial" w:hAnsi="Arial" w:cs="Arial"/>
          <w:sz w:val="22"/>
          <w:szCs w:val="22"/>
        </w:rPr>
        <w:t>, w zakresie gromadzenia i przesyłania danych dotyczących:</w:t>
      </w:r>
    </w:p>
    <w:p w14:paraId="7AC8EFC7" w14:textId="77777777" w:rsidR="00B55CE3" w:rsidRPr="00B659A3" w:rsidRDefault="00B55CE3" w:rsidP="005F476B">
      <w:pPr>
        <w:pStyle w:val="Tekstpodstawowy2"/>
        <w:widowControl w:val="0"/>
        <w:suppressAutoHyphens/>
        <w:spacing w:before="120" w:after="120"/>
        <w:ind w:left="705" w:hanging="345"/>
        <w:rPr>
          <w:rFonts w:ascii="Arial" w:hAnsi="Arial" w:cs="Arial"/>
          <w:sz w:val="22"/>
          <w:szCs w:val="22"/>
        </w:rPr>
      </w:pPr>
      <w:r w:rsidRPr="00B659A3">
        <w:rPr>
          <w:rFonts w:ascii="Arial" w:hAnsi="Arial" w:cs="Arial"/>
          <w:sz w:val="22"/>
          <w:szCs w:val="22"/>
        </w:rPr>
        <w:t>1)</w:t>
      </w:r>
      <w:r w:rsidRPr="00B659A3">
        <w:rPr>
          <w:rFonts w:ascii="Arial" w:hAnsi="Arial" w:cs="Arial"/>
          <w:sz w:val="22"/>
          <w:szCs w:val="22"/>
        </w:rPr>
        <w:tab/>
        <w:t xml:space="preserve">wniosków o płatność, ich weryfikacji, w tym zatwierdzania, poprawiania, odrzucania i wycofywania, zgodnie z zakresem wskazanym w załączniku nr 1 do </w:t>
      </w:r>
      <w:r w:rsidRPr="00B659A3">
        <w:rPr>
          <w:rFonts w:ascii="Arial" w:hAnsi="Arial" w:cs="Arial"/>
          <w:i/>
          <w:sz w:val="22"/>
          <w:szCs w:val="22"/>
        </w:rPr>
        <w:t>Wytycznych w zakresie warunków gromadzenia i przekazywania danych w postaci elektronicznej na lata 2014-2020</w:t>
      </w:r>
      <w:r w:rsidRPr="00B659A3">
        <w:rPr>
          <w:rFonts w:ascii="Arial" w:hAnsi="Arial" w:cs="Arial"/>
          <w:sz w:val="22"/>
          <w:szCs w:val="22"/>
        </w:rPr>
        <w:t>,</w:t>
      </w:r>
    </w:p>
    <w:p w14:paraId="09A3ACD8" w14:textId="77777777" w:rsidR="00B55CE3" w:rsidRPr="00B659A3" w:rsidRDefault="00B55CE3" w:rsidP="005F476B">
      <w:pPr>
        <w:pStyle w:val="Tekstpodstawowy2"/>
        <w:widowControl w:val="0"/>
        <w:suppressAutoHyphens/>
        <w:spacing w:before="120" w:after="120"/>
        <w:ind w:left="705" w:hanging="345"/>
        <w:rPr>
          <w:rFonts w:ascii="Arial" w:hAnsi="Arial" w:cs="Arial"/>
          <w:sz w:val="22"/>
          <w:szCs w:val="22"/>
        </w:rPr>
      </w:pPr>
      <w:r w:rsidRPr="00B659A3">
        <w:rPr>
          <w:rFonts w:ascii="Arial" w:hAnsi="Arial" w:cs="Arial"/>
          <w:sz w:val="22"/>
          <w:szCs w:val="22"/>
        </w:rPr>
        <w:t>2)</w:t>
      </w:r>
      <w:r w:rsidRPr="00B659A3">
        <w:rPr>
          <w:rFonts w:ascii="Arial" w:hAnsi="Arial" w:cs="Arial"/>
          <w:sz w:val="22"/>
          <w:szCs w:val="22"/>
        </w:rPr>
        <w:tab/>
        <w:t xml:space="preserve">Harmonogramu Projektu, jego weryfikacji, w tym zatwierdzania, poprawiania i wycofywania, </w:t>
      </w:r>
    </w:p>
    <w:p w14:paraId="672A7E35" w14:textId="77777777" w:rsidR="00B55CE3" w:rsidRPr="00B659A3" w:rsidRDefault="00B55CE3" w:rsidP="005F476B">
      <w:pPr>
        <w:pStyle w:val="Tekstpodstawowy2"/>
        <w:widowControl w:val="0"/>
        <w:suppressAutoHyphens/>
        <w:spacing w:before="120" w:after="120"/>
        <w:ind w:left="705" w:hanging="345"/>
        <w:rPr>
          <w:rFonts w:ascii="Arial" w:hAnsi="Arial" w:cs="Arial"/>
          <w:sz w:val="22"/>
          <w:szCs w:val="22"/>
        </w:rPr>
      </w:pPr>
      <w:r w:rsidRPr="00B659A3">
        <w:rPr>
          <w:rFonts w:ascii="Arial" w:hAnsi="Arial" w:cs="Arial"/>
          <w:sz w:val="22"/>
          <w:szCs w:val="22"/>
        </w:rPr>
        <w:t>3)</w:t>
      </w:r>
      <w:r w:rsidRPr="00B659A3">
        <w:rPr>
          <w:rFonts w:ascii="Arial" w:hAnsi="Arial" w:cs="Arial"/>
          <w:sz w:val="22"/>
          <w:szCs w:val="22"/>
        </w:rPr>
        <w:tab/>
      </w:r>
      <w:r w:rsidR="00DD6B54" w:rsidRPr="00B659A3">
        <w:rPr>
          <w:rFonts w:ascii="Arial" w:hAnsi="Arial" w:cs="Arial"/>
          <w:sz w:val="22"/>
          <w:szCs w:val="22"/>
        </w:rPr>
        <w:t>zamówień publicznych, obejmujących w szczególności zakres, o którym mowa w załączniku III do rozporządzenia KE nr 480/2014;</w:t>
      </w:r>
    </w:p>
    <w:p w14:paraId="6438A9BE" w14:textId="77777777" w:rsidR="00B55CE3" w:rsidRPr="00B659A3" w:rsidRDefault="00B55CE3" w:rsidP="005F476B">
      <w:pPr>
        <w:pStyle w:val="Tekstpodstawowy2"/>
        <w:widowControl w:val="0"/>
        <w:suppressAutoHyphens/>
        <w:spacing w:before="120" w:after="120"/>
        <w:ind w:left="705" w:hanging="345"/>
        <w:rPr>
          <w:rFonts w:ascii="Arial" w:hAnsi="Arial" w:cs="Arial"/>
          <w:sz w:val="22"/>
          <w:szCs w:val="22"/>
        </w:rPr>
      </w:pPr>
      <w:r w:rsidRPr="00B659A3">
        <w:rPr>
          <w:rFonts w:ascii="Arial" w:hAnsi="Arial" w:cs="Arial"/>
          <w:sz w:val="22"/>
          <w:szCs w:val="22"/>
        </w:rPr>
        <w:t>4)</w:t>
      </w:r>
      <w:r w:rsidRPr="00B659A3">
        <w:rPr>
          <w:rFonts w:ascii="Arial" w:hAnsi="Arial" w:cs="Arial"/>
          <w:sz w:val="22"/>
          <w:szCs w:val="22"/>
        </w:rPr>
        <w:tab/>
        <w:t>osób zatrudnionych do realizacji projektów, tzw. bazy personelu, zgodnie z zakresem wskazanym poniżej w ust. 4.</w:t>
      </w:r>
    </w:p>
    <w:p w14:paraId="6CD4CCD7" w14:textId="77777777" w:rsidR="00B55CE3" w:rsidRPr="00B659A3" w:rsidRDefault="00B55CE3"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2.</w:t>
      </w:r>
      <w:r w:rsidRPr="00B659A3">
        <w:rPr>
          <w:rFonts w:ascii="Arial" w:hAnsi="Arial" w:cs="Arial"/>
          <w:sz w:val="22"/>
          <w:szCs w:val="22"/>
        </w:rPr>
        <w:tab/>
        <w:t xml:space="preserve">Przekazanie przez Beneficjenta dokumentów potwierdzających kwalifikowalność wydatków ponoszonych w ramach Projektu i wykazywanych we wnioskach o płatność, Harmonogramu Projektu, innych dokumentów związanych z realizacją Projektu, w tym niezbędnych do przeprowadzenia kontroli Projektu za pośrednictwem SL2014 nie zwalnia </w:t>
      </w:r>
      <w:r w:rsidRPr="00B659A3">
        <w:rPr>
          <w:rFonts w:ascii="Arial" w:hAnsi="Arial" w:cs="Arial"/>
          <w:sz w:val="22"/>
          <w:szCs w:val="22"/>
        </w:rPr>
        <w:lastRenderedPageBreak/>
        <w:t>Beneficjenta i partnerów</w:t>
      </w:r>
      <w:r w:rsidRPr="00B659A3">
        <w:rPr>
          <w:rStyle w:val="Odwoanieprzypisudolnego"/>
          <w:rFonts w:ascii="Arial" w:hAnsi="Arial"/>
          <w:sz w:val="22"/>
          <w:szCs w:val="22"/>
        </w:rPr>
        <w:footnoteReference w:id="98"/>
      </w:r>
      <w:r w:rsidRPr="00B659A3">
        <w:rPr>
          <w:rFonts w:ascii="Arial" w:hAnsi="Arial" w:cs="Arial"/>
          <w:sz w:val="22"/>
          <w:szCs w:val="22"/>
        </w:rPr>
        <w:t xml:space="preserve"> w rozumieniu art. 33 ustawy z obowiązku przechowywania oryginałów dokumentów i ich udostępniania podczas kontroli na miejscu.</w:t>
      </w:r>
    </w:p>
    <w:p w14:paraId="3AC346BF" w14:textId="77777777" w:rsidR="00B55CE3" w:rsidRPr="00B659A3" w:rsidRDefault="00B55CE3"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3.</w:t>
      </w:r>
      <w:r w:rsidRPr="00B659A3">
        <w:rPr>
          <w:rFonts w:ascii="Arial" w:hAnsi="Arial" w:cs="Arial"/>
          <w:sz w:val="22"/>
          <w:szCs w:val="22"/>
        </w:rPr>
        <w:tab/>
        <w:t>Beneficjent i Instytucja Wdrażająca/Instytucja Pośrednicząca uznają za prawnie wiążące przyjęte w Umowie rozwiązania stosowane w zakresie komunikacji i wymiany danych w SL2014, bez możliwości kwestionowania skutków ich stosowania.</w:t>
      </w:r>
    </w:p>
    <w:p w14:paraId="707DE3ED" w14:textId="471ADA5F" w:rsidR="00B55CE3" w:rsidRPr="00B659A3" w:rsidRDefault="00B55CE3"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4.</w:t>
      </w:r>
      <w:r w:rsidRPr="00B659A3">
        <w:rPr>
          <w:rFonts w:ascii="Arial" w:hAnsi="Arial" w:cs="Arial"/>
          <w:sz w:val="22"/>
          <w:szCs w:val="22"/>
        </w:rPr>
        <w:tab/>
        <w:t>Beneficjent jest zobowiązany do wprowadzania do SL2014 danych dotyczących angażowania personelu Projektu:</w:t>
      </w:r>
    </w:p>
    <w:p w14:paraId="289DF36F" w14:textId="77777777" w:rsidR="00B55CE3" w:rsidRPr="00B659A3" w:rsidRDefault="00B55CE3" w:rsidP="005F476B">
      <w:pPr>
        <w:pStyle w:val="Tekstpodstawowy2"/>
        <w:widowControl w:val="0"/>
        <w:suppressAutoHyphens/>
        <w:spacing w:before="120" w:after="120"/>
        <w:ind w:firstLine="360"/>
        <w:rPr>
          <w:rFonts w:ascii="Arial" w:hAnsi="Arial" w:cs="Arial"/>
          <w:sz w:val="22"/>
          <w:szCs w:val="22"/>
        </w:rPr>
      </w:pPr>
      <w:r w:rsidRPr="00B659A3">
        <w:rPr>
          <w:rFonts w:ascii="Arial" w:hAnsi="Arial" w:cs="Arial"/>
          <w:sz w:val="22"/>
          <w:szCs w:val="22"/>
        </w:rPr>
        <w:t>1)</w:t>
      </w:r>
      <w:r w:rsidRPr="00B659A3">
        <w:rPr>
          <w:rFonts w:ascii="Arial" w:hAnsi="Arial" w:cs="Arial"/>
          <w:sz w:val="22"/>
          <w:szCs w:val="22"/>
        </w:rPr>
        <w:tab/>
        <w:t>dane dotyczące personelu projektu, w tym: nr PESEL, imię, nazwisko;</w:t>
      </w:r>
    </w:p>
    <w:p w14:paraId="4E90B85F" w14:textId="3F587D35" w:rsidR="00B55CE3" w:rsidRPr="00B659A3" w:rsidRDefault="00B55CE3" w:rsidP="005F476B">
      <w:pPr>
        <w:pStyle w:val="Tekstpodstawowy2"/>
        <w:widowControl w:val="0"/>
        <w:suppressAutoHyphens/>
        <w:spacing w:before="120" w:after="120"/>
        <w:ind w:left="705" w:hanging="345"/>
        <w:rPr>
          <w:rFonts w:ascii="Arial" w:hAnsi="Arial" w:cs="Arial"/>
          <w:sz w:val="22"/>
          <w:szCs w:val="22"/>
        </w:rPr>
      </w:pPr>
      <w:r w:rsidRPr="00B659A3">
        <w:rPr>
          <w:rFonts w:ascii="Arial" w:hAnsi="Arial" w:cs="Arial"/>
          <w:sz w:val="22"/>
          <w:szCs w:val="22"/>
        </w:rPr>
        <w:t>2)</w:t>
      </w:r>
      <w:r w:rsidRPr="00B659A3">
        <w:rPr>
          <w:rFonts w:ascii="Arial" w:hAnsi="Arial" w:cs="Arial"/>
          <w:sz w:val="22"/>
          <w:szCs w:val="22"/>
        </w:rPr>
        <w:tab/>
        <w:t xml:space="preserve">dane dotyczące formy zaangażowania </w:t>
      </w:r>
      <w:r w:rsidR="005E5FCB" w:rsidRPr="00B659A3">
        <w:rPr>
          <w:rFonts w:ascii="Arial" w:hAnsi="Arial" w:cs="Arial"/>
          <w:sz w:val="22"/>
          <w:szCs w:val="22"/>
        </w:rPr>
        <w:t xml:space="preserve">personelu </w:t>
      </w:r>
      <w:r w:rsidRPr="00B659A3">
        <w:rPr>
          <w:rFonts w:ascii="Arial" w:hAnsi="Arial" w:cs="Arial"/>
          <w:sz w:val="22"/>
          <w:szCs w:val="22"/>
        </w:rPr>
        <w:t xml:space="preserve">w ramach Projektu: stanowisko, forma zaangażowania w Projekcie, data </w:t>
      </w:r>
      <w:r w:rsidR="005E5FCB" w:rsidRPr="00B659A3">
        <w:rPr>
          <w:rFonts w:ascii="Arial" w:hAnsi="Arial" w:cs="Arial"/>
          <w:sz w:val="22"/>
          <w:szCs w:val="22"/>
        </w:rPr>
        <w:t xml:space="preserve">zaangażowania do Projektu </w:t>
      </w:r>
      <w:r w:rsidRPr="00B659A3">
        <w:rPr>
          <w:rFonts w:ascii="Arial" w:hAnsi="Arial" w:cs="Arial"/>
          <w:sz w:val="22"/>
          <w:szCs w:val="22"/>
        </w:rPr>
        <w:t xml:space="preserve">, okres zaangażowania osoby w Projekcie, wymiar </w:t>
      </w:r>
      <w:r w:rsidR="005E5FCB" w:rsidRPr="00B659A3">
        <w:rPr>
          <w:rFonts w:ascii="Arial" w:hAnsi="Arial" w:cs="Arial"/>
          <w:sz w:val="22"/>
          <w:szCs w:val="22"/>
        </w:rPr>
        <w:t xml:space="preserve">etatu lub </w:t>
      </w:r>
      <w:r w:rsidRPr="00B659A3">
        <w:rPr>
          <w:rFonts w:ascii="Arial" w:hAnsi="Arial" w:cs="Arial"/>
          <w:sz w:val="22"/>
          <w:szCs w:val="22"/>
        </w:rPr>
        <w:t>godziny pracy;</w:t>
      </w:r>
    </w:p>
    <w:p w14:paraId="20FE068E" w14:textId="16D33D3C" w:rsidR="00B55CE3" w:rsidRPr="00B659A3" w:rsidRDefault="00B55CE3" w:rsidP="005F476B">
      <w:pPr>
        <w:pStyle w:val="Tekstpodstawowy2"/>
        <w:widowControl w:val="0"/>
        <w:suppressAutoHyphens/>
        <w:spacing w:before="120" w:after="120"/>
        <w:ind w:left="705" w:hanging="345"/>
        <w:rPr>
          <w:rFonts w:ascii="Arial" w:hAnsi="Arial" w:cs="Arial"/>
          <w:sz w:val="22"/>
          <w:szCs w:val="22"/>
        </w:rPr>
      </w:pPr>
      <w:r w:rsidRPr="00B659A3">
        <w:rPr>
          <w:rFonts w:ascii="Arial" w:hAnsi="Arial" w:cs="Arial"/>
          <w:sz w:val="22"/>
          <w:szCs w:val="22"/>
        </w:rPr>
        <w:t>3)</w:t>
      </w:r>
      <w:r w:rsidRPr="00B659A3">
        <w:rPr>
          <w:rFonts w:ascii="Arial" w:hAnsi="Arial" w:cs="Arial"/>
          <w:sz w:val="22"/>
          <w:szCs w:val="22"/>
        </w:rPr>
        <w:tab/>
      </w:r>
      <w:r w:rsidR="005E5FCB" w:rsidRPr="00B659A3">
        <w:rPr>
          <w:rFonts w:ascii="Arial" w:hAnsi="Arial" w:cs="Arial"/>
          <w:sz w:val="22"/>
          <w:szCs w:val="22"/>
        </w:rPr>
        <w:t xml:space="preserve">dane dotyczące faktycznego czasu pracy w danym miesiącu kalendarzowym, ze szczegółowością wskazującą na rok, </w:t>
      </w:r>
      <w:r w:rsidRPr="00B659A3">
        <w:rPr>
          <w:rFonts w:ascii="Arial" w:hAnsi="Arial" w:cs="Arial"/>
          <w:sz w:val="22"/>
          <w:szCs w:val="22"/>
        </w:rPr>
        <w:t>miesiąc, dzień i godziny zaangażowania</w:t>
      </w:r>
      <w:r w:rsidR="00C430CA" w:rsidRPr="00B659A3">
        <w:rPr>
          <w:rFonts w:ascii="Arial" w:hAnsi="Arial" w:cs="Arial"/>
          <w:sz w:val="22"/>
          <w:szCs w:val="22"/>
        </w:rPr>
        <w:t xml:space="preserve"> w przypadku, gdy dokumenty związane z zaangażowaniem nie wskazują na godziny pracy</w:t>
      </w:r>
      <w:r w:rsidRPr="00B659A3">
        <w:rPr>
          <w:rFonts w:ascii="Arial" w:hAnsi="Arial" w:cs="Arial"/>
          <w:sz w:val="22"/>
          <w:szCs w:val="22"/>
        </w:rPr>
        <w:t>,</w:t>
      </w:r>
    </w:p>
    <w:p w14:paraId="4C4E3A98" w14:textId="77777777" w:rsidR="00B55CE3" w:rsidRPr="00B659A3" w:rsidRDefault="00B55CE3" w:rsidP="005F476B">
      <w:pPr>
        <w:pStyle w:val="Tekstpodstawowy2"/>
        <w:widowControl w:val="0"/>
        <w:suppressAutoHyphens/>
        <w:spacing w:before="120" w:after="120"/>
        <w:ind w:left="426"/>
        <w:rPr>
          <w:rFonts w:ascii="Arial" w:hAnsi="Arial" w:cs="Arial"/>
          <w:sz w:val="22"/>
          <w:szCs w:val="22"/>
        </w:rPr>
      </w:pPr>
      <w:r w:rsidRPr="00B659A3">
        <w:rPr>
          <w:rFonts w:ascii="Arial" w:hAnsi="Arial" w:cs="Arial"/>
          <w:sz w:val="22"/>
          <w:szCs w:val="22"/>
        </w:rPr>
        <w:t xml:space="preserve">pod rygorem uznania wydatków </w:t>
      </w:r>
      <w:r w:rsidR="003E4A4B" w:rsidRPr="00B659A3">
        <w:rPr>
          <w:rFonts w:ascii="Arial" w:hAnsi="Arial" w:cs="Arial"/>
          <w:sz w:val="22"/>
          <w:szCs w:val="22"/>
        </w:rPr>
        <w:t xml:space="preserve">dotyczących angażowania personelu w Projekcie </w:t>
      </w:r>
      <w:r w:rsidRPr="00B659A3">
        <w:rPr>
          <w:rFonts w:ascii="Arial" w:hAnsi="Arial" w:cs="Arial"/>
          <w:sz w:val="22"/>
          <w:szCs w:val="22"/>
        </w:rPr>
        <w:t>za</w:t>
      </w:r>
      <w:r w:rsidR="003E4A4B" w:rsidRPr="00B659A3">
        <w:rPr>
          <w:rFonts w:ascii="Arial" w:hAnsi="Arial" w:cs="Arial"/>
          <w:sz w:val="22"/>
          <w:szCs w:val="22"/>
        </w:rPr>
        <w:t xml:space="preserve"> wydatki</w:t>
      </w:r>
      <w:r w:rsidRPr="00B659A3">
        <w:rPr>
          <w:rFonts w:ascii="Arial" w:hAnsi="Arial" w:cs="Arial"/>
          <w:sz w:val="22"/>
          <w:szCs w:val="22"/>
        </w:rPr>
        <w:t xml:space="preserve"> niekwalifikowalne.</w:t>
      </w:r>
    </w:p>
    <w:p w14:paraId="702ABE38" w14:textId="77777777" w:rsidR="00B55CE3" w:rsidRPr="00B659A3" w:rsidRDefault="00B25FC2"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5.</w:t>
      </w:r>
      <w:r w:rsidRPr="00B659A3">
        <w:rPr>
          <w:rFonts w:ascii="Arial" w:hAnsi="Arial" w:cs="Arial"/>
          <w:sz w:val="22"/>
          <w:szCs w:val="22"/>
        </w:rPr>
        <w:tab/>
      </w:r>
      <w:r w:rsidR="00B55CE3" w:rsidRPr="00B659A3">
        <w:rPr>
          <w:rFonts w:ascii="Arial" w:hAnsi="Arial" w:cs="Arial"/>
          <w:sz w:val="22"/>
          <w:szCs w:val="22"/>
        </w:rPr>
        <w:t>Beneficjent i partnerzy</w:t>
      </w:r>
      <w:r w:rsidR="00B55CE3" w:rsidRPr="00B659A3">
        <w:rPr>
          <w:rStyle w:val="Odwoanieprzypisudolnego"/>
          <w:rFonts w:ascii="Arial" w:hAnsi="Arial"/>
          <w:sz w:val="22"/>
          <w:szCs w:val="22"/>
        </w:rPr>
        <w:footnoteReference w:id="99"/>
      </w:r>
      <w:r w:rsidR="00B55CE3" w:rsidRPr="00B659A3">
        <w:rPr>
          <w:rFonts w:ascii="Arial" w:hAnsi="Arial" w:cs="Arial"/>
          <w:sz w:val="22"/>
          <w:szCs w:val="22"/>
        </w:rPr>
        <w:t xml:space="preserve"> w rozumieniu art. 33 ustawy wyznacza/ją osoby uprawnione do wykonywania w jego/ich imieniu czynności związanych z realizacją Projektu i zgłasza/ją je Instytucji Wdrażającej/Instytucji Pośredniczącej do pracy w SL2014. Zgłoszenie tych osób, zmiana ich uprawnień lub wycofanie dostępu jest dokonywane na podstawie procedury zgłaszania osób uprawnionych w ramach projektu określonej w załączniku do </w:t>
      </w:r>
      <w:r w:rsidR="00B55CE3" w:rsidRPr="00B659A3">
        <w:rPr>
          <w:rFonts w:ascii="Arial" w:hAnsi="Arial" w:cs="Arial"/>
          <w:i/>
          <w:sz w:val="22"/>
          <w:szCs w:val="22"/>
        </w:rPr>
        <w:t>Wytycznych w zakresie warunków gromadzenia i przekazywania danych w postaci elektronicznej na lata 2014-2020</w:t>
      </w:r>
      <w:r w:rsidR="00B55CE3" w:rsidRPr="00B659A3">
        <w:rPr>
          <w:rFonts w:ascii="Arial" w:hAnsi="Arial" w:cs="Arial"/>
          <w:sz w:val="22"/>
          <w:szCs w:val="22"/>
        </w:rPr>
        <w:t xml:space="preserve">. Wyżej wymienione zgłoszenie jest dokonywane za pomocą wniosku o nadanie dostępu dla osoby uprawnionej stanowiącego załącznik do ww. Wytycznych. </w:t>
      </w:r>
    </w:p>
    <w:p w14:paraId="7FB9D86E" w14:textId="77777777" w:rsidR="00B55CE3" w:rsidRPr="00B659A3" w:rsidRDefault="00B55CE3"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6.</w:t>
      </w:r>
      <w:r w:rsidRPr="00B659A3">
        <w:rPr>
          <w:rFonts w:ascii="Arial" w:hAnsi="Arial" w:cs="Arial"/>
          <w:sz w:val="22"/>
          <w:szCs w:val="22"/>
        </w:rPr>
        <w:tab/>
        <w:t xml:space="preserve">Beneficjent zapewnia, że osoby, o których mowa w ust. 5, wykorzystują profil zaufany ePUAP lub </w:t>
      </w:r>
      <w:r w:rsidR="00766A51" w:rsidRPr="00B659A3">
        <w:rPr>
          <w:rFonts w:ascii="Arial" w:hAnsi="Arial" w:cs="Arial"/>
          <w:sz w:val="22"/>
          <w:szCs w:val="22"/>
        </w:rPr>
        <w:t>kwalifikowany</w:t>
      </w:r>
      <w:r w:rsidRPr="00B659A3">
        <w:rPr>
          <w:rFonts w:ascii="Arial" w:hAnsi="Arial" w:cs="Arial"/>
          <w:sz w:val="22"/>
          <w:szCs w:val="22"/>
        </w:rPr>
        <w:t xml:space="preserve"> podpis elektroniczny w ramach uwierzytelniania czynności dokonywanych w SL2014.</w:t>
      </w:r>
    </w:p>
    <w:p w14:paraId="17B100FB" w14:textId="77777777" w:rsidR="00B55CE3" w:rsidRPr="00B659A3" w:rsidRDefault="00B55CE3"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7.</w:t>
      </w:r>
      <w:r w:rsidRPr="00B659A3">
        <w:rPr>
          <w:rFonts w:ascii="Arial" w:hAnsi="Arial" w:cs="Arial"/>
          <w:sz w:val="22"/>
          <w:szCs w:val="22"/>
        </w:rPr>
        <w:tab/>
        <w:t>W przypadku gdy z powodów technicznych wykorzystanie profilu zaufanego ePUAP nie jest możliwe, o czym Instytucja Wdrażająca/Instytucja Pośrednicząca informuje Beneficjenta na adres e-mail wskazany we wniosku o nadanie dostępu dla osoby uprawnionej uwierzytelnianie następuje przez wykorzystanie loginu i hasła wygenerowanego przez SL2014, gdzie jako login stosuje się PESEL</w:t>
      </w:r>
      <w:r w:rsidRPr="00B659A3">
        <w:rPr>
          <w:rStyle w:val="Odwoanieprzypisudolnego"/>
          <w:rFonts w:ascii="Arial" w:hAnsi="Arial"/>
          <w:sz w:val="22"/>
          <w:szCs w:val="22"/>
        </w:rPr>
        <w:footnoteReference w:id="100"/>
      </w:r>
      <w:r w:rsidRPr="00B659A3">
        <w:rPr>
          <w:rFonts w:ascii="Arial" w:hAnsi="Arial" w:cs="Arial"/>
          <w:sz w:val="22"/>
          <w:szCs w:val="22"/>
        </w:rPr>
        <w:t>/adres e-mail</w:t>
      </w:r>
      <w:r w:rsidRPr="00B659A3">
        <w:rPr>
          <w:rStyle w:val="Odwoanieprzypisudolnego"/>
          <w:rFonts w:ascii="Arial" w:hAnsi="Arial"/>
          <w:sz w:val="22"/>
          <w:szCs w:val="22"/>
        </w:rPr>
        <w:footnoteReference w:id="101"/>
      </w:r>
      <w:r w:rsidRPr="00B659A3">
        <w:rPr>
          <w:rFonts w:ascii="Arial" w:hAnsi="Arial" w:cs="Arial"/>
          <w:sz w:val="22"/>
          <w:szCs w:val="22"/>
        </w:rPr>
        <w:t xml:space="preserve"> danej osoby uprawnionej.</w:t>
      </w:r>
    </w:p>
    <w:p w14:paraId="7C7F4AF6" w14:textId="77777777" w:rsidR="00B55CE3" w:rsidRPr="00B659A3" w:rsidRDefault="00B55CE3"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8.</w:t>
      </w:r>
      <w:r w:rsidRPr="00B659A3">
        <w:rPr>
          <w:rFonts w:ascii="Arial" w:hAnsi="Arial" w:cs="Arial"/>
          <w:sz w:val="22"/>
          <w:szCs w:val="22"/>
        </w:rPr>
        <w:tab/>
        <w:t xml:space="preserve">Beneficjent zapewnia, że wszystkie osoby, o których mowa w ust. 5, zostały zobowiązane do przestrzegania regulaminu bezpieczeństwa informacji przetwarzanych w SL2014 oraz </w:t>
      </w:r>
      <w:r w:rsidRPr="00B659A3">
        <w:rPr>
          <w:rFonts w:ascii="Arial" w:hAnsi="Arial" w:cs="Arial"/>
          <w:i/>
          <w:sz w:val="22"/>
          <w:szCs w:val="22"/>
        </w:rPr>
        <w:t>Podręcznika beneficjenta</w:t>
      </w:r>
      <w:r w:rsidRPr="00B659A3">
        <w:rPr>
          <w:rFonts w:ascii="Arial" w:hAnsi="Arial" w:cs="Arial"/>
          <w:sz w:val="22"/>
          <w:szCs w:val="22"/>
        </w:rPr>
        <w:t xml:space="preserve"> w zakresie użytkowania SL2014 udostępnionego przez Instytucję Wdrażającą/Instytucję Pośredniczącą.</w:t>
      </w:r>
    </w:p>
    <w:p w14:paraId="3A6BBEE5" w14:textId="77777777" w:rsidR="00B55CE3" w:rsidRPr="00B659A3" w:rsidRDefault="00B55CE3"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9.</w:t>
      </w:r>
      <w:r w:rsidRPr="00B659A3">
        <w:rPr>
          <w:rFonts w:ascii="Arial" w:hAnsi="Arial" w:cs="Arial"/>
          <w:sz w:val="22"/>
          <w:szCs w:val="22"/>
        </w:rPr>
        <w:tab/>
        <w:t>Beneficjent zobowiązuje się do każdorazowego informowania Instytucji Wdrażającej/Instytucji Pośredniczącej o nieautoryzowanym dostępie do danych Beneficjenta w SL2014.</w:t>
      </w:r>
    </w:p>
    <w:p w14:paraId="52873706" w14:textId="77777777" w:rsidR="00B55CE3" w:rsidRPr="00B659A3" w:rsidRDefault="00B55CE3"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10.</w:t>
      </w:r>
      <w:r w:rsidRPr="00B659A3">
        <w:rPr>
          <w:rFonts w:ascii="Arial" w:hAnsi="Arial" w:cs="Arial"/>
          <w:sz w:val="22"/>
          <w:szCs w:val="22"/>
        </w:rPr>
        <w:tab/>
        <w:t xml:space="preserve">W przypadku niedostępności SL2014 Beneficjent zgłasza Instytucji Wdrażającej/Instytucji Pośredniczącej o zaistniałym problemie na adres e-mail  </w:t>
      </w:r>
      <w:r w:rsidR="004B26E3" w:rsidRPr="00B659A3">
        <w:rPr>
          <w:rFonts w:ascii="Arial" w:hAnsi="Arial" w:cs="Arial"/>
          <w:sz w:val="22"/>
          <w:szCs w:val="22"/>
        </w:rPr>
        <w:t>ami</w:t>
      </w:r>
      <w:r w:rsidR="00852700" w:rsidRPr="00B659A3">
        <w:rPr>
          <w:rFonts w:ascii="Arial" w:hAnsi="Arial" w:cs="Arial"/>
          <w:sz w:val="22"/>
          <w:szCs w:val="22"/>
        </w:rPr>
        <w:t>.pois@nfosigw.gov.pl.</w:t>
      </w:r>
    </w:p>
    <w:p w14:paraId="2856C73C" w14:textId="77777777" w:rsidR="00B55CE3" w:rsidRPr="00B659A3" w:rsidRDefault="00B55CE3"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11.</w:t>
      </w:r>
      <w:r w:rsidRPr="00B659A3">
        <w:rPr>
          <w:rFonts w:ascii="Arial" w:hAnsi="Arial" w:cs="Arial"/>
          <w:sz w:val="22"/>
          <w:szCs w:val="22"/>
        </w:rPr>
        <w:tab/>
        <w:t>W przypadku potwierdzenia awarii SL2014 przez pracownika Instytucji Wdrażającej/Instytucji Pośredniczącej proces rozliczania Projektu oraz komunikowania z </w:t>
      </w:r>
      <w:r w:rsidR="00766A51" w:rsidRPr="00B659A3">
        <w:rPr>
          <w:rFonts w:ascii="Arial" w:hAnsi="Arial" w:cs="Arial"/>
          <w:sz w:val="22"/>
          <w:szCs w:val="22"/>
        </w:rPr>
        <w:t>Instytucją Wdrażającą/</w:t>
      </w:r>
      <w:r w:rsidRPr="00B659A3">
        <w:rPr>
          <w:rFonts w:ascii="Arial" w:hAnsi="Arial" w:cs="Arial"/>
          <w:sz w:val="22"/>
          <w:szCs w:val="22"/>
        </w:rPr>
        <w:t>Instytucją Pośredniczącą</w:t>
      </w:r>
      <w:r w:rsidR="00766A51" w:rsidRPr="00B659A3">
        <w:rPr>
          <w:rFonts w:ascii="Arial" w:hAnsi="Arial" w:cs="Arial"/>
          <w:sz w:val="22"/>
          <w:szCs w:val="22"/>
        </w:rPr>
        <w:t xml:space="preserve"> odbywa się</w:t>
      </w:r>
      <w:r w:rsidRPr="00B659A3">
        <w:rPr>
          <w:rFonts w:ascii="Arial" w:hAnsi="Arial" w:cs="Arial"/>
          <w:sz w:val="22"/>
          <w:szCs w:val="22"/>
        </w:rPr>
        <w:t xml:space="preserve"> </w:t>
      </w:r>
      <w:r w:rsidR="00766A51" w:rsidRPr="00B659A3">
        <w:rPr>
          <w:rFonts w:ascii="Arial" w:hAnsi="Arial" w:cs="Arial"/>
          <w:sz w:val="22"/>
          <w:szCs w:val="22"/>
        </w:rPr>
        <w:t xml:space="preserve">na zasadach określonych </w:t>
      </w:r>
      <w:r w:rsidR="00766A51" w:rsidRPr="00B659A3">
        <w:rPr>
          <w:rFonts w:ascii="Arial" w:hAnsi="Arial" w:cs="Arial"/>
          <w:sz w:val="22"/>
          <w:szCs w:val="22"/>
        </w:rPr>
        <w:lastRenderedPageBreak/>
        <w:t>w </w:t>
      </w:r>
      <w:r w:rsidR="00766A51" w:rsidRPr="00B659A3">
        <w:rPr>
          <w:rFonts w:ascii="Arial" w:hAnsi="Arial" w:cs="Arial"/>
          <w:i/>
          <w:sz w:val="22"/>
          <w:szCs w:val="22"/>
        </w:rPr>
        <w:t>Zaleceniach w zakresie wzoru wniosku o płatność beneficjenta w ramach Programu Operacyjnego Infrastruktura i Środowisko 2014-2020</w:t>
      </w:r>
      <w:r w:rsidR="00766A51" w:rsidRPr="00B659A3">
        <w:rPr>
          <w:rFonts w:ascii="Arial" w:hAnsi="Arial" w:cs="Arial"/>
          <w:i/>
          <w:sz w:val="22"/>
          <w:szCs w:val="22"/>
          <w:vertAlign w:val="superscript"/>
        </w:rPr>
        <w:footnoteReference w:id="102"/>
      </w:r>
      <w:r w:rsidR="000439A2" w:rsidRPr="00B659A3">
        <w:rPr>
          <w:rFonts w:ascii="Arial" w:hAnsi="Arial" w:cs="Arial"/>
          <w:i/>
          <w:sz w:val="22"/>
          <w:szCs w:val="22"/>
        </w:rPr>
        <w:t>.</w:t>
      </w:r>
    </w:p>
    <w:p w14:paraId="24260B69" w14:textId="77777777" w:rsidR="00B55CE3" w:rsidRPr="00B659A3" w:rsidRDefault="00B55CE3"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12.</w:t>
      </w:r>
      <w:r w:rsidRPr="00B659A3">
        <w:rPr>
          <w:rFonts w:ascii="Arial" w:hAnsi="Arial" w:cs="Arial"/>
          <w:sz w:val="22"/>
          <w:szCs w:val="22"/>
        </w:rPr>
        <w:tab/>
        <w:t xml:space="preserve">W sytuacji awarii będzie miała zastosowanie procedura awaryjna, która będzie dostępna na stronie internetowej Instytucji Wdrażającej/Instytucji Pośredniczącej. </w:t>
      </w:r>
    </w:p>
    <w:p w14:paraId="629080FA" w14:textId="77777777" w:rsidR="00B55CE3" w:rsidRPr="00B659A3" w:rsidRDefault="00B55CE3"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13.</w:t>
      </w:r>
      <w:r w:rsidRPr="00B659A3">
        <w:rPr>
          <w:rFonts w:ascii="Arial" w:hAnsi="Arial" w:cs="Arial"/>
          <w:sz w:val="22"/>
          <w:szCs w:val="22"/>
        </w:rPr>
        <w:tab/>
        <w:t>O usunięciu awarii SL2014 Instytucja Wdrażająca/Instytucja Pośrednicząca informuje Beneficjenta na adres e-mail wskazany we wniosku o nadanie dostępu dla osoby uprawnionej</w:t>
      </w:r>
      <w:r w:rsidR="000439A2" w:rsidRPr="00B659A3">
        <w:rPr>
          <w:rFonts w:ascii="Arial" w:hAnsi="Arial" w:cs="Arial"/>
          <w:sz w:val="22"/>
          <w:szCs w:val="22"/>
        </w:rPr>
        <w:t>.</w:t>
      </w:r>
    </w:p>
    <w:p w14:paraId="5CB0DBBF" w14:textId="77777777" w:rsidR="00B55CE3" w:rsidRPr="00B659A3" w:rsidRDefault="00B55CE3"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14.</w:t>
      </w:r>
      <w:r w:rsidRPr="00B659A3">
        <w:rPr>
          <w:rFonts w:ascii="Arial" w:hAnsi="Arial" w:cs="Arial"/>
          <w:sz w:val="22"/>
          <w:szCs w:val="22"/>
        </w:rPr>
        <w:tab/>
        <w:t>Beneficjent zobowiązuje się uzupełnić dane w SL2014 w zakresie dokumentów przekazanych drogą pisemną w terminie 5 dni roboczych</w:t>
      </w:r>
      <w:r w:rsidR="00766A51" w:rsidRPr="00B659A3">
        <w:rPr>
          <w:rStyle w:val="Odwoanieprzypisudolnego"/>
          <w:rFonts w:ascii="Arial" w:hAnsi="Arial"/>
          <w:sz w:val="22"/>
          <w:szCs w:val="22"/>
        </w:rPr>
        <w:footnoteReference w:id="103"/>
      </w:r>
      <w:r w:rsidRPr="00B659A3">
        <w:rPr>
          <w:rFonts w:ascii="Arial" w:hAnsi="Arial" w:cs="Arial"/>
          <w:sz w:val="22"/>
          <w:szCs w:val="22"/>
        </w:rPr>
        <w:t xml:space="preserve"> od otrzymania informacji, o której mowa w ust. 13.</w:t>
      </w:r>
    </w:p>
    <w:p w14:paraId="07EB21EE" w14:textId="77777777" w:rsidR="00B55CE3" w:rsidRPr="00B659A3" w:rsidRDefault="00B55CE3" w:rsidP="005F476B">
      <w:pPr>
        <w:pStyle w:val="Tekstpodstawowy2"/>
        <w:widowControl w:val="0"/>
        <w:tabs>
          <w:tab w:val="left" w:pos="360"/>
          <w:tab w:val="left" w:pos="540"/>
        </w:tabs>
        <w:suppressAutoHyphens/>
        <w:spacing w:before="120" w:after="120"/>
        <w:rPr>
          <w:rFonts w:ascii="Arial" w:hAnsi="Arial" w:cs="Arial"/>
          <w:sz w:val="22"/>
          <w:szCs w:val="22"/>
        </w:rPr>
      </w:pPr>
      <w:r w:rsidRPr="00B659A3">
        <w:rPr>
          <w:rFonts w:ascii="Arial" w:hAnsi="Arial" w:cs="Arial"/>
          <w:sz w:val="22"/>
          <w:szCs w:val="22"/>
        </w:rPr>
        <w:t>15.</w:t>
      </w:r>
      <w:r w:rsidRPr="00B659A3">
        <w:rPr>
          <w:rFonts w:ascii="Arial" w:hAnsi="Arial" w:cs="Arial"/>
          <w:sz w:val="22"/>
          <w:szCs w:val="22"/>
        </w:rPr>
        <w:tab/>
        <w:t>Nie mogą być przedmiotem komunikacji wyłącznie przy wykorzystaniu SL2014:</w:t>
      </w:r>
    </w:p>
    <w:p w14:paraId="62815E62" w14:textId="77777777" w:rsidR="00B55CE3" w:rsidRPr="00B659A3" w:rsidRDefault="00B55CE3" w:rsidP="005F476B">
      <w:pPr>
        <w:pStyle w:val="Tekstpodstawowy2"/>
        <w:widowControl w:val="0"/>
        <w:suppressAutoHyphens/>
        <w:spacing w:before="120" w:after="120"/>
        <w:ind w:firstLine="360"/>
        <w:rPr>
          <w:rFonts w:ascii="Arial" w:hAnsi="Arial" w:cs="Arial"/>
          <w:sz w:val="22"/>
          <w:szCs w:val="22"/>
        </w:rPr>
      </w:pPr>
      <w:r w:rsidRPr="00B659A3">
        <w:rPr>
          <w:rFonts w:ascii="Arial" w:hAnsi="Arial" w:cs="Arial"/>
          <w:sz w:val="22"/>
          <w:szCs w:val="22"/>
        </w:rPr>
        <w:t>1)</w:t>
      </w:r>
      <w:r w:rsidRPr="00B659A3">
        <w:rPr>
          <w:rFonts w:ascii="Arial" w:hAnsi="Arial" w:cs="Arial"/>
          <w:sz w:val="22"/>
          <w:szCs w:val="22"/>
        </w:rPr>
        <w:tab/>
        <w:t xml:space="preserve">zmiana </w:t>
      </w:r>
      <w:r w:rsidR="00B53A8E" w:rsidRPr="00B659A3">
        <w:rPr>
          <w:rFonts w:ascii="Arial" w:hAnsi="Arial" w:cs="Arial"/>
          <w:sz w:val="22"/>
          <w:szCs w:val="22"/>
        </w:rPr>
        <w:t>Umowy wymagająca aneksowania</w:t>
      </w:r>
      <w:r w:rsidRPr="00B659A3">
        <w:rPr>
          <w:rFonts w:ascii="Arial" w:hAnsi="Arial" w:cs="Arial"/>
          <w:sz w:val="22"/>
          <w:szCs w:val="22"/>
        </w:rPr>
        <w:t xml:space="preserve"> Umowy;</w:t>
      </w:r>
    </w:p>
    <w:p w14:paraId="180EB4EA" w14:textId="77777777" w:rsidR="00B55CE3" w:rsidRPr="00B659A3" w:rsidRDefault="00B55CE3" w:rsidP="005F476B">
      <w:pPr>
        <w:pStyle w:val="Tekstpodstawowy2"/>
        <w:widowControl w:val="0"/>
        <w:suppressAutoHyphens/>
        <w:spacing w:before="120" w:after="120"/>
        <w:ind w:left="720" w:hanging="360"/>
        <w:rPr>
          <w:rFonts w:ascii="Arial" w:hAnsi="Arial" w:cs="Arial"/>
          <w:sz w:val="22"/>
          <w:szCs w:val="22"/>
        </w:rPr>
      </w:pPr>
      <w:r w:rsidRPr="00B659A3">
        <w:rPr>
          <w:rFonts w:ascii="Arial" w:hAnsi="Arial" w:cs="Arial"/>
          <w:sz w:val="22"/>
          <w:szCs w:val="22"/>
        </w:rPr>
        <w:t>2)</w:t>
      </w:r>
      <w:r w:rsidRPr="00B659A3">
        <w:rPr>
          <w:rFonts w:ascii="Arial" w:hAnsi="Arial" w:cs="Arial"/>
          <w:sz w:val="22"/>
          <w:szCs w:val="22"/>
        </w:rPr>
        <w:tab/>
        <w:t>czynności kontrolne przeprowadzane w ramach Projektu, w szczególności kontrole na miejscu;</w:t>
      </w:r>
    </w:p>
    <w:p w14:paraId="073F2A49" w14:textId="77777777" w:rsidR="00B55CE3" w:rsidRPr="00B659A3" w:rsidRDefault="00B55CE3" w:rsidP="005F476B">
      <w:pPr>
        <w:pStyle w:val="Tekstpodstawowy2"/>
        <w:widowControl w:val="0"/>
        <w:suppressAutoHyphens/>
        <w:spacing w:before="120" w:after="120"/>
        <w:ind w:left="720" w:hanging="360"/>
        <w:rPr>
          <w:rFonts w:ascii="Arial" w:hAnsi="Arial" w:cs="Arial"/>
          <w:sz w:val="22"/>
          <w:szCs w:val="22"/>
        </w:rPr>
      </w:pPr>
      <w:r w:rsidRPr="00B659A3">
        <w:rPr>
          <w:rFonts w:ascii="Arial" w:hAnsi="Arial" w:cs="Arial"/>
          <w:sz w:val="22"/>
          <w:szCs w:val="22"/>
        </w:rPr>
        <w:t>3)</w:t>
      </w:r>
      <w:r w:rsidRPr="00B659A3">
        <w:rPr>
          <w:rFonts w:ascii="Arial" w:hAnsi="Arial" w:cs="Arial"/>
          <w:sz w:val="22"/>
          <w:szCs w:val="22"/>
        </w:rPr>
        <w:tab/>
        <w:t>dochodzenie zwrotu środków od Beneficjenta o których mowa w § 17, w tym prowadzenie postępowania administracyjnego w celu wydania decyzji o zwrocie środków,</w:t>
      </w:r>
    </w:p>
    <w:p w14:paraId="1D45EB9E" w14:textId="1355A69D" w:rsidR="00B55CE3" w:rsidRPr="00B659A3" w:rsidRDefault="00B55CE3" w:rsidP="005F476B">
      <w:pPr>
        <w:pStyle w:val="Tekstpodstawowy2"/>
        <w:widowControl w:val="0"/>
        <w:suppressAutoHyphens/>
        <w:spacing w:before="120" w:after="120"/>
        <w:ind w:left="720" w:hanging="360"/>
        <w:rPr>
          <w:rFonts w:ascii="Arial" w:hAnsi="Arial" w:cs="Arial"/>
          <w:sz w:val="22"/>
          <w:szCs w:val="22"/>
        </w:rPr>
      </w:pPr>
      <w:r w:rsidRPr="00B659A3">
        <w:rPr>
          <w:rFonts w:ascii="Arial" w:hAnsi="Arial" w:cs="Arial"/>
          <w:sz w:val="22"/>
          <w:szCs w:val="22"/>
        </w:rPr>
        <w:t>4)</w:t>
      </w:r>
      <w:r w:rsidRPr="00B659A3">
        <w:rPr>
          <w:rFonts w:ascii="Arial" w:hAnsi="Arial" w:cs="Arial"/>
          <w:sz w:val="22"/>
          <w:szCs w:val="22"/>
        </w:rPr>
        <w:tab/>
        <w:t>rozwiązanie i odstąpienie od umowy o dofinansowanie.</w:t>
      </w:r>
    </w:p>
    <w:p w14:paraId="38BD239B" w14:textId="77777777" w:rsidR="00182F3C" w:rsidRPr="00B659A3" w:rsidRDefault="00182F3C" w:rsidP="00182F3C">
      <w:pPr>
        <w:pStyle w:val="Tekstpodstawowy2"/>
        <w:spacing w:before="120" w:after="120"/>
        <w:ind w:left="360"/>
        <w:rPr>
          <w:rFonts w:ascii="Arial" w:hAnsi="Arial" w:cs="Arial"/>
          <w:sz w:val="22"/>
          <w:szCs w:val="22"/>
        </w:rPr>
      </w:pPr>
      <w:r w:rsidRPr="00B659A3">
        <w:rPr>
          <w:rFonts w:ascii="Arial" w:hAnsi="Arial" w:cs="Arial"/>
          <w:sz w:val="22"/>
          <w:szCs w:val="22"/>
        </w:rPr>
        <w:t>W przypadkach niewskazanych powyżej, jeżeli dla dokonania czynności:</w:t>
      </w:r>
    </w:p>
    <w:p w14:paraId="4B0BCEAB" w14:textId="77777777" w:rsidR="00182F3C" w:rsidRPr="00B659A3" w:rsidRDefault="00182F3C" w:rsidP="00182F3C">
      <w:pPr>
        <w:pStyle w:val="Tekstpodstawowy2"/>
        <w:spacing w:before="120" w:after="120"/>
        <w:ind w:left="709" w:hanging="283"/>
        <w:rPr>
          <w:rFonts w:ascii="Arial" w:hAnsi="Arial" w:cs="Arial"/>
          <w:sz w:val="22"/>
          <w:szCs w:val="22"/>
        </w:rPr>
      </w:pPr>
      <w:r w:rsidRPr="00B659A3">
        <w:rPr>
          <w:rFonts w:ascii="Arial" w:hAnsi="Arial" w:cs="Arial"/>
          <w:sz w:val="22"/>
          <w:szCs w:val="22"/>
        </w:rPr>
        <w:t>1)</w:t>
      </w:r>
      <w:r w:rsidRPr="00B659A3">
        <w:rPr>
          <w:rFonts w:ascii="Arial" w:hAnsi="Arial" w:cs="Arial"/>
          <w:sz w:val="22"/>
          <w:szCs w:val="22"/>
        </w:rPr>
        <w:tab/>
        <w:t>Umowa zastrzega formę pisemną</w:t>
      </w:r>
    </w:p>
    <w:p w14:paraId="1F045C67" w14:textId="77777777" w:rsidR="00182F3C" w:rsidRPr="00B659A3" w:rsidRDefault="00182F3C" w:rsidP="00182F3C">
      <w:pPr>
        <w:pStyle w:val="Tekstpodstawowy2"/>
        <w:spacing w:before="120" w:after="120"/>
        <w:ind w:left="709" w:hanging="283"/>
        <w:rPr>
          <w:rFonts w:ascii="Arial" w:hAnsi="Arial" w:cs="Arial"/>
          <w:sz w:val="22"/>
          <w:szCs w:val="22"/>
        </w:rPr>
      </w:pPr>
      <w:r w:rsidRPr="00B659A3">
        <w:rPr>
          <w:rFonts w:ascii="Arial" w:hAnsi="Arial" w:cs="Arial"/>
          <w:sz w:val="22"/>
          <w:szCs w:val="22"/>
        </w:rPr>
        <w:t>2)</w:t>
      </w:r>
      <w:r w:rsidRPr="00B659A3">
        <w:rPr>
          <w:rFonts w:ascii="Arial" w:hAnsi="Arial" w:cs="Arial"/>
          <w:sz w:val="22"/>
          <w:szCs w:val="22"/>
        </w:rPr>
        <w:tab/>
        <w:t>wymóg dochowania formy pisemnej wynika z przepisu prawa powszechnie obowiązującego</w:t>
      </w:r>
    </w:p>
    <w:p w14:paraId="05598C93" w14:textId="77777777" w:rsidR="00182F3C" w:rsidRPr="00B659A3" w:rsidRDefault="00182F3C" w:rsidP="00182F3C">
      <w:pPr>
        <w:pStyle w:val="Tekstpodstawowy2"/>
        <w:spacing w:before="120" w:after="120"/>
        <w:ind w:left="426"/>
        <w:rPr>
          <w:rFonts w:ascii="Arial" w:hAnsi="Arial" w:cs="Arial"/>
          <w:sz w:val="22"/>
          <w:szCs w:val="22"/>
        </w:rPr>
      </w:pPr>
      <w:r w:rsidRPr="00B659A3">
        <w:rPr>
          <w:rFonts w:ascii="Arial" w:hAnsi="Arial" w:cs="Arial"/>
          <w:sz w:val="22"/>
          <w:szCs w:val="22"/>
        </w:rPr>
        <w:t>do dokonania tej czynności przy wykorzystaniu SL2014 konieczne jest złożenie oświadczenia w formie elektronicznej.</w:t>
      </w:r>
    </w:p>
    <w:p w14:paraId="57E59193" w14:textId="77777777" w:rsidR="00182F3C" w:rsidRPr="00B659A3" w:rsidRDefault="00182F3C" w:rsidP="005F476B">
      <w:pPr>
        <w:pStyle w:val="Tekstpodstawowy2"/>
        <w:widowControl w:val="0"/>
        <w:suppressAutoHyphens/>
        <w:spacing w:before="120" w:after="120"/>
        <w:ind w:left="720" w:hanging="360"/>
        <w:rPr>
          <w:rFonts w:ascii="Arial" w:hAnsi="Arial" w:cs="Arial"/>
          <w:sz w:val="22"/>
          <w:szCs w:val="22"/>
        </w:rPr>
      </w:pPr>
    </w:p>
    <w:p w14:paraId="1E6CCF9D" w14:textId="77777777" w:rsidR="00B55CE3" w:rsidRPr="00B659A3" w:rsidRDefault="00B55CE3" w:rsidP="005F476B">
      <w:pPr>
        <w:pStyle w:val="Tekstpodstawowy2"/>
        <w:widowControl w:val="0"/>
        <w:numPr>
          <w:ilvl w:val="1"/>
          <w:numId w:val="52"/>
        </w:numPr>
        <w:tabs>
          <w:tab w:val="clear" w:pos="1440"/>
          <w:tab w:val="num" w:pos="360"/>
        </w:tabs>
        <w:suppressAutoHyphens/>
        <w:spacing w:before="120" w:after="120"/>
        <w:ind w:hanging="1440"/>
        <w:rPr>
          <w:rFonts w:ascii="Arial" w:hAnsi="Arial" w:cs="Arial"/>
          <w:sz w:val="22"/>
          <w:szCs w:val="22"/>
        </w:rPr>
      </w:pPr>
      <w:r w:rsidRPr="00B659A3">
        <w:rPr>
          <w:rFonts w:ascii="Arial" w:hAnsi="Arial" w:cs="Arial"/>
          <w:sz w:val="22"/>
          <w:szCs w:val="22"/>
        </w:rPr>
        <w:t xml:space="preserve">Beneficjent zapewnia, że dane są: </w:t>
      </w:r>
    </w:p>
    <w:p w14:paraId="4F656AE3" w14:textId="77777777" w:rsidR="00B55CE3" w:rsidRPr="00B659A3" w:rsidRDefault="00B55CE3" w:rsidP="005F476B">
      <w:pPr>
        <w:pStyle w:val="Tekstpodstawowy2"/>
        <w:widowControl w:val="0"/>
        <w:suppressAutoHyphens/>
        <w:spacing w:before="120" w:after="120"/>
        <w:ind w:left="720" w:hanging="360"/>
        <w:rPr>
          <w:rFonts w:ascii="Arial" w:hAnsi="Arial" w:cs="Arial"/>
          <w:sz w:val="22"/>
          <w:szCs w:val="22"/>
        </w:rPr>
      </w:pPr>
      <w:r w:rsidRPr="00B659A3">
        <w:rPr>
          <w:rFonts w:ascii="Arial" w:hAnsi="Arial" w:cs="Arial"/>
          <w:sz w:val="22"/>
          <w:szCs w:val="22"/>
        </w:rPr>
        <w:t>1)</w:t>
      </w:r>
      <w:r w:rsidRPr="00B659A3">
        <w:rPr>
          <w:rFonts w:ascii="Arial" w:hAnsi="Arial" w:cs="Arial"/>
          <w:sz w:val="22"/>
          <w:szCs w:val="22"/>
        </w:rPr>
        <w:tab/>
        <w:t>wprowadzane do SL2014 po ich należytym zweryfikowaniu;</w:t>
      </w:r>
    </w:p>
    <w:p w14:paraId="00C270CB" w14:textId="77777777" w:rsidR="00B55CE3" w:rsidRPr="00B659A3" w:rsidRDefault="00B55CE3" w:rsidP="005F476B">
      <w:pPr>
        <w:pStyle w:val="Tekstpodstawowy2"/>
        <w:widowControl w:val="0"/>
        <w:suppressAutoHyphens/>
        <w:spacing w:before="120" w:after="120"/>
        <w:ind w:left="720" w:hanging="360"/>
        <w:rPr>
          <w:rFonts w:ascii="Arial" w:hAnsi="Arial" w:cs="Arial"/>
          <w:sz w:val="22"/>
          <w:szCs w:val="22"/>
        </w:rPr>
      </w:pPr>
      <w:r w:rsidRPr="00B659A3">
        <w:rPr>
          <w:rFonts w:ascii="Arial" w:hAnsi="Arial" w:cs="Arial"/>
          <w:sz w:val="22"/>
          <w:szCs w:val="22"/>
        </w:rPr>
        <w:t>2)</w:t>
      </w:r>
      <w:r w:rsidRPr="00B659A3">
        <w:rPr>
          <w:rFonts w:ascii="Arial" w:hAnsi="Arial" w:cs="Arial"/>
          <w:sz w:val="22"/>
          <w:szCs w:val="22"/>
        </w:rPr>
        <w:tab/>
        <w:t>zgodne z dokumentami źródłowymi i są prawdziwe, poprawne, prawidłowo zaklasyfikowane, aktualne, kompletne.</w:t>
      </w:r>
    </w:p>
    <w:p w14:paraId="3E6DC58E" w14:textId="77777777" w:rsidR="00B55CE3" w:rsidRPr="00B659A3" w:rsidRDefault="00B55CE3" w:rsidP="005F476B">
      <w:pPr>
        <w:pStyle w:val="Tekstpodstawowy2"/>
        <w:widowControl w:val="0"/>
        <w:numPr>
          <w:ilvl w:val="1"/>
          <w:numId w:val="52"/>
        </w:numPr>
        <w:tabs>
          <w:tab w:val="clear" w:pos="1440"/>
          <w:tab w:val="num" w:pos="360"/>
        </w:tabs>
        <w:suppressAutoHyphens/>
        <w:spacing w:before="120" w:after="120"/>
        <w:ind w:left="360"/>
        <w:rPr>
          <w:rFonts w:ascii="Arial" w:hAnsi="Arial" w:cs="Arial"/>
          <w:sz w:val="22"/>
          <w:szCs w:val="22"/>
        </w:rPr>
      </w:pPr>
      <w:r w:rsidRPr="00B659A3">
        <w:rPr>
          <w:rFonts w:ascii="Arial" w:hAnsi="Arial" w:cs="Arial"/>
          <w:sz w:val="22"/>
          <w:szCs w:val="22"/>
        </w:rPr>
        <w:t>Beneficjent jest zobowiązany zapewnić, że wykorzystanie SL2014 w realizacji Projektu odbywać się będzie zgodnie z przepisami prawa oraz z zapewnieniem bezpieczeństwa i poufności danych. W szczególności Beneficjent podejmie niezbędne działania w celu wykluczenia dostępu do danych SL2014 przez osoby nieupoważnione.</w:t>
      </w:r>
    </w:p>
    <w:p w14:paraId="1440C011" w14:textId="77777777" w:rsidR="00B55CE3" w:rsidRPr="00B659A3" w:rsidRDefault="00B55CE3" w:rsidP="005F476B">
      <w:pPr>
        <w:pStyle w:val="Tekstpodstawowy2"/>
        <w:widowControl w:val="0"/>
        <w:suppressAutoHyphens/>
        <w:spacing w:before="120" w:after="120"/>
        <w:rPr>
          <w:rFonts w:ascii="Arial" w:hAnsi="Arial" w:cs="Arial"/>
          <w:sz w:val="22"/>
          <w:szCs w:val="22"/>
        </w:rPr>
      </w:pPr>
    </w:p>
    <w:p w14:paraId="13150533" w14:textId="77777777" w:rsidR="00B55CE3" w:rsidRPr="00B659A3" w:rsidRDefault="00B55CE3" w:rsidP="005F476B">
      <w:pPr>
        <w:pStyle w:val="Tekstpodstawowy2"/>
        <w:widowControl w:val="0"/>
        <w:suppressAutoHyphens/>
        <w:spacing w:before="120" w:after="120"/>
        <w:jc w:val="center"/>
        <w:rPr>
          <w:rFonts w:ascii="Arial" w:hAnsi="Arial" w:cs="Arial"/>
          <w:b/>
          <w:color w:val="000000"/>
          <w:sz w:val="22"/>
          <w:szCs w:val="22"/>
        </w:rPr>
      </w:pPr>
      <w:r w:rsidRPr="00B659A3">
        <w:rPr>
          <w:rFonts w:ascii="Arial" w:hAnsi="Arial" w:cs="Arial"/>
          <w:b/>
          <w:color w:val="000000"/>
          <w:sz w:val="22"/>
          <w:szCs w:val="22"/>
        </w:rPr>
        <w:t>§ 20.</w:t>
      </w:r>
    </w:p>
    <w:p w14:paraId="287531C5" w14:textId="77777777" w:rsidR="00B55CE3" w:rsidRPr="00B659A3" w:rsidRDefault="00B55CE3" w:rsidP="005F476B">
      <w:pPr>
        <w:pStyle w:val="Tekstpodstawowy2"/>
        <w:widowControl w:val="0"/>
        <w:suppressAutoHyphens/>
        <w:spacing w:before="120" w:after="120"/>
        <w:jc w:val="center"/>
        <w:rPr>
          <w:rFonts w:ascii="Arial" w:hAnsi="Arial" w:cs="Arial"/>
          <w:b/>
          <w:color w:val="000000"/>
          <w:sz w:val="22"/>
          <w:szCs w:val="22"/>
        </w:rPr>
      </w:pPr>
      <w:r w:rsidRPr="00B659A3">
        <w:rPr>
          <w:rFonts w:ascii="Arial" w:hAnsi="Arial" w:cs="Arial"/>
          <w:b/>
          <w:color w:val="000000"/>
          <w:sz w:val="22"/>
          <w:szCs w:val="22"/>
        </w:rPr>
        <w:t>Prawa autorskie</w:t>
      </w:r>
      <w:r w:rsidRPr="00B659A3">
        <w:rPr>
          <w:rStyle w:val="Odwoanieprzypisudolnego"/>
          <w:rFonts w:ascii="Arial" w:hAnsi="Arial"/>
          <w:b/>
          <w:color w:val="000000"/>
          <w:sz w:val="22"/>
          <w:szCs w:val="22"/>
        </w:rPr>
        <w:footnoteReference w:id="104"/>
      </w:r>
    </w:p>
    <w:p w14:paraId="33032DE8" w14:textId="77777777" w:rsidR="00B55CE3" w:rsidRPr="00B659A3" w:rsidRDefault="00B55CE3" w:rsidP="005F476B">
      <w:pPr>
        <w:widowControl w:val="0"/>
        <w:suppressAutoHyphens/>
        <w:autoSpaceDE w:val="0"/>
        <w:autoSpaceDN w:val="0"/>
        <w:adjustRightInd w:val="0"/>
        <w:spacing w:before="120" w:after="120"/>
        <w:ind w:left="360" w:hanging="360"/>
        <w:jc w:val="both"/>
        <w:rPr>
          <w:rFonts w:ascii="Arial" w:hAnsi="Arial" w:cs="Arial"/>
          <w:bCs/>
          <w:sz w:val="22"/>
          <w:szCs w:val="22"/>
        </w:rPr>
      </w:pPr>
      <w:r w:rsidRPr="00B659A3">
        <w:rPr>
          <w:rFonts w:ascii="Arial" w:hAnsi="Arial" w:cs="Arial"/>
          <w:bCs/>
          <w:sz w:val="22"/>
          <w:szCs w:val="22"/>
        </w:rPr>
        <w:t>1</w:t>
      </w:r>
      <w:r w:rsidRPr="00B659A3">
        <w:rPr>
          <w:rFonts w:ascii="Arial" w:hAnsi="Arial" w:cs="Arial"/>
          <w:b/>
          <w:bCs/>
          <w:sz w:val="22"/>
          <w:szCs w:val="22"/>
        </w:rPr>
        <w:t>.</w:t>
      </w:r>
      <w:r w:rsidRPr="00B659A3">
        <w:rPr>
          <w:rFonts w:ascii="Arial" w:hAnsi="Arial" w:cs="Arial"/>
          <w:b/>
          <w:bCs/>
          <w:sz w:val="22"/>
          <w:szCs w:val="22"/>
        </w:rPr>
        <w:tab/>
      </w:r>
      <w:r w:rsidRPr="00B659A3">
        <w:rPr>
          <w:rFonts w:ascii="Arial" w:hAnsi="Arial" w:cs="Arial"/>
          <w:bCs/>
          <w:sz w:val="22"/>
          <w:szCs w:val="22"/>
        </w:rPr>
        <w:t>Beneficjent zobowiązuje się do zawarcia z Instytucją Wdrażającą/Instytucją Pośredniczącą odrębnej umowy przeniesienia autorskich praw majątkowych do utworów wytworzonych w ramach Projektu, z jednoczesnym udzieleniem licencji na rzecz Beneficjenta na korzystanie z ww. utworów. Umowa, o której mowa w zdaniu pierwszym, jest zawierana na wniosek Instytucji Wdrażającej/Instytucji Pośredniczącej</w:t>
      </w:r>
      <w:r w:rsidR="00766A51" w:rsidRPr="00B659A3">
        <w:rPr>
          <w:rFonts w:ascii="Arial" w:hAnsi="Arial" w:cs="Arial"/>
          <w:bCs/>
          <w:sz w:val="22"/>
          <w:szCs w:val="22"/>
        </w:rPr>
        <w:t xml:space="preserve"> złożony w formie pisemnej</w:t>
      </w:r>
      <w:r w:rsidRPr="00B659A3">
        <w:rPr>
          <w:rFonts w:ascii="Arial" w:hAnsi="Arial" w:cs="Arial"/>
          <w:bCs/>
          <w:sz w:val="22"/>
          <w:szCs w:val="22"/>
        </w:rPr>
        <w:t xml:space="preserve">. </w:t>
      </w:r>
    </w:p>
    <w:p w14:paraId="1C04E0DE" w14:textId="77777777" w:rsidR="00B55CE3" w:rsidRPr="00B659A3" w:rsidRDefault="00B55CE3" w:rsidP="005F476B">
      <w:pPr>
        <w:widowControl w:val="0"/>
        <w:suppressAutoHyphens/>
        <w:autoSpaceDE w:val="0"/>
        <w:autoSpaceDN w:val="0"/>
        <w:adjustRightInd w:val="0"/>
        <w:spacing w:before="120" w:after="120"/>
        <w:ind w:left="360" w:hanging="360"/>
        <w:jc w:val="both"/>
        <w:rPr>
          <w:rFonts w:ascii="Arial" w:hAnsi="Arial" w:cs="Arial"/>
          <w:bCs/>
          <w:sz w:val="22"/>
          <w:szCs w:val="22"/>
        </w:rPr>
      </w:pPr>
      <w:r w:rsidRPr="00B659A3">
        <w:rPr>
          <w:rFonts w:ascii="Arial" w:hAnsi="Arial" w:cs="Arial"/>
          <w:bCs/>
          <w:sz w:val="22"/>
          <w:szCs w:val="22"/>
        </w:rPr>
        <w:lastRenderedPageBreak/>
        <w:t>2.</w:t>
      </w:r>
      <w:r w:rsidRPr="00B659A3">
        <w:rPr>
          <w:rFonts w:ascii="Arial" w:hAnsi="Arial" w:cs="Arial"/>
          <w:bCs/>
          <w:sz w:val="22"/>
          <w:szCs w:val="22"/>
        </w:rPr>
        <w:tab/>
        <w:t>W przypadku zlecania części zadań w ramach Projektu wykonawcy obejmujących m.in. opracowanie utworu Beneficjent zobowiązuje się do zastrzeżenia w umowie z wykonawcą, że autorskie prawa majątkowe do ww. utworu przysługują Beneficjentowi.</w:t>
      </w:r>
    </w:p>
    <w:p w14:paraId="02337859" w14:textId="77777777" w:rsidR="00AF7EB8" w:rsidRPr="00B659A3" w:rsidRDefault="00AF7EB8" w:rsidP="005F476B">
      <w:pPr>
        <w:widowControl w:val="0"/>
        <w:suppressAutoHyphens/>
        <w:spacing w:before="120" w:after="120"/>
        <w:jc w:val="center"/>
        <w:rPr>
          <w:rFonts w:ascii="Arial" w:hAnsi="Arial" w:cs="Arial"/>
          <w:b/>
          <w:sz w:val="22"/>
          <w:szCs w:val="22"/>
        </w:rPr>
      </w:pPr>
    </w:p>
    <w:p w14:paraId="0B9C9DB1" w14:textId="77777777" w:rsidR="00FF7C24" w:rsidRPr="00B659A3" w:rsidRDefault="00FF7C24" w:rsidP="005F476B">
      <w:pPr>
        <w:widowControl w:val="0"/>
        <w:suppressAutoHyphens/>
        <w:spacing w:before="120" w:after="120"/>
        <w:jc w:val="center"/>
        <w:rPr>
          <w:rFonts w:ascii="Arial" w:hAnsi="Arial" w:cs="Arial"/>
          <w:b/>
          <w:sz w:val="22"/>
          <w:szCs w:val="22"/>
        </w:rPr>
      </w:pPr>
      <w:r w:rsidRPr="00B659A3">
        <w:rPr>
          <w:rFonts w:ascii="Arial" w:hAnsi="Arial" w:cs="Arial"/>
          <w:b/>
          <w:sz w:val="22"/>
          <w:szCs w:val="22"/>
        </w:rPr>
        <w:t>§ 20a</w:t>
      </w:r>
    </w:p>
    <w:p w14:paraId="125A3AFD" w14:textId="77777777" w:rsidR="00FF7C24" w:rsidRPr="00B659A3" w:rsidRDefault="00FF7C24" w:rsidP="005F476B">
      <w:pPr>
        <w:widowControl w:val="0"/>
        <w:suppressAutoHyphens/>
        <w:spacing w:before="120" w:after="120"/>
        <w:jc w:val="center"/>
        <w:rPr>
          <w:rFonts w:ascii="Arial" w:hAnsi="Arial" w:cs="Arial"/>
          <w:b/>
          <w:sz w:val="22"/>
          <w:szCs w:val="22"/>
        </w:rPr>
      </w:pPr>
      <w:r w:rsidRPr="00B659A3">
        <w:rPr>
          <w:rFonts w:ascii="Arial" w:hAnsi="Arial" w:cs="Arial"/>
          <w:b/>
          <w:sz w:val="22"/>
          <w:szCs w:val="22"/>
        </w:rPr>
        <w:t>Ochrona danych osobowych</w:t>
      </w:r>
    </w:p>
    <w:p w14:paraId="2A95C269" w14:textId="77777777" w:rsidR="00AF7EB8" w:rsidRPr="00B659A3" w:rsidRDefault="00AF7EB8" w:rsidP="00AF7EB8">
      <w:pPr>
        <w:numPr>
          <w:ilvl w:val="0"/>
          <w:numId w:val="113"/>
        </w:numPr>
        <w:spacing w:before="120"/>
        <w:jc w:val="both"/>
        <w:rPr>
          <w:rFonts w:ascii="Arial" w:hAnsi="Arial" w:cs="Arial"/>
          <w:sz w:val="22"/>
          <w:szCs w:val="22"/>
        </w:rPr>
      </w:pPr>
      <w:r w:rsidRPr="00B659A3">
        <w:rPr>
          <w:rFonts w:ascii="Arial" w:hAnsi="Arial" w:cs="Arial"/>
          <w:sz w:val="22"/>
          <w:szCs w:val="22"/>
        </w:rPr>
        <w:t xml:space="preserve">Dane osobowe są przetwarzane z zachowaniem przepisów RODO, ustawy z dnia </w:t>
      </w:r>
      <w:r w:rsidR="00AC7DC3" w:rsidRPr="00B659A3">
        <w:rPr>
          <w:rFonts w:ascii="Arial" w:hAnsi="Arial" w:cs="Arial"/>
          <w:sz w:val="22"/>
          <w:szCs w:val="22"/>
        </w:rPr>
        <w:br/>
      </w:r>
      <w:r w:rsidRPr="00B659A3">
        <w:rPr>
          <w:rFonts w:ascii="Arial" w:hAnsi="Arial" w:cs="Arial"/>
          <w:sz w:val="22"/>
          <w:szCs w:val="22"/>
        </w:rPr>
        <w:t>10 maja 2018 r. o ochronie danych osobowych (Dz. U. z 2018 r., poz. 1000), zwanej dalej  ODO oraz zasad wskazanych w Umowie</w:t>
      </w:r>
      <w:r w:rsidRPr="00B659A3">
        <w:rPr>
          <w:rFonts w:ascii="Arial" w:hAnsi="Arial" w:cs="Arial"/>
          <w:snapToGrid w:val="0"/>
          <w:sz w:val="22"/>
          <w:szCs w:val="22"/>
        </w:rPr>
        <w:t xml:space="preserve">. </w:t>
      </w:r>
      <w:r w:rsidRPr="00B659A3">
        <w:rPr>
          <w:rFonts w:ascii="Arial" w:hAnsi="Arial" w:cs="Arial"/>
          <w:sz w:val="22"/>
          <w:szCs w:val="22"/>
        </w:rPr>
        <w:t xml:space="preserve">Przetwarzanie danych osobowych zgodnie </w:t>
      </w:r>
      <w:r w:rsidR="00AC7DC3" w:rsidRPr="00B659A3">
        <w:rPr>
          <w:rFonts w:ascii="Arial" w:hAnsi="Arial" w:cs="Arial"/>
          <w:sz w:val="22"/>
          <w:szCs w:val="22"/>
        </w:rPr>
        <w:br/>
      </w:r>
      <w:r w:rsidRPr="00B659A3">
        <w:rPr>
          <w:rFonts w:ascii="Arial" w:hAnsi="Arial" w:cs="Arial"/>
          <w:sz w:val="22"/>
          <w:szCs w:val="22"/>
        </w:rPr>
        <w:t>z RODO oznacza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w zakresie niezbędnym do realizacji Projektu zgodnie z Umową.</w:t>
      </w:r>
    </w:p>
    <w:p w14:paraId="4E4FFDD0" w14:textId="77777777" w:rsidR="00AF7EB8" w:rsidRPr="00B659A3" w:rsidRDefault="00AF7EB8" w:rsidP="00AF7EB8">
      <w:pPr>
        <w:pStyle w:val="Akapitzlist"/>
        <w:numPr>
          <w:ilvl w:val="0"/>
          <w:numId w:val="113"/>
        </w:numPr>
        <w:spacing w:before="120"/>
        <w:contextualSpacing w:val="0"/>
        <w:jc w:val="both"/>
        <w:rPr>
          <w:rFonts w:ascii="Arial" w:hAnsi="Arial" w:cs="Arial"/>
          <w:sz w:val="22"/>
          <w:szCs w:val="22"/>
        </w:rPr>
      </w:pPr>
      <w:r w:rsidRPr="00B659A3">
        <w:rPr>
          <w:rFonts w:ascii="Arial" w:hAnsi="Arial" w:cs="Arial"/>
          <w:sz w:val="22"/>
          <w:szCs w:val="22"/>
        </w:rPr>
        <w:t xml:space="preserve">Minister właściwy do spraw rozwoju regionalnego, będący administratorem danych osobowych gromadzonych w centralnym systemie teleinformatycznym na podstawie </w:t>
      </w:r>
      <w:r w:rsidR="00AC7DC3" w:rsidRPr="00B659A3">
        <w:rPr>
          <w:rFonts w:ascii="Arial" w:hAnsi="Arial" w:cs="Arial"/>
          <w:sz w:val="22"/>
          <w:szCs w:val="22"/>
        </w:rPr>
        <w:br/>
      </w:r>
      <w:r w:rsidRPr="00B659A3">
        <w:rPr>
          <w:rFonts w:ascii="Arial" w:hAnsi="Arial" w:cs="Arial"/>
          <w:sz w:val="22"/>
          <w:szCs w:val="22"/>
        </w:rPr>
        <w:t>art. 28 RODO powierzył Instytucji Pośredniczącej, a ta powierzyła dalej Instytucji Wdrażającej przetwarzanie danych osobowych w ramach zbiorów:</w:t>
      </w:r>
    </w:p>
    <w:p w14:paraId="6DC8F794" w14:textId="77777777" w:rsidR="00AF7EB8" w:rsidRPr="00B659A3" w:rsidRDefault="00AF7EB8" w:rsidP="00AF7EB8">
      <w:pPr>
        <w:pStyle w:val="Akapitzlist"/>
        <w:numPr>
          <w:ilvl w:val="0"/>
          <w:numId w:val="115"/>
        </w:numPr>
        <w:spacing w:before="120"/>
        <w:contextualSpacing w:val="0"/>
        <w:jc w:val="both"/>
        <w:rPr>
          <w:rFonts w:ascii="Arial" w:hAnsi="Arial" w:cs="Arial"/>
          <w:sz w:val="22"/>
          <w:szCs w:val="22"/>
        </w:rPr>
      </w:pPr>
      <w:r w:rsidRPr="00B659A3">
        <w:rPr>
          <w:rFonts w:ascii="Arial" w:hAnsi="Arial" w:cs="Arial"/>
          <w:sz w:val="22"/>
          <w:szCs w:val="22"/>
        </w:rPr>
        <w:t>Program Operacyjny Infrastruktura i Środowisko 2014-2020,</w:t>
      </w:r>
    </w:p>
    <w:p w14:paraId="51CED736" w14:textId="77777777" w:rsidR="00AF7EB8" w:rsidRPr="00B659A3" w:rsidRDefault="00AF7EB8" w:rsidP="00AF7EB8">
      <w:pPr>
        <w:pStyle w:val="Akapitzlist"/>
        <w:numPr>
          <w:ilvl w:val="0"/>
          <w:numId w:val="115"/>
        </w:numPr>
        <w:spacing w:before="120"/>
        <w:contextualSpacing w:val="0"/>
        <w:jc w:val="both"/>
        <w:rPr>
          <w:rFonts w:ascii="Arial" w:hAnsi="Arial" w:cs="Arial"/>
          <w:sz w:val="22"/>
          <w:szCs w:val="22"/>
        </w:rPr>
      </w:pPr>
      <w:r w:rsidRPr="00B659A3">
        <w:rPr>
          <w:rFonts w:ascii="Arial" w:hAnsi="Arial" w:cs="Arial"/>
          <w:sz w:val="22"/>
          <w:szCs w:val="22"/>
        </w:rPr>
        <w:t xml:space="preserve">Centralny system teleinformatyczny, wspierający realizację programów operacyjnych – w zakresie niezbędnym do realizacji zadań związanych ze zbiorem Program Operacyjny Infrastruktura i Środowisko 2014-2020, </w:t>
      </w:r>
    </w:p>
    <w:p w14:paraId="07230292" w14:textId="77777777" w:rsidR="00AF7EB8" w:rsidRPr="00B659A3" w:rsidRDefault="00AF7EB8" w:rsidP="00AF7EB8">
      <w:pPr>
        <w:spacing w:before="120"/>
        <w:ind w:left="360"/>
        <w:jc w:val="both"/>
        <w:rPr>
          <w:rFonts w:ascii="Arial" w:hAnsi="Arial" w:cs="Arial"/>
          <w:sz w:val="22"/>
          <w:szCs w:val="22"/>
        </w:rPr>
      </w:pPr>
      <w:r w:rsidRPr="00B659A3">
        <w:rPr>
          <w:rFonts w:ascii="Arial" w:hAnsi="Arial" w:cs="Arial"/>
          <w:sz w:val="22"/>
          <w:szCs w:val="22"/>
        </w:rPr>
        <w:t xml:space="preserve">na zasadach określonych w </w:t>
      </w:r>
      <w:r w:rsidRPr="00B659A3">
        <w:rPr>
          <w:rFonts w:ascii="Arial" w:eastAsia="Mincho" w:hAnsi="Arial" w:cs="Arial"/>
          <w:bCs/>
          <w:sz w:val="22"/>
          <w:szCs w:val="22"/>
        </w:rPr>
        <w:t xml:space="preserve">Porozumieniu z dnia 15 marca 2016 r. zawartym pomiędzy Ministrem Energii a Narodowym Funduszem Ochrony Środowiska i Gospodarki Wodnej, </w:t>
      </w:r>
      <w:r w:rsidRPr="00B659A3">
        <w:rPr>
          <w:rFonts w:ascii="Arial" w:hAnsi="Arial" w:cs="Arial"/>
          <w:sz w:val="22"/>
          <w:szCs w:val="22"/>
        </w:rPr>
        <w:t>wraz z umocowaniem do dalszego powierzania powierzonych do przetwarzania danych osobowych m.in. beneficjentom.</w:t>
      </w:r>
    </w:p>
    <w:p w14:paraId="6526473F" w14:textId="77777777" w:rsidR="00AF7EB8" w:rsidRPr="00B659A3" w:rsidRDefault="00AF7EB8" w:rsidP="00AF7EB8">
      <w:pPr>
        <w:numPr>
          <w:ilvl w:val="0"/>
          <w:numId w:val="113"/>
        </w:numPr>
        <w:spacing w:before="120"/>
        <w:jc w:val="both"/>
        <w:rPr>
          <w:rFonts w:ascii="Arial" w:hAnsi="Arial" w:cs="Arial"/>
          <w:sz w:val="22"/>
          <w:szCs w:val="22"/>
        </w:rPr>
      </w:pPr>
      <w:r w:rsidRPr="00B659A3">
        <w:rPr>
          <w:rFonts w:ascii="Arial" w:hAnsi="Arial" w:cs="Arial"/>
          <w:sz w:val="22"/>
          <w:szCs w:val="22"/>
        </w:rPr>
        <w:t xml:space="preserve">Dane osobowe przekazane Instytucji Wdrażającej przez Beneficjenta są przetwarzane przez Instytucję Wdrażającą w celu realizacji PO IiŚ 2014-2020, w szczególności potwierdzenia kwalifikowalności wydatków, udzielenia wsparcia, monitoringu, ewaluacji, kontroli, audytu i sprawozdawczości oraz działań informacyjno-promocyjnych w ramach PO IiŚ 2014-2020. Dane mogą być przetwarzane także w celach archiwalnych i statystycznych. Beneficjent jest zobowiązany poinformować podmioty biorące udział </w:t>
      </w:r>
      <w:r w:rsidR="00AC7DC3" w:rsidRPr="00B659A3">
        <w:rPr>
          <w:rFonts w:ascii="Arial" w:hAnsi="Arial" w:cs="Arial"/>
          <w:sz w:val="22"/>
          <w:szCs w:val="22"/>
        </w:rPr>
        <w:br/>
      </w:r>
      <w:r w:rsidRPr="00B659A3">
        <w:rPr>
          <w:rFonts w:ascii="Arial" w:hAnsi="Arial" w:cs="Arial"/>
          <w:sz w:val="22"/>
          <w:szCs w:val="22"/>
        </w:rPr>
        <w:t>w realizacji Projektu, że dane osobowe, które ich dotyczą mogą być przetwarzane przez Instytucję Wdrażającą w określonym wyżej celu.</w:t>
      </w:r>
    </w:p>
    <w:p w14:paraId="08881C2C" w14:textId="77777777" w:rsidR="00AF7EB8" w:rsidRPr="00B659A3" w:rsidRDefault="00AF7EB8" w:rsidP="00AF7EB8">
      <w:pPr>
        <w:pStyle w:val="Akapitzlist"/>
        <w:numPr>
          <w:ilvl w:val="0"/>
          <w:numId w:val="113"/>
        </w:numPr>
        <w:spacing w:before="120"/>
        <w:contextualSpacing w:val="0"/>
        <w:jc w:val="both"/>
        <w:rPr>
          <w:rFonts w:ascii="Arial" w:hAnsi="Arial" w:cs="Arial"/>
          <w:sz w:val="22"/>
          <w:szCs w:val="22"/>
        </w:rPr>
      </w:pPr>
      <w:r w:rsidRPr="00B659A3">
        <w:rPr>
          <w:rFonts w:ascii="Arial" w:hAnsi="Arial" w:cs="Arial"/>
          <w:sz w:val="22"/>
          <w:szCs w:val="22"/>
        </w:rPr>
        <w:t>Instytucja Wdrażająca powierza Beneficjentowi, przetwarzanie danych osobowych w imieniu i na rzecz administratora danych osobowych, o którym mowa w ust. 2, na warunkach opisanych w Umowie.</w:t>
      </w:r>
    </w:p>
    <w:p w14:paraId="68AD871E" w14:textId="77777777" w:rsidR="00AF7EB8" w:rsidRPr="00B659A3" w:rsidRDefault="00AF7EB8" w:rsidP="00AF7EB8">
      <w:pPr>
        <w:numPr>
          <w:ilvl w:val="0"/>
          <w:numId w:val="113"/>
        </w:numPr>
        <w:spacing w:before="120"/>
        <w:jc w:val="both"/>
        <w:rPr>
          <w:rFonts w:ascii="Arial" w:hAnsi="Arial" w:cs="Arial"/>
          <w:sz w:val="22"/>
          <w:szCs w:val="22"/>
        </w:rPr>
      </w:pPr>
      <w:r w:rsidRPr="00B659A3">
        <w:rPr>
          <w:rFonts w:ascii="Arial" w:hAnsi="Arial" w:cs="Arial"/>
          <w:sz w:val="22"/>
          <w:szCs w:val="22"/>
        </w:rPr>
        <w:t>Beneficjent przy przetwarzaniu powierzonych do przetwarzania danych osobowych zobowiązuje się do ich zabezpieczenia poprzez stosowanie odpowiednich środków technicznych i organizacyjnych, o których mowa w art. 32 RODO, w celu zapewnienia  stopnia bezpieczeństwa odpowiadającego ryzyku naruszenia praw lub wolności osób.</w:t>
      </w:r>
    </w:p>
    <w:p w14:paraId="64258082" w14:textId="77777777" w:rsidR="00AF7EB8" w:rsidRPr="00B659A3" w:rsidRDefault="00AF7EB8" w:rsidP="00AF7EB8">
      <w:pPr>
        <w:numPr>
          <w:ilvl w:val="0"/>
          <w:numId w:val="113"/>
        </w:numPr>
        <w:spacing w:before="120"/>
        <w:jc w:val="both"/>
        <w:rPr>
          <w:rFonts w:ascii="Arial" w:hAnsi="Arial" w:cs="Arial"/>
          <w:sz w:val="22"/>
          <w:szCs w:val="22"/>
        </w:rPr>
      </w:pPr>
      <w:r w:rsidRPr="00B659A3">
        <w:rPr>
          <w:rFonts w:ascii="Arial" w:hAnsi="Arial" w:cs="Arial"/>
          <w:sz w:val="22"/>
          <w:szCs w:val="22"/>
        </w:rPr>
        <w:t xml:space="preserve">Instytucja Wdrażająca umocowuje Beneficjenta do dalszego powierzenia powierzonych </w:t>
      </w:r>
      <w:r w:rsidR="00AC7DC3" w:rsidRPr="00B659A3">
        <w:rPr>
          <w:rFonts w:ascii="Arial" w:hAnsi="Arial" w:cs="Arial"/>
          <w:sz w:val="22"/>
          <w:szCs w:val="22"/>
        </w:rPr>
        <w:br/>
      </w:r>
      <w:r w:rsidRPr="00B659A3">
        <w:rPr>
          <w:rFonts w:ascii="Arial" w:hAnsi="Arial" w:cs="Arial"/>
          <w:sz w:val="22"/>
          <w:szCs w:val="22"/>
        </w:rPr>
        <w:t xml:space="preserve">do przetwarzania danych osobowych podmiotom biorącym udział w realizacji Projektu, </w:t>
      </w:r>
      <w:r w:rsidR="00AC7DC3" w:rsidRPr="00B659A3">
        <w:rPr>
          <w:rFonts w:ascii="Arial" w:hAnsi="Arial" w:cs="Arial"/>
          <w:sz w:val="22"/>
          <w:szCs w:val="22"/>
        </w:rPr>
        <w:br/>
      </w:r>
      <w:r w:rsidRPr="00B659A3">
        <w:rPr>
          <w:rFonts w:ascii="Arial" w:hAnsi="Arial" w:cs="Arial"/>
          <w:sz w:val="22"/>
          <w:szCs w:val="22"/>
        </w:rPr>
        <w:t xml:space="preserve">w związku z realizacją Projektu. Powierzenie przetwarzania danych osobowych tym podmiotom, powinno być każdorazowo dostosowane przez Beneficjenta do celu ich powierzenia, przy czym zakres nie może być szerszy, niż zakres określony w Umowie. </w:t>
      </w:r>
    </w:p>
    <w:p w14:paraId="0DBFE9AD" w14:textId="77777777" w:rsidR="00AF7EB8" w:rsidRPr="00B659A3" w:rsidRDefault="00AF7EB8" w:rsidP="00AF7EB8">
      <w:pPr>
        <w:numPr>
          <w:ilvl w:val="0"/>
          <w:numId w:val="113"/>
        </w:numPr>
        <w:spacing w:before="120"/>
        <w:jc w:val="both"/>
        <w:rPr>
          <w:rFonts w:ascii="Arial" w:hAnsi="Arial" w:cs="Arial"/>
          <w:sz w:val="22"/>
          <w:szCs w:val="22"/>
        </w:rPr>
      </w:pPr>
      <w:r w:rsidRPr="00B659A3">
        <w:rPr>
          <w:rFonts w:ascii="Arial" w:hAnsi="Arial" w:cs="Arial"/>
          <w:sz w:val="22"/>
          <w:szCs w:val="22"/>
        </w:rPr>
        <w:t>Beneficjent prowadzi rejestr wszystkich kategorii czynności przetwarzania danych dokonywanych w imieniu administratora, o którym mowa w art. 30 ust. 2 RODO.</w:t>
      </w:r>
    </w:p>
    <w:p w14:paraId="16743B49" w14:textId="36644BF4" w:rsidR="00AF7EB8" w:rsidRPr="00B659A3" w:rsidRDefault="00AF7EB8" w:rsidP="00AF7EB8">
      <w:pPr>
        <w:numPr>
          <w:ilvl w:val="0"/>
          <w:numId w:val="113"/>
        </w:numPr>
        <w:spacing w:before="120"/>
        <w:jc w:val="both"/>
        <w:rPr>
          <w:rFonts w:ascii="Arial" w:hAnsi="Arial" w:cs="Arial"/>
          <w:sz w:val="22"/>
          <w:szCs w:val="22"/>
        </w:rPr>
      </w:pPr>
      <w:r w:rsidRPr="00B659A3">
        <w:rPr>
          <w:rFonts w:ascii="Arial" w:hAnsi="Arial" w:cs="Arial"/>
          <w:sz w:val="22"/>
          <w:szCs w:val="22"/>
        </w:rPr>
        <w:lastRenderedPageBreak/>
        <w:t xml:space="preserve">Dane osobowe, powierzone do przetwarzania na podstawie ust. 4, mogą być przetwarzane przez Beneficjenta wyłącznie w celu aplikowania o środki unijne, potwierdzania kwalifikowalności wydatków, realizacji Projektu, ewaluacji, monitorowania, kontroli i sprawozdawczości oraz działań informacyjno - promocyjnych w ramach Projektu w zakresie określonym w załącznikach nr </w:t>
      </w:r>
      <w:r w:rsidR="001A181C" w:rsidRPr="00B659A3">
        <w:rPr>
          <w:rFonts w:ascii="Arial" w:hAnsi="Arial" w:cs="Arial"/>
          <w:sz w:val="22"/>
          <w:szCs w:val="22"/>
        </w:rPr>
        <w:t xml:space="preserve">19a </w:t>
      </w:r>
      <w:r w:rsidRPr="00B659A3">
        <w:rPr>
          <w:rFonts w:ascii="Arial" w:hAnsi="Arial" w:cs="Arial"/>
          <w:sz w:val="22"/>
          <w:szCs w:val="22"/>
        </w:rPr>
        <w:t xml:space="preserve">i </w:t>
      </w:r>
      <w:r w:rsidR="001A181C" w:rsidRPr="00B659A3">
        <w:rPr>
          <w:rFonts w:ascii="Arial" w:hAnsi="Arial" w:cs="Arial"/>
          <w:sz w:val="22"/>
          <w:szCs w:val="22"/>
        </w:rPr>
        <w:t xml:space="preserve">19b </w:t>
      </w:r>
      <w:r w:rsidRPr="00B659A3">
        <w:rPr>
          <w:rFonts w:ascii="Arial" w:hAnsi="Arial" w:cs="Arial"/>
          <w:sz w:val="22"/>
          <w:szCs w:val="22"/>
        </w:rPr>
        <w:t>do Umowy</w:t>
      </w:r>
      <w:r w:rsidRPr="00B659A3">
        <w:rPr>
          <w:rFonts w:ascii="Arial" w:hAnsi="Arial" w:cs="Arial"/>
          <w:color w:val="993300"/>
          <w:sz w:val="22"/>
          <w:szCs w:val="22"/>
        </w:rPr>
        <w:t>.</w:t>
      </w:r>
      <w:r w:rsidRPr="00B659A3">
        <w:rPr>
          <w:rFonts w:ascii="Arial" w:hAnsi="Arial" w:cs="Arial"/>
          <w:sz w:val="22"/>
          <w:szCs w:val="22"/>
        </w:rPr>
        <w:t xml:space="preserve"> Dane mogą być przetwarzane także w celach archiwalnych i statystycznych.</w:t>
      </w:r>
    </w:p>
    <w:p w14:paraId="04132428" w14:textId="1AEA92C9" w:rsidR="00AF7EB8" w:rsidRPr="00B659A3" w:rsidRDefault="00AF7EB8" w:rsidP="00AF7EB8">
      <w:pPr>
        <w:numPr>
          <w:ilvl w:val="0"/>
          <w:numId w:val="113"/>
        </w:numPr>
        <w:tabs>
          <w:tab w:val="left" w:pos="360"/>
        </w:tabs>
        <w:spacing w:before="120"/>
        <w:ind w:left="357" w:hanging="357"/>
        <w:jc w:val="both"/>
        <w:rPr>
          <w:rFonts w:ascii="Arial" w:hAnsi="Arial" w:cs="Arial"/>
          <w:sz w:val="22"/>
          <w:szCs w:val="22"/>
        </w:rPr>
      </w:pPr>
      <w:r w:rsidRPr="00B659A3">
        <w:rPr>
          <w:rFonts w:ascii="Arial" w:hAnsi="Arial" w:cs="Arial"/>
          <w:sz w:val="22"/>
          <w:szCs w:val="22"/>
        </w:rPr>
        <w:t xml:space="preserve">Do przetwarzania danych osobowych mogą być dopuszczone jedynie osoby posiadające imienne upoważnienie do przetwarzania danych osobowych, którego wzór stanowi załącznik nr </w:t>
      </w:r>
      <w:r w:rsidR="001A181C" w:rsidRPr="00B659A3">
        <w:rPr>
          <w:rFonts w:ascii="Arial" w:hAnsi="Arial" w:cs="Arial"/>
          <w:sz w:val="22"/>
          <w:szCs w:val="22"/>
        </w:rPr>
        <w:t xml:space="preserve">19c </w:t>
      </w:r>
      <w:r w:rsidRPr="00B659A3">
        <w:rPr>
          <w:rFonts w:ascii="Arial" w:hAnsi="Arial" w:cs="Arial"/>
          <w:sz w:val="22"/>
          <w:szCs w:val="22"/>
        </w:rPr>
        <w:t xml:space="preserve">do Umowy. Instytucja Wdrażająca umocowuje Beneficjenta </w:t>
      </w:r>
      <w:r w:rsidR="00AC7DC3" w:rsidRPr="00B659A3">
        <w:rPr>
          <w:rFonts w:ascii="Arial" w:hAnsi="Arial" w:cs="Arial"/>
          <w:sz w:val="22"/>
          <w:szCs w:val="22"/>
        </w:rPr>
        <w:br/>
      </w:r>
      <w:r w:rsidRPr="00B659A3">
        <w:rPr>
          <w:rFonts w:ascii="Arial" w:hAnsi="Arial" w:cs="Arial"/>
          <w:sz w:val="22"/>
          <w:szCs w:val="22"/>
        </w:rPr>
        <w:t>do wydawania, odwoływania imiennych upoważnień do przetwarzania danych osobowych. Imienne upoważnienia ważne są do dnia odwołania, nie dłużej jednak niż termin powierzenia przetwarzania danych osobowych Beneficjentowi wskazany w ust. 20. Imienne upoważnienie wygasa z chwilą ustania zatrudnienia upoważnionego pracownika.</w:t>
      </w:r>
    </w:p>
    <w:p w14:paraId="6D5ED4B1" w14:textId="37CEFFA6" w:rsidR="00AF7EB8" w:rsidRPr="00B659A3" w:rsidRDefault="00AF7EB8" w:rsidP="00AF7EB8">
      <w:pPr>
        <w:numPr>
          <w:ilvl w:val="0"/>
          <w:numId w:val="113"/>
        </w:numPr>
        <w:tabs>
          <w:tab w:val="left" w:pos="360"/>
        </w:tabs>
        <w:spacing w:before="120"/>
        <w:ind w:left="357" w:hanging="357"/>
        <w:jc w:val="both"/>
        <w:rPr>
          <w:rFonts w:ascii="Arial" w:hAnsi="Arial" w:cs="Arial"/>
          <w:sz w:val="22"/>
          <w:szCs w:val="22"/>
        </w:rPr>
      </w:pPr>
      <w:r w:rsidRPr="00B659A3">
        <w:rPr>
          <w:rFonts w:ascii="Arial" w:hAnsi="Arial" w:cs="Arial"/>
          <w:sz w:val="22"/>
          <w:szCs w:val="22"/>
        </w:rPr>
        <w:t xml:space="preserve">Beneficjent prowadzi ewidencję osób upoważnionych do przetwarzania danych osobowych w związku z wykonywaniem Umowy oraz przechowuje upoważnienia w swojej siedzibie. Instytucja Wdrażająca dopuszcza stosowanie przez Beneficjenta innych wzorów upoważnień, niż wskazane w załączniku nr </w:t>
      </w:r>
      <w:r w:rsidR="001A181C" w:rsidRPr="00B659A3">
        <w:rPr>
          <w:rFonts w:ascii="Arial" w:hAnsi="Arial" w:cs="Arial"/>
          <w:sz w:val="22"/>
          <w:szCs w:val="22"/>
        </w:rPr>
        <w:t xml:space="preserve">19c  </w:t>
      </w:r>
      <w:r w:rsidRPr="00B659A3">
        <w:rPr>
          <w:rFonts w:ascii="Arial" w:hAnsi="Arial" w:cs="Arial"/>
          <w:sz w:val="22"/>
          <w:szCs w:val="22"/>
        </w:rPr>
        <w:t>– o ile będą one zawierać co najmniej wszystkie elementy treści ujętej w tym załączniku.</w:t>
      </w:r>
    </w:p>
    <w:p w14:paraId="6A12730C" w14:textId="77777777" w:rsidR="00AF7EB8" w:rsidRPr="00B659A3" w:rsidRDefault="00AF7EB8" w:rsidP="00AF7EB8">
      <w:pPr>
        <w:numPr>
          <w:ilvl w:val="0"/>
          <w:numId w:val="113"/>
        </w:numPr>
        <w:tabs>
          <w:tab w:val="left" w:pos="360"/>
        </w:tabs>
        <w:spacing w:before="120"/>
        <w:ind w:left="357" w:hanging="357"/>
        <w:jc w:val="both"/>
        <w:rPr>
          <w:rFonts w:ascii="Arial" w:hAnsi="Arial" w:cs="Arial"/>
          <w:sz w:val="22"/>
          <w:szCs w:val="22"/>
        </w:rPr>
      </w:pPr>
      <w:r w:rsidRPr="00B659A3">
        <w:rPr>
          <w:rFonts w:ascii="Arial" w:hAnsi="Arial" w:cs="Arial"/>
          <w:sz w:val="22"/>
          <w:szCs w:val="22"/>
        </w:rPr>
        <w:t xml:space="preserve">Instytucja Wdrażająca umocowuje Beneficjenta do dalszego umocowywania podmiotów, o których mowa w ust. 6 do wydawania i odwoływania upoważnień do przetwarzania danych osobowych. </w:t>
      </w:r>
    </w:p>
    <w:p w14:paraId="60D4912A" w14:textId="77777777" w:rsidR="00AF7EB8" w:rsidRPr="00B659A3" w:rsidRDefault="00AF7EB8" w:rsidP="00AF7EB8">
      <w:pPr>
        <w:numPr>
          <w:ilvl w:val="0"/>
          <w:numId w:val="113"/>
        </w:numPr>
        <w:tabs>
          <w:tab w:val="left" w:pos="360"/>
        </w:tabs>
        <w:spacing w:before="120"/>
        <w:ind w:left="357" w:hanging="357"/>
        <w:jc w:val="both"/>
        <w:rPr>
          <w:rFonts w:ascii="Arial" w:hAnsi="Arial" w:cs="Arial"/>
          <w:sz w:val="22"/>
          <w:szCs w:val="22"/>
        </w:rPr>
      </w:pPr>
      <w:r w:rsidRPr="00B659A3">
        <w:rPr>
          <w:rFonts w:ascii="Arial" w:hAnsi="Arial" w:cs="Arial"/>
          <w:sz w:val="22"/>
          <w:szCs w:val="22"/>
        </w:rPr>
        <w:t xml:space="preserve">Beneficjent prowadzi wykaz podmiotów, którym zostało powierzone przetwarzanie danych osobowych w ramach umocowania, o którym mowa w ust. 6. Wykaz powinien zawierać </w:t>
      </w:r>
      <w:r w:rsidR="00AC7DC3" w:rsidRPr="00B659A3">
        <w:rPr>
          <w:rFonts w:ascii="Arial" w:hAnsi="Arial" w:cs="Arial"/>
          <w:sz w:val="22"/>
          <w:szCs w:val="22"/>
        </w:rPr>
        <w:br/>
      </w:r>
      <w:r w:rsidRPr="00B659A3">
        <w:rPr>
          <w:rFonts w:ascii="Arial" w:hAnsi="Arial" w:cs="Arial"/>
          <w:sz w:val="22"/>
          <w:szCs w:val="22"/>
        </w:rPr>
        <w:t xml:space="preserve">co najmniej nazwę i adres siedziby lub imię, nazwisko i adres miejsca zamieszkania podmiotu, któremu powierzono przetwarzanie danych osobowych. </w:t>
      </w:r>
    </w:p>
    <w:p w14:paraId="55D1D11F" w14:textId="77777777" w:rsidR="00AF7EB8" w:rsidRPr="00B659A3" w:rsidRDefault="00AF7EB8" w:rsidP="00AF7EB8">
      <w:pPr>
        <w:numPr>
          <w:ilvl w:val="0"/>
          <w:numId w:val="113"/>
        </w:numPr>
        <w:tabs>
          <w:tab w:val="left" w:pos="360"/>
        </w:tabs>
        <w:spacing w:before="120"/>
        <w:ind w:left="357" w:hanging="357"/>
        <w:jc w:val="both"/>
        <w:rPr>
          <w:rFonts w:ascii="Arial" w:hAnsi="Arial" w:cs="Arial"/>
          <w:sz w:val="22"/>
          <w:szCs w:val="22"/>
        </w:rPr>
      </w:pPr>
      <w:r w:rsidRPr="00B659A3">
        <w:rPr>
          <w:rFonts w:ascii="Arial" w:hAnsi="Arial" w:cs="Arial"/>
          <w:sz w:val="22"/>
          <w:szCs w:val="22"/>
        </w:rPr>
        <w:t>Beneficjent aktualizuje na bieżąco wykaz, o którym mowa w ust. 12, a także przekazuje go Instytucji Wdrażającej raz na kwartał oraz każdorazowo na jej żądanie.</w:t>
      </w:r>
    </w:p>
    <w:p w14:paraId="6D507C6F" w14:textId="77777777" w:rsidR="00AF7EB8" w:rsidRPr="00B659A3" w:rsidRDefault="00AF7EB8" w:rsidP="00AF7EB8">
      <w:pPr>
        <w:numPr>
          <w:ilvl w:val="0"/>
          <w:numId w:val="113"/>
        </w:numPr>
        <w:spacing w:before="120"/>
        <w:jc w:val="both"/>
        <w:rPr>
          <w:rFonts w:ascii="Arial" w:hAnsi="Arial" w:cs="Arial"/>
          <w:sz w:val="22"/>
          <w:szCs w:val="22"/>
        </w:rPr>
      </w:pPr>
      <w:r w:rsidRPr="00B659A3">
        <w:rPr>
          <w:rFonts w:ascii="Arial" w:hAnsi="Arial" w:cs="Arial"/>
          <w:sz w:val="22"/>
          <w:szCs w:val="22"/>
        </w:rPr>
        <w:t xml:space="preserve">Beneficjent przekazuje Instytucji Wdrażającej na każde jej żądanie: </w:t>
      </w:r>
    </w:p>
    <w:p w14:paraId="43C296ED" w14:textId="77777777" w:rsidR="00AF7EB8" w:rsidRPr="00B659A3" w:rsidRDefault="00AF7EB8" w:rsidP="00AF7EB8">
      <w:pPr>
        <w:pStyle w:val="Akapitzlist"/>
        <w:numPr>
          <w:ilvl w:val="0"/>
          <w:numId w:val="114"/>
        </w:numPr>
        <w:spacing w:before="120"/>
        <w:contextualSpacing w:val="0"/>
        <w:jc w:val="both"/>
        <w:rPr>
          <w:rFonts w:ascii="Arial" w:hAnsi="Arial" w:cs="Arial"/>
          <w:sz w:val="22"/>
          <w:szCs w:val="22"/>
        </w:rPr>
      </w:pPr>
      <w:r w:rsidRPr="00B659A3">
        <w:rPr>
          <w:rFonts w:ascii="Arial" w:hAnsi="Arial" w:cs="Arial"/>
          <w:sz w:val="22"/>
          <w:szCs w:val="22"/>
        </w:rPr>
        <w:t>informacje na temat przetwarzania danych osobowych, o których mowa w niniejszym paragrafie;</w:t>
      </w:r>
    </w:p>
    <w:p w14:paraId="1B24CB74" w14:textId="77777777" w:rsidR="00AF7EB8" w:rsidRPr="00B659A3" w:rsidRDefault="00AF7EB8" w:rsidP="00AF7EB8">
      <w:pPr>
        <w:pStyle w:val="Akapitzlist"/>
        <w:numPr>
          <w:ilvl w:val="0"/>
          <w:numId w:val="114"/>
        </w:numPr>
        <w:spacing w:before="120"/>
        <w:contextualSpacing w:val="0"/>
        <w:jc w:val="both"/>
        <w:rPr>
          <w:rFonts w:ascii="Arial" w:hAnsi="Arial" w:cs="Arial"/>
          <w:sz w:val="22"/>
          <w:szCs w:val="22"/>
        </w:rPr>
      </w:pPr>
      <w:r w:rsidRPr="00B659A3">
        <w:rPr>
          <w:rFonts w:ascii="Arial" w:hAnsi="Arial" w:cs="Arial"/>
          <w:sz w:val="22"/>
          <w:szCs w:val="22"/>
        </w:rPr>
        <w:t>wykaz osób odpowiedzialnych po stronie Beneficjenta za realizację Umowy w zakresie ochrony danych osobowych.</w:t>
      </w:r>
    </w:p>
    <w:p w14:paraId="6D9DF44F" w14:textId="77777777" w:rsidR="00AF7EB8" w:rsidRPr="00B659A3" w:rsidRDefault="00AF7EB8" w:rsidP="00AF7EB8">
      <w:pPr>
        <w:numPr>
          <w:ilvl w:val="0"/>
          <w:numId w:val="113"/>
        </w:numPr>
        <w:spacing w:before="120"/>
        <w:jc w:val="both"/>
        <w:rPr>
          <w:rFonts w:ascii="Arial" w:hAnsi="Arial" w:cs="Arial"/>
          <w:sz w:val="22"/>
          <w:szCs w:val="22"/>
        </w:rPr>
      </w:pPr>
      <w:r w:rsidRPr="00B659A3">
        <w:rPr>
          <w:rFonts w:ascii="Arial" w:hAnsi="Arial" w:cs="Arial"/>
          <w:sz w:val="22"/>
          <w:szCs w:val="22"/>
        </w:rPr>
        <w:t xml:space="preserve">W przypadku wystąpienia naruszenia ochrony danych osobowych, mogącego w ocenie Instytucji Wdrażającej powodować wysokie ryzyko naruszenia praw lub wolności osób fizycznych, Beneficjent zgodnie z zaleceniami Instytucji Wdrażającej  bez zbędnej zwłoki zawiadomi osoby, których naruszenie ochrony danych osobowych dotyczy, </w:t>
      </w:r>
      <w:r w:rsidR="00AC7DC3" w:rsidRPr="00B659A3">
        <w:rPr>
          <w:rFonts w:ascii="Arial" w:hAnsi="Arial" w:cs="Arial"/>
          <w:sz w:val="22"/>
          <w:szCs w:val="22"/>
        </w:rPr>
        <w:br/>
      </w:r>
      <w:r w:rsidRPr="00B659A3">
        <w:rPr>
          <w:rFonts w:ascii="Arial" w:hAnsi="Arial" w:cs="Arial"/>
          <w:sz w:val="22"/>
          <w:szCs w:val="22"/>
        </w:rPr>
        <w:t>z zastrzeżeniem art. 34 ust. 3 RODO.</w:t>
      </w:r>
    </w:p>
    <w:p w14:paraId="5FB26C5D" w14:textId="77777777" w:rsidR="00AF7EB8" w:rsidRPr="00B659A3" w:rsidRDefault="00AF7EB8" w:rsidP="00AF7EB8">
      <w:pPr>
        <w:numPr>
          <w:ilvl w:val="0"/>
          <w:numId w:val="113"/>
        </w:numPr>
        <w:spacing w:before="120"/>
        <w:jc w:val="both"/>
        <w:rPr>
          <w:rFonts w:ascii="Arial" w:hAnsi="Arial" w:cs="Arial"/>
          <w:sz w:val="22"/>
          <w:szCs w:val="22"/>
        </w:rPr>
      </w:pPr>
      <w:r w:rsidRPr="00B659A3">
        <w:rPr>
          <w:rFonts w:ascii="Arial" w:hAnsi="Arial" w:cs="Arial"/>
          <w:sz w:val="22"/>
          <w:szCs w:val="22"/>
        </w:rPr>
        <w:t>Beneficjent, bez zbędnej zwłoki, nie później niż w ciągu 36 godzin po stwierdzeniu naruszenia ochrony danych osobowych, zgłosi Instytucji Wdrażającej na piśmie oraz na adres poczty elektronicznej inspektorochronydanych@nfosigw.gov.pl każde naruszenie ochrony danych osobowych. Zgłoszenie – oprócz elementów wskazanych w art. 33 ust. 3 RODO – powinno zawierać informacje umożliwiające Instytucji Wdrażającej określenie, czy naruszenie skutkuje wysokim ryzykiem naruszenia praw lub wolności osób fizycznych. Jeżeli w tym samym czasie nie jest możliwe udzielenie informacji, o których mowa w art. 33 ust. 3 RODO, Beneficjent powinien udzielać ich sukcesywnie, bez zbędnej zwłoki.</w:t>
      </w:r>
    </w:p>
    <w:p w14:paraId="5AF41AC1" w14:textId="77777777" w:rsidR="00AF7EB8" w:rsidRPr="00B659A3" w:rsidRDefault="00AF7EB8" w:rsidP="00AF7EB8">
      <w:pPr>
        <w:numPr>
          <w:ilvl w:val="0"/>
          <w:numId w:val="113"/>
        </w:numPr>
        <w:spacing w:before="120"/>
        <w:jc w:val="both"/>
        <w:rPr>
          <w:rFonts w:ascii="Arial" w:hAnsi="Arial" w:cs="Arial"/>
          <w:sz w:val="22"/>
          <w:szCs w:val="22"/>
        </w:rPr>
      </w:pPr>
      <w:r w:rsidRPr="00B659A3">
        <w:rPr>
          <w:rFonts w:ascii="Arial" w:hAnsi="Arial" w:cs="Arial"/>
          <w:sz w:val="22"/>
          <w:szCs w:val="22"/>
        </w:rPr>
        <w:t>Beneficjent umożliwi Instytucji Wdrażającej dokonanie kontroli lub audytu zgodności przetwarzania powierzonych do przetwarzania danych osobowych z RODO, ustawą ODO, w miejscach, w których są one przetwarzane. Pisemne zawiadomienie o zamiarze przeprowadzenia kontroli powinno być przekazane Beneficjentowi co najmniej 3 dni robocze przed dniem rozpoczęcia kontroli.</w:t>
      </w:r>
    </w:p>
    <w:p w14:paraId="61B33853" w14:textId="77777777" w:rsidR="00AF7EB8" w:rsidRPr="00B659A3" w:rsidRDefault="00AF7EB8" w:rsidP="00AF7EB8">
      <w:pPr>
        <w:numPr>
          <w:ilvl w:val="0"/>
          <w:numId w:val="113"/>
        </w:numPr>
        <w:spacing w:before="120"/>
        <w:jc w:val="both"/>
        <w:rPr>
          <w:rFonts w:ascii="Arial" w:hAnsi="Arial" w:cs="Arial"/>
          <w:sz w:val="22"/>
          <w:szCs w:val="22"/>
        </w:rPr>
      </w:pPr>
      <w:r w:rsidRPr="00B659A3">
        <w:rPr>
          <w:rFonts w:ascii="Arial" w:hAnsi="Arial" w:cs="Arial"/>
          <w:sz w:val="22"/>
          <w:szCs w:val="22"/>
        </w:rPr>
        <w:lastRenderedPageBreak/>
        <w:t xml:space="preserve">W przypadku stwierdzenia w toku przeprowadzonej kontroli uchybień w odniesieniu do sposobu i zakresu przetwarzania powierzonych do przetwarzania danych osobowych przez Beneficjenta, Instytucja Wdrażająca wydaje zalecenia w celu zapewnienia zgodności przetwarzania powierzonych do przetwarzania danych osobowych z RODO, ustawą ODO oraz Umową, a tym samym poprawy jakości zabezpieczenia i sposobu przetwarzania. </w:t>
      </w:r>
    </w:p>
    <w:p w14:paraId="3384BCAB" w14:textId="77777777" w:rsidR="00AF7EB8" w:rsidRPr="00B659A3" w:rsidRDefault="00AF7EB8" w:rsidP="00AF7EB8">
      <w:pPr>
        <w:numPr>
          <w:ilvl w:val="0"/>
          <w:numId w:val="113"/>
        </w:numPr>
        <w:spacing w:before="120"/>
        <w:jc w:val="both"/>
        <w:rPr>
          <w:rFonts w:ascii="Arial" w:hAnsi="Arial" w:cs="Arial"/>
          <w:sz w:val="22"/>
          <w:szCs w:val="22"/>
        </w:rPr>
      </w:pPr>
      <w:r w:rsidRPr="00B659A3">
        <w:rPr>
          <w:rFonts w:ascii="Arial" w:hAnsi="Arial" w:cs="Arial"/>
          <w:sz w:val="22"/>
          <w:szCs w:val="22"/>
        </w:rPr>
        <w:t>Beneficjent jest zobowiązany zastosować się do zaleceń dotyczących przetwarzania powierzonych do przetwarzania danych osobowych w terminach określonych przez Instytucję Wdrażającą.</w:t>
      </w:r>
    </w:p>
    <w:p w14:paraId="0646B0E9" w14:textId="77777777" w:rsidR="00FF7C24" w:rsidRPr="00B659A3" w:rsidRDefault="00AF7EB8" w:rsidP="00AF7EB8">
      <w:pPr>
        <w:numPr>
          <w:ilvl w:val="0"/>
          <w:numId w:val="113"/>
        </w:numPr>
        <w:spacing w:before="120"/>
        <w:jc w:val="both"/>
        <w:rPr>
          <w:rFonts w:ascii="Arial" w:hAnsi="Arial" w:cs="Arial"/>
          <w:sz w:val="22"/>
          <w:szCs w:val="22"/>
        </w:rPr>
      </w:pPr>
      <w:r w:rsidRPr="00B659A3">
        <w:rPr>
          <w:rFonts w:ascii="Arial" w:hAnsi="Arial" w:cs="Arial"/>
          <w:sz w:val="22"/>
          <w:szCs w:val="22"/>
        </w:rPr>
        <w:t>Powierzenie Beneficjentowi przetwarzania danych osobowych następuje na okres nie dłuższy niż 30 dni kalendarzowych po upływie terminu wskazanego w § 14 ust. 2-5 i 7 Umowy</w:t>
      </w:r>
      <w:r w:rsidRPr="00B659A3">
        <w:rPr>
          <w:rFonts w:ascii="Arial" w:hAnsi="Arial" w:cs="Arial"/>
          <w:snapToGrid w:val="0"/>
          <w:sz w:val="22"/>
          <w:szCs w:val="22"/>
        </w:rPr>
        <w:t>, z zastrzeżeniem możliwości przedłużenia tego terminu, jeżeli w uzasadnionych przypadkach zachodzi konieczność przechowywania dokumentacji zgodnie z innymi zasadami obowiązującymi u Beneficjenta. W przypadku konieczności przedłużenia terminu, o którym mowa w zdaniu 1 Beneficjent wystąpi na piśmie do Instytucji Wdrażającej. Zgodę na przedłużenie terminu udzielenia upoważnienia wydaje Instytucja Wdrażająca.</w:t>
      </w:r>
    </w:p>
    <w:p w14:paraId="60FD8461" w14:textId="77777777" w:rsidR="00FF7C24" w:rsidRPr="00B659A3" w:rsidRDefault="00FF7C24" w:rsidP="005F476B">
      <w:pPr>
        <w:pStyle w:val="Tekstpodstawowy2"/>
        <w:widowControl w:val="0"/>
        <w:suppressAutoHyphens/>
        <w:spacing w:before="120" w:after="120"/>
        <w:jc w:val="center"/>
        <w:rPr>
          <w:rFonts w:ascii="Arial" w:hAnsi="Arial" w:cs="Arial"/>
          <w:b/>
          <w:color w:val="000000"/>
          <w:sz w:val="22"/>
          <w:szCs w:val="22"/>
        </w:rPr>
      </w:pPr>
    </w:p>
    <w:p w14:paraId="78CC5DBE"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B659A3">
        <w:rPr>
          <w:rFonts w:ascii="Arial" w:hAnsi="Arial" w:cs="Arial"/>
          <w:b/>
          <w:bCs/>
          <w:sz w:val="22"/>
          <w:szCs w:val="22"/>
        </w:rPr>
        <w:t>§ 21.</w:t>
      </w:r>
    </w:p>
    <w:p w14:paraId="5335406D"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sz w:val="22"/>
          <w:szCs w:val="22"/>
        </w:rPr>
      </w:pPr>
      <w:r w:rsidRPr="00B659A3">
        <w:rPr>
          <w:rFonts w:ascii="Arial" w:hAnsi="Arial" w:cs="Arial"/>
          <w:b/>
          <w:bCs/>
          <w:sz w:val="22"/>
          <w:szCs w:val="22"/>
        </w:rPr>
        <w:t>Rozwiązanie Umowy</w:t>
      </w:r>
    </w:p>
    <w:p w14:paraId="3CF57FEC" w14:textId="77777777" w:rsidR="00B55CE3" w:rsidRPr="00B659A3" w:rsidRDefault="00B55CE3" w:rsidP="005F476B">
      <w:pPr>
        <w:pStyle w:val="Tekstpodstawowy2"/>
        <w:widowControl w:val="0"/>
        <w:numPr>
          <w:ilvl w:val="0"/>
          <w:numId w:val="2"/>
        </w:numPr>
        <w:suppressAutoHyphens/>
        <w:spacing w:before="120" w:after="120"/>
        <w:rPr>
          <w:rFonts w:ascii="Arial" w:hAnsi="Arial" w:cs="Arial"/>
          <w:sz w:val="22"/>
          <w:szCs w:val="22"/>
        </w:rPr>
      </w:pPr>
      <w:r w:rsidRPr="00B659A3">
        <w:rPr>
          <w:rFonts w:ascii="Arial" w:hAnsi="Arial" w:cs="Arial"/>
          <w:sz w:val="22"/>
          <w:szCs w:val="22"/>
        </w:rPr>
        <w:t xml:space="preserve">Beneficjent może rozwiązać Umowę w formie pisemnej </w:t>
      </w:r>
      <w:r w:rsidR="00766A51" w:rsidRPr="00B659A3">
        <w:rPr>
          <w:rFonts w:ascii="Arial" w:hAnsi="Arial" w:cs="Arial"/>
          <w:sz w:val="22"/>
          <w:szCs w:val="22"/>
        </w:rPr>
        <w:t xml:space="preserve">pod rygorem nieważności </w:t>
      </w:r>
      <w:r w:rsidRPr="00B659A3">
        <w:rPr>
          <w:rFonts w:ascii="Arial" w:hAnsi="Arial" w:cs="Arial"/>
          <w:sz w:val="22"/>
          <w:szCs w:val="22"/>
        </w:rPr>
        <w:t>z zachowaniem 30-dniowego okresu wypowiedzenia.</w:t>
      </w:r>
    </w:p>
    <w:p w14:paraId="313950E9" w14:textId="77777777" w:rsidR="00B55CE3" w:rsidRPr="00B659A3" w:rsidRDefault="00B55CE3" w:rsidP="005F476B">
      <w:pPr>
        <w:pStyle w:val="Tekstpodstawowy2"/>
        <w:widowControl w:val="0"/>
        <w:numPr>
          <w:ilvl w:val="0"/>
          <w:numId w:val="2"/>
        </w:numPr>
        <w:suppressAutoHyphens/>
        <w:spacing w:before="120" w:after="120"/>
        <w:rPr>
          <w:rFonts w:ascii="Arial" w:hAnsi="Arial" w:cs="Arial"/>
          <w:sz w:val="22"/>
          <w:szCs w:val="22"/>
        </w:rPr>
      </w:pPr>
      <w:r w:rsidRPr="00B659A3">
        <w:rPr>
          <w:rFonts w:ascii="Arial" w:hAnsi="Arial" w:cs="Arial"/>
          <w:sz w:val="22"/>
          <w:szCs w:val="22"/>
        </w:rPr>
        <w:t>Instytucja Wdrażająca/</w:t>
      </w:r>
      <w:r w:rsidRPr="00B659A3">
        <w:rPr>
          <w:rFonts w:ascii="Arial" w:hAnsi="Arial" w:cs="Arial"/>
          <w:strike/>
          <w:sz w:val="22"/>
          <w:szCs w:val="22"/>
        </w:rPr>
        <w:t>Instytucja Pośrednicząca</w:t>
      </w:r>
      <w:r w:rsidRPr="00B659A3">
        <w:rPr>
          <w:rFonts w:ascii="Arial" w:hAnsi="Arial" w:cs="Arial"/>
          <w:sz w:val="22"/>
          <w:szCs w:val="22"/>
        </w:rPr>
        <w:t xml:space="preserve"> może rozwiązać Umowę ze skutkiem natychmiastowym w formie pisemnej </w:t>
      </w:r>
      <w:r w:rsidR="00766A51" w:rsidRPr="00B659A3">
        <w:rPr>
          <w:rFonts w:ascii="Arial" w:hAnsi="Arial" w:cs="Arial"/>
          <w:sz w:val="22"/>
          <w:szCs w:val="22"/>
        </w:rPr>
        <w:t xml:space="preserve">pod rygorem nieważności </w:t>
      </w:r>
      <w:r w:rsidRPr="00B659A3">
        <w:rPr>
          <w:rFonts w:ascii="Arial" w:hAnsi="Arial" w:cs="Arial"/>
          <w:sz w:val="22"/>
          <w:szCs w:val="22"/>
        </w:rPr>
        <w:t xml:space="preserve">w przypadku </w:t>
      </w:r>
      <w:r w:rsidR="00766A51" w:rsidRPr="00B659A3">
        <w:rPr>
          <w:rFonts w:ascii="Arial" w:hAnsi="Arial" w:cs="Arial"/>
          <w:sz w:val="22"/>
          <w:szCs w:val="22"/>
        </w:rPr>
        <w:t>złożenia przez</w:t>
      </w:r>
      <w:r w:rsidRPr="00B659A3">
        <w:rPr>
          <w:rFonts w:ascii="Arial" w:hAnsi="Arial" w:cs="Arial"/>
          <w:sz w:val="22"/>
          <w:szCs w:val="22"/>
        </w:rPr>
        <w:t xml:space="preserve"> Beneficjenta dokumentów, wykazujących znamiona poświadczenia nieprawdy w celu uzyskania dofinansowania lub podania nieprawdziwych informacji we wniosku o dofinansowanie. </w:t>
      </w:r>
    </w:p>
    <w:p w14:paraId="34ECD566" w14:textId="1BF8E96F" w:rsidR="00B55CE3" w:rsidRPr="00B659A3" w:rsidRDefault="00A4089C" w:rsidP="005F476B">
      <w:pPr>
        <w:pStyle w:val="Tekstpodstawowy2"/>
        <w:widowControl w:val="0"/>
        <w:numPr>
          <w:ilvl w:val="0"/>
          <w:numId w:val="7"/>
        </w:numPr>
        <w:suppressAutoHyphens/>
        <w:spacing w:before="120" w:after="120"/>
        <w:rPr>
          <w:rFonts w:ascii="Arial" w:hAnsi="Arial" w:cs="Arial"/>
          <w:sz w:val="22"/>
          <w:szCs w:val="22"/>
        </w:rPr>
      </w:pPr>
      <w:r w:rsidRPr="00B659A3">
        <w:rPr>
          <w:rFonts w:ascii="Arial" w:hAnsi="Arial" w:cs="Arial"/>
          <w:sz w:val="22"/>
          <w:szCs w:val="22"/>
        </w:rPr>
        <w:t>Instytucja Wdrażająca/Instytucja Pośrednicząca w przypadku istotnych naruszeń postanowień Umowy przez Beneficjenta może rozwiązać z nim Umowę ze skutkiem natychmiastowym. Rozwiązanie Umowy następuje w formie pisemnej pod rygorem nieważności. Za istotne naruszenia Umowy przyjmuje się w szczególności:</w:t>
      </w:r>
      <w:r w:rsidR="00B55CE3" w:rsidRPr="00B659A3">
        <w:rPr>
          <w:rFonts w:ascii="Arial" w:hAnsi="Arial" w:cs="Arial"/>
          <w:sz w:val="22"/>
          <w:szCs w:val="22"/>
        </w:rPr>
        <w:t>opóźni</w:t>
      </w:r>
      <w:r w:rsidRPr="00B659A3">
        <w:rPr>
          <w:rFonts w:ascii="Arial" w:hAnsi="Arial" w:cs="Arial"/>
          <w:sz w:val="22"/>
          <w:szCs w:val="22"/>
        </w:rPr>
        <w:t>enie</w:t>
      </w:r>
      <w:r w:rsidR="00B55CE3" w:rsidRPr="00B659A3">
        <w:rPr>
          <w:rFonts w:ascii="Arial" w:hAnsi="Arial" w:cs="Arial"/>
          <w:sz w:val="22"/>
          <w:szCs w:val="22"/>
        </w:rPr>
        <w:t xml:space="preserve"> w realizacji Projektu w stosunku do Harmonogramu Projektu</w:t>
      </w:r>
      <w:r w:rsidR="00434606" w:rsidRPr="00B659A3">
        <w:rPr>
          <w:rFonts w:ascii="Arial" w:hAnsi="Arial" w:cs="Arial"/>
          <w:sz w:val="22"/>
          <w:szCs w:val="22"/>
        </w:rPr>
        <w:t xml:space="preserve"> </w:t>
      </w:r>
      <w:r w:rsidR="00434606" w:rsidRPr="00B659A3">
        <w:rPr>
          <w:rFonts w:ascii="Arial" w:hAnsi="Arial" w:cs="Arial"/>
          <w:strike/>
          <w:sz w:val="22"/>
          <w:szCs w:val="22"/>
        </w:rPr>
        <w:t>lub Harmonogramu, o którym mowa w § 4b ust. 2</w:t>
      </w:r>
      <w:r w:rsidR="00434606" w:rsidRPr="00B659A3">
        <w:rPr>
          <w:rStyle w:val="Odwoanieprzypisudolnego"/>
          <w:rFonts w:ascii="Arial" w:hAnsi="Arial"/>
          <w:sz w:val="22"/>
          <w:szCs w:val="22"/>
        </w:rPr>
        <w:footnoteReference w:id="105"/>
      </w:r>
      <w:r w:rsidR="00B55CE3" w:rsidRPr="00B659A3">
        <w:rPr>
          <w:rFonts w:ascii="Arial" w:hAnsi="Arial" w:cs="Arial"/>
          <w:sz w:val="22"/>
          <w:szCs w:val="22"/>
        </w:rPr>
        <w:t xml:space="preserve"> o okres dłuższy niż 6 miesięcy albo gdy inne okoliczności czynią zasadnym przypuszczenie</w:t>
      </w:r>
      <w:r w:rsidR="00B55CE3" w:rsidRPr="00B659A3">
        <w:rPr>
          <w:rFonts w:ascii="Arial" w:hAnsi="Arial" w:cs="Arial"/>
          <w:strike/>
          <w:sz w:val="22"/>
          <w:szCs w:val="22"/>
        </w:rPr>
        <w:t>,</w:t>
      </w:r>
      <w:r w:rsidR="00B55CE3" w:rsidRPr="00B659A3">
        <w:rPr>
          <w:rFonts w:ascii="Arial" w:hAnsi="Arial" w:cs="Arial"/>
          <w:sz w:val="22"/>
          <w:szCs w:val="22"/>
        </w:rPr>
        <w:t xml:space="preserve"> że zakończenie realizacji zakresu rzeczowego Projektu nie nastąpi w terminie wynikającym z Harmonogramu Projektu,</w:t>
      </w:r>
    </w:p>
    <w:p w14:paraId="7CC36E50" w14:textId="371FFE53" w:rsidR="00B55CE3" w:rsidRPr="00B659A3" w:rsidRDefault="00B55CE3" w:rsidP="005F476B">
      <w:pPr>
        <w:pStyle w:val="Tekstpodstawowy2"/>
        <w:widowControl w:val="0"/>
        <w:numPr>
          <w:ilvl w:val="0"/>
          <w:numId w:val="7"/>
        </w:numPr>
        <w:suppressAutoHyphens/>
        <w:spacing w:before="120" w:after="120"/>
        <w:rPr>
          <w:rFonts w:ascii="Arial" w:hAnsi="Arial" w:cs="Arial"/>
          <w:sz w:val="22"/>
          <w:szCs w:val="22"/>
        </w:rPr>
      </w:pPr>
      <w:r w:rsidRPr="00B659A3">
        <w:rPr>
          <w:rFonts w:ascii="Arial" w:hAnsi="Arial" w:cs="Arial"/>
          <w:sz w:val="22"/>
          <w:szCs w:val="22"/>
        </w:rPr>
        <w:t>nie stos</w:t>
      </w:r>
      <w:r w:rsidR="00A4089C" w:rsidRPr="00B659A3">
        <w:rPr>
          <w:rFonts w:ascii="Arial" w:hAnsi="Arial" w:cs="Arial"/>
          <w:sz w:val="22"/>
          <w:szCs w:val="22"/>
        </w:rPr>
        <w:t>owanie</w:t>
      </w:r>
      <w:r w:rsidRPr="00B659A3">
        <w:rPr>
          <w:rFonts w:ascii="Arial" w:hAnsi="Arial" w:cs="Arial"/>
          <w:sz w:val="22"/>
          <w:szCs w:val="22"/>
        </w:rPr>
        <w:t xml:space="preserve"> się do zaleceń lub rekomendacji instytucji, o których mowa w §15 ust. 1</w:t>
      </w:r>
      <w:r w:rsidR="00A4281D" w:rsidRPr="00B659A3">
        <w:rPr>
          <w:rFonts w:ascii="Arial" w:hAnsi="Arial" w:cs="Arial"/>
          <w:sz w:val="22"/>
          <w:szCs w:val="22"/>
        </w:rPr>
        <w:t xml:space="preserve"> Umowy</w:t>
      </w:r>
      <w:r w:rsidRPr="00B659A3">
        <w:rPr>
          <w:rFonts w:ascii="Arial" w:hAnsi="Arial" w:cs="Arial"/>
          <w:sz w:val="22"/>
          <w:szCs w:val="22"/>
        </w:rPr>
        <w:t>,</w:t>
      </w:r>
    </w:p>
    <w:p w14:paraId="706BDF1B" w14:textId="53B70322" w:rsidR="00B55CE3" w:rsidRPr="00B659A3" w:rsidRDefault="00B55CE3" w:rsidP="005F476B">
      <w:pPr>
        <w:pStyle w:val="Tekstpodstawowy2"/>
        <w:widowControl w:val="0"/>
        <w:numPr>
          <w:ilvl w:val="0"/>
          <w:numId w:val="7"/>
        </w:numPr>
        <w:suppressAutoHyphens/>
        <w:spacing w:before="120" w:after="120"/>
        <w:rPr>
          <w:rFonts w:ascii="Arial" w:hAnsi="Arial" w:cs="Arial"/>
          <w:sz w:val="22"/>
          <w:szCs w:val="22"/>
        </w:rPr>
      </w:pPr>
      <w:r w:rsidRPr="00B659A3">
        <w:rPr>
          <w:rFonts w:ascii="Arial" w:hAnsi="Arial" w:cs="Arial"/>
          <w:sz w:val="22"/>
          <w:szCs w:val="22"/>
        </w:rPr>
        <w:t>złoż</w:t>
      </w:r>
      <w:r w:rsidR="00A4089C" w:rsidRPr="00B659A3">
        <w:rPr>
          <w:rFonts w:ascii="Arial" w:hAnsi="Arial" w:cs="Arial"/>
          <w:sz w:val="22"/>
          <w:szCs w:val="22"/>
        </w:rPr>
        <w:t>enie</w:t>
      </w:r>
      <w:r w:rsidRPr="00B659A3">
        <w:rPr>
          <w:rFonts w:ascii="Arial" w:hAnsi="Arial" w:cs="Arial"/>
          <w:sz w:val="22"/>
          <w:szCs w:val="22"/>
        </w:rPr>
        <w:t xml:space="preserve"> dokument</w:t>
      </w:r>
      <w:r w:rsidR="00A4089C" w:rsidRPr="00B659A3">
        <w:rPr>
          <w:rFonts w:ascii="Arial" w:hAnsi="Arial" w:cs="Arial"/>
          <w:sz w:val="22"/>
          <w:szCs w:val="22"/>
        </w:rPr>
        <w:t>ów</w:t>
      </w:r>
      <w:r w:rsidRPr="00B659A3">
        <w:rPr>
          <w:rFonts w:ascii="Arial" w:hAnsi="Arial" w:cs="Arial"/>
          <w:sz w:val="22"/>
          <w:szCs w:val="22"/>
        </w:rPr>
        <w:t>, wykazując</w:t>
      </w:r>
      <w:r w:rsidR="00A4089C" w:rsidRPr="00B659A3">
        <w:rPr>
          <w:rFonts w:ascii="Arial" w:hAnsi="Arial" w:cs="Arial"/>
          <w:sz w:val="22"/>
          <w:szCs w:val="22"/>
        </w:rPr>
        <w:t>ych</w:t>
      </w:r>
      <w:r w:rsidRPr="00B659A3">
        <w:rPr>
          <w:rFonts w:ascii="Arial" w:hAnsi="Arial" w:cs="Arial"/>
          <w:sz w:val="22"/>
          <w:szCs w:val="22"/>
        </w:rPr>
        <w:t xml:space="preserve"> znamiona poświadczenia nieprawdy na etapie realizacji Projektu,</w:t>
      </w:r>
    </w:p>
    <w:p w14:paraId="755B0C50" w14:textId="3141F965" w:rsidR="00B55CE3" w:rsidRPr="00B659A3" w:rsidRDefault="00B55CE3" w:rsidP="005F476B">
      <w:pPr>
        <w:pStyle w:val="Tekstpodstawowy2"/>
        <w:widowControl w:val="0"/>
        <w:numPr>
          <w:ilvl w:val="0"/>
          <w:numId w:val="7"/>
        </w:numPr>
        <w:suppressAutoHyphens/>
        <w:spacing w:before="120" w:after="120"/>
        <w:rPr>
          <w:rFonts w:ascii="Arial" w:hAnsi="Arial" w:cs="Arial"/>
          <w:sz w:val="22"/>
          <w:szCs w:val="22"/>
        </w:rPr>
      </w:pPr>
      <w:r w:rsidRPr="00B659A3">
        <w:rPr>
          <w:rFonts w:ascii="Arial" w:hAnsi="Arial" w:cs="Arial"/>
          <w:sz w:val="22"/>
          <w:szCs w:val="22"/>
        </w:rPr>
        <w:t>wykorzysta</w:t>
      </w:r>
      <w:r w:rsidR="00A4089C" w:rsidRPr="00B659A3">
        <w:rPr>
          <w:rFonts w:ascii="Arial" w:hAnsi="Arial" w:cs="Arial"/>
          <w:sz w:val="22"/>
          <w:szCs w:val="22"/>
        </w:rPr>
        <w:t>nie</w:t>
      </w:r>
      <w:r w:rsidRPr="00B659A3">
        <w:rPr>
          <w:rFonts w:ascii="Arial" w:hAnsi="Arial" w:cs="Arial"/>
          <w:sz w:val="22"/>
          <w:szCs w:val="22"/>
        </w:rPr>
        <w:t xml:space="preserve"> w całości lub w części przekazane środk</w:t>
      </w:r>
      <w:r w:rsidR="00A4089C" w:rsidRPr="00B659A3">
        <w:rPr>
          <w:rFonts w:ascii="Arial" w:hAnsi="Arial" w:cs="Arial"/>
          <w:sz w:val="22"/>
          <w:szCs w:val="22"/>
        </w:rPr>
        <w:t>ów</w:t>
      </w:r>
      <w:r w:rsidRPr="00B659A3">
        <w:rPr>
          <w:rFonts w:ascii="Arial" w:hAnsi="Arial" w:cs="Arial"/>
          <w:sz w:val="22"/>
          <w:szCs w:val="22"/>
        </w:rPr>
        <w:t xml:space="preserve"> na cel inny niż określony w Projekcie lub niezgodnie z Umową,</w:t>
      </w:r>
    </w:p>
    <w:p w14:paraId="78B0F1F6" w14:textId="4155C29C" w:rsidR="00A4089C" w:rsidRPr="00B659A3" w:rsidRDefault="00F96A84" w:rsidP="005F476B">
      <w:pPr>
        <w:pStyle w:val="Tekstpodstawowy2"/>
        <w:widowControl w:val="0"/>
        <w:numPr>
          <w:ilvl w:val="0"/>
          <w:numId w:val="7"/>
        </w:numPr>
        <w:suppressAutoHyphens/>
        <w:spacing w:before="120" w:after="120"/>
        <w:rPr>
          <w:rFonts w:ascii="Arial" w:hAnsi="Arial" w:cs="Arial"/>
          <w:sz w:val="22"/>
          <w:szCs w:val="22"/>
        </w:rPr>
      </w:pPr>
      <w:r w:rsidRPr="00B659A3">
        <w:rPr>
          <w:rFonts w:ascii="Arial" w:hAnsi="Arial" w:cs="Arial"/>
          <w:color w:val="000000"/>
          <w:sz w:val="22"/>
          <w:szCs w:val="22"/>
        </w:rPr>
        <w:t>zaistni</w:t>
      </w:r>
      <w:r w:rsidR="00A4089C" w:rsidRPr="00B659A3">
        <w:rPr>
          <w:rFonts w:ascii="Arial" w:hAnsi="Arial" w:cs="Arial"/>
          <w:color w:val="000000"/>
          <w:sz w:val="22"/>
          <w:szCs w:val="22"/>
        </w:rPr>
        <w:t>enie</w:t>
      </w:r>
      <w:r w:rsidRPr="00B659A3">
        <w:rPr>
          <w:rFonts w:ascii="Arial" w:hAnsi="Arial" w:cs="Arial"/>
          <w:color w:val="000000"/>
          <w:sz w:val="22"/>
          <w:szCs w:val="22"/>
        </w:rPr>
        <w:t xml:space="preserve"> nadużyci</w:t>
      </w:r>
      <w:r w:rsidR="00A4089C" w:rsidRPr="00B659A3">
        <w:rPr>
          <w:rFonts w:ascii="Arial" w:hAnsi="Arial" w:cs="Arial"/>
          <w:color w:val="000000"/>
          <w:sz w:val="22"/>
          <w:szCs w:val="22"/>
        </w:rPr>
        <w:t>a</w:t>
      </w:r>
      <w:r w:rsidRPr="00B659A3">
        <w:rPr>
          <w:rFonts w:ascii="Arial" w:hAnsi="Arial" w:cs="Arial"/>
          <w:color w:val="000000"/>
          <w:sz w:val="22"/>
          <w:szCs w:val="22"/>
        </w:rPr>
        <w:t xml:space="preserve"> finansowe</w:t>
      </w:r>
      <w:r w:rsidR="00A4089C" w:rsidRPr="00B659A3">
        <w:rPr>
          <w:rFonts w:ascii="Arial" w:hAnsi="Arial" w:cs="Arial"/>
          <w:color w:val="000000"/>
          <w:sz w:val="22"/>
          <w:szCs w:val="22"/>
        </w:rPr>
        <w:t>go</w:t>
      </w:r>
      <w:r w:rsidRPr="00B659A3">
        <w:rPr>
          <w:rFonts w:ascii="Arial" w:hAnsi="Arial" w:cs="Arial"/>
          <w:color w:val="000000"/>
          <w:sz w:val="22"/>
          <w:szCs w:val="22"/>
        </w:rPr>
        <w:t xml:space="preserve"> lub podejrzenie jego wystąpienia w </w:t>
      </w:r>
      <w:r w:rsidR="00EB23A6" w:rsidRPr="00B659A3">
        <w:rPr>
          <w:rFonts w:ascii="Arial" w:hAnsi="Arial" w:cs="Arial"/>
          <w:color w:val="000000"/>
          <w:sz w:val="22"/>
          <w:szCs w:val="22"/>
        </w:rPr>
        <w:t xml:space="preserve">szczególności w </w:t>
      </w:r>
      <w:r w:rsidRPr="00B659A3">
        <w:rPr>
          <w:rFonts w:ascii="Arial" w:hAnsi="Arial" w:cs="Arial"/>
          <w:color w:val="000000"/>
          <w:sz w:val="22"/>
          <w:szCs w:val="22"/>
        </w:rPr>
        <w:t>związku z przygotowaniem, wyborem lub realizacją Projektu</w:t>
      </w:r>
      <w:r w:rsidR="00A4089C" w:rsidRPr="00B659A3">
        <w:rPr>
          <w:rFonts w:ascii="Arial" w:hAnsi="Arial" w:cs="Arial"/>
          <w:color w:val="000000"/>
          <w:sz w:val="22"/>
          <w:szCs w:val="22"/>
        </w:rPr>
        <w:t>,</w:t>
      </w:r>
    </w:p>
    <w:p w14:paraId="40F43C7E" w14:textId="1217A7DA" w:rsidR="00B55CE3" w:rsidRPr="00B659A3" w:rsidRDefault="00A4089C" w:rsidP="005F476B">
      <w:pPr>
        <w:pStyle w:val="Tekstpodstawowy2"/>
        <w:widowControl w:val="0"/>
        <w:numPr>
          <w:ilvl w:val="0"/>
          <w:numId w:val="7"/>
        </w:numPr>
        <w:suppressAutoHyphens/>
        <w:spacing w:before="120" w:after="120"/>
        <w:rPr>
          <w:rFonts w:ascii="Arial" w:hAnsi="Arial" w:cs="Arial"/>
          <w:sz w:val="22"/>
          <w:szCs w:val="22"/>
        </w:rPr>
      </w:pPr>
      <w:r w:rsidRPr="00B659A3">
        <w:rPr>
          <w:rFonts w:ascii="Arial" w:hAnsi="Arial" w:cs="Arial"/>
          <w:color w:val="000000"/>
          <w:sz w:val="22"/>
          <w:szCs w:val="22"/>
        </w:rPr>
        <w:t>uchylenie się od zmiany Umowy w przypadkach, o których mowa w § 23 ust. 4 i 5.</w:t>
      </w:r>
      <w:r w:rsidR="00B55CE3" w:rsidRPr="00B659A3">
        <w:rPr>
          <w:rFonts w:ascii="Arial" w:hAnsi="Arial" w:cs="Arial"/>
          <w:color w:val="000000"/>
          <w:sz w:val="22"/>
          <w:szCs w:val="22"/>
        </w:rPr>
        <w:t xml:space="preserve"> </w:t>
      </w:r>
    </w:p>
    <w:p w14:paraId="74C1891C" w14:textId="77777777" w:rsidR="00B55CE3" w:rsidRPr="00B659A3" w:rsidRDefault="00B55CE3" w:rsidP="005F476B">
      <w:pPr>
        <w:pStyle w:val="Tekstpodstawowy2"/>
        <w:widowControl w:val="0"/>
        <w:numPr>
          <w:ilvl w:val="0"/>
          <w:numId w:val="2"/>
        </w:numPr>
        <w:suppressAutoHyphens/>
        <w:spacing w:before="120" w:after="120"/>
        <w:rPr>
          <w:rFonts w:ascii="Arial" w:hAnsi="Arial" w:cs="Arial"/>
          <w:sz w:val="22"/>
          <w:szCs w:val="22"/>
        </w:rPr>
      </w:pPr>
      <w:r w:rsidRPr="00B659A3">
        <w:rPr>
          <w:rFonts w:ascii="Arial" w:hAnsi="Arial" w:cs="Arial"/>
          <w:sz w:val="22"/>
          <w:szCs w:val="22"/>
        </w:rPr>
        <w:t>Z zastrzeżeniem § 17 ust. 1</w:t>
      </w:r>
      <w:r w:rsidR="00A4281D" w:rsidRPr="00B659A3">
        <w:rPr>
          <w:rFonts w:ascii="Arial" w:hAnsi="Arial" w:cs="Arial"/>
          <w:sz w:val="22"/>
          <w:szCs w:val="22"/>
        </w:rPr>
        <w:t xml:space="preserve"> Umowy</w:t>
      </w:r>
      <w:r w:rsidRPr="00B659A3">
        <w:rPr>
          <w:rFonts w:ascii="Arial" w:hAnsi="Arial" w:cs="Arial"/>
          <w:sz w:val="22"/>
          <w:szCs w:val="22"/>
        </w:rPr>
        <w:t xml:space="preserve">, w przypadkach rozwiązania Umowy w trybach, o których mowa w ust. 1 - 3, Beneficjent zobowiązany jest do zwrotu przekazanego </w:t>
      </w:r>
      <w:r w:rsidR="00A4281D" w:rsidRPr="00B659A3">
        <w:rPr>
          <w:rFonts w:ascii="Arial" w:hAnsi="Arial" w:cs="Arial"/>
          <w:sz w:val="22"/>
          <w:szCs w:val="22"/>
        </w:rPr>
        <w:t xml:space="preserve">i niespłaconego </w:t>
      </w:r>
      <w:r w:rsidRPr="00B659A3">
        <w:rPr>
          <w:rFonts w:ascii="Arial" w:hAnsi="Arial" w:cs="Arial"/>
          <w:sz w:val="22"/>
          <w:szCs w:val="22"/>
        </w:rPr>
        <w:t xml:space="preserve">dotychczas dofinansowania wraz z odsetkami w wysokości określonej jak dla zaległości podatkowych naliczanymi od dnia przekazania dofinansowania, w terminie 14 dni od dnia doręczenia wezwania do zwrotu, na rachunek bankowy wskazany przez </w:t>
      </w:r>
      <w:r w:rsidRPr="00B659A3">
        <w:rPr>
          <w:rFonts w:ascii="Arial" w:hAnsi="Arial" w:cs="Arial"/>
          <w:sz w:val="22"/>
          <w:szCs w:val="22"/>
        </w:rPr>
        <w:lastRenderedPageBreak/>
        <w:t>Instytucję Wdrażającą/Instytucję Pośredniczącą.</w:t>
      </w:r>
    </w:p>
    <w:p w14:paraId="3FB5E11F" w14:textId="77777777" w:rsidR="00B55CE3" w:rsidRPr="00B659A3" w:rsidRDefault="00B55CE3" w:rsidP="005F476B">
      <w:pPr>
        <w:pStyle w:val="Tekstpodstawowy2"/>
        <w:widowControl w:val="0"/>
        <w:numPr>
          <w:ilvl w:val="0"/>
          <w:numId w:val="2"/>
        </w:numPr>
        <w:suppressAutoHyphens/>
        <w:spacing w:before="120" w:after="120"/>
        <w:rPr>
          <w:rFonts w:ascii="Arial" w:hAnsi="Arial" w:cs="Arial"/>
          <w:sz w:val="22"/>
          <w:szCs w:val="22"/>
        </w:rPr>
      </w:pPr>
      <w:r w:rsidRPr="00B659A3">
        <w:rPr>
          <w:rFonts w:ascii="Arial" w:hAnsi="Arial" w:cs="Arial"/>
          <w:sz w:val="22"/>
          <w:szCs w:val="22"/>
        </w:rPr>
        <w:t>W przypadku braku zwrotu dofinansowania wraz z odsetkami w terminie, o którym mowa w ust. 4 Instytucja Wdrażającą/Instytucja Pośrednicząca podejmie czynności zmierzające do odzyskania należnych środków dofinansowania z wykorzystaniem dostępnych środków prawnych.</w:t>
      </w:r>
    </w:p>
    <w:p w14:paraId="5D9AC560" w14:textId="0C7388B3" w:rsidR="00A4089C" w:rsidRPr="00B659A3" w:rsidRDefault="00B55CE3" w:rsidP="00A4089C">
      <w:pPr>
        <w:pStyle w:val="Tekstpodstawowy2"/>
        <w:numPr>
          <w:ilvl w:val="0"/>
          <w:numId w:val="2"/>
        </w:numPr>
        <w:spacing w:before="120" w:after="120"/>
        <w:rPr>
          <w:rFonts w:ascii="Arial" w:hAnsi="Arial" w:cs="Arial"/>
          <w:sz w:val="22"/>
          <w:szCs w:val="22"/>
        </w:rPr>
      </w:pPr>
      <w:r w:rsidRPr="00B659A3">
        <w:rPr>
          <w:rFonts w:ascii="Arial" w:hAnsi="Arial" w:cs="Arial"/>
          <w:sz w:val="22"/>
          <w:szCs w:val="22"/>
        </w:rPr>
        <w:t xml:space="preserve">W </w:t>
      </w:r>
      <w:r w:rsidR="00A4089C" w:rsidRPr="00B659A3">
        <w:rPr>
          <w:rFonts w:ascii="Arial" w:hAnsi="Arial" w:cs="Arial"/>
          <w:sz w:val="22"/>
          <w:szCs w:val="22"/>
        </w:rPr>
        <w:t>razie</w:t>
      </w:r>
      <w:r w:rsidRPr="00B659A3">
        <w:rPr>
          <w:rFonts w:ascii="Arial" w:hAnsi="Arial" w:cs="Arial"/>
          <w:sz w:val="22"/>
          <w:szCs w:val="22"/>
        </w:rPr>
        <w:t xml:space="preserve">rozwiązania Umowy w </w:t>
      </w:r>
      <w:r w:rsidR="00A4089C" w:rsidRPr="00B659A3">
        <w:rPr>
          <w:rFonts w:ascii="Arial" w:hAnsi="Arial" w:cs="Arial"/>
          <w:sz w:val="22"/>
          <w:szCs w:val="22"/>
        </w:rPr>
        <w:t>przypadkach</w:t>
      </w:r>
      <w:r w:rsidRPr="00B659A3">
        <w:rPr>
          <w:rFonts w:ascii="Arial" w:hAnsi="Arial" w:cs="Arial"/>
          <w:sz w:val="22"/>
          <w:szCs w:val="22"/>
        </w:rPr>
        <w:t xml:space="preserve">, o którym mowa w ust. 2 i 3 </w:t>
      </w:r>
      <w:r w:rsidR="00A4281D" w:rsidRPr="00B659A3">
        <w:rPr>
          <w:rFonts w:ascii="Arial" w:hAnsi="Arial" w:cs="Arial"/>
          <w:sz w:val="22"/>
          <w:szCs w:val="22"/>
        </w:rPr>
        <w:t>Umowy</w:t>
      </w:r>
      <w:r w:rsidRPr="00B659A3">
        <w:rPr>
          <w:rFonts w:ascii="Arial" w:hAnsi="Arial" w:cs="Arial"/>
          <w:sz w:val="22"/>
          <w:szCs w:val="22"/>
        </w:rPr>
        <w:t xml:space="preserve">, Beneficjentowi nie przysługuje odszkodowanie. </w:t>
      </w:r>
      <w:r w:rsidR="00A4089C" w:rsidRPr="00B659A3">
        <w:rPr>
          <w:rFonts w:ascii="Arial" w:hAnsi="Arial" w:cs="Arial"/>
          <w:sz w:val="22"/>
          <w:szCs w:val="22"/>
        </w:rPr>
        <w:t>Beneficjentowi nie przysługuje odszkodowanie również w razie rozwiązania Umowy w przypadku, o którym mowa w ust. 1, chyba że przyczyną rozwiązania Umowy było jej niewykonanie lub nienależyte wykonanie przez Instytucję Wdrażającą/Instytucję Pośredniczącą, a szkoda została wyrządzona na skutek winy umyślnej tej Instytucji.</w:t>
      </w:r>
    </w:p>
    <w:p w14:paraId="3F8A361B" w14:textId="20235504" w:rsidR="00B55CE3" w:rsidRPr="00B659A3" w:rsidRDefault="00B55CE3" w:rsidP="001A181C">
      <w:pPr>
        <w:pStyle w:val="Tekstpodstawowy2"/>
        <w:widowControl w:val="0"/>
        <w:suppressAutoHyphens/>
        <w:spacing w:before="120" w:after="120"/>
        <w:ind w:left="420"/>
        <w:rPr>
          <w:rFonts w:ascii="Arial" w:hAnsi="Arial" w:cs="Arial"/>
          <w:sz w:val="22"/>
          <w:szCs w:val="22"/>
        </w:rPr>
      </w:pPr>
    </w:p>
    <w:p w14:paraId="344A8D77" w14:textId="77777777" w:rsidR="00B55CE3" w:rsidRPr="00B659A3" w:rsidRDefault="00B55CE3" w:rsidP="005F476B">
      <w:pPr>
        <w:pStyle w:val="Tekstpodstawowy2"/>
        <w:widowControl w:val="0"/>
        <w:numPr>
          <w:ilvl w:val="0"/>
          <w:numId w:val="2"/>
        </w:numPr>
        <w:suppressAutoHyphens/>
        <w:spacing w:before="120" w:after="120"/>
        <w:rPr>
          <w:rFonts w:ascii="Arial" w:hAnsi="Arial" w:cs="Arial"/>
          <w:sz w:val="22"/>
          <w:szCs w:val="22"/>
        </w:rPr>
      </w:pPr>
      <w:r w:rsidRPr="00B659A3">
        <w:rPr>
          <w:rFonts w:ascii="Arial" w:hAnsi="Arial" w:cs="Arial"/>
          <w:sz w:val="22"/>
          <w:szCs w:val="22"/>
        </w:rPr>
        <w:t>Umowa może zostać rozwiązana za porozumieniem Stron</w:t>
      </w:r>
      <w:r w:rsidR="00F96A84" w:rsidRPr="00B659A3">
        <w:rPr>
          <w:rFonts w:ascii="Arial" w:hAnsi="Arial" w:cs="Arial"/>
          <w:sz w:val="22"/>
          <w:szCs w:val="22"/>
        </w:rPr>
        <w:t xml:space="preserve"> w formie pisemnej pod rygorem nieważności.</w:t>
      </w:r>
      <w:r w:rsidRPr="00B659A3">
        <w:rPr>
          <w:rFonts w:ascii="Arial" w:hAnsi="Arial" w:cs="Arial"/>
          <w:sz w:val="22"/>
          <w:szCs w:val="22"/>
        </w:rPr>
        <w:t xml:space="preserve"> Z zastrzeżeniem § 17 ust. 1, Strony ustalają zasady, na jakich następuje zwrot otrzymanego przez Beneficjenta dofinansowania.</w:t>
      </w:r>
    </w:p>
    <w:p w14:paraId="2B21D809" w14:textId="77777777" w:rsidR="00B55CE3" w:rsidRPr="00B659A3" w:rsidRDefault="00B55CE3" w:rsidP="005F476B">
      <w:pPr>
        <w:pStyle w:val="Tekstpodstawowy2"/>
        <w:widowControl w:val="0"/>
        <w:numPr>
          <w:ilvl w:val="0"/>
          <w:numId w:val="2"/>
        </w:numPr>
        <w:suppressAutoHyphens/>
        <w:spacing w:before="120" w:after="120"/>
        <w:rPr>
          <w:rFonts w:ascii="Arial" w:hAnsi="Arial" w:cs="Arial"/>
          <w:sz w:val="22"/>
          <w:szCs w:val="22"/>
        </w:rPr>
      </w:pPr>
      <w:r w:rsidRPr="00B659A3">
        <w:rPr>
          <w:rFonts w:ascii="Arial" w:hAnsi="Arial" w:cs="Arial"/>
          <w:sz w:val="22"/>
          <w:szCs w:val="22"/>
        </w:rPr>
        <w:t>Umowa wygasa w przypadku wykonania przez Strony wszelkich wynikających z niej zobowiązań.</w:t>
      </w:r>
    </w:p>
    <w:p w14:paraId="4C69A7E3" w14:textId="77777777" w:rsidR="00B55CE3" w:rsidRPr="00B659A3" w:rsidRDefault="00B55CE3" w:rsidP="005F476B">
      <w:pPr>
        <w:pStyle w:val="Tekstpodstawowy2"/>
        <w:widowControl w:val="0"/>
        <w:suppressAutoHyphens/>
        <w:spacing w:before="120" w:after="120"/>
        <w:rPr>
          <w:rFonts w:ascii="Arial" w:hAnsi="Arial" w:cs="Arial"/>
          <w:sz w:val="22"/>
          <w:szCs w:val="22"/>
        </w:rPr>
      </w:pPr>
    </w:p>
    <w:p w14:paraId="0C5A8869" w14:textId="77777777" w:rsidR="00A53BB1" w:rsidRPr="00B659A3" w:rsidRDefault="00A53BB1" w:rsidP="005F476B">
      <w:pPr>
        <w:pStyle w:val="Tekstpodstawowy2"/>
        <w:widowControl w:val="0"/>
        <w:suppressAutoHyphens/>
        <w:spacing w:before="120" w:after="120"/>
        <w:rPr>
          <w:rFonts w:ascii="Arial" w:hAnsi="Arial" w:cs="Arial"/>
          <w:sz w:val="22"/>
          <w:szCs w:val="22"/>
        </w:rPr>
      </w:pPr>
    </w:p>
    <w:p w14:paraId="082FC890"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sz w:val="22"/>
          <w:szCs w:val="22"/>
        </w:rPr>
      </w:pPr>
      <w:r w:rsidRPr="00B659A3">
        <w:rPr>
          <w:rFonts w:ascii="Arial" w:hAnsi="Arial" w:cs="Arial"/>
          <w:b/>
          <w:bCs/>
          <w:sz w:val="22"/>
          <w:szCs w:val="22"/>
        </w:rPr>
        <w:t xml:space="preserve">§ 22. </w:t>
      </w:r>
    </w:p>
    <w:p w14:paraId="2C2DFA6E"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sz w:val="22"/>
          <w:szCs w:val="22"/>
        </w:rPr>
      </w:pPr>
      <w:r w:rsidRPr="00B659A3">
        <w:rPr>
          <w:rFonts w:ascii="Arial" w:hAnsi="Arial" w:cs="Arial"/>
          <w:b/>
          <w:bCs/>
          <w:sz w:val="22"/>
          <w:szCs w:val="22"/>
        </w:rPr>
        <w:t>Zabezpieczenie wykonania Umowy</w:t>
      </w:r>
      <w:r w:rsidRPr="00B659A3">
        <w:rPr>
          <w:rStyle w:val="Odwoanieprzypisudolnego"/>
          <w:rFonts w:ascii="Arial" w:hAnsi="Arial"/>
          <w:bCs/>
          <w:sz w:val="22"/>
          <w:szCs w:val="22"/>
        </w:rPr>
        <w:footnoteReference w:id="106"/>
      </w:r>
    </w:p>
    <w:p w14:paraId="7AED17B0" w14:textId="77777777" w:rsidR="00B55CE3" w:rsidRPr="00B659A3" w:rsidRDefault="00B55CE3" w:rsidP="005F476B">
      <w:pPr>
        <w:widowControl w:val="0"/>
        <w:numPr>
          <w:ilvl w:val="0"/>
          <w:numId w:val="74"/>
        </w:numPr>
        <w:tabs>
          <w:tab w:val="clear" w:pos="720"/>
          <w:tab w:val="num" w:pos="180"/>
        </w:tabs>
        <w:suppressAutoHyphens/>
        <w:autoSpaceDE w:val="0"/>
        <w:autoSpaceDN w:val="0"/>
        <w:adjustRightInd w:val="0"/>
        <w:spacing w:before="120" w:after="120"/>
        <w:ind w:left="360"/>
        <w:jc w:val="both"/>
        <w:rPr>
          <w:rFonts w:ascii="Arial" w:hAnsi="Arial" w:cs="Arial"/>
          <w:sz w:val="22"/>
          <w:szCs w:val="22"/>
        </w:rPr>
      </w:pPr>
      <w:r w:rsidRPr="00B659A3">
        <w:rPr>
          <w:rFonts w:ascii="Arial" w:hAnsi="Arial" w:cs="Arial"/>
          <w:sz w:val="22"/>
          <w:szCs w:val="22"/>
        </w:rPr>
        <w:t>Warunkiem przekazania dofinansowania jest ustanowienie przez Beneficjenta zabezpieczenia należytego wykonania zobowiązań wynikających z Umowy</w:t>
      </w:r>
      <w:r w:rsidR="00A4281D" w:rsidRPr="00B659A3">
        <w:rPr>
          <w:rFonts w:ascii="Arial" w:hAnsi="Arial" w:cs="Arial"/>
          <w:sz w:val="22"/>
          <w:szCs w:val="22"/>
        </w:rPr>
        <w:t xml:space="preserve"> w formie:</w:t>
      </w:r>
      <w:r w:rsidRPr="00B659A3">
        <w:rPr>
          <w:rStyle w:val="Odwoanieprzypisudolnego"/>
          <w:rFonts w:ascii="Arial" w:hAnsi="Arial" w:cs="Arial"/>
          <w:sz w:val="22"/>
          <w:szCs w:val="22"/>
        </w:rPr>
        <w:footnoteReference w:id="107"/>
      </w:r>
    </w:p>
    <w:p w14:paraId="74B2B0F2" w14:textId="05399CFA" w:rsidR="00E75759" w:rsidRPr="00B659A3" w:rsidRDefault="00525FFF" w:rsidP="005F476B">
      <w:pPr>
        <w:pStyle w:val="Tekstpodstawowy2"/>
        <w:widowControl w:val="0"/>
        <w:numPr>
          <w:ilvl w:val="0"/>
          <w:numId w:val="116"/>
        </w:numPr>
        <w:suppressAutoHyphens/>
        <w:spacing w:before="60" w:after="120"/>
        <w:rPr>
          <w:rFonts w:ascii="Arial" w:hAnsi="Arial" w:cs="Arial"/>
          <w:sz w:val="22"/>
          <w:szCs w:val="22"/>
        </w:rPr>
      </w:pPr>
      <w:r w:rsidRPr="00B659A3">
        <w:rPr>
          <w:rFonts w:ascii="Arial" w:hAnsi="Arial" w:cs="Arial"/>
          <w:sz w:val="22"/>
          <w:szCs w:val="22"/>
        </w:rPr>
        <w:t>……………………</w:t>
      </w:r>
      <w:r w:rsidR="005A7CB5" w:rsidRPr="00B659A3">
        <w:rPr>
          <w:rFonts w:ascii="Arial" w:hAnsi="Arial" w:cs="Arial"/>
          <w:sz w:val="22"/>
          <w:szCs w:val="22"/>
        </w:rPr>
        <w:t>,</w:t>
      </w:r>
    </w:p>
    <w:p w14:paraId="063B376B" w14:textId="77777777" w:rsidR="005A7CB5" w:rsidRPr="00B659A3" w:rsidRDefault="005A7CB5" w:rsidP="005A7CB5">
      <w:pPr>
        <w:pStyle w:val="Tekstpodstawowy2"/>
        <w:widowControl w:val="0"/>
        <w:numPr>
          <w:ilvl w:val="0"/>
          <w:numId w:val="116"/>
        </w:numPr>
        <w:suppressAutoHyphens/>
        <w:spacing w:before="60" w:after="120"/>
        <w:rPr>
          <w:rFonts w:ascii="Arial" w:hAnsi="Arial" w:cs="Arial"/>
          <w:sz w:val="22"/>
          <w:szCs w:val="22"/>
        </w:rPr>
      </w:pPr>
      <w:r w:rsidRPr="00B659A3">
        <w:rPr>
          <w:rFonts w:ascii="Arial" w:hAnsi="Arial" w:cs="Arial"/>
          <w:sz w:val="22"/>
          <w:szCs w:val="22"/>
        </w:rPr>
        <w:t>……………………,</w:t>
      </w:r>
    </w:p>
    <w:p w14:paraId="28C9AEF5" w14:textId="77777777" w:rsidR="005A7CB5" w:rsidRPr="00B659A3" w:rsidRDefault="005A7CB5" w:rsidP="005A7CB5">
      <w:pPr>
        <w:pStyle w:val="Tekstpodstawowy2"/>
        <w:widowControl w:val="0"/>
        <w:numPr>
          <w:ilvl w:val="0"/>
          <w:numId w:val="116"/>
        </w:numPr>
        <w:suppressAutoHyphens/>
        <w:spacing w:before="60" w:after="120"/>
        <w:rPr>
          <w:rFonts w:ascii="Arial" w:hAnsi="Arial" w:cs="Arial"/>
          <w:sz w:val="22"/>
          <w:szCs w:val="22"/>
        </w:rPr>
      </w:pPr>
      <w:r w:rsidRPr="00B659A3">
        <w:rPr>
          <w:rFonts w:ascii="Arial" w:hAnsi="Arial" w:cs="Arial"/>
          <w:sz w:val="22"/>
          <w:szCs w:val="22"/>
        </w:rPr>
        <w:t>…………………….,</w:t>
      </w:r>
    </w:p>
    <w:p w14:paraId="5C49B17D" w14:textId="77777777" w:rsidR="00A4281D" w:rsidRPr="00B659A3" w:rsidRDefault="00A4281D" w:rsidP="005F476B">
      <w:pPr>
        <w:widowControl w:val="0"/>
        <w:numPr>
          <w:ilvl w:val="0"/>
          <w:numId w:val="74"/>
        </w:numPr>
        <w:tabs>
          <w:tab w:val="clear" w:pos="720"/>
          <w:tab w:val="num" w:pos="180"/>
        </w:tabs>
        <w:suppressAutoHyphens/>
        <w:autoSpaceDE w:val="0"/>
        <w:autoSpaceDN w:val="0"/>
        <w:adjustRightInd w:val="0"/>
        <w:spacing w:before="120" w:after="120"/>
        <w:ind w:left="360"/>
        <w:jc w:val="both"/>
        <w:rPr>
          <w:rFonts w:ascii="Arial" w:hAnsi="Arial" w:cs="Arial"/>
          <w:sz w:val="22"/>
          <w:szCs w:val="22"/>
        </w:rPr>
      </w:pPr>
      <w:r w:rsidRPr="00B659A3">
        <w:rPr>
          <w:rFonts w:ascii="Arial" w:hAnsi="Arial" w:cs="Arial"/>
          <w:sz w:val="22"/>
          <w:szCs w:val="22"/>
        </w:rPr>
        <w:t xml:space="preserve">Zabezpieczenie, o którym mowa w ust. 1, zostanie zwrócone Beneficjentowi po wypełnieniu wszelkich zobowiązań wynikających z </w:t>
      </w:r>
      <w:r w:rsidR="0062613D" w:rsidRPr="00B659A3">
        <w:rPr>
          <w:rFonts w:ascii="Arial" w:hAnsi="Arial" w:cs="Arial"/>
          <w:sz w:val="22"/>
          <w:szCs w:val="22"/>
        </w:rPr>
        <w:t>U</w:t>
      </w:r>
      <w:r w:rsidRPr="00B659A3">
        <w:rPr>
          <w:rFonts w:ascii="Arial" w:hAnsi="Arial" w:cs="Arial"/>
          <w:sz w:val="22"/>
          <w:szCs w:val="22"/>
        </w:rPr>
        <w:t>mowy, w tym spłacenia całości pomocy zwrotnej o której mowa w § 6a ust. 1 Umowy pomniejszonej o przyznane premie, o których mowa w § 6b ust 1 Umowy oraz § 6c ust. 1 Umowy.</w:t>
      </w:r>
    </w:p>
    <w:p w14:paraId="122AE300" w14:textId="77777777" w:rsidR="00B55CE3" w:rsidRPr="00B659A3" w:rsidRDefault="00B55CE3" w:rsidP="005F476B">
      <w:pPr>
        <w:pStyle w:val="Tekstpodstawowy2"/>
        <w:widowControl w:val="0"/>
        <w:suppressAutoHyphens/>
        <w:spacing w:before="60" w:after="120"/>
        <w:rPr>
          <w:rFonts w:ascii="Arial" w:hAnsi="Arial" w:cs="Arial"/>
          <w:sz w:val="22"/>
          <w:szCs w:val="22"/>
        </w:rPr>
      </w:pPr>
    </w:p>
    <w:p w14:paraId="125341A2"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sz w:val="22"/>
          <w:szCs w:val="22"/>
        </w:rPr>
      </w:pPr>
      <w:r w:rsidRPr="00B659A3">
        <w:rPr>
          <w:rFonts w:ascii="Arial" w:hAnsi="Arial" w:cs="Arial"/>
          <w:b/>
          <w:bCs/>
          <w:sz w:val="22"/>
          <w:szCs w:val="22"/>
        </w:rPr>
        <w:t xml:space="preserve">§ 22a. </w:t>
      </w:r>
    </w:p>
    <w:p w14:paraId="1F099408"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sz w:val="22"/>
          <w:szCs w:val="22"/>
        </w:rPr>
      </w:pPr>
      <w:r w:rsidRPr="00B659A3">
        <w:rPr>
          <w:rFonts w:ascii="Arial" w:hAnsi="Arial" w:cs="Arial"/>
          <w:b/>
          <w:bCs/>
          <w:sz w:val="22"/>
          <w:szCs w:val="22"/>
        </w:rPr>
        <w:t>Warunki zawieszające przekazanie dofinansowania związane z zabezpieczeniem wykonania Umowy</w:t>
      </w:r>
      <w:r w:rsidRPr="00B659A3">
        <w:rPr>
          <w:rStyle w:val="Odwoanieprzypisudolnego"/>
          <w:rFonts w:ascii="Arial" w:hAnsi="Arial" w:cs="Arial"/>
          <w:b/>
          <w:bCs/>
          <w:sz w:val="22"/>
          <w:szCs w:val="22"/>
        </w:rPr>
        <w:footnoteReference w:id="108"/>
      </w:r>
    </w:p>
    <w:p w14:paraId="4D80C8E1" w14:textId="77777777" w:rsidR="00B55CE3" w:rsidRPr="00B659A3" w:rsidRDefault="00A4281D" w:rsidP="005F476B">
      <w:pPr>
        <w:widowControl w:val="0"/>
        <w:suppressAutoHyphens/>
        <w:autoSpaceDE w:val="0"/>
        <w:autoSpaceDN w:val="0"/>
        <w:adjustRightInd w:val="0"/>
        <w:spacing w:before="120" w:after="120"/>
        <w:ind w:left="360" w:hanging="360"/>
        <w:jc w:val="both"/>
        <w:rPr>
          <w:rFonts w:ascii="Arial" w:hAnsi="Arial" w:cs="Arial"/>
          <w:sz w:val="22"/>
          <w:szCs w:val="22"/>
        </w:rPr>
      </w:pPr>
      <w:r w:rsidRPr="00B659A3">
        <w:rPr>
          <w:rFonts w:ascii="Arial" w:hAnsi="Arial" w:cs="Arial"/>
          <w:sz w:val="22"/>
          <w:szCs w:val="22"/>
        </w:rPr>
        <w:t>1.</w:t>
      </w:r>
      <w:r w:rsidRPr="00B659A3">
        <w:rPr>
          <w:rFonts w:ascii="Arial" w:hAnsi="Arial" w:cs="Arial"/>
          <w:sz w:val="22"/>
          <w:szCs w:val="22"/>
        </w:rPr>
        <w:tab/>
      </w:r>
      <w:r w:rsidR="00B55CE3" w:rsidRPr="00B659A3">
        <w:rPr>
          <w:rFonts w:ascii="Arial" w:hAnsi="Arial" w:cs="Arial"/>
          <w:sz w:val="22"/>
          <w:szCs w:val="22"/>
        </w:rPr>
        <w:t xml:space="preserve">Beneficjent zobowiązuje się dostarczyć przed pierwszym przekazaniem dofinansowania, nie później niż do dnia </w:t>
      </w:r>
      <w:r w:rsidR="00C430CA" w:rsidRPr="00B659A3">
        <w:rPr>
          <w:rFonts w:ascii="Arial" w:hAnsi="Arial" w:cs="Arial"/>
          <w:sz w:val="22"/>
          <w:szCs w:val="22"/>
        </w:rPr>
        <w:t>…………</w:t>
      </w:r>
      <w:r w:rsidR="002F77A5" w:rsidRPr="00B659A3">
        <w:rPr>
          <w:rFonts w:ascii="Arial" w:hAnsi="Arial" w:cs="Arial"/>
          <w:sz w:val="22"/>
          <w:szCs w:val="22"/>
        </w:rPr>
        <w:t xml:space="preserve"> r., </w:t>
      </w:r>
      <w:r w:rsidR="00B55CE3" w:rsidRPr="00B659A3">
        <w:rPr>
          <w:rFonts w:ascii="Arial" w:hAnsi="Arial" w:cs="Arial"/>
          <w:sz w:val="22"/>
          <w:szCs w:val="22"/>
        </w:rPr>
        <w:t xml:space="preserve"> następujące dokumenty</w:t>
      </w:r>
      <w:r w:rsidR="00B55CE3" w:rsidRPr="00B659A3">
        <w:rPr>
          <w:vertAlign w:val="superscript"/>
        </w:rPr>
        <w:footnoteReference w:id="109"/>
      </w:r>
      <w:r w:rsidR="00B55CE3" w:rsidRPr="00B659A3">
        <w:rPr>
          <w:rFonts w:ascii="Arial" w:hAnsi="Arial" w:cs="Arial"/>
          <w:sz w:val="22"/>
          <w:szCs w:val="22"/>
        </w:rPr>
        <w:t>:</w:t>
      </w:r>
    </w:p>
    <w:p w14:paraId="60A72EA3" w14:textId="25A401DB" w:rsidR="00F978C7" w:rsidRPr="00B659A3" w:rsidRDefault="00525FFF" w:rsidP="005F476B">
      <w:pPr>
        <w:widowControl w:val="0"/>
        <w:numPr>
          <w:ilvl w:val="1"/>
          <w:numId w:val="72"/>
        </w:numPr>
        <w:suppressAutoHyphens/>
        <w:autoSpaceDE w:val="0"/>
        <w:autoSpaceDN w:val="0"/>
        <w:adjustRightInd w:val="0"/>
        <w:spacing w:before="120" w:after="120"/>
        <w:jc w:val="both"/>
        <w:rPr>
          <w:rFonts w:ascii="Arial" w:hAnsi="Arial" w:cs="Arial"/>
          <w:sz w:val="22"/>
          <w:szCs w:val="22"/>
        </w:rPr>
      </w:pPr>
      <w:r w:rsidRPr="00B659A3">
        <w:rPr>
          <w:rFonts w:ascii="Arial" w:hAnsi="Arial" w:cs="Arial"/>
          <w:sz w:val="22"/>
          <w:szCs w:val="22"/>
        </w:rPr>
        <w:lastRenderedPageBreak/>
        <w:t>……………………</w:t>
      </w:r>
      <w:r w:rsidR="00F978C7" w:rsidRPr="00B659A3">
        <w:rPr>
          <w:rFonts w:ascii="Arial" w:hAnsi="Arial" w:cs="Arial"/>
          <w:sz w:val="22"/>
          <w:szCs w:val="22"/>
        </w:rPr>
        <w:t xml:space="preserve"> </w:t>
      </w:r>
    </w:p>
    <w:p w14:paraId="08B50753" w14:textId="7D047BC5" w:rsidR="00B55CE3" w:rsidRPr="00B659A3" w:rsidRDefault="00525FFF" w:rsidP="005F476B">
      <w:pPr>
        <w:widowControl w:val="0"/>
        <w:numPr>
          <w:ilvl w:val="1"/>
          <w:numId w:val="72"/>
        </w:numPr>
        <w:suppressAutoHyphens/>
        <w:autoSpaceDE w:val="0"/>
        <w:autoSpaceDN w:val="0"/>
        <w:adjustRightInd w:val="0"/>
        <w:spacing w:before="120" w:after="120"/>
        <w:jc w:val="both"/>
        <w:rPr>
          <w:rFonts w:ascii="Arial" w:hAnsi="Arial" w:cs="Arial"/>
          <w:sz w:val="22"/>
          <w:szCs w:val="22"/>
        </w:rPr>
      </w:pPr>
      <w:r w:rsidRPr="00B659A3">
        <w:rPr>
          <w:rFonts w:ascii="Arial" w:hAnsi="Arial" w:cs="Arial"/>
          <w:sz w:val="22"/>
          <w:szCs w:val="22"/>
        </w:rPr>
        <w:t>……………………</w:t>
      </w:r>
      <w:r w:rsidR="00F978C7" w:rsidRPr="00B659A3">
        <w:rPr>
          <w:rFonts w:ascii="Arial" w:hAnsi="Arial" w:cs="Arial"/>
          <w:sz w:val="22"/>
          <w:szCs w:val="22"/>
        </w:rPr>
        <w:t>,</w:t>
      </w:r>
    </w:p>
    <w:p w14:paraId="23E6A20B" w14:textId="77777777" w:rsidR="00B55CE3" w:rsidRPr="00B659A3" w:rsidRDefault="00980205" w:rsidP="00214299">
      <w:pPr>
        <w:pStyle w:val="Tekstpodstawowy2"/>
        <w:widowControl w:val="0"/>
        <w:numPr>
          <w:ilvl w:val="1"/>
          <w:numId w:val="72"/>
        </w:numPr>
        <w:suppressAutoHyphens/>
        <w:autoSpaceDE w:val="0"/>
        <w:autoSpaceDN w:val="0"/>
        <w:adjustRightInd w:val="0"/>
        <w:spacing w:before="120" w:after="120"/>
        <w:rPr>
          <w:rFonts w:ascii="Arial" w:hAnsi="Arial" w:cs="Arial"/>
          <w:sz w:val="22"/>
          <w:szCs w:val="22"/>
        </w:rPr>
      </w:pPr>
      <w:r w:rsidRPr="00B659A3">
        <w:rPr>
          <w:rFonts w:ascii="Arial" w:hAnsi="Arial" w:cs="Arial"/>
          <w:sz w:val="22"/>
          <w:szCs w:val="22"/>
        </w:rPr>
        <w:t>…………</w:t>
      </w:r>
    </w:p>
    <w:p w14:paraId="61E33DE3" w14:textId="77777777" w:rsidR="00A64C3B" w:rsidRPr="00B659A3" w:rsidRDefault="00980205" w:rsidP="00A64C3B">
      <w:pPr>
        <w:pStyle w:val="Tekstpodstawowy2"/>
        <w:widowControl w:val="0"/>
        <w:numPr>
          <w:ilvl w:val="1"/>
          <w:numId w:val="72"/>
        </w:numPr>
        <w:suppressAutoHyphens/>
        <w:autoSpaceDE w:val="0"/>
        <w:autoSpaceDN w:val="0"/>
        <w:adjustRightInd w:val="0"/>
        <w:spacing w:before="120" w:after="120"/>
        <w:rPr>
          <w:rFonts w:ascii="Arial" w:hAnsi="Arial" w:cs="Arial"/>
          <w:sz w:val="22"/>
          <w:szCs w:val="22"/>
        </w:rPr>
      </w:pPr>
      <w:r w:rsidRPr="00B659A3">
        <w:rPr>
          <w:rFonts w:ascii="Arial" w:hAnsi="Arial" w:cs="Arial"/>
          <w:sz w:val="22"/>
          <w:szCs w:val="22"/>
        </w:rPr>
        <w:t>………</w:t>
      </w:r>
      <w:r w:rsidR="00E02813" w:rsidRPr="00B659A3">
        <w:rPr>
          <w:rFonts w:ascii="Arial" w:hAnsi="Arial" w:cs="Arial"/>
          <w:sz w:val="22"/>
          <w:szCs w:val="22"/>
        </w:rPr>
        <w:t>.</w:t>
      </w:r>
    </w:p>
    <w:p w14:paraId="65CA08A7" w14:textId="77777777" w:rsidR="00A4281D" w:rsidRPr="00B659A3" w:rsidRDefault="00A4281D" w:rsidP="005F476B">
      <w:pPr>
        <w:widowControl w:val="0"/>
        <w:suppressAutoHyphens/>
        <w:autoSpaceDE w:val="0"/>
        <w:autoSpaceDN w:val="0"/>
        <w:adjustRightInd w:val="0"/>
        <w:spacing w:before="120" w:after="120"/>
        <w:ind w:left="360" w:hanging="360"/>
        <w:jc w:val="both"/>
        <w:rPr>
          <w:rFonts w:ascii="Arial" w:hAnsi="Arial" w:cs="Arial"/>
          <w:sz w:val="22"/>
          <w:szCs w:val="22"/>
        </w:rPr>
      </w:pPr>
      <w:r w:rsidRPr="00B659A3">
        <w:rPr>
          <w:rFonts w:ascii="Arial" w:hAnsi="Arial" w:cs="Arial"/>
          <w:sz w:val="22"/>
          <w:szCs w:val="22"/>
        </w:rPr>
        <w:t>1a.</w:t>
      </w:r>
      <w:r w:rsidRPr="00B659A3">
        <w:rPr>
          <w:rFonts w:ascii="Arial" w:hAnsi="Arial" w:cs="Arial"/>
          <w:sz w:val="22"/>
          <w:szCs w:val="22"/>
        </w:rPr>
        <w:tab/>
        <w:t>W toku realizacji Projektu, Beneficjent zobowiązuje się dostarczyć następujące dokumenty:</w:t>
      </w:r>
    </w:p>
    <w:p w14:paraId="12BACAAF" w14:textId="77777777" w:rsidR="00A4281D" w:rsidRPr="00B659A3" w:rsidRDefault="00A4281D" w:rsidP="00E02813">
      <w:pPr>
        <w:widowControl w:val="0"/>
        <w:numPr>
          <w:ilvl w:val="0"/>
          <w:numId w:val="119"/>
        </w:numPr>
        <w:suppressAutoHyphens/>
        <w:autoSpaceDE w:val="0"/>
        <w:autoSpaceDN w:val="0"/>
        <w:adjustRightInd w:val="0"/>
        <w:ind w:left="714" w:hanging="357"/>
        <w:jc w:val="both"/>
        <w:rPr>
          <w:rFonts w:ascii="Arial" w:hAnsi="Arial" w:cs="Arial"/>
          <w:sz w:val="22"/>
          <w:szCs w:val="22"/>
        </w:rPr>
      </w:pPr>
      <w:r w:rsidRPr="00B659A3">
        <w:rPr>
          <w:rFonts w:ascii="Arial" w:hAnsi="Arial" w:cs="Arial"/>
          <w:sz w:val="22"/>
          <w:szCs w:val="22"/>
        </w:rPr>
        <w:t>…………… - w terminie do ……</w:t>
      </w:r>
    </w:p>
    <w:p w14:paraId="22FE5126" w14:textId="77777777" w:rsidR="00A4281D" w:rsidRPr="00B659A3" w:rsidRDefault="00A4281D" w:rsidP="00E02813">
      <w:pPr>
        <w:widowControl w:val="0"/>
        <w:numPr>
          <w:ilvl w:val="0"/>
          <w:numId w:val="119"/>
        </w:numPr>
        <w:suppressAutoHyphens/>
        <w:autoSpaceDE w:val="0"/>
        <w:autoSpaceDN w:val="0"/>
        <w:adjustRightInd w:val="0"/>
        <w:ind w:left="714" w:hanging="357"/>
        <w:jc w:val="both"/>
        <w:rPr>
          <w:rFonts w:ascii="Arial" w:hAnsi="Arial" w:cs="Arial"/>
          <w:sz w:val="22"/>
          <w:szCs w:val="22"/>
        </w:rPr>
      </w:pPr>
      <w:r w:rsidRPr="00B659A3">
        <w:rPr>
          <w:rFonts w:ascii="Arial" w:hAnsi="Arial" w:cs="Arial"/>
          <w:sz w:val="22"/>
          <w:szCs w:val="22"/>
        </w:rPr>
        <w:t>…………… - w terminie do ……</w:t>
      </w:r>
    </w:p>
    <w:p w14:paraId="117BF3C7" w14:textId="77777777" w:rsidR="00E02813" w:rsidRPr="00B659A3" w:rsidRDefault="00E02813" w:rsidP="00E02813">
      <w:pPr>
        <w:widowControl w:val="0"/>
        <w:numPr>
          <w:ilvl w:val="0"/>
          <w:numId w:val="119"/>
        </w:numPr>
        <w:suppressAutoHyphens/>
        <w:autoSpaceDE w:val="0"/>
        <w:autoSpaceDN w:val="0"/>
        <w:adjustRightInd w:val="0"/>
        <w:ind w:left="714" w:hanging="357"/>
        <w:jc w:val="both"/>
        <w:rPr>
          <w:rFonts w:ascii="Arial" w:hAnsi="Arial" w:cs="Arial"/>
          <w:sz w:val="22"/>
          <w:szCs w:val="22"/>
        </w:rPr>
      </w:pPr>
      <w:r w:rsidRPr="00B659A3">
        <w:rPr>
          <w:rFonts w:ascii="Arial" w:hAnsi="Arial" w:cs="Arial"/>
          <w:sz w:val="22"/>
          <w:szCs w:val="22"/>
        </w:rPr>
        <w:t>…………… - w terminie do ……</w:t>
      </w:r>
    </w:p>
    <w:p w14:paraId="5B43CC05" w14:textId="77777777" w:rsidR="00B55CE3" w:rsidRPr="00B659A3" w:rsidRDefault="00B55CE3" w:rsidP="005F476B">
      <w:pPr>
        <w:widowControl w:val="0"/>
        <w:suppressAutoHyphens/>
        <w:autoSpaceDE w:val="0"/>
        <w:autoSpaceDN w:val="0"/>
        <w:adjustRightInd w:val="0"/>
        <w:spacing w:before="120" w:after="120"/>
        <w:ind w:left="360" w:hanging="360"/>
        <w:jc w:val="both"/>
        <w:rPr>
          <w:rFonts w:ascii="Arial" w:hAnsi="Arial" w:cs="Arial"/>
          <w:sz w:val="22"/>
          <w:szCs w:val="22"/>
        </w:rPr>
      </w:pPr>
      <w:r w:rsidRPr="00B659A3">
        <w:rPr>
          <w:rFonts w:ascii="Arial" w:hAnsi="Arial" w:cs="Arial"/>
          <w:sz w:val="22"/>
          <w:szCs w:val="22"/>
        </w:rPr>
        <w:t>2.</w:t>
      </w:r>
      <w:r w:rsidRPr="00B659A3">
        <w:rPr>
          <w:rFonts w:ascii="Arial" w:hAnsi="Arial" w:cs="Arial"/>
          <w:sz w:val="22"/>
          <w:szCs w:val="22"/>
        </w:rPr>
        <w:tab/>
        <w:t>W przypadku niedostarczenia w terminie dokumentów, o których mowa w ust. 1</w:t>
      </w:r>
      <w:r w:rsidR="006F3F43" w:rsidRPr="00B659A3">
        <w:rPr>
          <w:rFonts w:ascii="Arial" w:hAnsi="Arial" w:cs="Arial"/>
          <w:sz w:val="22"/>
          <w:szCs w:val="22"/>
        </w:rPr>
        <w:t xml:space="preserve"> </w:t>
      </w:r>
      <w:r w:rsidRPr="00B659A3">
        <w:rPr>
          <w:rFonts w:ascii="Arial" w:hAnsi="Arial" w:cs="Arial"/>
          <w:sz w:val="22"/>
          <w:szCs w:val="22"/>
        </w:rPr>
        <w:t>lub ich niezaakceptowania przez Instytucję Wdrażającą/Instytucję Pośredniczącą, Instytucja Wdrażająca/Instytucja Pośrednicząca może wstrzymać przekazanie dofinansowania i zażądać od Beneficjenta dostarczenia prawidłowo sporządzonych, poprawionych lub uzupełniających dokumentów w terminie 30 dni od dnia doręczenia zawiadomienia. Skutki wstrzymania przekazania dofinansowania obciążają Beneficjenta.</w:t>
      </w:r>
    </w:p>
    <w:p w14:paraId="52F6B488" w14:textId="77777777" w:rsidR="00B55CE3" w:rsidRPr="00B659A3" w:rsidRDefault="00B55CE3" w:rsidP="005F476B">
      <w:pPr>
        <w:pStyle w:val="Tekstpodstawowy2"/>
        <w:widowControl w:val="0"/>
        <w:suppressAutoHyphens/>
        <w:spacing w:before="60" w:after="120"/>
        <w:ind w:left="360" w:hanging="360"/>
        <w:rPr>
          <w:rFonts w:ascii="Arial" w:hAnsi="Arial" w:cs="Arial"/>
          <w:sz w:val="22"/>
          <w:szCs w:val="22"/>
        </w:rPr>
      </w:pPr>
      <w:r w:rsidRPr="00B659A3">
        <w:rPr>
          <w:rFonts w:ascii="Arial" w:hAnsi="Arial" w:cs="Arial"/>
          <w:sz w:val="22"/>
          <w:szCs w:val="22"/>
        </w:rPr>
        <w:t>3.</w:t>
      </w:r>
      <w:r w:rsidRPr="00B659A3">
        <w:rPr>
          <w:rFonts w:ascii="Arial" w:hAnsi="Arial" w:cs="Arial"/>
          <w:sz w:val="22"/>
          <w:szCs w:val="22"/>
        </w:rPr>
        <w:tab/>
        <w:t>W przypadku niedostarczenia w terminie prawidłowo sporządzonych, poprawionych lub uzupełniających dokumentów, o których mowa w ust. 2, lub ich nie zaakceptowania przez Instytucję Wdrażającą/Instytucję Pośredniczącą może ona rozwiązać Umowę</w:t>
      </w:r>
      <w:r w:rsidR="00E62DCF" w:rsidRPr="00B659A3">
        <w:rPr>
          <w:rFonts w:ascii="Arial" w:hAnsi="Arial" w:cs="Arial"/>
          <w:sz w:val="22"/>
          <w:szCs w:val="22"/>
        </w:rPr>
        <w:t xml:space="preserve"> ze skutkiem natychmiastowym</w:t>
      </w:r>
      <w:r w:rsidRPr="00B659A3">
        <w:rPr>
          <w:rFonts w:ascii="Arial" w:hAnsi="Arial" w:cs="Arial"/>
          <w:sz w:val="22"/>
          <w:szCs w:val="22"/>
        </w:rPr>
        <w:t>.</w:t>
      </w:r>
    </w:p>
    <w:p w14:paraId="5D78A1A4" w14:textId="77777777" w:rsidR="00B55CE3" w:rsidRPr="00B659A3" w:rsidRDefault="00B55CE3" w:rsidP="005F476B">
      <w:pPr>
        <w:widowControl w:val="0"/>
        <w:tabs>
          <w:tab w:val="num" w:pos="360"/>
        </w:tabs>
        <w:suppressAutoHyphens/>
        <w:autoSpaceDE w:val="0"/>
        <w:autoSpaceDN w:val="0"/>
        <w:adjustRightInd w:val="0"/>
        <w:spacing w:before="120" w:after="120"/>
        <w:ind w:left="360" w:hanging="360"/>
        <w:jc w:val="both"/>
        <w:rPr>
          <w:rFonts w:ascii="Arial" w:hAnsi="Arial" w:cs="Arial"/>
          <w:sz w:val="22"/>
          <w:szCs w:val="22"/>
        </w:rPr>
      </w:pPr>
    </w:p>
    <w:p w14:paraId="77DE016B"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sz w:val="22"/>
          <w:szCs w:val="22"/>
        </w:rPr>
      </w:pPr>
      <w:r w:rsidRPr="00B659A3">
        <w:rPr>
          <w:rFonts w:ascii="Arial" w:hAnsi="Arial" w:cs="Arial"/>
          <w:b/>
          <w:bCs/>
          <w:sz w:val="22"/>
          <w:szCs w:val="22"/>
        </w:rPr>
        <w:t>§ 23.</w:t>
      </w:r>
      <w:r w:rsidRPr="00B659A3">
        <w:rPr>
          <w:rStyle w:val="Odwoanieprzypisudolnego"/>
          <w:rFonts w:ascii="Arial" w:hAnsi="Arial" w:cs="Arial"/>
          <w:sz w:val="22"/>
          <w:szCs w:val="22"/>
        </w:rPr>
        <w:t xml:space="preserve"> </w:t>
      </w:r>
      <w:r w:rsidRPr="00B659A3">
        <w:rPr>
          <w:rStyle w:val="Odwoanieprzypisudolnego"/>
          <w:rFonts w:ascii="Arial" w:hAnsi="Arial" w:cs="Arial"/>
          <w:sz w:val="22"/>
          <w:szCs w:val="22"/>
        </w:rPr>
        <w:footnoteReference w:id="110"/>
      </w:r>
    </w:p>
    <w:p w14:paraId="1AE954D8"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sz w:val="22"/>
          <w:szCs w:val="22"/>
        </w:rPr>
      </w:pPr>
      <w:r w:rsidRPr="00B659A3">
        <w:rPr>
          <w:rFonts w:ascii="Arial" w:hAnsi="Arial" w:cs="Arial"/>
          <w:b/>
          <w:bCs/>
          <w:sz w:val="22"/>
          <w:szCs w:val="22"/>
        </w:rPr>
        <w:t>Postanowienia końcowe</w:t>
      </w:r>
    </w:p>
    <w:p w14:paraId="04689666" w14:textId="77777777" w:rsidR="00B55CE3" w:rsidRPr="00B659A3" w:rsidRDefault="00B55CE3" w:rsidP="005F476B">
      <w:pPr>
        <w:widowControl w:val="0"/>
        <w:numPr>
          <w:ilvl w:val="0"/>
          <w:numId w:val="33"/>
        </w:numPr>
        <w:suppressAutoHyphens/>
        <w:spacing w:before="120" w:after="120"/>
        <w:jc w:val="both"/>
        <w:rPr>
          <w:rFonts w:ascii="Arial" w:hAnsi="Arial" w:cs="Arial"/>
          <w:sz w:val="22"/>
          <w:szCs w:val="22"/>
        </w:rPr>
      </w:pPr>
      <w:r w:rsidRPr="00B659A3">
        <w:rPr>
          <w:rFonts w:ascii="Arial" w:hAnsi="Arial" w:cs="Arial"/>
          <w:sz w:val="22"/>
          <w:szCs w:val="22"/>
        </w:rPr>
        <w:t>Postanowienia Umowy, które odnoszą się do Decyzji KE, obowiązują od dnia wydania Decyzji KE.</w:t>
      </w:r>
    </w:p>
    <w:p w14:paraId="3B5E75D0" w14:textId="0F6D1F97" w:rsidR="00B55CE3" w:rsidRPr="00B659A3" w:rsidRDefault="00B55CE3" w:rsidP="005F476B">
      <w:pPr>
        <w:widowControl w:val="0"/>
        <w:numPr>
          <w:ilvl w:val="0"/>
          <w:numId w:val="33"/>
        </w:numPr>
        <w:suppressAutoHyphens/>
        <w:spacing w:before="120" w:after="120"/>
        <w:jc w:val="both"/>
        <w:rPr>
          <w:rFonts w:ascii="Arial" w:hAnsi="Arial" w:cs="Arial"/>
          <w:sz w:val="22"/>
          <w:szCs w:val="22"/>
        </w:rPr>
      </w:pPr>
      <w:r w:rsidRPr="00B659A3">
        <w:rPr>
          <w:rFonts w:ascii="Arial" w:hAnsi="Arial" w:cs="Arial"/>
          <w:sz w:val="22"/>
          <w:szCs w:val="22"/>
        </w:rPr>
        <w:t xml:space="preserve">W przypadku, gdy Komisja Europejska odmówi wniesienia do Projektu wkładu finansowego z funduszy Umowa ulega rozwiązaniu z dniem doręczenia </w:t>
      </w:r>
      <w:r w:rsidR="00A4089C" w:rsidRPr="00B659A3">
        <w:rPr>
          <w:rFonts w:ascii="Arial" w:hAnsi="Arial" w:cs="Arial"/>
          <w:sz w:val="22"/>
          <w:szCs w:val="22"/>
        </w:rPr>
        <w:t xml:space="preserve">kopii </w:t>
      </w:r>
      <w:r w:rsidRPr="00B659A3">
        <w:rPr>
          <w:rFonts w:ascii="Arial" w:hAnsi="Arial" w:cs="Arial"/>
          <w:sz w:val="22"/>
          <w:szCs w:val="22"/>
        </w:rPr>
        <w:t>Decyzji KE Beneficjentowi.</w:t>
      </w:r>
    </w:p>
    <w:p w14:paraId="31DA6D3A" w14:textId="300D416F" w:rsidR="00B55CE3" w:rsidRPr="00B659A3" w:rsidRDefault="00B55CE3" w:rsidP="005F476B">
      <w:pPr>
        <w:widowControl w:val="0"/>
        <w:numPr>
          <w:ilvl w:val="0"/>
          <w:numId w:val="33"/>
        </w:numPr>
        <w:suppressAutoHyphens/>
        <w:spacing w:before="120" w:after="120"/>
        <w:jc w:val="both"/>
        <w:rPr>
          <w:rFonts w:ascii="Arial" w:hAnsi="Arial" w:cs="Arial"/>
          <w:sz w:val="22"/>
          <w:szCs w:val="22"/>
        </w:rPr>
      </w:pPr>
      <w:r w:rsidRPr="00B659A3">
        <w:rPr>
          <w:rFonts w:ascii="Arial" w:hAnsi="Arial" w:cs="Arial"/>
          <w:sz w:val="22"/>
          <w:szCs w:val="22"/>
        </w:rPr>
        <w:t xml:space="preserve">Instytucja Wdrażająca/Instytucja Pośrednicząca, doręczając </w:t>
      </w:r>
      <w:r w:rsidR="00A4089C" w:rsidRPr="00B659A3">
        <w:rPr>
          <w:rFonts w:ascii="Arial" w:hAnsi="Arial" w:cs="Arial"/>
          <w:sz w:val="22"/>
          <w:szCs w:val="22"/>
        </w:rPr>
        <w:t xml:space="preserve">kopię </w:t>
      </w:r>
      <w:r w:rsidRPr="00B659A3">
        <w:rPr>
          <w:rFonts w:ascii="Arial" w:hAnsi="Arial" w:cs="Arial"/>
          <w:sz w:val="22"/>
          <w:szCs w:val="22"/>
        </w:rPr>
        <w:t>Decyzj</w:t>
      </w:r>
      <w:r w:rsidR="00A4089C" w:rsidRPr="00B659A3">
        <w:rPr>
          <w:rFonts w:ascii="Arial" w:hAnsi="Arial" w:cs="Arial"/>
          <w:sz w:val="22"/>
          <w:szCs w:val="22"/>
        </w:rPr>
        <w:t>i</w:t>
      </w:r>
      <w:r w:rsidRPr="00B659A3">
        <w:rPr>
          <w:rFonts w:ascii="Arial" w:hAnsi="Arial" w:cs="Arial"/>
          <w:sz w:val="22"/>
          <w:szCs w:val="22"/>
        </w:rPr>
        <w:t xml:space="preserve"> KE Beneficjentowi, wzywa Beneficjenta do zwrotu środków przekazanych na podstawie Umowy</w:t>
      </w:r>
      <w:r w:rsidR="00A4089C" w:rsidRPr="00B659A3">
        <w:rPr>
          <w:rFonts w:ascii="Arial" w:hAnsi="Arial" w:cs="Arial"/>
          <w:sz w:val="22"/>
          <w:szCs w:val="22"/>
        </w:rPr>
        <w:t xml:space="preserve"> (bez odsetek)</w:t>
      </w:r>
      <w:r w:rsidRPr="00B659A3">
        <w:rPr>
          <w:rFonts w:ascii="Arial" w:hAnsi="Arial" w:cs="Arial"/>
          <w:sz w:val="22"/>
          <w:szCs w:val="22"/>
        </w:rPr>
        <w:t xml:space="preserve">, na wskazany rachunek bankowy, w terminie </w:t>
      </w:r>
      <w:r w:rsidR="00980205" w:rsidRPr="00B659A3">
        <w:rPr>
          <w:rFonts w:ascii="Arial" w:hAnsi="Arial" w:cs="Arial"/>
          <w:sz w:val="22"/>
          <w:szCs w:val="22"/>
        </w:rPr>
        <w:t xml:space="preserve">14 </w:t>
      </w:r>
      <w:r w:rsidR="00F96A84" w:rsidRPr="00B659A3">
        <w:rPr>
          <w:rFonts w:ascii="Arial" w:hAnsi="Arial" w:cs="Arial"/>
          <w:sz w:val="22"/>
          <w:szCs w:val="22"/>
        </w:rPr>
        <w:t>od dnia doręczenia wezwania.</w:t>
      </w:r>
      <w:r w:rsidRPr="00B659A3">
        <w:rPr>
          <w:rStyle w:val="Odwoanieprzypisudolnego"/>
          <w:rFonts w:ascii="Arial" w:hAnsi="Arial" w:cs="Arial"/>
          <w:sz w:val="22"/>
          <w:szCs w:val="22"/>
        </w:rPr>
        <w:footnoteReference w:id="111"/>
      </w:r>
      <w:r w:rsidRPr="00B659A3">
        <w:rPr>
          <w:rFonts w:ascii="Arial" w:hAnsi="Arial" w:cs="Arial"/>
          <w:sz w:val="22"/>
          <w:szCs w:val="22"/>
        </w:rPr>
        <w:t xml:space="preserve"> </w:t>
      </w:r>
    </w:p>
    <w:p w14:paraId="239D1A8C" w14:textId="508EF747" w:rsidR="00B55CE3" w:rsidRPr="00B659A3" w:rsidRDefault="00B55CE3" w:rsidP="005F476B">
      <w:pPr>
        <w:widowControl w:val="0"/>
        <w:numPr>
          <w:ilvl w:val="0"/>
          <w:numId w:val="33"/>
        </w:numPr>
        <w:suppressAutoHyphens/>
        <w:spacing w:before="120" w:after="120"/>
        <w:jc w:val="both"/>
        <w:rPr>
          <w:rFonts w:ascii="Arial" w:hAnsi="Arial" w:cs="Arial"/>
          <w:sz w:val="22"/>
          <w:szCs w:val="22"/>
        </w:rPr>
      </w:pPr>
      <w:r w:rsidRPr="00B659A3">
        <w:rPr>
          <w:rFonts w:ascii="Arial" w:hAnsi="Arial" w:cs="Arial"/>
          <w:sz w:val="22"/>
          <w:szCs w:val="22"/>
        </w:rPr>
        <w:t>Jeżeli zakres rzeczowy lub finansowy Projektu zatwierdzony przez Komisję Europejską jest inny niż określony w Umowie, Strony zobowiązują się do niezwłocznej zmiany Umowy w zakresie wynikającym z Decyzji KE. Wydatki przeznaczone na zadania będące poza zakresem rzeczowym lub finansowym Projektu zatwierdzonym przez Komisję Europejską uznane będą za niekwalifikowalne</w:t>
      </w:r>
      <w:r w:rsidR="00A4089C" w:rsidRPr="00B659A3">
        <w:rPr>
          <w:rFonts w:ascii="Arial" w:hAnsi="Arial" w:cs="Arial"/>
          <w:sz w:val="22"/>
          <w:szCs w:val="22"/>
        </w:rPr>
        <w:t xml:space="preserve"> niezależnie od tego, czy dokonana zostanie zmiana Umowy, o której mowa w zdaniu pierwszym</w:t>
      </w:r>
      <w:r w:rsidRPr="00B659A3">
        <w:rPr>
          <w:rFonts w:ascii="Arial" w:hAnsi="Arial" w:cs="Arial"/>
          <w:sz w:val="22"/>
          <w:szCs w:val="22"/>
        </w:rPr>
        <w:t xml:space="preserve">. Beneficjent jest zobowiązany do zwrotu środków przekazanych na podstawie Umowy, poniesionych na zadania będące poza zakresem rzeczowym lub finansowym Projektu zatwierdzonym przez Komisję Europejską. Postanowienia ust. 3 stosuje się odpowiednio. </w:t>
      </w:r>
    </w:p>
    <w:p w14:paraId="5D10237B" w14:textId="58E6D500" w:rsidR="00B55CE3" w:rsidRPr="00B659A3" w:rsidRDefault="00B55CE3" w:rsidP="005F476B">
      <w:pPr>
        <w:widowControl w:val="0"/>
        <w:numPr>
          <w:ilvl w:val="0"/>
          <w:numId w:val="33"/>
        </w:numPr>
        <w:suppressAutoHyphens/>
        <w:spacing w:before="120" w:after="120"/>
        <w:jc w:val="both"/>
        <w:rPr>
          <w:rFonts w:ascii="Arial" w:hAnsi="Arial" w:cs="Arial"/>
          <w:sz w:val="22"/>
          <w:szCs w:val="22"/>
        </w:rPr>
      </w:pPr>
      <w:r w:rsidRPr="00B659A3">
        <w:rPr>
          <w:rFonts w:ascii="Arial" w:hAnsi="Arial" w:cs="Arial"/>
          <w:sz w:val="22"/>
          <w:szCs w:val="22"/>
        </w:rPr>
        <w:t xml:space="preserve">Jeżeli w trakcie weryfikacji przez IZ wniosku o dofinansowanie dla dużego projektu </w:t>
      </w:r>
      <w:r w:rsidRPr="00B659A3">
        <w:rPr>
          <w:rFonts w:ascii="Arial" w:hAnsi="Arial" w:cs="Arial"/>
          <w:sz w:val="22"/>
          <w:szCs w:val="22"/>
        </w:rPr>
        <w:lastRenderedPageBreak/>
        <w:t>powstanie potrzeba zmiany zakresu rzeczowego lub finansowego Projektu w zakresie mającym wpływ na kwalifikowalność wydatków Strony zobowiązują się do niezwłocznej zmiany Umowy w przedmiotowym zakresie. Wydatki przeznaczone na zadania będące poza zakresem rzeczowym lub finansowym Projektu uznane będą za niekwalifikowane</w:t>
      </w:r>
      <w:r w:rsidR="00AB45FA" w:rsidRPr="00B659A3">
        <w:rPr>
          <w:rFonts w:ascii="Arial" w:hAnsi="Arial" w:cs="Arial"/>
          <w:sz w:val="22"/>
          <w:szCs w:val="22"/>
        </w:rPr>
        <w:t xml:space="preserve"> niezależnie od tego, czy do</w:t>
      </w:r>
      <w:r w:rsidR="00A4089C" w:rsidRPr="00B659A3">
        <w:rPr>
          <w:rFonts w:ascii="Arial" w:hAnsi="Arial" w:cs="Arial"/>
          <w:sz w:val="22"/>
          <w:szCs w:val="22"/>
        </w:rPr>
        <w:t>konana zostanie zmiana Umowy, o której mowa w zdaniu pierwszym</w:t>
      </w:r>
      <w:r w:rsidRPr="00B659A3">
        <w:rPr>
          <w:rFonts w:ascii="Arial" w:hAnsi="Arial" w:cs="Arial"/>
          <w:sz w:val="22"/>
          <w:szCs w:val="22"/>
        </w:rPr>
        <w:t xml:space="preserve">, a Beneficjent zobowiązany będzie do zwrotu dofinansowania przekazanego w ramach zmienionego (niekwalifikowalnego) zakresu rzeczowego lub finansowego Projektu. Postanowienia ust. 3 stosuje się odpowiednio. </w:t>
      </w:r>
    </w:p>
    <w:p w14:paraId="4F2E0F7B" w14:textId="0E5CF153" w:rsidR="00B55CE3" w:rsidRPr="00B659A3" w:rsidRDefault="00B55CE3" w:rsidP="005F476B">
      <w:pPr>
        <w:widowControl w:val="0"/>
        <w:numPr>
          <w:ilvl w:val="0"/>
          <w:numId w:val="33"/>
        </w:numPr>
        <w:suppressAutoHyphens/>
        <w:spacing w:before="120" w:after="120"/>
        <w:jc w:val="both"/>
        <w:rPr>
          <w:rFonts w:ascii="Arial" w:hAnsi="Arial" w:cs="Arial"/>
          <w:sz w:val="22"/>
          <w:szCs w:val="22"/>
        </w:rPr>
      </w:pPr>
      <w:r w:rsidRPr="00B659A3">
        <w:rPr>
          <w:rFonts w:ascii="Arial" w:hAnsi="Arial" w:cs="Arial"/>
          <w:color w:val="000000"/>
          <w:sz w:val="22"/>
          <w:szCs w:val="22"/>
        </w:rPr>
        <w:t>W przypadku zaistnienia okoliczności, o których mowa w ust. 2 i ust. 4 lub ust. 5 zwrot środków przekazanych na podstawie Umowy następuje w trybie i na zasadach przewidzianych w § 17 Umowy, po bezskutecznym upływie terminu na zwrot.</w:t>
      </w:r>
    </w:p>
    <w:p w14:paraId="6CC47D70" w14:textId="27FDACC5" w:rsidR="00A4089C" w:rsidRPr="00B659A3" w:rsidRDefault="00A4089C" w:rsidP="00A4089C">
      <w:pPr>
        <w:spacing w:before="120" w:after="120"/>
        <w:ind w:left="420" w:hanging="420"/>
        <w:jc w:val="both"/>
        <w:rPr>
          <w:rFonts w:ascii="Arial" w:hAnsi="Arial" w:cs="Arial"/>
          <w:sz w:val="22"/>
          <w:szCs w:val="22"/>
        </w:rPr>
      </w:pPr>
      <w:r w:rsidRPr="00B659A3">
        <w:rPr>
          <w:rFonts w:ascii="Arial" w:hAnsi="Arial" w:cs="Arial"/>
          <w:sz w:val="22"/>
          <w:szCs w:val="22"/>
        </w:rPr>
        <w:t>6a. Instytucja Wdrażająca/Instytucja Pośrednicząca, IP</w:t>
      </w:r>
      <w:r w:rsidRPr="00B659A3">
        <w:rPr>
          <w:rStyle w:val="Odwoanieprzypisudolnego"/>
          <w:rFonts w:ascii="Arial" w:hAnsi="Arial"/>
          <w:sz w:val="22"/>
          <w:szCs w:val="22"/>
        </w:rPr>
        <w:footnoteReference w:id="112"/>
      </w:r>
      <w:r w:rsidRPr="00B659A3">
        <w:rPr>
          <w:rFonts w:ascii="Arial" w:hAnsi="Arial" w:cs="Arial"/>
          <w:sz w:val="22"/>
          <w:szCs w:val="22"/>
        </w:rPr>
        <w:t xml:space="preserve"> i IZ nie ponoszą odpowiedzialności wobec Beneficjenta i osób trzecich za szkodę wynikającą:</w:t>
      </w:r>
    </w:p>
    <w:p w14:paraId="490D2CDF" w14:textId="77777777" w:rsidR="00A4089C" w:rsidRPr="00B659A3" w:rsidRDefault="00A4089C" w:rsidP="00A4089C">
      <w:pPr>
        <w:pStyle w:val="Akapitzlist"/>
        <w:numPr>
          <w:ilvl w:val="0"/>
          <w:numId w:val="121"/>
        </w:numPr>
        <w:spacing w:before="120" w:after="120"/>
        <w:contextualSpacing w:val="0"/>
        <w:jc w:val="both"/>
        <w:rPr>
          <w:rFonts w:ascii="Arial" w:hAnsi="Arial" w:cs="Arial"/>
        </w:rPr>
      </w:pPr>
      <w:r w:rsidRPr="00B659A3">
        <w:rPr>
          <w:rFonts w:ascii="Arial" w:hAnsi="Arial" w:cs="Arial"/>
        </w:rPr>
        <w:t xml:space="preserve">z </w:t>
      </w:r>
      <w:r w:rsidRPr="00B659A3">
        <w:rPr>
          <w:rFonts w:ascii="Arial" w:hAnsi="Arial" w:cs="Arial"/>
          <w:sz w:val="22"/>
          <w:szCs w:val="22"/>
        </w:rPr>
        <w:t>rozwiązania Umowy na skutek odmowy Komisji Europejskiej</w:t>
      </w:r>
      <w:r w:rsidRPr="00B659A3">
        <w:rPr>
          <w:rFonts w:ascii="Arial" w:hAnsi="Arial" w:cs="Arial"/>
        </w:rPr>
        <w:t>,</w:t>
      </w:r>
      <w:r w:rsidRPr="00B659A3">
        <w:rPr>
          <w:rFonts w:ascii="Arial" w:hAnsi="Arial" w:cs="Arial"/>
          <w:sz w:val="22"/>
          <w:szCs w:val="22"/>
        </w:rPr>
        <w:t xml:space="preserve"> o której mowa w ust. 2</w:t>
      </w:r>
      <w:r w:rsidRPr="00B659A3">
        <w:rPr>
          <w:rFonts w:ascii="Arial" w:hAnsi="Arial" w:cs="Arial"/>
        </w:rPr>
        <w:t>;</w:t>
      </w:r>
    </w:p>
    <w:p w14:paraId="197F322B" w14:textId="77777777" w:rsidR="00A4089C" w:rsidRPr="00B659A3" w:rsidRDefault="00A4089C" w:rsidP="00A4089C">
      <w:pPr>
        <w:pStyle w:val="Akapitzlist"/>
        <w:numPr>
          <w:ilvl w:val="0"/>
          <w:numId w:val="121"/>
        </w:numPr>
        <w:spacing w:before="120" w:after="120"/>
        <w:contextualSpacing w:val="0"/>
        <w:jc w:val="both"/>
        <w:rPr>
          <w:rFonts w:ascii="Arial" w:hAnsi="Arial" w:cs="Arial"/>
        </w:rPr>
      </w:pPr>
      <w:r w:rsidRPr="00B659A3">
        <w:rPr>
          <w:rFonts w:ascii="Arial" w:hAnsi="Arial" w:cs="Arial"/>
        </w:rPr>
        <w:t>ze zmiany Umowy na skutek okoliczności, o których mowa w ust. 4 i 5.</w:t>
      </w:r>
    </w:p>
    <w:p w14:paraId="3FB45637" w14:textId="77777777" w:rsidR="00A4089C" w:rsidRPr="00B659A3" w:rsidRDefault="00A4089C" w:rsidP="00A4089C">
      <w:pPr>
        <w:pStyle w:val="Akapitzlist"/>
        <w:spacing w:before="120" w:after="120"/>
        <w:ind w:left="420" w:hanging="420"/>
        <w:contextualSpacing w:val="0"/>
        <w:jc w:val="both"/>
        <w:rPr>
          <w:rFonts w:ascii="Arial" w:hAnsi="Arial" w:cs="Arial"/>
        </w:rPr>
      </w:pPr>
      <w:r w:rsidRPr="00B659A3">
        <w:rPr>
          <w:rFonts w:ascii="Arial" w:hAnsi="Arial" w:cs="Arial"/>
        </w:rPr>
        <w:t>6b.</w:t>
      </w:r>
      <w:r w:rsidRPr="00B659A3">
        <w:rPr>
          <w:rFonts w:ascii="Arial" w:hAnsi="Arial" w:cs="Arial"/>
        </w:rPr>
        <w:tab/>
      </w:r>
      <w:r w:rsidRPr="00B659A3">
        <w:rPr>
          <w:rFonts w:ascii="Arial" w:hAnsi="Arial" w:cs="Arial"/>
          <w:sz w:val="22"/>
          <w:szCs w:val="22"/>
        </w:rPr>
        <w:t>Ilekroć osoba trzecia wystąpi z roszczeniem wobec Instytucji Wdrażającej/Instytucji Pośredniczącej, IP</w:t>
      </w:r>
      <w:r w:rsidRPr="00B659A3">
        <w:rPr>
          <w:rStyle w:val="Odwoanieprzypisudolnego"/>
          <w:rFonts w:ascii="Arial" w:hAnsi="Arial"/>
          <w:sz w:val="22"/>
          <w:szCs w:val="22"/>
        </w:rPr>
        <w:footnoteReference w:id="113"/>
      </w:r>
      <w:r w:rsidRPr="00B659A3">
        <w:rPr>
          <w:rFonts w:ascii="Arial" w:hAnsi="Arial" w:cs="Arial"/>
          <w:sz w:val="22"/>
          <w:szCs w:val="22"/>
        </w:rPr>
        <w:t xml:space="preserve"> lub IZ w związku z zaistnieniem okoliczności, o których mowa w ust. 6a, Beneficjent zobowiązuje się zwolnić Instytucję Wdrażającą/Instytucję Pośredniczącą, IP</w:t>
      </w:r>
      <w:r w:rsidRPr="00B659A3">
        <w:rPr>
          <w:rStyle w:val="Odwoanieprzypisudolnego"/>
          <w:rFonts w:ascii="Arial" w:hAnsi="Arial"/>
          <w:sz w:val="22"/>
          <w:szCs w:val="22"/>
        </w:rPr>
        <w:footnoteReference w:id="114"/>
      </w:r>
      <w:r w:rsidRPr="00B659A3">
        <w:rPr>
          <w:rFonts w:ascii="Arial" w:hAnsi="Arial" w:cs="Arial"/>
          <w:sz w:val="22"/>
          <w:szCs w:val="22"/>
        </w:rPr>
        <w:t xml:space="preserve"> lub IZ z odpowiedzialności.</w:t>
      </w:r>
    </w:p>
    <w:p w14:paraId="3514CDCE" w14:textId="77777777" w:rsidR="00B55CE3" w:rsidRPr="00B659A3" w:rsidRDefault="00B55CE3" w:rsidP="005F476B">
      <w:pPr>
        <w:widowControl w:val="0"/>
        <w:numPr>
          <w:ilvl w:val="0"/>
          <w:numId w:val="33"/>
        </w:numPr>
        <w:tabs>
          <w:tab w:val="left" w:pos="360"/>
        </w:tabs>
        <w:suppressAutoHyphens/>
        <w:spacing w:before="120" w:after="120"/>
        <w:jc w:val="both"/>
        <w:rPr>
          <w:rFonts w:ascii="Arial" w:hAnsi="Arial" w:cs="Arial"/>
          <w:sz w:val="22"/>
          <w:szCs w:val="22"/>
        </w:rPr>
      </w:pPr>
      <w:r w:rsidRPr="00B659A3">
        <w:rPr>
          <w:rFonts w:ascii="Arial" w:hAnsi="Arial" w:cs="Arial"/>
          <w:sz w:val="22"/>
          <w:szCs w:val="22"/>
        </w:rPr>
        <w:t xml:space="preserve">W przypadku, gdy: </w:t>
      </w:r>
    </w:p>
    <w:p w14:paraId="7A2835CB" w14:textId="77777777" w:rsidR="00B55CE3" w:rsidRPr="00B659A3" w:rsidRDefault="00B55CE3" w:rsidP="005F476B">
      <w:pPr>
        <w:pStyle w:val="Tekstpodstawowy2"/>
        <w:widowControl w:val="0"/>
        <w:numPr>
          <w:ilvl w:val="0"/>
          <w:numId w:val="35"/>
        </w:numPr>
        <w:suppressAutoHyphens/>
        <w:spacing w:before="120" w:after="120"/>
        <w:rPr>
          <w:rFonts w:ascii="Arial" w:hAnsi="Arial" w:cs="Arial"/>
          <w:sz w:val="22"/>
          <w:szCs w:val="22"/>
        </w:rPr>
      </w:pPr>
      <w:r w:rsidRPr="00B659A3">
        <w:rPr>
          <w:rFonts w:ascii="Arial" w:hAnsi="Arial" w:cs="Arial"/>
          <w:sz w:val="22"/>
          <w:szCs w:val="22"/>
        </w:rPr>
        <w:t>podczas weryfikacji wniosku o płatność końcową, kwota rzeczywiście poniesionych wydatków kwalifikowalnych okaże się niższa niż maksymalna kwota, o której mowa w § 5 ust. 2 Umowy lub</w:t>
      </w:r>
    </w:p>
    <w:p w14:paraId="73A4A467" w14:textId="1BEF7AED" w:rsidR="00B55CE3" w:rsidRPr="00B659A3" w:rsidRDefault="00967440" w:rsidP="00B659A3">
      <w:pPr>
        <w:pStyle w:val="Tekstpodstawowy2"/>
        <w:widowControl w:val="0"/>
        <w:suppressAutoHyphens/>
        <w:spacing w:before="120" w:after="120"/>
        <w:ind w:left="720"/>
        <w:rPr>
          <w:rFonts w:ascii="Arial" w:hAnsi="Arial" w:cs="Arial"/>
          <w:sz w:val="22"/>
          <w:szCs w:val="22"/>
        </w:rPr>
      </w:pPr>
      <w:r w:rsidRPr="00B659A3">
        <w:rPr>
          <w:rFonts w:ascii="Arial" w:hAnsi="Arial" w:cs="Arial"/>
          <w:sz w:val="22"/>
          <w:szCs w:val="22"/>
        </w:rPr>
        <w:t xml:space="preserve">na skutek zmiany Umowy </w:t>
      </w:r>
      <w:r w:rsidR="00B55CE3" w:rsidRPr="00B659A3">
        <w:rPr>
          <w:rFonts w:ascii="Arial" w:hAnsi="Arial" w:cs="Arial"/>
          <w:sz w:val="22"/>
          <w:szCs w:val="22"/>
        </w:rPr>
        <w:t xml:space="preserve">nastąpi zmniejszenie kwoty, o której mowa w § 5 ust. 2 Umowy lub </w:t>
      </w:r>
    </w:p>
    <w:p w14:paraId="0E4406C5" w14:textId="77777777" w:rsidR="00B55CE3" w:rsidRPr="00B659A3" w:rsidRDefault="00B55CE3" w:rsidP="005F476B">
      <w:pPr>
        <w:pStyle w:val="Tekstpodstawowy2"/>
        <w:widowControl w:val="0"/>
        <w:numPr>
          <w:ilvl w:val="0"/>
          <w:numId w:val="35"/>
        </w:numPr>
        <w:suppressAutoHyphens/>
        <w:spacing w:before="120" w:after="120"/>
        <w:rPr>
          <w:rFonts w:ascii="Arial" w:hAnsi="Arial" w:cs="Arial"/>
          <w:sz w:val="22"/>
          <w:szCs w:val="22"/>
        </w:rPr>
      </w:pPr>
      <w:r w:rsidRPr="00B659A3">
        <w:rPr>
          <w:rFonts w:ascii="Arial" w:hAnsi="Arial" w:cs="Arial"/>
          <w:sz w:val="22"/>
          <w:szCs w:val="22"/>
        </w:rPr>
        <w:t>nastąpi zmniejszenie kwoty, o której mowa w § 6 ust. 1 Umowy</w:t>
      </w:r>
    </w:p>
    <w:p w14:paraId="62C47713" w14:textId="77777777" w:rsidR="00B55CE3" w:rsidRPr="00B659A3" w:rsidRDefault="00B55CE3" w:rsidP="005F476B">
      <w:pPr>
        <w:widowControl w:val="0"/>
        <w:suppressAutoHyphens/>
        <w:spacing w:before="120" w:after="120"/>
        <w:ind w:left="360"/>
        <w:jc w:val="both"/>
        <w:rPr>
          <w:rFonts w:ascii="Arial" w:hAnsi="Arial" w:cs="Arial"/>
          <w:sz w:val="22"/>
          <w:szCs w:val="22"/>
        </w:rPr>
      </w:pPr>
      <w:r w:rsidRPr="00B659A3">
        <w:rPr>
          <w:rFonts w:ascii="Arial" w:hAnsi="Arial" w:cs="Arial"/>
          <w:sz w:val="22"/>
          <w:szCs w:val="22"/>
        </w:rPr>
        <w:t>Instytucja Wdrażająca/Instytucja Pośrednicząca dokona niezwłocznie ponownego obliczenia limitów w kategoriach wydatków objętych limitami</w:t>
      </w:r>
      <w:r w:rsidR="00F96A84" w:rsidRPr="00B659A3">
        <w:rPr>
          <w:rFonts w:ascii="Arial" w:hAnsi="Arial" w:cs="Arial"/>
          <w:sz w:val="22"/>
          <w:szCs w:val="22"/>
        </w:rPr>
        <w:t xml:space="preserve">. Stanowisko Instytucji Wdrażającej/Instytucji </w:t>
      </w:r>
      <w:r w:rsidR="006D4E49" w:rsidRPr="00B659A3">
        <w:rPr>
          <w:rFonts w:ascii="Arial" w:hAnsi="Arial" w:cs="Arial"/>
          <w:sz w:val="22"/>
          <w:szCs w:val="22"/>
        </w:rPr>
        <w:t>Pośredniczącej</w:t>
      </w:r>
      <w:r w:rsidR="00F96A84" w:rsidRPr="00B659A3">
        <w:rPr>
          <w:rFonts w:ascii="Arial" w:hAnsi="Arial" w:cs="Arial"/>
          <w:sz w:val="22"/>
          <w:szCs w:val="22"/>
        </w:rPr>
        <w:t xml:space="preserve"> w tym zakresie jest wiążące dla Beneficjenta.</w:t>
      </w:r>
      <w:r w:rsidRPr="00B659A3">
        <w:rPr>
          <w:rFonts w:ascii="Arial" w:hAnsi="Arial" w:cs="Arial"/>
          <w:sz w:val="22"/>
          <w:szCs w:val="22"/>
        </w:rPr>
        <w:t xml:space="preserve"> W przypadku, gdy Beneficjent otrzymał refundację wydatków w kategorii ograniczonej limitami w wyższej kwocie niż dopuszczalna zgodnie z nowo obliczonymi limitami, różnica podlega zwrotowi bez odsetek w terminie i na zasadach określonych przez Instytucję Wdrażającą/Instytucję Pośredniczącą. Po bezskutecznym upływie terminu do zwrotu § 17 </w:t>
      </w:r>
      <w:r w:rsidR="00FC3AAA" w:rsidRPr="00B659A3">
        <w:rPr>
          <w:rFonts w:ascii="Arial" w:hAnsi="Arial" w:cs="Arial"/>
          <w:sz w:val="22"/>
          <w:szCs w:val="22"/>
        </w:rPr>
        <w:t xml:space="preserve">Umowy </w:t>
      </w:r>
      <w:r w:rsidRPr="00B659A3">
        <w:rPr>
          <w:rFonts w:ascii="Arial" w:hAnsi="Arial" w:cs="Arial"/>
          <w:sz w:val="22"/>
          <w:szCs w:val="22"/>
        </w:rPr>
        <w:t>stosuje się odpowiednio.</w:t>
      </w:r>
      <w:r w:rsidRPr="00B659A3" w:rsidDel="00991049">
        <w:rPr>
          <w:rFonts w:ascii="Arial" w:hAnsi="Arial" w:cs="Arial"/>
          <w:color w:val="000000"/>
          <w:sz w:val="22"/>
          <w:szCs w:val="22"/>
        </w:rPr>
        <w:t xml:space="preserve"> </w:t>
      </w:r>
      <w:r w:rsidR="00F96A84" w:rsidRPr="00B659A3">
        <w:rPr>
          <w:rFonts w:ascii="Arial" w:hAnsi="Arial" w:cs="Arial"/>
          <w:sz w:val="22"/>
          <w:szCs w:val="22"/>
        </w:rPr>
        <w:t>Instytucja Wdrażająca/Instytucja</w:t>
      </w:r>
      <w:r w:rsidR="00792C31" w:rsidRPr="00B659A3">
        <w:rPr>
          <w:rFonts w:ascii="Arial" w:hAnsi="Arial" w:cs="Arial"/>
          <w:sz w:val="22"/>
          <w:szCs w:val="22"/>
        </w:rPr>
        <w:t xml:space="preserve"> Pośrednicząca</w:t>
      </w:r>
      <w:r w:rsidR="00F96A84" w:rsidRPr="00B659A3">
        <w:rPr>
          <w:rFonts w:ascii="Arial" w:hAnsi="Arial" w:cs="Arial"/>
          <w:sz w:val="22"/>
          <w:szCs w:val="22"/>
        </w:rPr>
        <w:t xml:space="preserve"> jest uprawniona do pomniejszenia z kwoty do wypłaty przysługującej Beneficjentowi z tytułu zatwierdzenia wniosku o płatność końcową o kwotę stanowiącą ww. różnicę.</w:t>
      </w:r>
    </w:p>
    <w:p w14:paraId="261906FE" w14:textId="77777777" w:rsidR="00792C31" w:rsidRPr="00B659A3" w:rsidRDefault="00792C31" w:rsidP="005F476B">
      <w:pPr>
        <w:widowControl w:val="0"/>
        <w:suppressAutoHyphens/>
        <w:spacing w:before="120" w:after="120"/>
        <w:ind w:left="360" w:hanging="360"/>
        <w:jc w:val="both"/>
        <w:rPr>
          <w:rFonts w:ascii="Arial" w:hAnsi="Arial" w:cs="Arial"/>
          <w:color w:val="000000"/>
          <w:sz w:val="22"/>
          <w:szCs w:val="22"/>
        </w:rPr>
      </w:pPr>
      <w:r w:rsidRPr="00B659A3">
        <w:rPr>
          <w:rFonts w:ascii="Arial" w:hAnsi="Arial" w:cs="Arial"/>
          <w:sz w:val="22"/>
          <w:szCs w:val="22"/>
        </w:rPr>
        <w:t>7a.</w:t>
      </w:r>
      <w:r w:rsidRPr="00B659A3">
        <w:rPr>
          <w:rFonts w:ascii="Arial" w:hAnsi="Arial" w:cs="Arial"/>
          <w:sz w:val="22"/>
          <w:szCs w:val="22"/>
        </w:rPr>
        <w:tab/>
        <w:t>W przypadku, o którym mowa w ust. 7 pkt 1, Instytucja Wdrażająca/Instytucja Pośrednicząca dokona ponownego obliczenia maksymalnej kwoty wydatków kwalifikowalnych, o której mowa w § 5 ust. 2</w:t>
      </w:r>
      <w:r w:rsidR="00FC3AAA" w:rsidRPr="00B659A3">
        <w:rPr>
          <w:rFonts w:ascii="Arial" w:hAnsi="Arial" w:cs="Arial"/>
          <w:sz w:val="22"/>
          <w:szCs w:val="22"/>
        </w:rPr>
        <w:t xml:space="preserve"> Umowy</w:t>
      </w:r>
      <w:r w:rsidRPr="00B659A3">
        <w:rPr>
          <w:rFonts w:ascii="Arial" w:hAnsi="Arial" w:cs="Arial"/>
          <w:sz w:val="22"/>
          <w:szCs w:val="22"/>
        </w:rPr>
        <w:t>, a następnie na podstawie jednostronnego oświadczenia woli dokona zmiany wysokości maksymalnej kwoty wydatków kwalifikowalnych, o czym poinformuje Beneficjenta w formie pisemnej.</w:t>
      </w:r>
    </w:p>
    <w:p w14:paraId="292E181D" w14:textId="7EA5D3E3" w:rsidR="00B55CE3" w:rsidRPr="00B659A3" w:rsidRDefault="00B55CE3" w:rsidP="005F476B">
      <w:pPr>
        <w:widowControl w:val="0"/>
        <w:suppressAutoHyphens/>
        <w:spacing w:before="120" w:after="120"/>
        <w:ind w:left="360" w:hanging="360"/>
        <w:jc w:val="both"/>
        <w:rPr>
          <w:rFonts w:ascii="Arial" w:hAnsi="Arial" w:cs="Arial"/>
          <w:sz w:val="22"/>
          <w:szCs w:val="22"/>
        </w:rPr>
      </w:pPr>
      <w:r w:rsidRPr="00B659A3">
        <w:rPr>
          <w:rFonts w:ascii="Arial" w:hAnsi="Arial" w:cs="Arial"/>
          <w:color w:val="000000"/>
          <w:sz w:val="22"/>
          <w:szCs w:val="22"/>
        </w:rPr>
        <w:t>8.</w:t>
      </w:r>
      <w:r w:rsidRPr="00B659A3">
        <w:rPr>
          <w:rFonts w:ascii="Arial" w:hAnsi="Arial" w:cs="Arial"/>
          <w:color w:val="000000"/>
          <w:sz w:val="22"/>
          <w:szCs w:val="22"/>
        </w:rPr>
        <w:tab/>
      </w:r>
      <w:r w:rsidRPr="00B659A3">
        <w:rPr>
          <w:rFonts w:ascii="Arial" w:hAnsi="Arial" w:cs="Arial"/>
          <w:sz w:val="22"/>
          <w:szCs w:val="22"/>
        </w:rPr>
        <w:t>Wszelkie zmiany Umowy wymagają formy pisemnej pod rygorem nieważności i są wprowadzane w formie aneksu, z zastrzeżeniem § 4 ust. 8,</w:t>
      </w:r>
      <w:r w:rsidR="00792C31" w:rsidRPr="00B659A3">
        <w:rPr>
          <w:rFonts w:ascii="Arial" w:hAnsi="Arial" w:cs="Arial"/>
          <w:sz w:val="22"/>
          <w:szCs w:val="22"/>
        </w:rPr>
        <w:t xml:space="preserve"> 8a,</w:t>
      </w:r>
      <w:r w:rsidRPr="00B659A3">
        <w:rPr>
          <w:rFonts w:ascii="Arial" w:hAnsi="Arial" w:cs="Arial"/>
          <w:sz w:val="22"/>
          <w:szCs w:val="22"/>
        </w:rPr>
        <w:t xml:space="preserve"> 9</w:t>
      </w:r>
      <w:r w:rsidR="00FC3AAA" w:rsidRPr="00B659A3">
        <w:rPr>
          <w:rFonts w:ascii="Arial" w:hAnsi="Arial" w:cs="Arial"/>
          <w:sz w:val="22"/>
          <w:szCs w:val="22"/>
        </w:rPr>
        <w:t xml:space="preserve"> </w:t>
      </w:r>
      <w:r w:rsidR="00967440" w:rsidRPr="00B659A3">
        <w:rPr>
          <w:rFonts w:ascii="Arial" w:hAnsi="Arial" w:cs="Arial"/>
          <w:sz w:val="22"/>
          <w:szCs w:val="22"/>
        </w:rPr>
        <w:t>, 11a</w:t>
      </w:r>
      <w:r w:rsidR="00967440" w:rsidRPr="00B659A3">
        <w:rPr>
          <w:rStyle w:val="Odwoanieprzypisudolnego"/>
          <w:rFonts w:ascii="Arial" w:hAnsi="Arial"/>
          <w:sz w:val="22"/>
          <w:szCs w:val="22"/>
        </w:rPr>
        <w:footnoteReference w:id="115"/>
      </w:r>
      <w:r w:rsidR="00967440" w:rsidRPr="00B659A3">
        <w:rPr>
          <w:rFonts w:ascii="Arial" w:hAnsi="Arial" w:cs="Arial"/>
          <w:sz w:val="22"/>
          <w:szCs w:val="22"/>
        </w:rPr>
        <w:t>, § 4b ust. 2</w:t>
      </w:r>
      <w:r w:rsidR="00967440" w:rsidRPr="00B659A3">
        <w:rPr>
          <w:rStyle w:val="Odwoanieprzypisudolnego"/>
          <w:rFonts w:ascii="Arial" w:hAnsi="Arial"/>
          <w:sz w:val="22"/>
          <w:szCs w:val="22"/>
        </w:rPr>
        <w:footnoteReference w:id="116"/>
      </w:r>
      <w:r w:rsidR="00967440" w:rsidRPr="00B659A3">
        <w:rPr>
          <w:rFonts w:ascii="Arial" w:hAnsi="Arial" w:cs="Arial"/>
          <w:sz w:val="22"/>
          <w:szCs w:val="22"/>
        </w:rPr>
        <w:t>, § 6 ust. 2 i 3, § 23 ust. 7a</w:t>
      </w:r>
      <w:r w:rsidRPr="00B659A3">
        <w:rPr>
          <w:rFonts w:ascii="Arial" w:hAnsi="Arial" w:cs="Arial"/>
          <w:sz w:val="22"/>
          <w:szCs w:val="22"/>
        </w:rPr>
        <w:t xml:space="preserve"> </w:t>
      </w:r>
      <w:r w:rsidR="00FC3AAA" w:rsidRPr="00B659A3">
        <w:rPr>
          <w:rFonts w:ascii="Arial" w:hAnsi="Arial" w:cs="Arial"/>
          <w:sz w:val="22"/>
          <w:szCs w:val="22"/>
        </w:rPr>
        <w:t xml:space="preserve">Umowy </w:t>
      </w:r>
      <w:r w:rsidRPr="00B659A3">
        <w:rPr>
          <w:rFonts w:ascii="Arial" w:hAnsi="Arial" w:cs="Arial"/>
          <w:sz w:val="22"/>
          <w:szCs w:val="22"/>
        </w:rPr>
        <w:t>oraz zmian w Opisie Projektu w zakresie w nim określonym</w:t>
      </w:r>
      <w:r w:rsidR="00792C31" w:rsidRPr="00B659A3">
        <w:rPr>
          <w:rFonts w:ascii="Arial" w:hAnsi="Arial" w:cs="Arial"/>
          <w:sz w:val="22"/>
          <w:szCs w:val="22"/>
        </w:rPr>
        <w:t xml:space="preserve"> które następują </w:t>
      </w:r>
      <w:r w:rsidR="00FC3AAA" w:rsidRPr="00B659A3">
        <w:rPr>
          <w:rFonts w:ascii="Arial" w:hAnsi="Arial" w:cs="Arial"/>
          <w:sz w:val="22"/>
          <w:szCs w:val="22"/>
        </w:rPr>
        <w:br/>
      </w:r>
      <w:r w:rsidR="00792C31" w:rsidRPr="00B659A3">
        <w:rPr>
          <w:rFonts w:ascii="Arial" w:hAnsi="Arial" w:cs="Arial"/>
          <w:sz w:val="22"/>
          <w:szCs w:val="22"/>
        </w:rPr>
        <w:lastRenderedPageBreak/>
        <w:t>w formie wskazanej w tych postanowieniach, w drodze jednostronnego oświadczenia woli.</w:t>
      </w:r>
      <w:r w:rsidRPr="00B659A3">
        <w:rPr>
          <w:rFonts w:ascii="Arial" w:hAnsi="Arial" w:cs="Arial"/>
          <w:sz w:val="22"/>
          <w:szCs w:val="22"/>
        </w:rPr>
        <w:t xml:space="preserve"> Zmiana Umowy, której źródłem jest Decyzja KE, wymaga uprzedniej zgody Komisji Europejskiej.</w:t>
      </w:r>
    </w:p>
    <w:p w14:paraId="685FE234" w14:textId="77777777" w:rsidR="00B55CE3" w:rsidRPr="00B659A3" w:rsidRDefault="00B55CE3" w:rsidP="005F476B">
      <w:pPr>
        <w:widowControl w:val="0"/>
        <w:suppressAutoHyphens/>
        <w:spacing w:before="120" w:after="120"/>
        <w:ind w:left="360" w:hanging="360"/>
        <w:jc w:val="both"/>
        <w:rPr>
          <w:rFonts w:ascii="Arial" w:hAnsi="Arial" w:cs="Arial"/>
          <w:sz w:val="22"/>
          <w:szCs w:val="22"/>
        </w:rPr>
      </w:pPr>
      <w:r w:rsidRPr="00B659A3">
        <w:rPr>
          <w:rFonts w:ascii="Arial" w:hAnsi="Arial" w:cs="Arial"/>
          <w:sz w:val="22"/>
          <w:szCs w:val="22"/>
        </w:rPr>
        <w:t>9.</w:t>
      </w:r>
      <w:r w:rsidRPr="00B659A3">
        <w:rPr>
          <w:rFonts w:ascii="Arial" w:hAnsi="Arial" w:cs="Arial"/>
          <w:sz w:val="22"/>
          <w:szCs w:val="22"/>
        </w:rPr>
        <w:tab/>
        <w:t xml:space="preserve">Wszelkie wątpliwości powstałe w trakcie realizacji Projektu oraz związane z interpretacją Umowy będą rozstrzygane w pierwszej kolejności w drodze konsultacji pomiędzy Stronami. </w:t>
      </w:r>
    </w:p>
    <w:p w14:paraId="4175E4A5" w14:textId="77777777" w:rsidR="00B55CE3" w:rsidRPr="00B659A3" w:rsidRDefault="00B55CE3" w:rsidP="005F476B">
      <w:pPr>
        <w:widowControl w:val="0"/>
        <w:suppressAutoHyphens/>
        <w:spacing w:before="120" w:after="120"/>
        <w:ind w:left="360" w:hanging="360"/>
        <w:jc w:val="both"/>
        <w:rPr>
          <w:rFonts w:ascii="Arial" w:hAnsi="Arial" w:cs="Arial"/>
          <w:sz w:val="22"/>
          <w:szCs w:val="22"/>
        </w:rPr>
      </w:pPr>
      <w:r w:rsidRPr="00B659A3">
        <w:rPr>
          <w:rFonts w:ascii="Arial" w:hAnsi="Arial" w:cs="Arial"/>
          <w:sz w:val="22"/>
          <w:szCs w:val="22"/>
        </w:rPr>
        <w:t>10.</w:t>
      </w:r>
      <w:r w:rsidRPr="00B659A3">
        <w:rPr>
          <w:rFonts w:ascii="Arial" w:hAnsi="Arial" w:cs="Arial"/>
          <w:sz w:val="22"/>
          <w:szCs w:val="22"/>
        </w:rPr>
        <w:tab/>
        <w:t>Jeżeli Strony nie dojdą do porozumienia w drodze konsultacji, spory będą poddane rozstrzygnięciu przez sąd powszechny właściwy dla siedziby Instytucji Wdrażającej/Instytucji Pośredniczącej.</w:t>
      </w:r>
    </w:p>
    <w:p w14:paraId="62D15C2A" w14:textId="3F0919AA" w:rsidR="00B55CE3" w:rsidRPr="00B659A3" w:rsidRDefault="00B55CE3" w:rsidP="005F476B">
      <w:pPr>
        <w:widowControl w:val="0"/>
        <w:suppressAutoHyphens/>
        <w:spacing w:before="120" w:after="120"/>
        <w:ind w:left="360" w:hanging="360"/>
        <w:jc w:val="both"/>
        <w:rPr>
          <w:rFonts w:ascii="Arial" w:hAnsi="Arial" w:cs="Arial"/>
          <w:sz w:val="22"/>
          <w:szCs w:val="22"/>
        </w:rPr>
      </w:pPr>
      <w:r w:rsidRPr="00B659A3">
        <w:rPr>
          <w:rFonts w:ascii="Arial" w:hAnsi="Arial" w:cs="Arial"/>
          <w:sz w:val="22"/>
          <w:szCs w:val="22"/>
        </w:rPr>
        <w:t>11.</w:t>
      </w:r>
      <w:r w:rsidRPr="00B659A3">
        <w:rPr>
          <w:rFonts w:ascii="Arial" w:hAnsi="Arial" w:cs="Arial"/>
          <w:sz w:val="22"/>
          <w:szCs w:val="22"/>
        </w:rPr>
        <w:tab/>
      </w:r>
      <w:r w:rsidR="00792C31" w:rsidRPr="00B659A3">
        <w:rPr>
          <w:rFonts w:ascii="Arial" w:hAnsi="Arial" w:cs="Arial"/>
          <w:sz w:val="22"/>
          <w:szCs w:val="22"/>
        </w:rPr>
        <w:t>Wszelkie oświadczenia składane przez Strony w związku z wykonywaniem Umowy wymagają zachowania formy pisemnejpod rygorem nieważności, chyba że Umowa lub przepis prawa powszechnie obowiązującego dla złożenia oświadczenia wymaga zachowania innej niż pisemna formy szczególnej</w:t>
      </w:r>
      <w:r w:rsidR="001115F8" w:rsidRPr="00B659A3">
        <w:rPr>
          <w:rFonts w:ascii="Arial" w:hAnsi="Arial" w:cs="Arial"/>
          <w:sz w:val="22"/>
          <w:szCs w:val="22"/>
        </w:rPr>
        <w:t xml:space="preserve"> lub przewiduje inny niż nieważność skutek niezachowania formy pisemnej.</w:t>
      </w:r>
      <w:r w:rsidR="00792C31" w:rsidRPr="00B659A3">
        <w:rPr>
          <w:rFonts w:ascii="Arial" w:hAnsi="Arial" w:cs="Arial"/>
          <w:sz w:val="22"/>
          <w:szCs w:val="22"/>
        </w:rPr>
        <w:t xml:space="preserve"> </w:t>
      </w:r>
      <w:r w:rsidR="00967440" w:rsidRPr="00B659A3">
        <w:rPr>
          <w:rFonts w:ascii="Arial" w:hAnsi="Arial" w:cs="Arial"/>
          <w:sz w:val="22"/>
          <w:szCs w:val="22"/>
        </w:rPr>
        <w:t xml:space="preserve">Oświadczenie woli złożone w formie elektronicznej są równoważne z oświadczeniami woli złożonymi w formie pisemnej. </w:t>
      </w:r>
      <w:r w:rsidR="00792C31" w:rsidRPr="00B659A3">
        <w:rPr>
          <w:rFonts w:ascii="Arial" w:hAnsi="Arial" w:cs="Arial"/>
          <w:sz w:val="22"/>
          <w:szCs w:val="22"/>
        </w:rPr>
        <w:t>Oświadczenia składane w formie pisemnej lub innej formie szczególnej wymagającej sporządzenia dokumentu i własnoręcznego podpisu na dokumencie powinny być doręczane na adres właściwej Strony wskazany w komparycji Umowy. Strony zobowiązują się do wzajemnego informowania się o każdej zmianie adresu. W razie zaniedbania tego obowiązku dokument doręczony na adres dotychczasowy uważa się za doręczony prawidłowo.</w:t>
      </w:r>
      <w:r w:rsidR="00967440" w:rsidRPr="00B659A3">
        <w:rPr>
          <w:rFonts w:ascii="Arial" w:hAnsi="Arial" w:cs="Arial"/>
          <w:sz w:val="22"/>
          <w:szCs w:val="22"/>
        </w:rPr>
        <w:t xml:space="preserve"> Oświadczenia woli składane w formie elektronicznej doręcza się wyłącznie za pośrednictwem SL2014 lub ePUAP.</w:t>
      </w:r>
      <w:r w:rsidRPr="00B659A3">
        <w:rPr>
          <w:rFonts w:ascii="Arial" w:hAnsi="Arial" w:cs="Arial"/>
          <w:sz w:val="22"/>
          <w:szCs w:val="22"/>
        </w:rPr>
        <w:t xml:space="preserve"> </w:t>
      </w:r>
    </w:p>
    <w:p w14:paraId="14C9A960" w14:textId="77777777" w:rsidR="00B55CE3" w:rsidRPr="00B659A3" w:rsidRDefault="00B55CE3" w:rsidP="005F476B">
      <w:pPr>
        <w:widowControl w:val="0"/>
        <w:suppressAutoHyphens/>
        <w:spacing w:before="120" w:after="120"/>
        <w:ind w:left="360" w:hanging="360"/>
        <w:jc w:val="both"/>
        <w:rPr>
          <w:rFonts w:ascii="Arial" w:hAnsi="Arial" w:cs="Arial"/>
          <w:sz w:val="22"/>
          <w:szCs w:val="22"/>
        </w:rPr>
      </w:pPr>
      <w:r w:rsidRPr="00B659A3">
        <w:rPr>
          <w:rFonts w:ascii="Arial" w:hAnsi="Arial" w:cs="Arial"/>
          <w:sz w:val="22"/>
          <w:szCs w:val="22"/>
        </w:rPr>
        <w:t>12.</w:t>
      </w:r>
      <w:r w:rsidRPr="00B659A3">
        <w:rPr>
          <w:rFonts w:ascii="Arial" w:hAnsi="Arial" w:cs="Arial"/>
          <w:sz w:val="22"/>
          <w:szCs w:val="22"/>
        </w:rPr>
        <w:tab/>
        <w:t>Umowę sporządzono w dwóch egzemplarzach, po jednej dla każdej ze Stron</w:t>
      </w:r>
      <w:r w:rsidRPr="00B659A3">
        <w:rPr>
          <w:rFonts w:ascii="Arial" w:hAnsi="Arial" w:cs="Arial"/>
          <w:strike/>
          <w:sz w:val="22"/>
          <w:szCs w:val="22"/>
        </w:rPr>
        <w:t>/ w trzech egzemplarzach, dwa egzemplarze dla Instytucji Pośredniczącej, jeden egzemplarz dla Beneficjenta</w:t>
      </w:r>
      <w:r w:rsidRPr="00B659A3">
        <w:rPr>
          <w:rStyle w:val="Odwoanieprzypisudolnego"/>
          <w:rFonts w:ascii="Arial" w:hAnsi="Arial"/>
          <w:sz w:val="22"/>
          <w:szCs w:val="22"/>
        </w:rPr>
        <w:footnoteReference w:id="117"/>
      </w:r>
      <w:r w:rsidRPr="00B659A3">
        <w:rPr>
          <w:rFonts w:ascii="Arial" w:hAnsi="Arial" w:cs="Arial"/>
          <w:sz w:val="22"/>
          <w:szCs w:val="22"/>
        </w:rPr>
        <w:t>.</w:t>
      </w:r>
    </w:p>
    <w:p w14:paraId="177393DB" w14:textId="77777777" w:rsidR="00B55CE3" w:rsidRPr="00B659A3" w:rsidRDefault="00B55CE3" w:rsidP="005F476B">
      <w:pPr>
        <w:widowControl w:val="0"/>
        <w:tabs>
          <w:tab w:val="left" w:pos="360"/>
        </w:tabs>
        <w:suppressAutoHyphens/>
        <w:spacing w:before="120" w:after="120"/>
        <w:jc w:val="both"/>
        <w:rPr>
          <w:rFonts w:ascii="Arial" w:hAnsi="Arial" w:cs="Arial"/>
          <w:sz w:val="22"/>
          <w:szCs w:val="22"/>
        </w:rPr>
      </w:pPr>
      <w:r w:rsidRPr="00B659A3">
        <w:rPr>
          <w:rFonts w:ascii="Arial" w:hAnsi="Arial" w:cs="Arial"/>
          <w:sz w:val="22"/>
          <w:szCs w:val="22"/>
        </w:rPr>
        <w:t>13.</w:t>
      </w:r>
      <w:r w:rsidRPr="00B659A3">
        <w:rPr>
          <w:rFonts w:ascii="Arial" w:hAnsi="Arial" w:cs="Arial"/>
          <w:sz w:val="22"/>
          <w:szCs w:val="22"/>
        </w:rPr>
        <w:tab/>
        <w:t xml:space="preserve">Załączniki stanowią integralną część Umowy. </w:t>
      </w:r>
    </w:p>
    <w:p w14:paraId="47FBF314" w14:textId="77777777" w:rsidR="00B55CE3" w:rsidRPr="00B659A3" w:rsidRDefault="00B55CE3" w:rsidP="005F476B">
      <w:pPr>
        <w:widowControl w:val="0"/>
        <w:suppressAutoHyphens/>
        <w:spacing w:before="120" w:after="120"/>
        <w:ind w:left="360" w:hanging="360"/>
        <w:jc w:val="both"/>
        <w:rPr>
          <w:rFonts w:ascii="Arial" w:hAnsi="Arial" w:cs="Arial"/>
          <w:sz w:val="22"/>
          <w:szCs w:val="22"/>
        </w:rPr>
      </w:pPr>
      <w:r w:rsidRPr="00B659A3">
        <w:rPr>
          <w:rFonts w:ascii="Arial" w:hAnsi="Arial" w:cs="Arial"/>
          <w:sz w:val="22"/>
          <w:szCs w:val="22"/>
        </w:rPr>
        <w:t>14.</w:t>
      </w:r>
      <w:r w:rsidRPr="00B659A3">
        <w:rPr>
          <w:rFonts w:ascii="Arial" w:hAnsi="Arial" w:cs="Arial"/>
          <w:sz w:val="22"/>
          <w:szCs w:val="22"/>
        </w:rPr>
        <w:tab/>
        <w:t>Umowa wchodzi w życie z dniem jej podpisania przez Strony, w dacie złożenia podpisu przez ostatnią z nich.</w:t>
      </w:r>
    </w:p>
    <w:p w14:paraId="27A91AC9" w14:textId="77777777" w:rsidR="00B55CE3" w:rsidRPr="00B659A3" w:rsidRDefault="00B55CE3" w:rsidP="005F476B">
      <w:pPr>
        <w:pStyle w:val="Nagwek9"/>
        <w:keepNext w:val="0"/>
        <w:widowControl w:val="0"/>
        <w:suppressAutoHyphens/>
        <w:spacing w:after="120"/>
        <w:ind w:left="4963" w:hanging="4963"/>
        <w:rPr>
          <w:rFonts w:ascii="Arial" w:hAnsi="Arial" w:cs="Arial"/>
          <w:sz w:val="22"/>
          <w:szCs w:val="22"/>
        </w:rPr>
      </w:pPr>
      <w:r w:rsidRPr="00B659A3">
        <w:rPr>
          <w:rFonts w:ascii="Arial" w:hAnsi="Arial" w:cs="Arial"/>
          <w:sz w:val="22"/>
          <w:szCs w:val="22"/>
        </w:rPr>
        <w:t>Beneficjent</w:t>
      </w:r>
      <w:r w:rsidRPr="00B659A3">
        <w:rPr>
          <w:rFonts w:ascii="Arial" w:hAnsi="Arial" w:cs="Arial"/>
          <w:sz w:val="22"/>
          <w:szCs w:val="22"/>
        </w:rPr>
        <w:tab/>
        <w:t>Instytucja Wdrażająca/Instytucja Pośrednicząca</w:t>
      </w:r>
    </w:p>
    <w:p w14:paraId="1D7566AA" w14:textId="77777777" w:rsidR="00FC3AAA" w:rsidRPr="00B659A3" w:rsidRDefault="00FC3AAA" w:rsidP="005F476B">
      <w:pPr>
        <w:widowControl w:val="0"/>
        <w:suppressAutoHyphens/>
        <w:spacing w:before="60" w:after="120"/>
        <w:jc w:val="both"/>
        <w:rPr>
          <w:rFonts w:ascii="Arial" w:hAnsi="Arial" w:cs="Arial"/>
          <w:sz w:val="22"/>
          <w:szCs w:val="22"/>
        </w:rPr>
      </w:pPr>
    </w:p>
    <w:p w14:paraId="3BF052D6" w14:textId="77777777" w:rsidR="00AC7DC3" w:rsidRPr="00B659A3" w:rsidRDefault="00AC7DC3" w:rsidP="005F476B">
      <w:pPr>
        <w:widowControl w:val="0"/>
        <w:suppressAutoHyphens/>
        <w:spacing w:before="60" w:after="120"/>
        <w:jc w:val="both"/>
        <w:rPr>
          <w:rFonts w:ascii="Arial" w:hAnsi="Arial" w:cs="Arial"/>
          <w:sz w:val="22"/>
          <w:szCs w:val="22"/>
        </w:rPr>
      </w:pPr>
    </w:p>
    <w:p w14:paraId="0DA6B5BC" w14:textId="77777777" w:rsidR="00AC7DC3" w:rsidRPr="00B659A3" w:rsidRDefault="00AC7DC3" w:rsidP="005F476B">
      <w:pPr>
        <w:widowControl w:val="0"/>
        <w:suppressAutoHyphens/>
        <w:spacing w:before="60" w:after="120"/>
        <w:jc w:val="both"/>
        <w:rPr>
          <w:rFonts w:ascii="Arial" w:hAnsi="Arial" w:cs="Arial"/>
          <w:sz w:val="22"/>
          <w:szCs w:val="22"/>
        </w:rPr>
      </w:pPr>
    </w:p>
    <w:p w14:paraId="4F96A68B" w14:textId="77777777" w:rsidR="00FC3AAA" w:rsidRPr="00B659A3" w:rsidRDefault="00FC3AAA" w:rsidP="005F476B">
      <w:pPr>
        <w:widowControl w:val="0"/>
        <w:suppressAutoHyphens/>
        <w:spacing w:before="60" w:after="120"/>
        <w:jc w:val="both"/>
        <w:rPr>
          <w:rFonts w:ascii="Arial" w:hAnsi="Arial" w:cs="Arial"/>
          <w:sz w:val="22"/>
          <w:szCs w:val="22"/>
        </w:rPr>
      </w:pPr>
    </w:p>
    <w:p w14:paraId="617FF3A4" w14:textId="77777777" w:rsidR="00B55CE3" w:rsidRPr="00B659A3" w:rsidRDefault="00B55CE3" w:rsidP="005F476B">
      <w:pPr>
        <w:widowControl w:val="0"/>
        <w:suppressAutoHyphens/>
        <w:spacing w:before="60" w:after="120"/>
        <w:jc w:val="both"/>
        <w:rPr>
          <w:rFonts w:ascii="Arial" w:hAnsi="Arial" w:cs="Arial"/>
          <w:sz w:val="22"/>
          <w:szCs w:val="22"/>
        </w:rPr>
      </w:pPr>
      <w:r w:rsidRPr="00B659A3">
        <w:rPr>
          <w:rFonts w:ascii="Arial" w:hAnsi="Arial" w:cs="Arial"/>
          <w:sz w:val="22"/>
          <w:szCs w:val="22"/>
        </w:rPr>
        <w:t>..........................................</w:t>
      </w:r>
      <w:r w:rsidRPr="00B659A3">
        <w:rPr>
          <w:rFonts w:ascii="Arial" w:hAnsi="Arial" w:cs="Arial"/>
          <w:sz w:val="22"/>
          <w:szCs w:val="22"/>
        </w:rPr>
        <w:tab/>
      </w:r>
      <w:r w:rsidRPr="00B659A3">
        <w:rPr>
          <w:rFonts w:ascii="Arial" w:hAnsi="Arial" w:cs="Arial"/>
          <w:sz w:val="22"/>
          <w:szCs w:val="22"/>
        </w:rPr>
        <w:tab/>
      </w:r>
      <w:r w:rsidRPr="00B659A3">
        <w:rPr>
          <w:rFonts w:ascii="Arial" w:hAnsi="Arial" w:cs="Arial"/>
          <w:sz w:val="22"/>
          <w:szCs w:val="22"/>
        </w:rPr>
        <w:tab/>
      </w:r>
      <w:r w:rsidRPr="00B659A3">
        <w:rPr>
          <w:rFonts w:ascii="Arial" w:hAnsi="Arial" w:cs="Arial"/>
          <w:sz w:val="22"/>
          <w:szCs w:val="22"/>
        </w:rPr>
        <w:tab/>
        <w:t>............................................................</w:t>
      </w:r>
    </w:p>
    <w:p w14:paraId="04B2CFEB" w14:textId="77777777" w:rsidR="00B55CE3" w:rsidRPr="00B659A3" w:rsidRDefault="00B55CE3" w:rsidP="005F476B">
      <w:pPr>
        <w:widowControl w:val="0"/>
        <w:suppressAutoHyphens/>
        <w:spacing w:before="60" w:after="120"/>
        <w:jc w:val="both"/>
        <w:rPr>
          <w:rFonts w:ascii="Arial" w:hAnsi="Arial" w:cs="Arial"/>
          <w:sz w:val="22"/>
          <w:szCs w:val="22"/>
        </w:rPr>
      </w:pPr>
      <w:r w:rsidRPr="00B659A3">
        <w:rPr>
          <w:rFonts w:ascii="Arial" w:hAnsi="Arial" w:cs="Arial"/>
          <w:sz w:val="22"/>
          <w:szCs w:val="22"/>
        </w:rPr>
        <w:t>(podpis, data)</w:t>
      </w:r>
      <w:r w:rsidRPr="00B659A3">
        <w:rPr>
          <w:rFonts w:ascii="Arial" w:hAnsi="Arial" w:cs="Arial"/>
          <w:sz w:val="22"/>
          <w:szCs w:val="22"/>
        </w:rPr>
        <w:tab/>
      </w:r>
      <w:r w:rsidRPr="00B659A3">
        <w:rPr>
          <w:rFonts w:ascii="Arial" w:hAnsi="Arial" w:cs="Arial"/>
          <w:sz w:val="22"/>
          <w:szCs w:val="22"/>
        </w:rPr>
        <w:tab/>
      </w:r>
      <w:r w:rsidRPr="00B659A3">
        <w:rPr>
          <w:rFonts w:ascii="Arial" w:hAnsi="Arial" w:cs="Arial"/>
          <w:sz w:val="22"/>
          <w:szCs w:val="22"/>
        </w:rPr>
        <w:tab/>
      </w:r>
      <w:r w:rsidRPr="00B659A3">
        <w:rPr>
          <w:rFonts w:ascii="Arial" w:hAnsi="Arial" w:cs="Arial"/>
          <w:sz w:val="22"/>
          <w:szCs w:val="22"/>
        </w:rPr>
        <w:tab/>
      </w:r>
      <w:r w:rsidRPr="00B659A3">
        <w:rPr>
          <w:rFonts w:ascii="Arial" w:hAnsi="Arial" w:cs="Arial"/>
          <w:sz w:val="22"/>
          <w:szCs w:val="22"/>
        </w:rPr>
        <w:tab/>
      </w:r>
      <w:r w:rsidRPr="00B659A3">
        <w:rPr>
          <w:rFonts w:ascii="Arial" w:hAnsi="Arial" w:cs="Arial"/>
          <w:sz w:val="22"/>
          <w:szCs w:val="22"/>
        </w:rPr>
        <w:tab/>
        <w:t>(podpis, data)</w:t>
      </w:r>
    </w:p>
    <w:p w14:paraId="5ADF2F14" w14:textId="77777777" w:rsidR="00B55CE3" w:rsidRPr="00B659A3" w:rsidRDefault="00B55CE3" w:rsidP="005F476B">
      <w:pPr>
        <w:widowControl w:val="0"/>
        <w:suppressAutoHyphens/>
        <w:spacing w:after="120"/>
        <w:jc w:val="both"/>
        <w:rPr>
          <w:rFonts w:ascii="Arial" w:hAnsi="Arial" w:cs="Arial"/>
          <w:b/>
          <w:bCs/>
          <w:sz w:val="22"/>
          <w:szCs w:val="22"/>
        </w:rPr>
      </w:pPr>
    </w:p>
    <w:p w14:paraId="3F1E01C2" w14:textId="77777777" w:rsidR="00B55CE3" w:rsidRPr="00B659A3" w:rsidRDefault="00AC7DC3" w:rsidP="005F476B">
      <w:pPr>
        <w:widowControl w:val="0"/>
        <w:suppressAutoHyphens/>
        <w:spacing w:after="120"/>
        <w:jc w:val="both"/>
        <w:rPr>
          <w:rFonts w:ascii="Arial" w:hAnsi="Arial" w:cs="Arial"/>
          <w:b/>
          <w:bCs/>
          <w:sz w:val="22"/>
          <w:szCs w:val="22"/>
        </w:rPr>
      </w:pPr>
      <w:r w:rsidRPr="00B659A3">
        <w:rPr>
          <w:rFonts w:ascii="Arial" w:hAnsi="Arial" w:cs="Arial"/>
          <w:b/>
          <w:bCs/>
          <w:sz w:val="22"/>
          <w:szCs w:val="22"/>
        </w:rPr>
        <w:br w:type="column"/>
      </w:r>
      <w:r w:rsidR="00B55CE3" w:rsidRPr="00B659A3">
        <w:rPr>
          <w:rFonts w:ascii="Arial" w:hAnsi="Arial" w:cs="Arial"/>
          <w:b/>
          <w:bCs/>
          <w:sz w:val="22"/>
          <w:szCs w:val="22"/>
        </w:rPr>
        <w:lastRenderedPageBreak/>
        <w:t>Spis załączników</w:t>
      </w:r>
    </w:p>
    <w:p w14:paraId="7D36541A" w14:textId="77777777" w:rsidR="00B55CE3" w:rsidRPr="00B659A3" w:rsidRDefault="00B55CE3" w:rsidP="005F476B">
      <w:pPr>
        <w:widowControl w:val="0"/>
        <w:numPr>
          <w:ilvl w:val="0"/>
          <w:numId w:val="15"/>
        </w:numPr>
        <w:suppressAutoHyphens/>
        <w:spacing w:after="120"/>
        <w:jc w:val="both"/>
        <w:rPr>
          <w:rFonts w:ascii="Arial" w:hAnsi="Arial" w:cs="Arial"/>
          <w:b/>
          <w:bCs/>
          <w:sz w:val="22"/>
          <w:szCs w:val="22"/>
        </w:rPr>
      </w:pPr>
      <w:r w:rsidRPr="00B659A3">
        <w:rPr>
          <w:rFonts w:ascii="Arial" w:hAnsi="Arial" w:cs="Arial"/>
          <w:sz w:val="22"/>
          <w:szCs w:val="22"/>
        </w:rPr>
        <w:t>Dokument potwierdzający umocowanie przedstawiciela Instytucji Wdrażającej/</w:t>
      </w:r>
      <w:r w:rsidRPr="00B659A3">
        <w:rPr>
          <w:rFonts w:ascii="Arial" w:hAnsi="Arial" w:cs="Arial"/>
          <w:strike/>
          <w:sz w:val="22"/>
          <w:szCs w:val="22"/>
        </w:rPr>
        <w:t>Instytucji Pośredniczącej</w:t>
      </w:r>
      <w:r w:rsidRPr="00B659A3">
        <w:rPr>
          <w:rFonts w:ascii="Arial" w:hAnsi="Arial" w:cs="Arial"/>
          <w:sz w:val="22"/>
          <w:szCs w:val="22"/>
        </w:rPr>
        <w:t xml:space="preserve"> do działania w jej imieniu i na jej rzecz (pełnomocnictwo, odpis z KRS, inne).</w:t>
      </w:r>
    </w:p>
    <w:p w14:paraId="2845677A" w14:textId="735A767E" w:rsidR="00236184" w:rsidRPr="00B659A3" w:rsidRDefault="00236184" w:rsidP="005F476B">
      <w:pPr>
        <w:widowControl w:val="0"/>
        <w:numPr>
          <w:ilvl w:val="1"/>
          <w:numId w:val="15"/>
        </w:numPr>
        <w:suppressAutoHyphens/>
        <w:spacing w:after="120"/>
        <w:jc w:val="both"/>
        <w:rPr>
          <w:rFonts w:ascii="Arial" w:hAnsi="Arial" w:cs="Arial"/>
          <w:b/>
          <w:bCs/>
          <w:sz w:val="22"/>
          <w:szCs w:val="22"/>
        </w:rPr>
      </w:pPr>
    </w:p>
    <w:p w14:paraId="099F7AE1" w14:textId="20D157B7" w:rsidR="00236184" w:rsidRPr="00B659A3" w:rsidRDefault="00236184" w:rsidP="005F476B">
      <w:pPr>
        <w:widowControl w:val="0"/>
        <w:numPr>
          <w:ilvl w:val="1"/>
          <w:numId w:val="15"/>
        </w:numPr>
        <w:suppressAutoHyphens/>
        <w:spacing w:after="120"/>
        <w:jc w:val="both"/>
        <w:rPr>
          <w:rFonts w:ascii="Arial" w:hAnsi="Arial" w:cs="Arial"/>
          <w:b/>
          <w:bCs/>
          <w:sz w:val="22"/>
          <w:szCs w:val="22"/>
        </w:rPr>
      </w:pPr>
    </w:p>
    <w:p w14:paraId="4639CF1F" w14:textId="4A9AF3CA" w:rsidR="00B32FBD" w:rsidRPr="00B659A3" w:rsidRDefault="00B55CE3" w:rsidP="00281527">
      <w:pPr>
        <w:widowControl w:val="0"/>
        <w:numPr>
          <w:ilvl w:val="0"/>
          <w:numId w:val="15"/>
        </w:numPr>
        <w:suppressAutoHyphens/>
        <w:spacing w:after="120"/>
        <w:jc w:val="both"/>
        <w:rPr>
          <w:b/>
          <w:bCs/>
        </w:rPr>
      </w:pPr>
      <w:r w:rsidRPr="00B659A3">
        <w:rPr>
          <w:rFonts w:ascii="Arial" w:hAnsi="Arial" w:cs="Arial"/>
          <w:sz w:val="22"/>
          <w:szCs w:val="22"/>
        </w:rPr>
        <w:t>Dokument potwierdzający umocowanie przedstawiciela Beneficjenta do działania w jego imieniu i na jego rzecz (pełnomocnictwo, odpis z KRS, inne)</w:t>
      </w:r>
      <w:r w:rsidR="00236184" w:rsidRPr="00B659A3">
        <w:rPr>
          <w:rFonts w:ascii="Arial" w:hAnsi="Arial" w:cs="Arial"/>
          <w:sz w:val="22"/>
          <w:szCs w:val="22"/>
        </w:rPr>
        <w:t>:</w:t>
      </w:r>
      <w:r w:rsidR="00281527" w:rsidRPr="00B659A3">
        <w:rPr>
          <w:rFonts w:ascii="Arial" w:hAnsi="Arial" w:cs="Arial"/>
          <w:sz w:val="22"/>
          <w:szCs w:val="22"/>
        </w:rPr>
        <w:t xml:space="preserve"> </w:t>
      </w:r>
    </w:p>
    <w:p w14:paraId="32CBB9BF" w14:textId="77777777" w:rsidR="00B55CE3" w:rsidRPr="00B659A3" w:rsidRDefault="00B55CE3" w:rsidP="005F476B">
      <w:pPr>
        <w:widowControl w:val="0"/>
        <w:numPr>
          <w:ilvl w:val="0"/>
          <w:numId w:val="15"/>
        </w:numPr>
        <w:suppressAutoHyphens/>
        <w:spacing w:after="120"/>
        <w:jc w:val="both"/>
        <w:rPr>
          <w:rFonts w:ascii="Arial" w:hAnsi="Arial" w:cs="Arial"/>
          <w:b/>
          <w:bCs/>
          <w:sz w:val="22"/>
          <w:szCs w:val="22"/>
        </w:rPr>
      </w:pPr>
      <w:r w:rsidRPr="00B659A3">
        <w:rPr>
          <w:rFonts w:ascii="Arial" w:hAnsi="Arial" w:cs="Arial"/>
          <w:sz w:val="22"/>
          <w:szCs w:val="22"/>
        </w:rPr>
        <w:t>Harmonogram Realizacji Projektu.</w:t>
      </w:r>
    </w:p>
    <w:p w14:paraId="4CA193ED" w14:textId="77777777" w:rsidR="00B55CE3" w:rsidRPr="00B659A3" w:rsidRDefault="00B55CE3" w:rsidP="005F476B">
      <w:pPr>
        <w:widowControl w:val="0"/>
        <w:numPr>
          <w:ilvl w:val="0"/>
          <w:numId w:val="15"/>
        </w:numPr>
        <w:suppressAutoHyphens/>
        <w:spacing w:after="120"/>
        <w:jc w:val="both"/>
        <w:rPr>
          <w:rFonts w:ascii="Arial" w:hAnsi="Arial" w:cs="Arial"/>
          <w:b/>
          <w:bCs/>
          <w:sz w:val="22"/>
          <w:szCs w:val="22"/>
        </w:rPr>
      </w:pPr>
      <w:r w:rsidRPr="00B659A3">
        <w:rPr>
          <w:rFonts w:ascii="Arial" w:hAnsi="Arial" w:cs="Arial"/>
          <w:sz w:val="22"/>
          <w:szCs w:val="22"/>
        </w:rPr>
        <w:t>Harmonogram Płatności.</w:t>
      </w:r>
    </w:p>
    <w:p w14:paraId="6DB4C622" w14:textId="77777777" w:rsidR="00FC3AAA" w:rsidRPr="00B659A3" w:rsidRDefault="00FC3AAA" w:rsidP="005F476B">
      <w:pPr>
        <w:widowControl w:val="0"/>
        <w:tabs>
          <w:tab w:val="left" w:pos="567"/>
        </w:tabs>
        <w:suppressAutoHyphens/>
        <w:spacing w:after="120"/>
        <w:ind w:left="142"/>
        <w:jc w:val="both"/>
        <w:rPr>
          <w:rFonts w:ascii="Arial" w:hAnsi="Arial" w:cs="Arial"/>
          <w:bCs/>
          <w:sz w:val="22"/>
          <w:szCs w:val="22"/>
        </w:rPr>
      </w:pPr>
      <w:r w:rsidRPr="00B659A3">
        <w:rPr>
          <w:rFonts w:ascii="Arial" w:hAnsi="Arial" w:cs="Arial"/>
          <w:bCs/>
          <w:sz w:val="22"/>
          <w:szCs w:val="22"/>
        </w:rPr>
        <w:t>4a</w:t>
      </w:r>
      <w:r w:rsidRPr="00B659A3">
        <w:rPr>
          <w:rFonts w:ascii="Arial" w:hAnsi="Arial" w:cs="Arial"/>
          <w:bCs/>
          <w:sz w:val="22"/>
          <w:szCs w:val="22"/>
        </w:rPr>
        <w:tab/>
        <w:t>Harmonogram Spłat</w:t>
      </w:r>
    </w:p>
    <w:p w14:paraId="4B21FACA" w14:textId="77777777" w:rsidR="00B55CE3" w:rsidRPr="00B659A3" w:rsidRDefault="00B55CE3" w:rsidP="005F476B">
      <w:pPr>
        <w:widowControl w:val="0"/>
        <w:numPr>
          <w:ilvl w:val="0"/>
          <w:numId w:val="15"/>
        </w:numPr>
        <w:suppressAutoHyphens/>
        <w:spacing w:after="120"/>
        <w:jc w:val="both"/>
        <w:rPr>
          <w:rFonts w:ascii="Arial" w:hAnsi="Arial" w:cs="Arial"/>
          <w:b/>
          <w:bCs/>
          <w:sz w:val="22"/>
          <w:szCs w:val="22"/>
        </w:rPr>
      </w:pPr>
      <w:r w:rsidRPr="00B659A3">
        <w:rPr>
          <w:rFonts w:ascii="Arial" w:hAnsi="Arial" w:cs="Arial"/>
          <w:sz w:val="22"/>
          <w:szCs w:val="22"/>
        </w:rPr>
        <w:t>Kopia umowy z bankiem</w:t>
      </w:r>
      <w:r w:rsidRPr="00B659A3">
        <w:rPr>
          <w:rFonts w:ascii="Arial" w:hAnsi="Arial" w:cs="Arial"/>
          <w:strike/>
          <w:sz w:val="22"/>
          <w:szCs w:val="22"/>
        </w:rPr>
        <w:t>/</w:t>
      </w:r>
      <w:r w:rsidRPr="00B659A3">
        <w:rPr>
          <w:rFonts w:ascii="Arial" w:hAnsi="Arial" w:cs="Arial"/>
          <w:sz w:val="22"/>
          <w:szCs w:val="22"/>
        </w:rPr>
        <w:t>zaświadczenia z banku o posiadaniu przez Beneficjenta rachunku bankowego dla potrzeb przekazywania zaliczki.</w:t>
      </w:r>
    </w:p>
    <w:p w14:paraId="719EFBB6" w14:textId="77777777" w:rsidR="00097BE2" w:rsidRPr="00B659A3" w:rsidRDefault="00097BE2" w:rsidP="005F476B">
      <w:pPr>
        <w:widowControl w:val="0"/>
        <w:tabs>
          <w:tab w:val="left" w:pos="567"/>
        </w:tabs>
        <w:suppressAutoHyphens/>
        <w:spacing w:after="120"/>
        <w:ind w:left="567" w:hanging="425"/>
        <w:jc w:val="both"/>
        <w:rPr>
          <w:rFonts w:ascii="Arial" w:hAnsi="Arial" w:cs="Arial"/>
          <w:bCs/>
          <w:strike/>
          <w:sz w:val="22"/>
          <w:szCs w:val="22"/>
        </w:rPr>
      </w:pPr>
      <w:r w:rsidRPr="00B659A3">
        <w:rPr>
          <w:rFonts w:ascii="Arial" w:hAnsi="Arial" w:cs="Arial"/>
          <w:bCs/>
          <w:strike/>
          <w:sz w:val="22"/>
          <w:szCs w:val="22"/>
        </w:rPr>
        <w:t>5a</w:t>
      </w:r>
      <w:r w:rsidRPr="00B659A3">
        <w:rPr>
          <w:rFonts w:ascii="Arial" w:hAnsi="Arial" w:cs="Arial"/>
          <w:bCs/>
          <w:strike/>
          <w:sz w:val="22"/>
          <w:szCs w:val="22"/>
        </w:rPr>
        <w:tab/>
      </w:r>
      <w:r w:rsidRPr="00B659A3">
        <w:rPr>
          <w:rFonts w:ascii="Arial" w:hAnsi="Arial" w:cs="Arial"/>
          <w:strike/>
          <w:sz w:val="22"/>
          <w:szCs w:val="22"/>
        </w:rPr>
        <w:t xml:space="preserve">Kopia umowy z bankiem/zaświadczenia z banku o posiadaniu przez Beneficjenta rachunku bankowego dla potrzeb przekazywania zaliczki ze środków o których mowa </w:t>
      </w:r>
      <w:r w:rsidRPr="00B659A3">
        <w:rPr>
          <w:rFonts w:ascii="Arial" w:hAnsi="Arial" w:cs="Arial"/>
          <w:strike/>
          <w:sz w:val="22"/>
          <w:szCs w:val="22"/>
        </w:rPr>
        <w:br/>
        <w:t>w § 6c.</w:t>
      </w:r>
    </w:p>
    <w:p w14:paraId="7B2B5745" w14:textId="77777777" w:rsidR="00B55CE3" w:rsidRPr="00B659A3" w:rsidRDefault="00B55CE3" w:rsidP="005F476B">
      <w:pPr>
        <w:widowControl w:val="0"/>
        <w:numPr>
          <w:ilvl w:val="0"/>
          <w:numId w:val="15"/>
        </w:numPr>
        <w:suppressAutoHyphens/>
        <w:spacing w:after="120"/>
        <w:jc w:val="both"/>
        <w:rPr>
          <w:rFonts w:ascii="Arial" w:hAnsi="Arial" w:cs="Arial"/>
          <w:b/>
          <w:bCs/>
          <w:sz w:val="22"/>
          <w:szCs w:val="22"/>
        </w:rPr>
      </w:pPr>
      <w:r w:rsidRPr="00B659A3">
        <w:rPr>
          <w:rFonts w:ascii="Arial" w:hAnsi="Arial" w:cs="Arial"/>
          <w:sz w:val="22"/>
          <w:szCs w:val="22"/>
        </w:rPr>
        <w:t>Kopia umowy z bankiem/zaświadczenia z banku o posiadaniu przez Beneficjenta rachunku bankowego, dla potrzeb przekazywania refundacji poniesionych wydatków.</w:t>
      </w:r>
    </w:p>
    <w:p w14:paraId="48BFF078" w14:textId="77777777" w:rsidR="00B55CE3" w:rsidRPr="00B659A3" w:rsidRDefault="00B55CE3" w:rsidP="005F476B">
      <w:pPr>
        <w:widowControl w:val="0"/>
        <w:numPr>
          <w:ilvl w:val="0"/>
          <w:numId w:val="15"/>
        </w:numPr>
        <w:suppressAutoHyphens/>
        <w:spacing w:after="120"/>
        <w:jc w:val="both"/>
        <w:rPr>
          <w:rFonts w:ascii="Arial" w:hAnsi="Arial" w:cs="Arial"/>
          <w:b/>
          <w:bCs/>
          <w:sz w:val="22"/>
          <w:szCs w:val="22"/>
        </w:rPr>
      </w:pPr>
      <w:r w:rsidRPr="00B659A3">
        <w:rPr>
          <w:rFonts w:ascii="Arial" w:hAnsi="Arial" w:cs="Arial"/>
          <w:sz w:val="22"/>
          <w:szCs w:val="22"/>
        </w:rPr>
        <w:t>Opis Projektu.</w:t>
      </w:r>
    </w:p>
    <w:p w14:paraId="067915EC" w14:textId="35B56148" w:rsidR="00B55CE3" w:rsidRPr="00B659A3" w:rsidRDefault="00967440" w:rsidP="005F476B">
      <w:pPr>
        <w:widowControl w:val="0"/>
        <w:numPr>
          <w:ilvl w:val="0"/>
          <w:numId w:val="15"/>
        </w:numPr>
        <w:suppressAutoHyphens/>
        <w:spacing w:after="120"/>
        <w:jc w:val="both"/>
        <w:rPr>
          <w:rFonts w:ascii="Arial" w:hAnsi="Arial" w:cs="Arial"/>
          <w:b/>
          <w:bCs/>
          <w:sz w:val="22"/>
          <w:szCs w:val="22"/>
        </w:rPr>
      </w:pPr>
      <w:r w:rsidRPr="00B659A3">
        <w:rPr>
          <w:rFonts w:ascii="Arial" w:hAnsi="Arial" w:cs="Arial"/>
          <w:strike/>
          <w:sz w:val="22"/>
          <w:szCs w:val="22"/>
        </w:rPr>
        <w:t>Kopia</w:t>
      </w:r>
      <w:r w:rsidR="00B55CE3" w:rsidRPr="00B659A3">
        <w:rPr>
          <w:rFonts w:ascii="Arial" w:hAnsi="Arial" w:cs="Arial"/>
          <w:strike/>
          <w:sz w:val="22"/>
          <w:szCs w:val="22"/>
        </w:rPr>
        <w:t>Decyzja Komisji Europejskiej</w:t>
      </w:r>
      <w:r w:rsidRPr="00B659A3">
        <w:rPr>
          <w:rFonts w:ascii="Arial" w:hAnsi="Arial" w:cs="Arial"/>
          <w:strike/>
          <w:sz w:val="22"/>
          <w:szCs w:val="22"/>
        </w:rPr>
        <w:t xml:space="preserve"> KE</w:t>
      </w:r>
      <w:r w:rsidR="00B55CE3" w:rsidRPr="00B659A3">
        <w:rPr>
          <w:rFonts w:ascii="Arial" w:hAnsi="Arial" w:cs="Arial"/>
          <w:strike/>
          <w:sz w:val="22"/>
          <w:szCs w:val="22"/>
        </w:rPr>
        <w:t xml:space="preserve"> wraz z aneksami</w:t>
      </w:r>
      <w:r w:rsidR="00B55CE3" w:rsidRPr="00B659A3">
        <w:rPr>
          <w:rStyle w:val="Odwoanieprzypisudolnego"/>
          <w:rFonts w:ascii="Arial" w:hAnsi="Arial" w:cs="Arial"/>
          <w:sz w:val="22"/>
          <w:szCs w:val="22"/>
        </w:rPr>
        <w:footnoteReference w:id="118"/>
      </w:r>
      <w:r w:rsidR="00B55CE3" w:rsidRPr="00B659A3">
        <w:rPr>
          <w:rFonts w:ascii="Arial" w:hAnsi="Arial" w:cs="Arial"/>
          <w:sz w:val="22"/>
          <w:szCs w:val="22"/>
        </w:rPr>
        <w:t>.</w:t>
      </w:r>
    </w:p>
    <w:p w14:paraId="6E4AA88B" w14:textId="77777777" w:rsidR="00B55CE3" w:rsidRPr="00B659A3" w:rsidRDefault="00B55CE3" w:rsidP="005F476B">
      <w:pPr>
        <w:widowControl w:val="0"/>
        <w:numPr>
          <w:ilvl w:val="0"/>
          <w:numId w:val="15"/>
        </w:numPr>
        <w:suppressAutoHyphens/>
        <w:spacing w:after="120"/>
        <w:jc w:val="both"/>
        <w:rPr>
          <w:rFonts w:ascii="Arial" w:hAnsi="Arial" w:cs="Arial"/>
          <w:b/>
          <w:bCs/>
          <w:sz w:val="22"/>
          <w:szCs w:val="22"/>
        </w:rPr>
      </w:pPr>
      <w:r w:rsidRPr="00B659A3">
        <w:rPr>
          <w:rFonts w:ascii="Arial" w:hAnsi="Arial" w:cs="Arial"/>
          <w:sz w:val="22"/>
          <w:szCs w:val="22"/>
        </w:rPr>
        <w:t>Wzór oświadczenia o zmianie rachunku bankowego Beneficjenta.</w:t>
      </w:r>
    </w:p>
    <w:p w14:paraId="4130C3F9" w14:textId="77777777" w:rsidR="00B55CE3" w:rsidRPr="00B659A3" w:rsidRDefault="00B55CE3" w:rsidP="005F476B">
      <w:pPr>
        <w:widowControl w:val="0"/>
        <w:numPr>
          <w:ilvl w:val="0"/>
          <w:numId w:val="15"/>
        </w:numPr>
        <w:suppressAutoHyphens/>
        <w:spacing w:after="120"/>
        <w:jc w:val="both"/>
        <w:rPr>
          <w:rFonts w:ascii="Arial" w:hAnsi="Arial" w:cs="Arial"/>
          <w:b/>
          <w:bCs/>
          <w:sz w:val="22"/>
          <w:szCs w:val="22"/>
        </w:rPr>
      </w:pPr>
      <w:r w:rsidRPr="00B659A3">
        <w:rPr>
          <w:rFonts w:ascii="Arial" w:hAnsi="Arial" w:cs="Arial"/>
          <w:sz w:val="22"/>
          <w:szCs w:val="22"/>
        </w:rPr>
        <w:t>Harmonogram uzyskiwania pozwoleń na budowę lub decyzji o zezwoleniu na realizację inwestycji drogowych.</w:t>
      </w:r>
    </w:p>
    <w:p w14:paraId="06DAFB75" w14:textId="77777777" w:rsidR="00434606" w:rsidRPr="00B659A3" w:rsidRDefault="00434606" w:rsidP="005F476B">
      <w:pPr>
        <w:widowControl w:val="0"/>
        <w:suppressAutoHyphens/>
        <w:spacing w:after="120"/>
        <w:ind w:left="142"/>
        <w:jc w:val="both"/>
        <w:rPr>
          <w:rFonts w:ascii="Arial" w:hAnsi="Arial" w:cs="Arial"/>
          <w:sz w:val="22"/>
          <w:szCs w:val="22"/>
        </w:rPr>
      </w:pPr>
      <w:r w:rsidRPr="00B659A3">
        <w:rPr>
          <w:rFonts w:ascii="Arial" w:hAnsi="Arial" w:cs="Arial"/>
          <w:sz w:val="22"/>
          <w:szCs w:val="22"/>
        </w:rPr>
        <w:t>10a.</w:t>
      </w:r>
      <w:r w:rsidRPr="00B659A3">
        <w:rPr>
          <w:rFonts w:ascii="Arial" w:hAnsi="Arial" w:cs="Arial"/>
          <w:sz w:val="22"/>
          <w:szCs w:val="22"/>
        </w:rPr>
        <w:tab/>
        <w:t>Harmonogram uzyskiwania decyzji o środowiskowych uwarunkowaniach</w:t>
      </w:r>
      <w:r w:rsidRPr="00B659A3">
        <w:rPr>
          <w:rStyle w:val="Odwoanieprzypisudolnego"/>
          <w:rFonts w:ascii="Arial" w:hAnsi="Arial"/>
          <w:sz w:val="22"/>
          <w:szCs w:val="22"/>
        </w:rPr>
        <w:footnoteReference w:id="119"/>
      </w:r>
      <w:r w:rsidRPr="00B659A3">
        <w:rPr>
          <w:rFonts w:ascii="Arial" w:hAnsi="Arial" w:cs="Arial"/>
          <w:sz w:val="22"/>
          <w:szCs w:val="22"/>
        </w:rPr>
        <w:t>.</w:t>
      </w:r>
    </w:p>
    <w:p w14:paraId="19ED5C5F" w14:textId="0801C996" w:rsidR="00B55CE3" w:rsidRPr="00B659A3" w:rsidRDefault="00967440" w:rsidP="005F476B">
      <w:pPr>
        <w:widowControl w:val="0"/>
        <w:numPr>
          <w:ilvl w:val="0"/>
          <w:numId w:val="15"/>
        </w:numPr>
        <w:suppressAutoHyphens/>
        <w:spacing w:after="120"/>
        <w:jc w:val="both"/>
        <w:rPr>
          <w:rFonts w:ascii="Arial" w:hAnsi="Arial" w:cs="Arial"/>
          <w:b/>
          <w:bCs/>
          <w:sz w:val="22"/>
          <w:szCs w:val="22"/>
        </w:rPr>
      </w:pPr>
      <w:r w:rsidRPr="00B659A3">
        <w:rPr>
          <w:rFonts w:ascii="Arial" w:hAnsi="Arial" w:cs="Arial"/>
          <w:sz w:val="22"/>
          <w:szCs w:val="22"/>
        </w:rPr>
        <w:t>Oświadczenie o kwalifikowalności podatku od towarów i usług.</w:t>
      </w:r>
      <w:r w:rsidR="00B55CE3" w:rsidRPr="00B659A3">
        <w:rPr>
          <w:rFonts w:ascii="Arial" w:hAnsi="Arial" w:cs="Arial"/>
          <w:sz w:val="22"/>
          <w:szCs w:val="22"/>
        </w:rPr>
        <w:t>Oświadczenie Beneficjenta dotyczące wydatków kwalifikowalnych, w odniesieniu do których nie uzyskał on zwrotu podatku od towarów i usług (VAT).</w:t>
      </w:r>
    </w:p>
    <w:p w14:paraId="479F3EA8" w14:textId="51ECD069" w:rsidR="00967440" w:rsidRPr="00B659A3" w:rsidRDefault="00967440" w:rsidP="005F476B">
      <w:pPr>
        <w:widowControl w:val="0"/>
        <w:numPr>
          <w:ilvl w:val="0"/>
          <w:numId w:val="15"/>
        </w:numPr>
        <w:suppressAutoHyphens/>
        <w:spacing w:after="120"/>
        <w:jc w:val="both"/>
        <w:rPr>
          <w:rFonts w:ascii="Arial" w:hAnsi="Arial" w:cs="Arial"/>
          <w:b/>
          <w:bCs/>
          <w:sz w:val="22"/>
          <w:szCs w:val="22"/>
        </w:rPr>
      </w:pPr>
      <w:r w:rsidRPr="00B659A3">
        <w:rPr>
          <w:rFonts w:ascii="Arial" w:hAnsi="Arial" w:cs="Arial"/>
          <w:sz w:val="22"/>
          <w:szCs w:val="22"/>
        </w:rPr>
        <w:t xml:space="preserve">11 a Oświadczenie o kwalifikowalności podatku od towarów i usług składane wraz z wnioskiem o płatność końcową </w:t>
      </w:r>
    </w:p>
    <w:p w14:paraId="41FD6A13" w14:textId="77777777" w:rsidR="00B55CE3" w:rsidRPr="00B659A3" w:rsidRDefault="00B55CE3" w:rsidP="005F476B">
      <w:pPr>
        <w:widowControl w:val="0"/>
        <w:numPr>
          <w:ilvl w:val="0"/>
          <w:numId w:val="15"/>
        </w:numPr>
        <w:suppressAutoHyphens/>
        <w:spacing w:after="120"/>
        <w:jc w:val="both"/>
        <w:rPr>
          <w:rFonts w:ascii="Arial" w:hAnsi="Arial" w:cs="Arial"/>
          <w:sz w:val="22"/>
          <w:szCs w:val="22"/>
        </w:rPr>
      </w:pPr>
      <w:r w:rsidRPr="00B659A3">
        <w:rPr>
          <w:rFonts w:ascii="Arial" w:hAnsi="Arial" w:cs="Arial"/>
          <w:sz w:val="22"/>
          <w:szCs w:val="22"/>
        </w:rPr>
        <w:t>Zestawienie wskaźników do monitorowania postępu rzeczowego Projektu.</w:t>
      </w:r>
    </w:p>
    <w:p w14:paraId="31DB3245" w14:textId="77777777" w:rsidR="00B55CE3" w:rsidRPr="00B659A3" w:rsidRDefault="00B55CE3" w:rsidP="005F476B">
      <w:pPr>
        <w:widowControl w:val="0"/>
        <w:numPr>
          <w:ilvl w:val="0"/>
          <w:numId w:val="15"/>
        </w:numPr>
        <w:suppressAutoHyphens/>
        <w:spacing w:after="120"/>
        <w:jc w:val="both"/>
        <w:rPr>
          <w:rFonts w:ascii="Arial" w:hAnsi="Arial" w:cs="Arial"/>
          <w:sz w:val="22"/>
          <w:szCs w:val="22"/>
        </w:rPr>
      </w:pPr>
      <w:r w:rsidRPr="00B659A3">
        <w:rPr>
          <w:rFonts w:ascii="Arial" w:hAnsi="Arial" w:cs="Arial"/>
          <w:sz w:val="22"/>
          <w:szCs w:val="22"/>
        </w:rPr>
        <w:t>Obowiązki informacyjne Beneficjenta.</w:t>
      </w:r>
    </w:p>
    <w:p w14:paraId="412452F7" w14:textId="60835D6A" w:rsidR="00B55CE3" w:rsidRPr="00B659A3" w:rsidRDefault="00967440" w:rsidP="005F476B">
      <w:pPr>
        <w:widowControl w:val="0"/>
        <w:numPr>
          <w:ilvl w:val="0"/>
          <w:numId w:val="15"/>
        </w:numPr>
        <w:suppressAutoHyphens/>
        <w:spacing w:after="120"/>
        <w:jc w:val="both"/>
        <w:rPr>
          <w:rFonts w:ascii="Arial" w:hAnsi="Arial" w:cs="Arial"/>
          <w:sz w:val="22"/>
          <w:szCs w:val="22"/>
        </w:rPr>
      </w:pPr>
      <w:r w:rsidRPr="00B659A3">
        <w:rPr>
          <w:rFonts w:ascii="Arial" w:hAnsi="Arial" w:cs="Arial"/>
          <w:color w:val="000000"/>
          <w:sz w:val="22"/>
          <w:szCs w:val="22"/>
        </w:rPr>
        <w:t xml:space="preserve">Kopia </w:t>
      </w:r>
      <w:r w:rsidR="00B55CE3" w:rsidRPr="00B659A3">
        <w:rPr>
          <w:rFonts w:ascii="Arial" w:hAnsi="Arial" w:cs="Arial"/>
          <w:color w:val="000000"/>
          <w:sz w:val="22"/>
          <w:szCs w:val="22"/>
        </w:rPr>
        <w:t>ecyzja K</w:t>
      </w:r>
      <w:r w:rsidRPr="00B659A3">
        <w:rPr>
          <w:rFonts w:ascii="Arial" w:hAnsi="Arial" w:cs="Arial"/>
          <w:color w:val="000000"/>
          <w:sz w:val="22"/>
          <w:szCs w:val="22"/>
        </w:rPr>
        <w:t xml:space="preserve">omisji Europejskiej </w:t>
      </w:r>
      <w:r w:rsidR="00B55CE3" w:rsidRPr="00B659A3">
        <w:rPr>
          <w:rFonts w:ascii="Arial" w:hAnsi="Arial" w:cs="Arial"/>
          <w:color w:val="000000"/>
          <w:sz w:val="22"/>
          <w:szCs w:val="22"/>
        </w:rPr>
        <w:t xml:space="preserve"> potwierdzają</w:t>
      </w:r>
      <w:r w:rsidRPr="00B659A3">
        <w:rPr>
          <w:rFonts w:ascii="Arial" w:hAnsi="Arial" w:cs="Arial"/>
          <w:color w:val="000000"/>
          <w:sz w:val="22"/>
          <w:szCs w:val="22"/>
        </w:rPr>
        <w:t>cej</w:t>
      </w:r>
      <w:r w:rsidR="00B55CE3" w:rsidRPr="00B659A3">
        <w:rPr>
          <w:rFonts w:ascii="Arial" w:hAnsi="Arial" w:cs="Arial"/>
          <w:color w:val="000000"/>
          <w:sz w:val="22"/>
          <w:szCs w:val="22"/>
        </w:rPr>
        <w:t>, że dofinansowanie nie jest pomocą publiczną albo jest pomocą publiczną zgodną z rynkiem wewnętrznym UE</w:t>
      </w:r>
      <w:r w:rsidR="00B55CE3" w:rsidRPr="00B659A3">
        <w:rPr>
          <w:rStyle w:val="Odwoanieprzypisudolnego"/>
          <w:rFonts w:ascii="Arial" w:hAnsi="Arial" w:cs="Arial"/>
          <w:color w:val="000000"/>
          <w:sz w:val="22"/>
          <w:szCs w:val="22"/>
        </w:rPr>
        <w:footnoteReference w:id="120"/>
      </w:r>
      <w:r w:rsidR="00B55CE3" w:rsidRPr="00B659A3">
        <w:rPr>
          <w:rFonts w:ascii="Arial" w:hAnsi="Arial" w:cs="Arial"/>
          <w:color w:val="000000"/>
          <w:sz w:val="22"/>
          <w:szCs w:val="22"/>
        </w:rPr>
        <w:t>.</w:t>
      </w:r>
    </w:p>
    <w:p w14:paraId="298F95AA" w14:textId="77777777" w:rsidR="00DD6B54" w:rsidRPr="00B659A3" w:rsidRDefault="00DD6B54" w:rsidP="005F476B">
      <w:pPr>
        <w:widowControl w:val="0"/>
        <w:numPr>
          <w:ilvl w:val="0"/>
          <w:numId w:val="15"/>
        </w:numPr>
        <w:suppressAutoHyphens/>
        <w:spacing w:after="120"/>
        <w:jc w:val="both"/>
        <w:rPr>
          <w:rFonts w:ascii="Arial" w:hAnsi="Arial" w:cs="Arial"/>
          <w:sz w:val="22"/>
          <w:szCs w:val="22"/>
        </w:rPr>
      </w:pPr>
      <w:r w:rsidRPr="00B659A3">
        <w:rPr>
          <w:rFonts w:ascii="Arial" w:hAnsi="Arial" w:cs="Arial"/>
          <w:sz w:val="22"/>
          <w:szCs w:val="22"/>
        </w:rPr>
        <w:t xml:space="preserve">Szczegółowe warunki kwalifikowalności kosztów pośrednich, nadzoru nad robotami budowlanymi oraz wkładu niepieniężnego w ramach Programu Operacyjnego Infrastruktura i Środowisko na lata 2014-2020. </w:t>
      </w:r>
    </w:p>
    <w:p w14:paraId="046D5CA0" w14:textId="585B6D44" w:rsidR="00F64D2E" w:rsidRPr="00B659A3" w:rsidRDefault="008F3B84" w:rsidP="008F3B84">
      <w:pPr>
        <w:widowControl w:val="0"/>
        <w:numPr>
          <w:ilvl w:val="0"/>
          <w:numId w:val="15"/>
        </w:numPr>
        <w:suppressAutoHyphens/>
        <w:spacing w:after="120"/>
        <w:jc w:val="both"/>
        <w:rPr>
          <w:rFonts w:ascii="Arial" w:hAnsi="Arial" w:cs="Arial"/>
          <w:sz w:val="22"/>
          <w:szCs w:val="22"/>
        </w:rPr>
      </w:pPr>
      <w:r w:rsidRPr="00B659A3">
        <w:rPr>
          <w:rFonts w:ascii="Arial" w:hAnsi="Arial" w:cs="Arial"/>
          <w:sz w:val="22"/>
          <w:szCs w:val="22"/>
        </w:rPr>
        <w:t>Harmonogram uzyskiwania decyzji/dokumentów niezbędnych do uzyskania pełnej gotowości technicznej.</w:t>
      </w:r>
    </w:p>
    <w:p w14:paraId="72870CA3" w14:textId="77777777" w:rsidR="00FC3AAA" w:rsidRPr="00B659A3" w:rsidRDefault="00FC3AAA" w:rsidP="005F476B">
      <w:pPr>
        <w:widowControl w:val="0"/>
        <w:numPr>
          <w:ilvl w:val="0"/>
          <w:numId w:val="15"/>
        </w:numPr>
        <w:suppressAutoHyphens/>
        <w:spacing w:after="120"/>
        <w:jc w:val="both"/>
        <w:rPr>
          <w:rFonts w:ascii="Arial" w:hAnsi="Arial" w:cs="Arial"/>
          <w:sz w:val="22"/>
          <w:szCs w:val="22"/>
        </w:rPr>
      </w:pPr>
      <w:r w:rsidRPr="00B659A3">
        <w:rPr>
          <w:rFonts w:ascii="Arial" w:hAnsi="Arial" w:cs="Arial"/>
          <w:sz w:val="22"/>
          <w:szCs w:val="22"/>
        </w:rPr>
        <w:t>Metodyka obliczenia maksymalnej kwoty dofinansowania.</w:t>
      </w:r>
    </w:p>
    <w:p w14:paraId="41FCB0FE" w14:textId="496B511D" w:rsidR="00FC3AAA" w:rsidRPr="00B659A3" w:rsidRDefault="001A181C" w:rsidP="005F476B">
      <w:pPr>
        <w:widowControl w:val="0"/>
        <w:suppressAutoHyphens/>
        <w:spacing w:after="120"/>
        <w:ind w:left="142"/>
        <w:jc w:val="both"/>
        <w:rPr>
          <w:rFonts w:ascii="Arial" w:hAnsi="Arial" w:cs="Arial"/>
          <w:sz w:val="22"/>
          <w:szCs w:val="22"/>
        </w:rPr>
      </w:pPr>
      <w:r w:rsidRPr="00B659A3">
        <w:rPr>
          <w:rFonts w:ascii="Arial" w:hAnsi="Arial" w:cs="Arial"/>
          <w:sz w:val="22"/>
          <w:szCs w:val="22"/>
        </w:rPr>
        <w:t>19a</w:t>
      </w:r>
      <w:r w:rsidR="00FC3AAA" w:rsidRPr="00B659A3">
        <w:rPr>
          <w:rFonts w:ascii="Arial" w:hAnsi="Arial" w:cs="Arial"/>
          <w:sz w:val="22"/>
          <w:szCs w:val="22"/>
        </w:rPr>
        <w:tab/>
        <w:t>Zakres danych osobowych powierzonych do przetwarzania w ramach zbioru Program Operacyjny Infrastruktura i Środowisko 2014-2020</w:t>
      </w:r>
    </w:p>
    <w:p w14:paraId="161EC9C8" w14:textId="496D7350" w:rsidR="00FC3AAA" w:rsidRPr="00B659A3" w:rsidRDefault="001A181C" w:rsidP="005F476B">
      <w:pPr>
        <w:widowControl w:val="0"/>
        <w:suppressAutoHyphens/>
        <w:spacing w:after="120"/>
        <w:ind w:left="142"/>
        <w:jc w:val="both"/>
        <w:rPr>
          <w:rFonts w:ascii="Arial" w:hAnsi="Arial" w:cs="Arial"/>
          <w:sz w:val="22"/>
          <w:szCs w:val="22"/>
        </w:rPr>
      </w:pPr>
      <w:r w:rsidRPr="00B659A3">
        <w:rPr>
          <w:rFonts w:ascii="Arial" w:hAnsi="Arial" w:cs="Arial"/>
          <w:sz w:val="22"/>
          <w:szCs w:val="22"/>
        </w:rPr>
        <w:lastRenderedPageBreak/>
        <w:t>19b</w:t>
      </w:r>
      <w:r w:rsidR="00FC3AAA" w:rsidRPr="00B659A3">
        <w:rPr>
          <w:rFonts w:ascii="Arial" w:hAnsi="Arial" w:cs="Arial"/>
          <w:sz w:val="22"/>
          <w:szCs w:val="22"/>
        </w:rPr>
        <w:t xml:space="preserve">. </w:t>
      </w:r>
      <w:r w:rsidR="00FC3AAA" w:rsidRPr="00B659A3">
        <w:rPr>
          <w:rFonts w:ascii="Arial" w:hAnsi="Arial" w:cs="Arial"/>
          <w:sz w:val="22"/>
          <w:szCs w:val="22"/>
        </w:rPr>
        <w:tab/>
        <w:t>Zakres danych osobowych powierzonych do przetwarzania w ramach zbioru Centralny system teleinformatyczny wspierający realizację programów operacyjnych</w:t>
      </w:r>
    </w:p>
    <w:p w14:paraId="362FB867" w14:textId="4B326983" w:rsidR="00FC3AAA" w:rsidRPr="00FC3AAA" w:rsidRDefault="001A181C" w:rsidP="005F476B">
      <w:pPr>
        <w:widowControl w:val="0"/>
        <w:suppressAutoHyphens/>
        <w:spacing w:after="120"/>
        <w:ind w:left="142"/>
        <w:jc w:val="both"/>
        <w:rPr>
          <w:rFonts w:ascii="Arial" w:hAnsi="Arial" w:cs="Arial"/>
          <w:sz w:val="22"/>
          <w:szCs w:val="22"/>
        </w:rPr>
      </w:pPr>
      <w:r w:rsidRPr="00B659A3">
        <w:rPr>
          <w:rFonts w:ascii="Arial" w:hAnsi="Arial" w:cs="Arial"/>
          <w:sz w:val="22"/>
          <w:szCs w:val="22"/>
        </w:rPr>
        <w:t>19c</w:t>
      </w:r>
      <w:r w:rsidR="00FC3AAA" w:rsidRPr="00B659A3">
        <w:rPr>
          <w:rFonts w:ascii="Arial" w:hAnsi="Arial" w:cs="Arial"/>
          <w:sz w:val="22"/>
          <w:szCs w:val="22"/>
        </w:rPr>
        <w:t>.</w:t>
      </w:r>
      <w:r w:rsidR="00FC3AAA" w:rsidRPr="00B659A3">
        <w:rPr>
          <w:rFonts w:ascii="Arial" w:hAnsi="Arial" w:cs="Arial"/>
          <w:sz w:val="22"/>
          <w:szCs w:val="22"/>
        </w:rPr>
        <w:tab/>
        <w:t>Wzór upoważnienia/odwołania upoważnienia do przetwarzania powierzonych do przetwarzania danych osobowych.</w:t>
      </w:r>
    </w:p>
    <w:p w14:paraId="5FC20A7A" w14:textId="77777777" w:rsidR="00FC3AAA" w:rsidRPr="00A066EC" w:rsidRDefault="00FC3AAA" w:rsidP="005F476B">
      <w:pPr>
        <w:widowControl w:val="0"/>
        <w:suppressAutoHyphens/>
        <w:spacing w:after="120"/>
        <w:ind w:left="142"/>
        <w:jc w:val="both"/>
        <w:rPr>
          <w:rFonts w:ascii="Arial" w:hAnsi="Arial" w:cs="Arial"/>
          <w:sz w:val="22"/>
          <w:szCs w:val="22"/>
        </w:rPr>
      </w:pPr>
    </w:p>
    <w:sectPr w:rsidR="00FC3AAA" w:rsidRPr="00A066EC" w:rsidSect="009A6D9D">
      <w:footerReference w:type="default" r:id="rId9"/>
      <w:pgSz w:w="11906" w:h="16838"/>
      <w:pgMar w:top="1134" w:right="1418" w:bottom="1134" w:left="1418" w:header="709" w:footer="86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37C762" w14:textId="77777777" w:rsidR="00B905D2" w:rsidRDefault="00B905D2">
      <w:r>
        <w:separator/>
      </w:r>
    </w:p>
  </w:endnote>
  <w:endnote w:type="continuationSeparator" w:id="0">
    <w:p w14:paraId="65E87C2F" w14:textId="77777777" w:rsidR="00B905D2" w:rsidRDefault="00B905D2">
      <w:r>
        <w:continuationSeparator/>
      </w:r>
    </w:p>
  </w:endnote>
  <w:endnote w:type="continuationNotice" w:id="1">
    <w:p w14:paraId="15815731" w14:textId="77777777" w:rsidR="00B905D2" w:rsidRDefault="00B905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Times">
    <w:altName w:val="Times New Roman"/>
    <w:panose1 w:val="02020603050405020304"/>
    <w:charset w:val="EE"/>
    <w:family w:val="roman"/>
    <w:pitch w:val="variable"/>
    <w:sig w:usb0="E0002AFF" w:usb1="C0007841" w:usb2="00000009"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A3E18" w14:textId="00F16CC2" w:rsidR="00AB45FA" w:rsidRDefault="00AB45FA" w:rsidP="00FC5B71">
    <w:pPr>
      <w:pStyle w:val="Stopka"/>
      <w:framePr w:wrap="auto" w:vAnchor="text" w:hAnchor="margin" w:xAlign="right" w:y="1"/>
      <w:rPr>
        <w:rStyle w:val="Numerstrony"/>
        <w:rFonts w:ascii="Arial" w:hAnsi="Arial" w:cs="Arial"/>
      </w:rPr>
    </w:pPr>
    <w:r>
      <w:rPr>
        <w:rStyle w:val="Numerstrony"/>
        <w:rFonts w:ascii="Arial" w:hAnsi="Arial" w:cs="Arial"/>
      </w:rPr>
      <w:fldChar w:fldCharType="begin"/>
    </w:r>
    <w:r>
      <w:rPr>
        <w:rStyle w:val="Numerstrony"/>
        <w:rFonts w:ascii="Arial" w:hAnsi="Arial" w:cs="Arial"/>
      </w:rPr>
      <w:instrText xml:space="preserve">PAGE  </w:instrText>
    </w:r>
    <w:r>
      <w:rPr>
        <w:rStyle w:val="Numerstrony"/>
        <w:rFonts w:ascii="Arial" w:hAnsi="Arial" w:cs="Arial"/>
      </w:rPr>
      <w:fldChar w:fldCharType="separate"/>
    </w:r>
    <w:r w:rsidR="00517009">
      <w:rPr>
        <w:rStyle w:val="Numerstrony"/>
        <w:rFonts w:ascii="Arial" w:hAnsi="Arial" w:cs="Arial"/>
        <w:noProof/>
      </w:rPr>
      <w:t>26</w:t>
    </w:r>
    <w:r>
      <w:rPr>
        <w:rStyle w:val="Numerstrony"/>
        <w:rFonts w:ascii="Arial" w:hAnsi="Arial" w:cs="Arial"/>
      </w:rPr>
      <w:fldChar w:fldCharType="end"/>
    </w:r>
    <w:r>
      <w:rPr>
        <w:rStyle w:val="Numerstrony"/>
        <w:rFonts w:ascii="Arial" w:hAnsi="Arial" w:cs="Arial"/>
      </w:rPr>
      <w:t>/</w:t>
    </w:r>
    <w:r>
      <w:rPr>
        <w:rStyle w:val="Numerstrony"/>
        <w:rFonts w:ascii="Arial" w:hAnsi="Arial" w:cs="Arial"/>
      </w:rPr>
      <w:fldChar w:fldCharType="begin"/>
    </w:r>
    <w:r>
      <w:rPr>
        <w:rStyle w:val="Numerstrony"/>
        <w:rFonts w:ascii="Arial" w:hAnsi="Arial" w:cs="Arial"/>
      </w:rPr>
      <w:instrText xml:space="preserve"> NUMPAGES </w:instrText>
    </w:r>
    <w:r>
      <w:rPr>
        <w:rStyle w:val="Numerstrony"/>
        <w:rFonts w:ascii="Arial" w:hAnsi="Arial" w:cs="Arial"/>
      </w:rPr>
      <w:fldChar w:fldCharType="separate"/>
    </w:r>
    <w:r w:rsidR="00517009">
      <w:rPr>
        <w:rStyle w:val="Numerstrony"/>
        <w:rFonts w:ascii="Arial" w:hAnsi="Arial" w:cs="Arial"/>
        <w:noProof/>
      </w:rPr>
      <w:t>50</w:t>
    </w:r>
    <w:r>
      <w:rPr>
        <w:rStyle w:val="Numerstrony"/>
        <w:rFonts w:ascii="Arial" w:hAnsi="Arial" w:cs="Arial"/>
      </w:rPr>
      <w:fldChar w:fldCharType="end"/>
    </w:r>
  </w:p>
  <w:p w14:paraId="500D1DA6" w14:textId="77777777" w:rsidR="00AB45FA" w:rsidRDefault="00AB45FA">
    <w:pPr>
      <w:pStyle w:val="Stopka"/>
      <w:ind w:right="360"/>
      <w:rPr>
        <w:rStyle w:val="Numerstrony"/>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9B24CB" w14:textId="77777777" w:rsidR="00B905D2" w:rsidRDefault="00B905D2">
      <w:r>
        <w:separator/>
      </w:r>
    </w:p>
  </w:footnote>
  <w:footnote w:type="continuationSeparator" w:id="0">
    <w:p w14:paraId="65FE7DDF" w14:textId="77777777" w:rsidR="00B905D2" w:rsidRDefault="00B905D2">
      <w:r>
        <w:continuationSeparator/>
      </w:r>
    </w:p>
  </w:footnote>
  <w:footnote w:type="continuationNotice" w:id="1">
    <w:p w14:paraId="17FB9E85" w14:textId="77777777" w:rsidR="00B905D2" w:rsidRDefault="00B905D2"/>
  </w:footnote>
  <w:footnote w:id="2">
    <w:p w14:paraId="5796B68B" w14:textId="77777777" w:rsidR="00AB45FA" w:rsidRDefault="00AB45FA" w:rsidP="0010062B">
      <w:pPr>
        <w:pStyle w:val="Tekstprzypisudolnego"/>
        <w:tabs>
          <w:tab w:val="left" w:pos="720"/>
        </w:tabs>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Należy wpisać tytuł i n</w:t>
      </w:r>
      <w:r>
        <w:rPr>
          <w:rFonts w:ascii="Arial" w:hAnsi="Arial" w:cs="Arial"/>
          <w:sz w:val="18"/>
          <w:szCs w:val="18"/>
        </w:rPr>
        <w:t>ume</w:t>
      </w:r>
      <w:r w:rsidRPr="005B2AA3">
        <w:rPr>
          <w:rFonts w:ascii="Arial" w:hAnsi="Arial" w:cs="Arial"/>
          <w:sz w:val="18"/>
          <w:szCs w:val="18"/>
        </w:rPr>
        <w:t>r Projektu.</w:t>
      </w:r>
    </w:p>
  </w:footnote>
  <w:footnote w:id="3">
    <w:p w14:paraId="4BE5D480" w14:textId="77777777" w:rsidR="00AB45FA" w:rsidRDefault="00AB45FA" w:rsidP="00412714">
      <w:pPr>
        <w:pStyle w:val="Tekstprzypisudolnego"/>
        <w:jc w:val="both"/>
      </w:pPr>
      <w:r>
        <w:rPr>
          <w:rStyle w:val="Odwoanieprzypisudolnego"/>
          <w:rFonts w:ascii="Arial" w:hAnsi="Arial" w:cs="Arial"/>
          <w:sz w:val="18"/>
          <w:szCs w:val="18"/>
        </w:rPr>
        <w:footnoteRef/>
      </w:r>
      <w:r w:rsidRPr="00412714">
        <w:rPr>
          <w:rFonts w:ascii="Arial" w:hAnsi="Arial" w:cs="Arial"/>
          <w:sz w:val="18"/>
          <w:szCs w:val="18"/>
        </w:rPr>
        <w:t xml:space="preserve"> Należy wykreślić w zależności od tego która instytucja jest stroną umowy o dofinansowanie</w:t>
      </w:r>
      <w:r>
        <w:rPr>
          <w:rFonts w:ascii="Arial" w:hAnsi="Arial" w:cs="Arial"/>
          <w:sz w:val="18"/>
          <w:szCs w:val="18"/>
        </w:rPr>
        <w:t xml:space="preserve">. Działanie takie należy zastosować odpowiednio do treści całej umowy o dofinansowanie. </w:t>
      </w:r>
    </w:p>
  </w:footnote>
  <w:footnote w:id="4">
    <w:p w14:paraId="4B1622D1" w14:textId="77777777" w:rsidR="00AB45FA" w:rsidRDefault="00AB45FA" w:rsidP="00417CDB">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Należy wpisać pełnomocnictwo, upoważnienie lub inny dokument, z którego wynika umocowanie reprezentującego do działania w imieniu i na rzecz Instytucji Wdrażającej</w:t>
      </w:r>
      <w:r>
        <w:rPr>
          <w:rFonts w:ascii="Arial" w:hAnsi="Arial" w:cs="Arial"/>
          <w:sz w:val="18"/>
          <w:szCs w:val="18"/>
        </w:rPr>
        <w:t>/Pośredniczącej</w:t>
      </w:r>
      <w:r w:rsidRPr="005B2AA3">
        <w:rPr>
          <w:rFonts w:ascii="Arial" w:hAnsi="Arial" w:cs="Arial"/>
          <w:sz w:val="18"/>
          <w:szCs w:val="18"/>
        </w:rPr>
        <w:t>.</w:t>
      </w:r>
    </w:p>
  </w:footnote>
  <w:footnote w:id="5">
    <w:p w14:paraId="2B42907B" w14:textId="77777777" w:rsidR="00AB45FA" w:rsidRDefault="00AB45FA" w:rsidP="00A22B42">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Należy wpisać pełnomocnictwo, upoważnienie lub inny dokument, z którego wynika umocowanie reprezentującego do działania w imieniu i na rzecz Beneficjenta.</w:t>
      </w:r>
    </w:p>
  </w:footnote>
  <w:footnote w:id="6">
    <w:p w14:paraId="24626E22" w14:textId="77777777" w:rsidR="00AB45FA" w:rsidRDefault="00AB45FA" w:rsidP="00613D43">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w:t>
      </w:r>
      <w:r w:rsidRPr="005B2AA3">
        <w:rPr>
          <w:rFonts w:ascii="Arial" w:hAnsi="Arial" w:cs="Arial"/>
          <w:color w:val="000000"/>
          <w:sz w:val="18"/>
          <w:szCs w:val="18"/>
        </w:rPr>
        <w:t>Niepotrzebne wykreślić.</w:t>
      </w:r>
    </w:p>
  </w:footnote>
  <w:footnote w:id="7">
    <w:p w14:paraId="6F27C56C" w14:textId="77777777" w:rsidR="00AB45FA" w:rsidRDefault="00AB45FA" w:rsidP="00613D43">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Należy wykreślić, jeżeli umowę o dofinansowanie zawiera </w:t>
      </w:r>
      <w:r>
        <w:rPr>
          <w:rFonts w:ascii="Arial" w:hAnsi="Arial" w:cs="Arial"/>
          <w:sz w:val="18"/>
          <w:szCs w:val="18"/>
        </w:rPr>
        <w:t xml:space="preserve">Instytucja </w:t>
      </w:r>
      <w:r w:rsidRPr="005B2AA3">
        <w:rPr>
          <w:rFonts w:ascii="Arial" w:hAnsi="Arial" w:cs="Arial"/>
          <w:sz w:val="18"/>
          <w:szCs w:val="18"/>
        </w:rPr>
        <w:t>P</w:t>
      </w:r>
      <w:r>
        <w:rPr>
          <w:rFonts w:ascii="Arial" w:hAnsi="Arial" w:cs="Arial"/>
          <w:sz w:val="18"/>
          <w:szCs w:val="18"/>
        </w:rPr>
        <w:t>ośrednicząca</w:t>
      </w:r>
      <w:r w:rsidRPr="005B2AA3">
        <w:rPr>
          <w:rFonts w:ascii="Arial" w:hAnsi="Arial" w:cs="Arial"/>
          <w:sz w:val="18"/>
          <w:szCs w:val="18"/>
        </w:rPr>
        <w:t>.</w:t>
      </w:r>
    </w:p>
  </w:footnote>
  <w:footnote w:id="8">
    <w:p w14:paraId="63CDAD7A" w14:textId="77777777" w:rsidR="00AB45FA" w:rsidRDefault="00AB45FA" w:rsidP="00AD2D10">
      <w:pPr>
        <w:pStyle w:val="Tekstprzypisudolnego"/>
        <w:tabs>
          <w:tab w:val="left" w:pos="720"/>
        </w:tabs>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Należy wpisać tytuł i n</w:t>
      </w:r>
      <w:r>
        <w:rPr>
          <w:rFonts w:ascii="Arial" w:hAnsi="Arial" w:cs="Arial"/>
          <w:sz w:val="18"/>
          <w:szCs w:val="18"/>
        </w:rPr>
        <w:t>ume</w:t>
      </w:r>
      <w:r w:rsidRPr="005B2AA3">
        <w:rPr>
          <w:rFonts w:ascii="Arial" w:hAnsi="Arial" w:cs="Arial"/>
          <w:sz w:val="18"/>
          <w:szCs w:val="18"/>
        </w:rPr>
        <w:t>r Projektu.</w:t>
      </w:r>
    </w:p>
  </w:footnote>
  <w:footnote w:id="9">
    <w:p w14:paraId="64851B3A" w14:textId="68069E2E" w:rsidR="00AB45FA" w:rsidRDefault="00AB45FA" w:rsidP="0092136A">
      <w:pPr>
        <w:pStyle w:val="Tekstprzypisudolnego"/>
        <w:jc w:val="both"/>
      </w:pPr>
      <w:r w:rsidRPr="00583988">
        <w:rPr>
          <w:rStyle w:val="Odwoanieprzypisudolnego"/>
          <w:rFonts w:ascii="Arial" w:hAnsi="Arial" w:cs="Arial"/>
          <w:sz w:val="18"/>
          <w:szCs w:val="18"/>
        </w:rPr>
        <w:footnoteRef/>
      </w:r>
      <w:r w:rsidRPr="00583988">
        <w:rPr>
          <w:rFonts w:ascii="Arial" w:hAnsi="Arial" w:cs="Arial"/>
          <w:sz w:val="18"/>
          <w:szCs w:val="18"/>
        </w:rPr>
        <w:t xml:space="preserve"> Treść wytycznych oraz ich zmiany są dostępne na stronie internetowej Ministerstwa </w:t>
      </w:r>
      <w:r>
        <w:rPr>
          <w:rFonts w:ascii="Arial" w:hAnsi="Arial" w:cs="Arial"/>
          <w:sz w:val="18"/>
          <w:szCs w:val="18"/>
        </w:rPr>
        <w:t xml:space="preserve">Inwestycji i </w:t>
      </w:r>
      <w:r w:rsidRPr="00583988">
        <w:rPr>
          <w:rFonts w:ascii="Arial" w:hAnsi="Arial" w:cs="Arial"/>
          <w:sz w:val="18"/>
          <w:szCs w:val="18"/>
        </w:rPr>
        <w:t xml:space="preserve">Rozwoju </w:t>
      </w:r>
      <w:r w:rsidRPr="001A181C">
        <w:t>https://www.</w:t>
      </w:r>
      <w:r>
        <w:rPr>
          <w:rFonts w:ascii="Arial" w:hAnsi="Arial" w:cs="Arial"/>
          <w:sz w:val="18"/>
          <w:szCs w:val="18"/>
        </w:rPr>
        <w:t>gov.pl/web/inwestycje-rozwoj</w:t>
      </w:r>
      <w:r w:rsidRPr="00583988">
        <w:rPr>
          <w:rFonts w:ascii="Arial" w:hAnsi="Arial" w:cs="Arial"/>
          <w:sz w:val="18"/>
          <w:szCs w:val="18"/>
        </w:rPr>
        <w:t xml:space="preserve"> oraz w Biuletynie Informacji Publicznej.</w:t>
      </w:r>
    </w:p>
  </w:footnote>
  <w:footnote w:id="10">
    <w:p w14:paraId="61726E37" w14:textId="77777777" w:rsidR="00AB45FA" w:rsidRDefault="00AB45FA">
      <w:pPr>
        <w:pStyle w:val="Tekstprzypisudolnego"/>
      </w:pPr>
      <w:r>
        <w:rPr>
          <w:rStyle w:val="Odwoanieprzypisudolnego"/>
        </w:rPr>
        <w:footnoteRef/>
      </w:r>
      <w:r>
        <w:t xml:space="preserve"> </w:t>
      </w:r>
      <w:r w:rsidRPr="00B033B3">
        <w:rPr>
          <w:rFonts w:ascii="Arial" w:hAnsi="Arial" w:cs="Arial"/>
          <w:sz w:val="18"/>
          <w:szCs w:val="18"/>
        </w:rPr>
        <w:t>Należy wykreślić, jeżeli w ocenie IP załącznik w formie papierowej nie jest wymagany</w:t>
      </w:r>
      <w:r>
        <w:rPr>
          <w:rFonts w:ascii="Arial" w:hAnsi="Arial" w:cs="Arial"/>
          <w:sz w:val="18"/>
          <w:szCs w:val="18"/>
        </w:rPr>
        <w:t>.</w:t>
      </w:r>
    </w:p>
  </w:footnote>
  <w:footnote w:id="11">
    <w:p w14:paraId="7DFB0E44" w14:textId="77777777" w:rsidR="00AB45FA" w:rsidRDefault="00AB45FA">
      <w:pPr>
        <w:pStyle w:val="Tekstprzypisudolnego"/>
      </w:pPr>
      <w:r w:rsidRPr="00575605">
        <w:rPr>
          <w:rStyle w:val="Odwoanieprzypisudolnego"/>
          <w:rFonts w:ascii="Arial" w:hAnsi="Arial" w:cs="Arial"/>
          <w:sz w:val="18"/>
          <w:szCs w:val="18"/>
        </w:rPr>
        <w:footnoteRef/>
      </w:r>
      <w:r w:rsidRPr="00575605">
        <w:rPr>
          <w:rFonts w:ascii="Arial" w:hAnsi="Arial" w:cs="Arial"/>
          <w:sz w:val="18"/>
          <w:szCs w:val="18"/>
        </w:rPr>
        <w:t xml:space="preserve"> </w:t>
      </w:r>
      <w:r w:rsidRPr="005B2AA3">
        <w:rPr>
          <w:rFonts w:ascii="Arial" w:hAnsi="Arial" w:cs="Arial"/>
          <w:sz w:val="18"/>
          <w:szCs w:val="18"/>
        </w:rPr>
        <w:t xml:space="preserve">Należy wykreślić, jeżeli umowę o dofinansowanie zawiera </w:t>
      </w:r>
      <w:r>
        <w:rPr>
          <w:rFonts w:ascii="Arial" w:hAnsi="Arial" w:cs="Arial"/>
          <w:sz w:val="18"/>
          <w:szCs w:val="18"/>
        </w:rPr>
        <w:t xml:space="preserve">Instytucja </w:t>
      </w:r>
      <w:r w:rsidRPr="005B2AA3">
        <w:rPr>
          <w:rFonts w:ascii="Arial" w:hAnsi="Arial" w:cs="Arial"/>
          <w:sz w:val="18"/>
          <w:szCs w:val="18"/>
        </w:rPr>
        <w:t>P</w:t>
      </w:r>
      <w:r>
        <w:rPr>
          <w:rFonts w:ascii="Arial" w:hAnsi="Arial" w:cs="Arial"/>
          <w:sz w:val="18"/>
          <w:szCs w:val="18"/>
        </w:rPr>
        <w:t>ośrednicząca</w:t>
      </w:r>
      <w:r w:rsidRPr="005B2AA3">
        <w:rPr>
          <w:rFonts w:ascii="Arial" w:hAnsi="Arial" w:cs="Arial"/>
          <w:sz w:val="18"/>
          <w:szCs w:val="18"/>
        </w:rPr>
        <w:t>.</w:t>
      </w:r>
    </w:p>
  </w:footnote>
  <w:footnote w:id="12">
    <w:p w14:paraId="235F4230" w14:textId="77777777" w:rsidR="00AB45FA" w:rsidRDefault="00AB45FA" w:rsidP="00E4044F">
      <w:pPr>
        <w:pStyle w:val="Tekstprzypisudolnego"/>
        <w:tabs>
          <w:tab w:val="left" w:pos="720"/>
        </w:tabs>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w:t>
      </w:r>
      <w:r w:rsidRPr="00C35CD1">
        <w:rPr>
          <w:rFonts w:ascii="Arial" w:hAnsi="Arial" w:cs="Arial"/>
          <w:sz w:val="18"/>
          <w:szCs w:val="18"/>
        </w:rPr>
        <w:t>Należy wpisać tytuł i numer Projektu.</w:t>
      </w:r>
    </w:p>
  </w:footnote>
  <w:footnote w:id="13">
    <w:p w14:paraId="187AEC1A" w14:textId="77777777" w:rsidR="00AB45FA" w:rsidRDefault="00AB45FA" w:rsidP="005B2AA3">
      <w:pPr>
        <w:pStyle w:val="Tekstprzypisudolnego"/>
        <w:jc w:val="both"/>
      </w:pPr>
      <w:r w:rsidRPr="00C35CD1">
        <w:rPr>
          <w:rStyle w:val="Odwoanieprzypisudolnego"/>
          <w:rFonts w:ascii="Arial" w:hAnsi="Arial" w:cs="Arial"/>
          <w:sz w:val="18"/>
          <w:szCs w:val="18"/>
        </w:rPr>
        <w:footnoteRef/>
      </w:r>
      <w:r w:rsidRPr="00C35CD1">
        <w:rPr>
          <w:rFonts w:ascii="Arial" w:hAnsi="Arial" w:cs="Arial"/>
          <w:color w:val="000000"/>
          <w:sz w:val="18"/>
          <w:szCs w:val="18"/>
        </w:rPr>
        <w:t>W sytuacji, gdy dofinansowanie będzie przekazywane wyłącznie w formie refundacji należy wykreślić klauzulę wskazaną w lit. a, a także z § 8 należy wykreślić postanowienia odnoszące się do zaliczek.</w:t>
      </w:r>
      <w:r w:rsidRPr="00C35CD1">
        <w:rPr>
          <w:rFonts w:ascii="Arial" w:hAnsi="Arial" w:cs="Arial"/>
          <w:sz w:val="18"/>
          <w:szCs w:val="18"/>
        </w:rPr>
        <w:t xml:space="preserve"> </w:t>
      </w:r>
    </w:p>
  </w:footnote>
  <w:footnote w:id="14">
    <w:p w14:paraId="3EC071EB" w14:textId="77777777" w:rsidR="00AB45FA" w:rsidRDefault="00AB45FA">
      <w:pPr>
        <w:pStyle w:val="Tekstprzypisudolnego"/>
      </w:pPr>
      <w:r w:rsidRPr="00C35CD1">
        <w:rPr>
          <w:rStyle w:val="Odwoanieprzypisudolnego"/>
          <w:sz w:val="18"/>
          <w:szCs w:val="18"/>
        </w:rPr>
        <w:footnoteRef/>
      </w:r>
      <w:r w:rsidRPr="001A730F">
        <w:rPr>
          <w:sz w:val="18"/>
          <w:szCs w:val="18"/>
        </w:rPr>
        <w:t xml:space="preserve"> </w:t>
      </w:r>
      <w:r w:rsidRPr="00C35CD1">
        <w:rPr>
          <w:rFonts w:ascii="Arial" w:hAnsi="Arial" w:cs="Arial"/>
          <w:sz w:val="18"/>
          <w:szCs w:val="18"/>
        </w:rPr>
        <w:t>Niepotrzebne wykreślić.</w:t>
      </w:r>
    </w:p>
  </w:footnote>
  <w:footnote w:id="15">
    <w:p w14:paraId="77DF215B" w14:textId="77777777" w:rsidR="00AB45FA" w:rsidRDefault="00AB45FA" w:rsidP="00DE7F8E">
      <w:pPr>
        <w:pStyle w:val="Tekstprzypisudolnego"/>
      </w:pPr>
      <w:r w:rsidRPr="00C35CD1">
        <w:rPr>
          <w:rStyle w:val="Odwoanieprzypisudolnego"/>
          <w:sz w:val="18"/>
          <w:szCs w:val="18"/>
        </w:rPr>
        <w:footnoteRef/>
      </w:r>
      <w:r w:rsidRPr="001A730F">
        <w:rPr>
          <w:sz w:val="18"/>
          <w:szCs w:val="18"/>
        </w:rPr>
        <w:t xml:space="preserve"> </w:t>
      </w:r>
      <w:r w:rsidRPr="00C35CD1">
        <w:rPr>
          <w:rFonts w:ascii="Arial" w:hAnsi="Arial" w:cs="Arial"/>
          <w:sz w:val="18"/>
          <w:szCs w:val="18"/>
        </w:rPr>
        <w:t>Niepotrzebne wykreślić.</w:t>
      </w:r>
    </w:p>
  </w:footnote>
  <w:footnote w:id="16">
    <w:p w14:paraId="460F89DB" w14:textId="77777777" w:rsidR="00AB45FA" w:rsidRDefault="00AB45FA">
      <w:pPr>
        <w:pStyle w:val="Tekstprzypisudolnego"/>
      </w:pPr>
      <w:r w:rsidRPr="00C35CD1">
        <w:rPr>
          <w:rStyle w:val="Odwoanieprzypisudolnego"/>
          <w:sz w:val="18"/>
          <w:szCs w:val="18"/>
        </w:rPr>
        <w:footnoteRef/>
      </w:r>
      <w:r w:rsidRPr="001A730F">
        <w:rPr>
          <w:sz w:val="18"/>
          <w:szCs w:val="18"/>
        </w:rPr>
        <w:t xml:space="preserve"> </w:t>
      </w:r>
      <w:r w:rsidRPr="00C35CD1">
        <w:rPr>
          <w:rFonts w:ascii="Arial" w:hAnsi="Arial" w:cs="Arial"/>
          <w:sz w:val="18"/>
          <w:szCs w:val="18"/>
        </w:rPr>
        <w:t>Niepotrzebne wykreślić.</w:t>
      </w:r>
    </w:p>
  </w:footnote>
  <w:footnote w:id="17">
    <w:p w14:paraId="5D2882AE" w14:textId="77777777" w:rsidR="00AB45FA" w:rsidRDefault="00AB45FA" w:rsidP="001A730F">
      <w:pPr>
        <w:pStyle w:val="Tekstprzypisudolnego"/>
        <w:jc w:val="both"/>
      </w:pPr>
      <w:r w:rsidRPr="00C35CD1">
        <w:rPr>
          <w:rStyle w:val="Odwoanieprzypisudolnego"/>
          <w:rFonts w:ascii="Arial" w:hAnsi="Arial" w:cs="Arial"/>
          <w:sz w:val="18"/>
          <w:szCs w:val="18"/>
        </w:rPr>
        <w:footnoteRef/>
      </w:r>
      <w:r w:rsidRPr="00C35CD1">
        <w:rPr>
          <w:rFonts w:ascii="Arial" w:hAnsi="Arial" w:cs="Arial"/>
          <w:sz w:val="18"/>
          <w:szCs w:val="18"/>
        </w:rPr>
        <w:t xml:space="preserve"> Stopa dofinansowania dla </w:t>
      </w:r>
      <w:r>
        <w:rPr>
          <w:rFonts w:ascii="Arial" w:hAnsi="Arial" w:cs="Arial"/>
          <w:sz w:val="18"/>
          <w:szCs w:val="18"/>
        </w:rPr>
        <w:t>P</w:t>
      </w:r>
      <w:r w:rsidRPr="00C35CD1">
        <w:rPr>
          <w:rFonts w:ascii="Arial" w:hAnsi="Arial" w:cs="Arial"/>
          <w:sz w:val="18"/>
          <w:szCs w:val="18"/>
        </w:rPr>
        <w:t xml:space="preserve">rojektu rozumiana jako % dofinansowania wydatków kwalifikowalnych. </w:t>
      </w:r>
    </w:p>
  </w:footnote>
  <w:footnote w:id="18">
    <w:p w14:paraId="762A2B2B" w14:textId="77777777" w:rsidR="00AB45FA" w:rsidRDefault="00AB45FA" w:rsidP="00551662">
      <w:pPr>
        <w:pStyle w:val="Tekstprzypisudolnego"/>
        <w:jc w:val="both"/>
      </w:pPr>
      <w:r w:rsidRPr="002618F1">
        <w:rPr>
          <w:rStyle w:val="Odwoanieprzypisudolnego"/>
          <w:rFonts w:ascii="Arial" w:hAnsi="Arial" w:cs="Arial"/>
        </w:rPr>
        <w:footnoteRef/>
      </w:r>
      <w:r w:rsidRPr="002618F1">
        <w:t xml:space="preserve"> </w:t>
      </w:r>
      <w:r w:rsidRPr="000439A2">
        <w:rPr>
          <w:rFonts w:ascii="Arial" w:hAnsi="Arial" w:cs="Arial"/>
          <w:spacing w:val="4"/>
          <w:sz w:val="18"/>
          <w:szCs w:val="18"/>
        </w:rPr>
        <w:t>W przypadku gdy w Projekcie dofinansowanie nie będzie przekazywane w formie zaliczki z Umowy należy wykreślić postanowienia dotyczące zaliczek</w:t>
      </w:r>
    </w:p>
  </w:footnote>
  <w:footnote w:id="19">
    <w:p w14:paraId="4AC70848" w14:textId="77777777" w:rsidR="00AB45FA" w:rsidRDefault="00AB45FA">
      <w:pPr>
        <w:pStyle w:val="Tekstprzypisudolnego"/>
      </w:pPr>
      <w:r w:rsidRPr="00FF249C">
        <w:rPr>
          <w:rStyle w:val="Odwoanieprzypisudolnego"/>
          <w:rFonts w:ascii="Arial" w:hAnsi="Arial" w:cs="Arial"/>
        </w:rPr>
        <w:footnoteRef/>
      </w:r>
      <w:r w:rsidRPr="00FF249C">
        <w:rPr>
          <w:rFonts w:ascii="Arial" w:hAnsi="Arial" w:cs="Arial"/>
        </w:rPr>
        <w:t xml:space="preserve"> </w:t>
      </w:r>
      <w:r w:rsidRPr="00FF249C">
        <w:rPr>
          <w:rFonts w:ascii="Arial" w:hAnsi="Arial" w:cs="Arial"/>
          <w:sz w:val="18"/>
          <w:szCs w:val="18"/>
        </w:rPr>
        <w:t>Wykreślić w przypadku gdy umowę zawiera IP</w:t>
      </w:r>
      <w:r>
        <w:rPr>
          <w:rFonts w:ascii="Arial" w:hAnsi="Arial" w:cs="Arial"/>
          <w:sz w:val="18"/>
          <w:szCs w:val="18"/>
        </w:rPr>
        <w:t>.</w:t>
      </w:r>
    </w:p>
  </w:footnote>
  <w:footnote w:id="20">
    <w:p w14:paraId="50958F24" w14:textId="77777777" w:rsidR="00AB45FA" w:rsidRDefault="00AB45FA" w:rsidP="005B2AA3">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w:t>
      </w:r>
      <w:r w:rsidRPr="002B2CC1">
        <w:rPr>
          <w:rFonts w:ascii="Arial" w:hAnsi="Arial" w:cs="Arial"/>
          <w:sz w:val="18"/>
          <w:szCs w:val="18"/>
        </w:rPr>
        <w:t>Uzupełnić właściwe i wykreślić pozostałe lub wykreślić całą klauzulę, jeśli w działaniu nie występuje pomoc publiczna.</w:t>
      </w:r>
    </w:p>
  </w:footnote>
  <w:footnote w:id="21">
    <w:p w14:paraId="72487478" w14:textId="4B87B686" w:rsidR="00AB45FA" w:rsidRPr="00B659A3" w:rsidRDefault="00AB45FA">
      <w:pPr>
        <w:pStyle w:val="Tekstprzypisudolnego"/>
        <w:rPr>
          <w:rFonts w:ascii="Arial" w:hAnsi="Arial" w:cs="Arial"/>
          <w:sz w:val="18"/>
        </w:rPr>
      </w:pPr>
      <w:r w:rsidRPr="00B659A3">
        <w:rPr>
          <w:rStyle w:val="Odwoanieprzypisudolnego"/>
          <w:rFonts w:ascii="Arial" w:hAnsi="Arial" w:cs="Arial"/>
          <w:sz w:val="18"/>
        </w:rPr>
        <w:footnoteRef/>
      </w:r>
      <w:r w:rsidRPr="00B659A3">
        <w:rPr>
          <w:rFonts w:ascii="Arial" w:hAnsi="Arial" w:cs="Arial"/>
          <w:sz w:val="18"/>
        </w:rPr>
        <w:t xml:space="preserve"> W przypadku wystąpienia wątpliwości dotyczących kwalifikowalności wydatków lub odmiennej interpretacji postanowień ww. Wytycznych, zastosowanie ma rozdział 4 pkt 13 tychże Wytycznych.</w:t>
      </w:r>
    </w:p>
  </w:footnote>
  <w:footnote w:id="22">
    <w:p w14:paraId="14A141E1" w14:textId="77777777" w:rsidR="00AB45FA" w:rsidRDefault="00AB45FA" w:rsidP="003961E9">
      <w:pPr>
        <w:pStyle w:val="Tekstprzypisudolnego"/>
        <w:jc w:val="both"/>
      </w:pPr>
      <w:r w:rsidRPr="00737B30">
        <w:rPr>
          <w:rStyle w:val="Odwoanieprzypisudolnego"/>
          <w:rFonts w:ascii="Arial" w:hAnsi="Arial" w:cs="Arial"/>
          <w:sz w:val="18"/>
          <w:szCs w:val="18"/>
        </w:rPr>
        <w:footnoteRef/>
      </w:r>
      <w:r w:rsidRPr="00737B30">
        <w:rPr>
          <w:rFonts w:ascii="Arial" w:hAnsi="Arial" w:cs="Arial"/>
          <w:sz w:val="18"/>
          <w:szCs w:val="18"/>
        </w:rPr>
        <w:t xml:space="preserve"> </w:t>
      </w:r>
      <w:r w:rsidRPr="000439A2">
        <w:rPr>
          <w:rFonts w:ascii="Arial" w:hAnsi="Arial" w:cs="Arial"/>
          <w:sz w:val="18"/>
          <w:szCs w:val="18"/>
        </w:rPr>
        <w:t>Pojęcie „wszczęcia postępowania”</w:t>
      </w:r>
      <w:r w:rsidRPr="002618F1">
        <w:rPr>
          <w:rFonts w:ascii="Arial" w:hAnsi="Arial" w:cs="Arial"/>
          <w:sz w:val="18"/>
          <w:szCs w:val="18"/>
        </w:rPr>
        <w:t xml:space="preserve"> jest rozumiane</w:t>
      </w:r>
      <w:r w:rsidRPr="00737B30">
        <w:rPr>
          <w:rFonts w:ascii="Arial" w:hAnsi="Arial" w:cs="Arial"/>
          <w:sz w:val="18"/>
          <w:szCs w:val="18"/>
        </w:rPr>
        <w:t xml:space="preserve"> w taki sposób, w jaki definiują je właściwe </w:t>
      </w:r>
      <w:r w:rsidRPr="00737B30">
        <w:rPr>
          <w:rFonts w:ascii="Arial" w:hAnsi="Arial" w:cs="Arial"/>
          <w:i/>
          <w:sz w:val="18"/>
          <w:szCs w:val="18"/>
        </w:rPr>
        <w:t>Wytyczne w zakresie kwalifikowalności wydatków w ramach Europejskiego Funduszu Rozwoju Regionalnego, Europejskiego Funduszu Społecznego oraz Funduszu Spójności na lata 2014-2020</w:t>
      </w:r>
      <w:r w:rsidRPr="00737B30">
        <w:rPr>
          <w:rFonts w:ascii="Arial" w:hAnsi="Arial" w:cs="Arial"/>
          <w:sz w:val="18"/>
          <w:szCs w:val="18"/>
        </w:rPr>
        <w:t>.</w:t>
      </w:r>
    </w:p>
  </w:footnote>
  <w:footnote w:id="23">
    <w:p w14:paraId="09691A80" w14:textId="77777777" w:rsidR="00AB45FA" w:rsidRDefault="00AB45FA" w:rsidP="0010062B">
      <w:pPr>
        <w:pStyle w:val="Tekstprzypisudolnego"/>
        <w:tabs>
          <w:tab w:val="left" w:pos="180"/>
        </w:tabs>
        <w:jc w:val="both"/>
      </w:pPr>
      <w:r w:rsidRPr="005B2AA3">
        <w:rPr>
          <w:rStyle w:val="Odwoanieprzypisudolnego"/>
          <w:rFonts w:ascii="Arial" w:hAnsi="Arial" w:cs="Arial"/>
          <w:sz w:val="18"/>
          <w:szCs w:val="18"/>
        </w:rPr>
        <w:footnoteRef/>
      </w:r>
      <w:r w:rsidRPr="009E3A62">
        <w:rPr>
          <w:rFonts w:ascii="Arial" w:hAnsi="Arial" w:cs="Arial"/>
          <w:sz w:val="18"/>
          <w:szCs w:val="18"/>
        </w:rPr>
        <w:t xml:space="preserve">Dotyczy projektów dużych w rozumieniu art. 100 rozporządzenia </w:t>
      </w:r>
      <w:r>
        <w:rPr>
          <w:rFonts w:ascii="Arial" w:hAnsi="Arial" w:cs="Arial"/>
          <w:sz w:val="18"/>
          <w:szCs w:val="18"/>
        </w:rPr>
        <w:t xml:space="preserve">nr </w:t>
      </w:r>
      <w:r w:rsidRPr="009E3A62">
        <w:rPr>
          <w:rFonts w:ascii="Arial" w:hAnsi="Arial" w:cs="Arial"/>
          <w:sz w:val="18"/>
          <w:szCs w:val="18"/>
        </w:rPr>
        <w:t>1303/2013</w:t>
      </w:r>
      <w:r>
        <w:rPr>
          <w:rFonts w:ascii="Arial" w:hAnsi="Arial" w:cs="Arial"/>
          <w:sz w:val="18"/>
          <w:szCs w:val="18"/>
        </w:rPr>
        <w:t xml:space="preserve"> w odniesieniu do których wydana została Decyzja KE.</w:t>
      </w:r>
    </w:p>
  </w:footnote>
  <w:footnote w:id="24">
    <w:p w14:paraId="202A5819" w14:textId="77777777" w:rsidR="00AB45FA" w:rsidRDefault="00AB45FA" w:rsidP="005B2AA3">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Dotyczy sytuacji, w których zastosowanie ma § 4a.</w:t>
      </w:r>
    </w:p>
  </w:footnote>
  <w:footnote w:id="25">
    <w:p w14:paraId="13828862" w14:textId="77777777" w:rsidR="00AB45FA" w:rsidRDefault="00AB45FA">
      <w:pPr>
        <w:pStyle w:val="Tekstprzypisudolnego"/>
      </w:pPr>
      <w:r w:rsidRPr="00DC09DF">
        <w:rPr>
          <w:rStyle w:val="Odwoanieprzypisudolnego"/>
          <w:rFonts w:ascii="Arial" w:hAnsi="Arial" w:cs="Arial"/>
          <w:sz w:val="18"/>
          <w:szCs w:val="18"/>
        </w:rPr>
        <w:footnoteRef/>
      </w:r>
      <w:r>
        <w:rPr>
          <w:rFonts w:ascii="Arial" w:hAnsi="Arial" w:cs="Arial"/>
          <w:sz w:val="18"/>
          <w:szCs w:val="18"/>
        </w:rPr>
        <w:t xml:space="preserve"> </w:t>
      </w:r>
      <w:r w:rsidRPr="00DC09DF">
        <w:rPr>
          <w:rFonts w:ascii="Arial" w:hAnsi="Arial" w:cs="Arial"/>
          <w:sz w:val="18"/>
          <w:szCs w:val="18"/>
        </w:rPr>
        <w:t>Dotyczy sytuacji, w których zastosowanie ma § 4a</w:t>
      </w:r>
      <w:r>
        <w:rPr>
          <w:rFonts w:ascii="Arial" w:hAnsi="Arial" w:cs="Arial"/>
          <w:sz w:val="18"/>
          <w:szCs w:val="18"/>
        </w:rPr>
        <w:t>.</w:t>
      </w:r>
    </w:p>
  </w:footnote>
  <w:footnote w:id="26">
    <w:p w14:paraId="11B6CE27" w14:textId="77777777" w:rsidR="00AB45FA" w:rsidRDefault="00AB45FA">
      <w:pPr>
        <w:pStyle w:val="Tekstprzypisudolnego"/>
      </w:pPr>
      <w:r w:rsidRPr="0063504C">
        <w:rPr>
          <w:rStyle w:val="Odwoanieprzypisudolnego"/>
          <w:rFonts w:ascii="Arial" w:hAnsi="Arial" w:cs="Arial"/>
          <w:sz w:val="18"/>
          <w:szCs w:val="18"/>
        </w:rPr>
        <w:footnoteRef/>
      </w:r>
      <w:r>
        <w:rPr>
          <w:rFonts w:ascii="Arial" w:hAnsi="Arial" w:cs="Arial"/>
          <w:sz w:val="18"/>
          <w:szCs w:val="18"/>
        </w:rPr>
        <w:t xml:space="preserve"> </w:t>
      </w:r>
      <w:r w:rsidRPr="00C0537B">
        <w:rPr>
          <w:rFonts w:ascii="Arial" w:hAnsi="Arial" w:cs="Arial"/>
          <w:sz w:val="18"/>
          <w:szCs w:val="18"/>
        </w:rPr>
        <w:t>W przypadku gdy umowę zawiera IP należy wykreślić</w:t>
      </w:r>
      <w:r>
        <w:rPr>
          <w:rFonts w:ascii="Arial" w:hAnsi="Arial" w:cs="Arial"/>
          <w:sz w:val="18"/>
          <w:szCs w:val="18"/>
        </w:rPr>
        <w:t>.</w:t>
      </w:r>
    </w:p>
  </w:footnote>
  <w:footnote w:id="27">
    <w:p w14:paraId="2D0F6AA3" w14:textId="77777777" w:rsidR="00AB45FA" w:rsidRDefault="00AB45FA" w:rsidP="00B033B3">
      <w:pPr>
        <w:pStyle w:val="Tekstprzypisudolnego"/>
        <w:jc w:val="both"/>
      </w:pPr>
      <w:r>
        <w:rPr>
          <w:rStyle w:val="Odwoanieprzypisudolnego"/>
        </w:rPr>
        <w:footnoteRef/>
      </w:r>
      <w:r>
        <w:t xml:space="preserve"> </w:t>
      </w:r>
      <w:r w:rsidRPr="00B033B3">
        <w:rPr>
          <w:rFonts w:ascii="Arial" w:hAnsi="Arial" w:cs="Arial"/>
          <w:sz w:val="18"/>
          <w:szCs w:val="18"/>
        </w:rPr>
        <w:t>Dotyczy projektów dużych w rozumieniu art. 100 rozporządzenia nr 1303/2013 w odniesieniu do których została wydana Decyzja KE</w:t>
      </w:r>
      <w:r>
        <w:rPr>
          <w:rFonts w:ascii="Arial" w:hAnsi="Arial" w:cs="Arial"/>
          <w:sz w:val="18"/>
          <w:szCs w:val="18"/>
        </w:rPr>
        <w:t>.</w:t>
      </w:r>
    </w:p>
  </w:footnote>
  <w:footnote w:id="28">
    <w:p w14:paraId="437AB918" w14:textId="77777777" w:rsidR="00AB45FA" w:rsidRPr="00B5259F" w:rsidRDefault="00AB45FA">
      <w:pPr>
        <w:pStyle w:val="Tekstprzypisudolnego"/>
        <w:rPr>
          <w:rFonts w:ascii="Arial" w:hAnsi="Arial" w:cs="Arial"/>
          <w:sz w:val="18"/>
        </w:rPr>
      </w:pPr>
      <w:r w:rsidRPr="00B5259F">
        <w:rPr>
          <w:rStyle w:val="Odwoanieprzypisudolnego"/>
          <w:rFonts w:ascii="Arial" w:hAnsi="Arial" w:cs="Arial"/>
          <w:sz w:val="18"/>
        </w:rPr>
        <w:footnoteRef/>
      </w:r>
      <w:r w:rsidRPr="00B5259F">
        <w:rPr>
          <w:rFonts w:ascii="Arial" w:hAnsi="Arial" w:cs="Arial"/>
          <w:sz w:val="18"/>
        </w:rPr>
        <w:t xml:space="preserve"> Termin określony zgodnie z warunkami konkursu.</w:t>
      </w:r>
    </w:p>
  </w:footnote>
  <w:footnote w:id="29">
    <w:p w14:paraId="561BAB4E" w14:textId="06304D70" w:rsidR="00AB45FA" w:rsidRDefault="00AB45FA">
      <w:pPr>
        <w:pStyle w:val="Tekstprzypisudolnego"/>
      </w:pPr>
      <w:r w:rsidRPr="002C0226">
        <w:rPr>
          <w:rStyle w:val="Odwoanieprzypisudolnego"/>
        </w:rPr>
        <w:footnoteRef/>
      </w:r>
      <w:r w:rsidRPr="002C0226">
        <w:t xml:space="preserve"> </w:t>
      </w:r>
      <w:r w:rsidRPr="000439A2">
        <w:rPr>
          <w:rFonts w:ascii="Arial" w:hAnsi="Arial" w:cs="Arial"/>
          <w:sz w:val="18"/>
          <w:szCs w:val="18"/>
        </w:rPr>
        <w:t>Dotyczy poddziałania</w:t>
      </w:r>
      <w:r>
        <w:rPr>
          <w:rFonts w:ascii="Arial" w:hAnsi="Arial" w:cs="Arial"/>
          <w:sz w:val="18"/>
          <w:szCs w:val="18"/>
        </w:rPr>
        <w:t xml:space="preserve"> 1</w:t>
      </w:r>
      <w:r w:rsidRPr="000439A2">
        <w:rPr>
          <w:rFonts w:ascii="Arial" w:hAnsi="Arial" w:cs="Arial"/>
          <w:sz w:val="18"/>
          <w:szCs w:val="18"/>
        </w:rPr>
        <w:t>.6.1, 1.6.2, 1.7.2, 1.7.3, działania 1.5. Wykreślić jeśli nie dotyczy.</w:t>
      </w:r>
    </w:p>
  </w:footnote>
  <w:footnote w:id="30">
    <w:p w14:paraId="06545DA3" w14:textId="77777777" w:rsidR="00AB45FA" w:rsidRDefault="00AB45FA" w:rsidP="00CF05A3">
      <w:pPr>
        <w:pStyle w:val="Tekstprzypisudolnego"/>
      </w:pPr>
      <w:r w:rsidRPr="002C0226">
        <w:rPr>
          <w:rStyle w:val="Odwoanieprzypisudolnego"/>
        </w:rPr>
        <w:footnoteRef/>
      </w:r>
      <w:r w:rsidRPr="002C0226">
        <w:t xml:space="preserve"> </w:t>
      </w:r>
      <w:r w:rsidRPr="000439A2">
        <w:rPr>
          <w:rFonts w:ascii="Arial" w:hAnsi="Arial" w:cs="Arial"/>
          <w:sz w:val="18"/>
          <w:szCs w:val="18"/>
        </w:rPr>
        <w:t>Dotyczy poddziałania 1.6.1, 1.6.2, 1.7.2, 1.7.3, działania 1.5. Wykreślić jeśli nie dotyczy.</w:t>
      </w:r>
    </w:p>
  </w:footnote>
  <w:footnote w:id="31">
    <w:p w14:paraId="00449895" w14:textId="75705EDD" w:rsidR="00AB45FA" w:rsidRPr="00EB4675" w:rsidRDefault="00AB45FA" w:rsidP="00867D3E">
      <w:pPr>
        <w:pStyle w:val="Tekstprzypisudolnego"/>
        <w:rPr>
          <w:rFonts w:ascii="Arial" w:hAnsi="Arial" w:cs="Arial"/>
          <w:sz w:val="18"/>
          <w:szCs w:val="18"/>
        </w:rPr>
      </w:pPr>
      <w:r w:rsidRPr="00EB4675">
        <w:rPr>
          <w:rStyle w:val="Odwoanieprzypisudolnego"/>
          <w:rFonts w:ascii="Arial" w:hAnsi="Arial" w:cs="Arial"/>
          <w:sz w:val="18"/>
          <w:szCs w:val="18"/>
        </w:rPr>
        <w:footnoteRef/>
      </w:r>
      <w:r w:rsidRPr="00EB4675">
        <w:rPr>
          <w:rFonts w:ascii="Arial" w:hAnsi="Arial" w:cs="Arial"/>
          <w:sz w:val="18"/>
          <w:szCs w:val="18"/>
        </w:rPr>
        <w:t xml:space="preserve"> Dotyczy </w:t>
      </w:r>
      <w:r>
        <w:rPr>
          <w:rFonts w:ascii="Arial" w:hAnsi="Arial" w:cs="Arial"/>
          <w:sz w:val="18"/>
          <w:szCs w:val="18"/>
        </w:rPr>
        <w:t>działania 1.2 oraz poddziałań 1.1.1,</w:t>
      </w:r>
      <w:r w:rsidRPr="00EB4675">
        <w:rPr>
          <w:rFonts w:ascii="Arial" w:hAnsi="Arial" w:cs="Arial"/>
          <w:sz w:val="18"/>
          <w:szCs w:val="18"/>
        </w:rPr>
        <w:t xml:space="preserve"> 1.3.1 i 1.3.2. Wykreślić jeśli nie dotyczy</w:t>
      </w:r>
      <w:r>
        <w:rPr>
          <w:rFonts w:ascii="Arial" w:hAnsi="Arial" w:cs="Arial"/>
          <w:sz w:val="18"/>
          <w:szCs w:val="18"/>
        </w:rPr>
        <w:t>.</w:t>
      </w:r>
    </w:p>
  </w:footnote>
  <w:footnote w:id="32">
    <w:p w14:paraId="34B15DAF" w14:textId="77777777" w:rsidR="00AB45FA" w:rsidRDefault="00AB45FA">
      <w:pPr>
        <w:pStyle w:val="Tekstprzypisudolnego"/>
      </w:pPr>
      <w:r>
        <w:rPr>
          <w:rStyle w:val="Odwoanieprzypisudolnego"/>
        </w:rPr>
        <w:footnoteRef/>
      </w:r>
      <w:r>
        <w:t xml:space="preserve"> </w:t>
      </w:r>
      <w:r w:rsidRPr="003119C6">
        <w:rPr>
          <w:rFonts w:ascii="Arial" w:hAnsi="Arial" w:cs="Arial"/>
          <w:sz w:val="18"/>
          <w:szCs w:val="18"/>
        </w:rPr>
        <w:t>Należy wykreślić, jeżeli umowę o dofinansowanie zawiera Instytucja Pośrednicząca</w:t>
      </w:r>
      <w:r w:rsidRPr="00813648">
        <w:rPr>
          <w:rFonts w:ascii="Arial" w:hAnsi="Arial" w:cs="Arial"/>
          <w:sz w:val="18"/>
          <w:szCs w:val="18"/>
        </w:rPr>
        <w:t>.</w:t>
      </w:r>
    </w:p>
  </w:footnote>
  <w:footnote w:id="33">
    <w:p w14:paraId="1363E39C" w14:textId="77777777" w:rsidR="00AB45FA" w:rsidRDefault="00AB45FA">
      <w:pPr>
        <w:pStyle w:val="Tekstprzypisudolnego"/>
      </w:pPr>
      <w:r w:rsidRPr="000439A2">
        <w:rPr>
          <w:rStyle w:val="Odwoanieprzypisudolnego"/>
          <w:rFonts w:ascii="Arial" w:hAnsi="Arial" w:cs="Arial"/>
          <w:sz w:val="18"/>
          <w:szCs w:val="18"/>
        </w:rPr>
        <w:footnoteRef/>
      </w:r>
      <w:r w:rsidRPr="000439A2">
        <w:rPr>
          <w:rFonts w:ascii="Arial" w:hAnsi="Arial" w:cs="Arial"/>
          <w:sz w:val="18"/>
          <w:szCs w:val="18"/>
        </w:rPr>
        <w:t xml:space="preserve"> </w:t>
      </w:r>
      <w:r w:rsidRPr="003119C6">
        <w:rPr>
          <w:rFonts w:ascii="Arial" w:hAnsi="Arial" w:cs="Arial"/>
          <w:sz w:val="18"/>
          <w:szCs w:val="18"/>
        </w:rPr>
        <w:t>Należy wykreślić, jeżeli umowę o dofinansowanie zawiera Instytucja Pośrednicząca</w:t>
      </w:r>
      <w:r w:rsidRPr="00813648">
        <w:rPr>
          <w:rFonts w:ascii="Arial" w:hAnsi="Arial" w:cs="Arial"/>
          <w:sz w:val="18"/>
          <w:szCs w:val="18"/>
        </w:rPr>
        <w:t>.</w:t>
      </w:r>
    </w:p>
  </w:footnote>
  <w:footnote w:id="34">
    <w:p w14:paraId="7A1F93C3" w14:textId="77777777" w:rsidR="00AB45FA" w:rsidRDefault="00AB45FA">
      <w:pPr>
        <w:pStyle w:val="Tekstprzypisudolnego"/>
      </w:pPr>
      <w:r w:rsidRPr="000439A2">
        <w:rPr>
          <w:rStyle w:val="Odwoanieprzypisudolnego"/>
          <w:rFonts w:ascii="Arial" w:hAnsi="Arial" w:cs="Arial"/>
          <w:sz w:val="18"/>
          <w:szCs w:val="18"/>
        </w:rPr>
        <w:footnoteRef/>
      </w:r>
      <w:r w:rsidRPr="000439A2">
        <w:rPr>
          <w:rFonts w:ascii="Arial" w:hAnsi="Arial" w:cs="Arial"/>
          <w:sz w:val="18"/>
          <w:szCs w:val="18"/>
        </w:rPr>
        <w:t xml:space="preserve"> Wykreślić paragraf jeśli nie dotyczy</w:t>
      </w:r>
    </w:p>
  </w:footnote>
  <w:footnote w:id="35">
    <w:p w14:paraId="2874939B" w14:textId="77777777" w:rsidR="00AB45FA" w:rsidRDefault="00AB45FA">
      <w:pPr>
        <w:pStyle w:val="Tekstprzypisudolnego"/>
      </w:pPr>
      <w:r w:rsidRPr="003119C6">
        <w:rPr>
          <w:rStyle w:val="Odwoanieprzypisudolnego"/>
          <w:rFonts w:ascii="Arial" w:hAnsi="Arial" w:cs="Arial"/>
          <w:sz w:val="18"/>
          <w:szCs w:val="18"/>
        </w:rPr>
        <w:footnoteRef/>
      </w:r>
      <w:r w:rsidRPr="003119C6">
        <w:rPr>
          <w:rFonts w:ascii="Arial" w:hAnsi="Arial" w:cs="Arial"/>
          <w:sz w:val="18"/>
          <w:szCs w:val="18"/>
        </w:rPr>
        <w:t xml:space="preserve"> </w:t>
      </w:r>
      <w:r w:rsidRPr="000439A2">
        <w:rPr>
          <w:rFonts w:ascii="Arial" w:hAnsi="Arial" w:cs="Arial"/>
          <w:sz w:val="18"/>
          <w:szCs w:val="18"/>
        </w:rPr>
        <w:t>Wykreślić w zależności od liczby i rodzaju decyzji</w:t>
      </w:r>
    </w:p>
  </w:footnote>
  <w:footnote w:id="36">
    <w:p w14:paraId="1B4F6D37" w14:textId="77777777" w:rsidR="00AB45FA" w:rsidRDefault="00AB45FA">
      <w:pPr>
        <w:pStyle w:val="Tekstprzypisudolnego"/>
      </w:pPr>
      <w:r w:rsidRPr="000439A2">
        <w:rPr>
          <w:rStyle w:val="Odwoanieprzypisudolnego"/>
          <w:rFonts w:ascii="Arial" w:hAnsi="Arial" w:cs="Arial"/>
          <w:sz w:val="18"/>
          <w:szCs w:val="18"/>
        </w:rPr>
        <w:footnoteRef/>
      </w:r>
      <w:r w:rsidRPr="000439A2">
        <w:rPr>
          <w:rFonts w:ascii="Arial" w:hAnsi="Arial" w:cs="Arial"/>
          <w:sz w:val="18"/>
          <w:szCs w:val="18"/>
        </w:rPr>
        <w:t xml:space="preserve"> Wykreślić jeśli nie dotyczy</w:t>
      </w:r>
      <w:r w:rsidRPr="003119C6">
        <w:rPr>
          <w:rFonts w:ascii="Arial" w:hAnsi="Arial" w:cs="Arial"/>
          <w:sz w:val="18"/>
          <w:szCs w:val="18"/>
        </w:rPr>
        <w:t>.</w:t>
      </w:r>
    </w:p>
  </w:footnote>
  <w:footnote w:id="37">
    <w:p w14:paraId="511D8A88" w14:textId="77777777" w:rsidR="00AB45FA" w:rsidRDefault="00AB45FA" w:rsidP="005B2AA3">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Wykreślić paragraf, jeśli nie dotyczy.</w:t>
      </w:r>
    </w:p>
  </w:footnote>
  <w:footnote w:id="38">
    <w:p w14:paraId="75585C0B" w14:textId="77777777" w:rsidR="00AB45FA" w:rsidRDefault="00AB45FA" w:rsidP="00906C1E">
      <w:pPr>
        <w:pStyle w:val="Tekstprzypisudolnego"/>
        <w:jc w:val="both"/>
      </w:pPr>
      <w:r w:rsidRPr="00E37635">
        <w:rPr>
          <w:rStyle w:val="Odwoanieprzypisudolnego"/>
          <w:rFonts w:ascii="Arial" w:hAnsi="Arial" w:cs="Arial"/>
          <w:sz w:val="18"/>
          <w:szCs w:val="18"/>
        </w:rPr>
        <w:footnoteRef/>
      </w:r>
      <w:r w:rsidRPr="00E37635">
        <w:rPr>
          <w:rFonts w:ascii="Arial" w:hAnsi="Arial" w:cs="Arial"/>
          <w:sz w:val="18"/>
          <w:szCs w:val="18"/>
        </w:rPr>
        <w:t xml:space="preserve"> Wykreślić w zależności od liczby i rodzaju decyzji</w:t>
      </w:r>
      <w:r>
        <w:rPr>
          <w:rFonts w:ascii="Arial" w:hAnsi="Arial" w:cs="Arial"/>
          <w:sz w:val="18"/>
          <w:szCs w:val="18"/>
        </w:rPr>
        <w:t>.</w:t>
      </w:r>
    </w:p>
  </w:footnote>
  <w:footnote w:id="39">
    <w:p w14:paraId="59D00DA0" w14:textId="77777777" w:rsidR="00AB45FA" w:rsidRDefault="00AB45FA" w:rsidP="000C0E91">
      <w:pPr>
        <w:pStyle w:val="Tekstprzypisudolnego"/>
      </w:pPr>
      <w:r w:rsidRPr="003119C6">
        <w:rPr>
          <w:rStyle w:val="Odwoanieprzypisudolnego"/>
        </w:rPr>
        <w:footnoteRef/>
      </w:r>
      <w:r w:rsidRPr="003119C6">
        <w:t xml:space="preserve"> </w:t>
      </w:r>
      <w:r w:rsidRPr="000439A2">
        <w:rPr>
          <w:rFonts w:ascii="Arial" w:hAnsi="Arial" w:cs="Arial"/>
          <w:sz w:val="18"/>
          <w:szCs w:val="18"/>
        </w:rPr>
        <w:t>Dotyczy poddziałania 1.1.2, 1.4.1, działania 7.1 Wykreślić jeśli nie dotyczy.</w:t>
      </w:r>
    </w:p>
  </w:footnote>
  <w:footnote w:id="40">
    <w:p w14:paraId="1DA7A83E" w14:textId="77777777" w:rsidR="00AB45FA" w:rsidRDefault="00AB45FA" w:rsidP="000C0E91">
      <w:pPr>
        <w:pStyle w:val="Tekstprzypisudolnego"/>
      </w:pPr>
      <w:r w:rsidRPr="003119C6">
        <w:rPr>
          <w:rStyle w:val="Odwoanieprzypisudolnego"/>
          <w:rFonts w:ascii="Arial" w:hAnsi="Arial" w:cs="Arial"/>
          <w:sz w:val="18"/>
          <w:szCs w:val="18"/>
        </w:rPr>
        <w:footnoteRef/>
      </w:r>
      <w:r w:rsidRPr="003119C6">
        <w:rPr>
          <w:rFonts w:ascii="Arial" w:hAnsi="Arial" w:cs="Arial"/>
          <w:sz w:val="18"/>
          <w:szCs w:val="18"/>
        </w:rPr>
        <w:t xml:space="preserve"> </w:t>
      </w:r>
      <w:r w:rsidRPr="000439A2">
        <w:rPr>
          <w:rFonts w:ascii="Arial" w:hAnsi="Arial" w:cs="Arial"/>
          <w:sz w:val="18"/>
          <w:szCs w:val="18"/>
        </w:rPr>
        <w:t>Data wskazana w części H.1. pkt. 3 kol. B wniosku o dofinansowanie.</w:t>
      </w:r>
    </w:p>
  </w:footnote>
  <w:footnote w:id="41">
    <w:p w14:paraId="43EE0254" w14:textId="77777777" w:rsidR="00AB45FA" w:rsidRDefault="00AB45FA">
      <w:pPr>
        <w:pStyle w:val="Tekstprzypisudolnego"/>
      </w:pPr>
      <w:r w:rsidRPr="003119C6">
        <w:rPr>
          <w:rStyle w:val="Odwoanieprzypisudolnego"/>
          <w:rFonts w:ascii="Arial" w:hAnsi="Arial" w:cs="Arial"/>
          <w:sz w:val="18"/>
          <w:szCs w:val="18"/>
        </w:rPr>
        <w:footnoteRef/>
      </w:r>
      <w:r w:rsidRPr="003119C6">
        <w:rPr>
          <w:rFonts w:ascii="Arial" w:hAnsi="Arial" w:cs="Arial"/>
          <w:sz w:val="18"/>
          <w:szCs w:val="18"/>
        </w:rPr>
        <w:t xml:space="preserve"> W tym miejscu należy wskazać uzgodnioną z beneficjentem datę dzienną nie późniejszą niż 31.12.2023 r</w:t>
      </w:r>
    </w:p>
  </w:footnote>
  <w:footnote w:id="42">
    <w:p w14:paraId="1CDC2603" w14:textId="77777777" w:rsidR="00AB45FA" w:rsidRDefault="00AB45FA">
      <w:pPr>
        <w:pStyle w:val="Tekstprzypisudolnego"/>
      </w:pPr>
      <w:r w:rsidRPr="000439A2">
        <w:rPr>
          <w:rStyle w:val="Odwoanieprzypisudolnego"/>
          <w:rFonts w:ascii="Arial" w:hAnsi="Arial" w:cs="Arial"/>
          <w:sz w:val="18"/>
          <w:szCs w:val="18"/>
        </w:rPr>
        <w:footnoteRef/>
      </w:r>
      <w:r w:rsidRPr="000439A2">
        <w:rPr>
          <w:rFonts w:ascii="Arial" w:hAnsi="Arial" w:cs="Arial"/>
          <w:sz w:val="18"/>
          <w:szCs w:val="18"/>
        </w:rPr>
        <w:t xml:space="preserve"> </w:t>
      </w:r>
      <w:r w:rsidRPr="003119C6">
        <w:rPr>
          <w:rFonts w:ascii="Arial" w:hAnsi="Arial" w:cs="Arial"/>
          <w:sz w:val="18"/>
          <w:szCs w:val="18"/>
        </w:rPr>
        <w:t>W przypadku gdy umowę zawiera Instytucja Pośrednicząca</w:t>
      </w:r>
      <w:r w:rsidRPr="006C67F2">
        <w:rPr>
          <w:rFonts w:ascii="Arial" w:hAnsi="Arial" w:cs="Arial"/>
          <w:sz w:val="18"/>
          <w:szCs w:val="18"/>
        </w:rPr>
        <w:t xml:space="preserve"> będzie to odpowiednio „</w:t>
      </w:r>
      <w:r w:rsidRPr="00813648">
        <w:rPr>
          <w:rFonts w:ascii="Arial" w:hAnsi="Arial" w:cs="Arial"/>
          <w:sz w:val="18"/>
          <w:szCs w:val="18"/>
        </w:rPr>
        <w:t>Instytucję Pośredniczącą i IZ”</w:t>
      </w:r>
      <w:r w:rsidRPr="000439A2">
        <w:rPr>
          <w:rFonts w:ascii="Arial" w:hAnsi="Arial" w:cs="Arial"/>
          <w:sz w:val="18"/>
          <w:szCs w:val="18"/>
        </w:rPr>
        <w:t>.</w:t>
      </w:r>
    </w:p>
  </w:footnote>
  <w:footnote w:id="43">
    <w:p w14:paraId="44AAFE3B" w14:textId="77777777" w:rsidR="00AB45FA" w:rsidRDefault="00AB45FA" w:rsidP="00B12611">
      <w:pPr>
        <w:pStyle w:val="Tekstprzypisudolnego"/>
        <w:jc w:val="both"/>
      </w:pPr>
      <w:r w:rsidRPr="003119C6">
        <w:rPr>
          <w:rStyle w:val="Odwoanieprzypisudolnego"/>
          <w:rFonts w:ascii="Arial" w:hAnsi="Arial" w:cs="Arial"/>
          <w:sz w:val="18"/>
          <w:szCs w:val="18"/>
        </w:rPr>
        <w:footnoteRef/>
      </w:r>
      <w:r w:rsidRPr="003119C6">
        <w:rPr>
          <w:rFonts w:ascii="Arial" w:hAnsi="Arial" w:cs="Arial"/>
          <w:sz w:val="18"/>
          <w:szCs w:val="18"/>
        </w:rPr>
        <w:t xml:space="preserve"> Dotyczy projektów innych niż duże w rozumieniu art. 100 rozporządzenia nr 1303/2013. W pozostałych przypadkach należy wykreślić.</w:t>
      </w:r>
    </w:p>
  </w:footnote>
  <w:footnote w:id="44">
    <w:p w14:paraId="6EE7FFA9" w14:textId="77777777" w:rsidR="00AB45FA" w:rsidRDefault="00AB45FA" w:rsidP="00B12611">
      <w:pPr>
        <w:pStyle w:val="Tekstprzypisudolnego"/>
        <w:jc w:val="both"/>
      </w:pPr>
      <w:r w:rsidRPr="003119C6">
        <w:rPr>
          <w:rStyle w:val="Odwoanieprzypisudolnego"/>
          <w:rFonts w:ascii="Arial" w:hAnsi="Arial" w:cs="Arial"/>
          <w:sz w:val="18"/>
          <w:szCs w:val="18"/>
        </w:rPr>
        <w:footnoteRef/>
      </w:r>
      <w:r w:rsidRPr="003119C6">
        <w:rPr>
          <w:rFonts w:ascii="Arial" w:hAnsi="Arial" w:cs="Arial"/>
          <w:sz w:val="18"/>
          <w:szCs w:val="18"/>
        </w:rPr>
        <w:t xml:space="preserve"> Dotyczy projektów innych niż duże w rozumieniu art. 100 rozporządzenia nr 1303/2013. W pozostałych przypadkach należy wykreślić.</w:t>
      </w:r>
    </w:p>
  </w:footnote>
  <w:footnote w:id="45">
    <w:p w14:paraId="5547FB9E" w14:textId="77777777" w:rsidR="00AB45FA" w:rsidRDefault="00AB45FA" w:rsidP="005B2AA3">
      <w:pPr>
        <w:pStyle w:val="Tekstprzypisudolnego"/>
        <w:jc w:val="both"/>
      </w:pPr>
      <w:r w:rsidRPr="003119C6">
        <w:rPr>
          <w:rStyle w:val="Odwoanieprzypisudolnego"/>
          <w:rFonts w:ascii="Arial" w:hAnsi="Arial" w:cs="Arial"/>
          <w:sz w:val="18"/>
          <w:szCs w:val="18"/>
        </w:rPr>
        <w:footnoteRef/>
      </w:r>
      <w:r w:rsidRPr="003119C6">
        <w:rPr>
          <w:rFonts w:ascii="Arial" w:hAnsi="Arial" w:cs="Arial"/>
          <w:sz w:val="18"/>
          <w:szCs w:val="18"/>
        </w:rPr>
        <w:t xml:space="preserve"> </w:t>
      </w:r>
      <w:r w:rsidRPr="003119C6">
        <w:rPr>
          <w:rFonts w:ascii="Arial" w:hAnsi="Arial" w:cs="Arial"/>
          <w:spacing w:val="4"/>
          <w:sz w:val="18"/>
          <w:szCs w:val="18"/>
        </w:rPr>
        <w:t xml:space="preserve">Stopę dofinansowania Projektu stanowi iloraz kwoty dofinansowania Projektu i maksymalnej kwoty wydatków kwalifikowalnych </w:t>
      </w:r>
      <w:r w:rsidRPr="00813648">
        <w:rPr>
          <w:rFonts w:ascii="Arial" w:hAnsi="Arial" w:cs="Arial"/>
          <w:spacing w:val="4"/>
          <w:sz w:val="18"/>
          <w:szCs w:val="18"/>
        </w:rPr>
        <w:t>(po uwzględnieniu ewentualnej luki finansowej w Projekcie) pomnożony przez 100%.</w:t>
      </w:r>
    </w:p>
  </w:footnote>
  <w:footnote w:id="46">
    <w:p w14:paraId="458CB4BD" w14:textId="77777777" w:rsidR="00AB45FA" w:rsidRDefault="00AB45FA">
      <w:pPr>
        <w:pStyle w:val="Tekstprzypisudolnego"/>
      </w:pPr>
      <w:r w:rsidRPr="000439A2">
        <w:rPr>
          <w:rStyle w:val="Odwoanieprzypisudolnego"/>
          <w:rFonts w:ascii="Arial" w:hAnsi="Arial" w:cs="Arial"/>
          <w:sz w:val="18"/>
          <w:szCs w:val="18"/>
        </w:rPr>
        <w:footnoteRef/>
      </w:r>
      <w:r w:rsidRPr="000439A2">
        <w:rPr>
          <w:rFonts w:ascii="Arial" w:hAnsi="Arial" w:cs="Arial"/>
          <w:sz w:val="18"/>
          <w:szCs w:val="18"/>
        </w:rPr>
        <w:t xml:space="preserve"> Dotyczy działania 7.1. Wykreślić jeżeli nie dotyczy.</w:t>
      </w:r>
      <w:r>
        <w:t xml:space="preserve"> </w:t>
      </w:r>
    </w:p>
  </w:footnote>
  <w:footnote w:id="47">
    <w:p w14:paraId="2A7244A7" w14:textId="2A5ADC07" w:rsidR="00AB45FA" w:rsidRPr="00B659A3" w:rsidRDefault="00AB45FA">
      <w:pPr>
        <w:pStyle w:val="Tekstprzypisudolnego"/>
        <w:rPr>
          <w:rFonts w:ascii="Arial" w:hAnsi="Arial" w:cs="Arial"/>
          <w:sz w:val="18"/>
        </w:rPr>
      </w:pPr>
      <w:r w:rsidRPr="00B659A3">
        <w:rPr>
          <w:rStyle w:val="Odwoanieprzypisudolnego"/>
          <w:rFonts w:ascii="Arial" w:hAnsi="Arial" w:cs="Arial"/>
          <w:sz w:val="18"/>
        </w:rPr>
        <w:footnoteRef/>
      </w:r>
      <w:r w:rsidRPr="00B659A3">
        <w:rPr>
          <w:rFonts w:ascii="Arial" w:hAnsi="Arial" w:cs="Arial"/>
          <w:sz w:val="18"/>
        </w:rPr>
        <w:t xml:space="preserve"> Wykreślić wyrażenie „z zastrzeżeniem ust. 5” w przypadku wykreślenia ust. 5 z powodu braku zastosowania</w:t>
      </w:r>
    </w:p>
  </w:footnote>
  <w:footnote w:id="48">
    <w:p w14:paraId="41FE966B" w14:textId="77777777" w:rsidR="00AB45FA" w:rsidRDefault="00AB45FA" w:rsidP="005B2AA3">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w:t>
      </w:r>
      <w:r>
        <w:rPr>
          <w:rFonts w:ascii="Arial" w:hAnsi="Arial" w:cs="Arial"/>
          <w:color w:val="000000"/>
          <w:sz w:val="18"/>
          <w:szCs w:val="18"/>
        </w:rPr>
        <w:t xml:space="preserve">Wykreślić </w:t>
      </w:r>
      <w:r w:rsidRPr="005B2AA3">
        <w:rPr>
          <w:rFonts w:ascii="Arial" w:hAnsi="Arial" w:cs="Arial"/>
          <w:color w:val="000000"/>
          <w:sz w:val="18"/>
          <w:szCs w:val="18"/>
        </w:rPr>
        <w:t>w przypadku wystąpienia pomocy publicznej.</w:t>
      </w:r>
    </w:p>
  </w:footnote>
  <w:footnote w:id="49">
    <w:p w14:paraId="5EDD65F4" w14:textId="77777777" w:rsidR="00AB45FA" w:rsidRDefault="00AB45FA" w:rsidP="005B2AA3">
      <w:pPr>
        <w:autoSpaceDE w:val="0"/>
        <w:autoSpaceDN w:val="0"/>
        <w:adjustRightInd w:val="0"/>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w:t>
      </w:r>
      <w:r w:rsidRPr="005B2AA3">
        <w:rPr>
          <w:rFonts w:ascii="Arial" w:hAnsi="Arial" w:cs="Arial"/>
          <w:color w:val="000000"/>
          <w:sz w:val="18"/>
          <w:szCs w:val="18"/>
        </w:rPr>
        <w:t xml:space="preserve">Należy wpisać kwotę, która będzie stanowiła wkład własny Beneficjenta (w przypadku jednostek samorządu terytorialnego lub jednostek podległych wkład własny jest pomniejszony o kwotę, którą jednostka samorządu terytorialnego lub jednostka podległa musi zapewnić ze środków własnych). </w:t>
      </w:r>
    </w:p>
  </w:footnote>
  <w:footnote w:id="50">
    <w:p w14:paraId="6E9D2EBC" w14:textId="23F452A7" w:rsidR="00AB45FA" w:rsidRDefault="00AB45FA">
      <w:pPr>
        <w:pStyle w:val="Tekstprzypisudolnego"/>
      </w:pPr>
      <w:r>
        <w:rPr>
          <w:rStyle w:val="Odwoanieprzypisudolnego"/>
        </w:rPr>
        <w:footnoteRef/>
      </w:r>
      <w:r>
        <w:t xml:space="preserve"> </w:t>
      </w:r>
      <w:r>
        <w:rPr>
          <w:rFonts w:ascii="Arial" w:hAnsi="Arial" w:cs="Arial"/>
          <w:color w:val="000000"/>
          <w:sz w:val="18"/>
          <w:szCs w:val="18"/>
        </w:rPr>
        <w:t>Wykreślić</w:t>
      </w:r>
      <w:r w:rsidRPr="005B2AA3">
        <w:rPr>
          <w:rFonts w:ascii="Arial" w:hAnsi="Arial" w:cs="Arial"/>
          <w:color w:val="000000"/>
          <w:sz w:val="18"/>
          <w:szCs w:val="18"/>
        </w:rPr>
        <w:t xml:space="preserve"> w przypadku wystąpienia pomocy publicznej</w:t>
      </w:r>
      <w:r>
        <w:rPr>
          <w:rFonts w:ascii="Arial" w:hAnsi="Arial" w:cs="Arial"/>
          <w:color w:val="000000"/>
          <w:sz w:val="18"/>
          <w:szCs w:val="18"/>
        </w:rPr>
        <w:t xml:space="preserve"> lub w przypadku, gdy ustęp nie będzie miał zastosowania. W takim przypadku należy również wykreślić z Umowy definicję wkładu własnego..</w:t>
      </w:r>
    </w:p>
  </w:footnote>
  <w:footnote w:id="51">
    <w:p w14:paraId="1F16CE1F" w14:textId="77777777" w:rsidR="00AB45FA" w:rsidRDefault="00AB45FA" w:rsidP="00050BE2">
      <w:pPr>
        <w:pStyle w:val="Tekstprzypisudolnego"/>
        <w:jc w:val="both"/>
      </w:pPr>
      <w:r>
        <w:rPr>
          <w:rStyle w:val="Odwoanieprzypisudolnego"/>
        </w:rPr>
        <w:footnoteRef/>
      </w:r>
      <w:r>
        <w:t xml:space="preserve"> </w:t>
      </w:r>
      <w:r w:rsidRPr="004F3262">
        <w:rPr>
          <w:rFonts w:ascii="Arial" w:hAnsi="Arial" w:cs="Arial"/>
          <w:sz w:val="18"/>
          <w:szCs w:val="18"/>
        </w:rPr>
        <w:t xml:space="preserve">Wykreślić w przypadku, gdy </w:t>
      </w:r>
      <w:r>
        <w:rPr>
          <w:rFonts w:ascii="Arial" w:hAnsi="Arial" w:cs="Arial"/>
          <w:sz w:val="18"/>
          <w:szCs w:val="18"/>
        </w:rPr>
        <w:t>premia inwestycyjna</w:t>
      </w:r>
      <w:r w:rsidRPr="004F3262">
        <w:rPr>
          <w:rFonts w:ascii="Arial" w:hAnsi="Arial" w:cs="Arial"/>
          <w:sz w:val="18"/>
          <w:szCs w:val="18"/>
        </w:rPr>
        <w:t xml:space="preserve"> nie znajduje zastosowania.</w:t>
      </w:r>
    </w:p>
  </w:footnote>
  <w:footnote w:id="52">
    <w:p w14:paraId="48EE3D6C" w14:textId="77777777" w:rsidR="00AB45FA" w:rsidRPr="004F3262" w:rsidRDefault="00AB45FA" w:rsidP="00050BE2">
      <w:pPr>
        <w:pStyle w:val="Tekstprzypisudolnego"/>
        <w:jc w:val="both"/>
      </w:pPr>
      <w:r w:rsidRPr="004F3262">
        <w:rPr>
          <w:rStyle w:val="Odwoanieprzypisudolnego"/>
        </w:rPr>
        <w:footnoteRef/>
      </w:r>
      <w:r w:rsidRPr="004F3262">
        <w:t xml:space="preserve"> </w:t>
      </w:r>
      <w:r w:rsidRPr="004F3262">
        <w:rPr>
          <w:rFonts w:ascii="Arial" w:hAnsi="Arial" w:cs="Arial"/>
          <w:sz w:val="18"/>
          <w:szCs w:val="18"/>
        </w:rPr>
        <w:t xml:space="preserve">Wykreślić w przypadku, gdy </w:t>
      </w:r>
      <w:r>
        <w:rPr>
          <w:rFonts w:ascii="Arial" w:hAnsi="Arial" w:cs="Arial"/>
          <w:sz w:val="18"/>
          <w:szCs w:val="18"/>
        </w:rPr>
        <w:t>premia za …</w:t>
      </w:r>
      <w:r w:rsidRPr="004F3262">
        <w:rPr>
          <w:rFonts w:ascii="Arial" w:hAnsi="Arial" w:cs="Arial"/>
          <w:sz w:val="18"/>
          <w:szCs w:val="18"/>
        </w:rPr>
        <w:t xml:space="preserve"> nie znajduje zastosowania.</w:t>
      </w:r>
    </w:p>
  </w:footnote>
  <w:footnote w:id="53">
    <w:p w14:paraId="76B740FB" w14:textId="77777777" w:rsidR="00AB45FA" w:rsidRPr="00392E9D" w:rsidRDefault="00AB45FA" w:rsidP="00050BE2">
      <w:pPr>
        <w:pStyle w:val="Tekstprzypisudolnego"/>
        <w:jc w:val="both"/>
        <w:rPr>
          <w:color w:val="FF0000"/>
          <w:sz w:val="18"/>
          <w:szCs w:val="18"/>
        </w:rPr>
      </w:pPr>
      <w:r w:rsidRPr="004F3262">
        <w:rPr>
          <w:rStyle w:val="Odwoanieprzypisudolnego"/>
          <w:rFonts w:ascii="Arial" w:hAnsi="Arial" w:cs="Arial"/>
          <w:sz w:val="18"/>
          <w:szCs w:val="18"/>
        </w:rPr>
        <w:footnoteRef/>
      </w:r>
      <w:r w:rsidRPr="004F3262">
        <w:rPr>
          <w:rFonts w:ascii="Arial" w:hAnsi="Arial" w:cs="Arial"/>
          <w:sz w:val="18"/>
          <w:szCs w:val="18"/>
        </w:rPr>
        <w:t xml:space="preserve"> </w:t>
      </w:r>
      <w:r>
        <w:rPr>
          <w:rFonts w:ascii="Arial" w:hAnsi="Arial" w:cs="Arial"/>
          <w:sz w:val="18"/>
          <w:szCs w:val="18"/>
        </w:rPr>
        <w:t>Okres karencji jest liczony</w:t>
      </w:r>
      <w:r w:rsidRPr="00257444">
        <w:rPr>
          <w:rFonts w:ascii="Arial" w:hAnsi="Arial" w:cs="Arial"/>
          <w:sz w:val="18"/>
          <w:szCs w:val="18"/>
        </w:rPr>
        <w:t xml:space="preserve"> od daty ostatniej wypłaty i nie m</w:t>
      </w:r>
      <w:r>
        <w:rPr>
          <w:rFonts w:ascii="Arial" w:hAnsi="Arial" w:cs="Arial"/>
          <w:sz w:val="18"/>
          <w:szCs w:val="18"/>
        </w:rPr>
        <w:t>oże być dłuższy</w:t>
      </w:r>
      <w:r w:rsidRPr="00257444">
        <w:rPr>
          <w:rFonts w:ascii="Arial" w:hAnsi="Arial" w:cs="Arial"/>
          <w:sz w:val="18"/>
          <w:szCs w:val="18"/>
        </w:rPr>
        <w:t xml:space="preserve"> niż </w:t>
      </w:r>
      <w:r>
        <w:rPr>
          <w:rFonts w:ascii="Arial" w:hAnsi="Arial" w:cs="Arial"/>
          <w:sz w:val="18"/>
          <w:szCs w:val="18"/>
        </w:rPr>
        <w:t xml:space="preserve">12 </w:t>
      </w:r>
      <w:r w:rsidRPr="00257444">
        <w:rPr>
          <w:rFonts w:ascii="Arial" w:hAnsi="Arial" w:cs="Arial"/>
          <w:sz w:val="18"/>
          <w:szCs w:val="18"/>
        </w:rPr>
        <w:t>miesięcy od daty zakończenia projektu</w:t>
      </w:r>
      <w:r w:rsidRPr="004F3262">
        <w:rPr>
          <w:rFonts w:ascii="Arial" w:hAnsi="Arial" w:cs="Arial"/>
          <w:sz w:val="18"/>
          <w:szCs w:val="18"/>
        </w:rPr>
        <w:t>.</w:t>
      </w:r>
    </w:p>
  </w:footnote>
  <w:footnote w:id="54">
    <w:p w14:paraId="6F44DAD6" w14:textId="77777777" w:rsidR="00AB45FA" w:rsidRDefault="00AB45FA" w:rsidP="00050BE2">
      <w:pPr>
        <w:pStyle w:val="Tekstprzypisudolnego"/>
      </w:pPr>
      <w:r w:rsidRPr="00F45CCC">
        <w:rPr>
          <w:rStyle w:val="Odwoanieprzypisudolnego"/>
          <w:rFonts w:ascii="Arial" w:hAnsi="Arial" w:cs="Arial"/>
        </w:rPr>
        <w:footnoteRef/>
      </w:r>
      <w:r>
        <w:t xml:space="preserve"> </w:t>
      </w:r>
      <w:r w:rsidRPr="00F45CCC">
        <w:rPr>
          <w:rFonts w:ascii="Arial" w:hAnsi="Arial" w:cs="Arial"/>
          <w:color w:val="000000" w:themeColor="text1"/>
          <w:sz w:val="18"/>
          <w:szCs w:val="18"/>
        </w:rPr>
        <w:t>Wykreślić w przypadku, gdy warunki danego konkursu nie przewidują przyznania premii inwestycyjnej.</w:t>
      </w:r>
    </w:p>
  </w:footnote>
  <w:footnote w:id="55">
    <w:p w14:paraId="3F8C351C" w14:textId="77777777" w:rsidR="00AB45FA" w:rsidRPr="00934C6A" w:rsidRDefault="00AB45FA" w:rsidP="00050BE2">
      <w:pPr>
        <w:pStyle w:val="Tekstprzypisudolnego"/>
        <w:jc w:val="both"/>
        <w:rPr>
          <w:rFonts w:ascii="Arial" w:hAnsi="Arial" w:cs="Arial"/>
          <w:sz w:val="18"/>
          <w:szCs w:val="18"/>
        </w:rPr>
      </w:pPr>
      <w:r w:rsidRPr="00934C6A">
        <w:rPr>
          <w:rStyle w:val="Odwoanieprzypisudolnego"/>
          <w:rFonts w:ascii="Arial" w:hAnsi="Arial" w:cs="Arial"/>
          <w:sz w:val="18"/>
          <w:szCs w:val="18"/>
        </w:rPr>
        <w:footnoteRef/>
      </w:r>
      <w:r w:rsidRPr="00934C6A">
        <w:rPr>
          <w:rFonts w:ascii="Arial" w:hAnsi="Arial" w:cs="Arial"/>
          <w:sz w:val="18"/>
          <w:szCs w:val="18"/>
        </w:rPr>
        <w:t xml:space="preserve"> Wysokość premii inwestycyjnej ulega odpowiedniemu zmniejszeniu z uwzględnieniem zasad pomocy publicznej, w przypadku gdy Beneficjentowi zostały przekazane bezzwrotne środki publiczne na przygotowanie lub realizację części lub całości zakresu rzeczowego Projektu na podstawie innej umowy lub umów.</w:t>
      </w:r>
    </w:p>
  </w:footnote>
  <w:footnote w:id="56">
    <w:p w14:paraId="00DE4646" w14:textId="77777777" w:rsidR="00AB45FA" w:rsidRPr="00934C6A" w:rsidRDefault="00AB45FA" w:rsidP="00050BE2">
      <w:pPr>
        <w:pStyle w:val="Tekstprzypisudolnego"/>
        <w:rPr>
          <w:rFonts w:ascii="Arial" w:hAnsi="Arial" w:cs="Arial"/>
          <w:sz w:val="18"/>
          <w:szCs w:val="18"/>
        </w:rPr>
      </w:pPr>
      <w:r w:rsidRPr="00934C6A">
        <w:rPr>
          <w:rStyle w:val="Odwoanieprzypisudolnego"/>
          <w:rFonts w:ascii="Arial" w:hAnsi="Arial" w:cs="Arial"/>
          <w:sz w:val="18"/>
          <w:szCs w:val="18"/>
        </w:rPr>
        <w:footnoteRef/>
      </w:r>
      <w:r w:rsidRPr="00934C6A">
        <w:rPr>
          <w:rFonts w:ascii="Arial" w:hAnsi="Arial" w:cs="Arial"/>
          <w:sz w:val="18"/>
          <w:szCs w:val="18"/>
        </w:rPr>
        <w:t xml:space="preserve"> Do uzupełnienia rodzaj wskaźnika w oparciu o warunki danego Programu.</w:t>
      </w:r>
    </w:p>
  </w:footnote>
  <w:footnote w:id="57">
    <w:p w14:paraId="6A3A8966" w14:textId="77777777" w:rsidR="00AB45FA" w:rsidRDefault="00AB45FA" w:rsidP="00050BE2">
      <w:pPr>
        <w:pStyle w:val="Tekstprzypisudolnego"/>
      </w:pPr>
      <w:r>
        <w:rPr>
          <w:rStyle w:val="Odwoanieprzypisudolnego"/>
        </w:rPr>
        <w:footnoteRef/>
      </w:r>
      <w:r>
        <w:t xml:space="preserve"> </w:t>
      </w:r>
      <w:r w:rsidRPr="00F45CCC">
        <w:rPr>
          <w:rFonts w:ascii="Arial" w:hAnsi="Arial" w:cs="Arial"/>
          <w:color w:val="000000" w:themeColor="text1"/>
          <w:sz w:val="18"/>
          <w:szCs w:val="18"/>
        </w:rPr>
        <w:t>Wykreślić w przypadku, gdy warunki danego konkursu nie przewidują przyznania premii za …….</w:t>
      </w:r>
    </w:p>
  </w:footnote>
  <w:footnote w:id="58">
    <w:p w14:paraId="62B60112" w14:textId="77777777" w:rsidR="00AB45FA" w:rsidRPr="00934C6A" w:rsidRDefault="00AB45FA" w:rsidP="00050BE2">
      <w:pPr>
        <w:pStyle w:val="Tekstprzypisudolnego"/>
        <w:jc w:val="both"/>
        <w:rPr>
          <w:rFonts w:ascii="Arial" w:hAnsi="Arial" w:cs="Arial"/>
          <w:sz w:val="18"/>
          <w:szCs w:val="18"/>
        </w:rPr>
      </w:pPr>
      <w:r w:rsidRPr="00934C6A">
        <w:rPr>
          <w:rStyle w:val="Odwoanieprzypisudolnego"/>
          <w:rFonts w:ascii="Arial" w:hAnsi="Arial" w:cs="Arial"/>
          <w:sz w:val="18"/>
          <w:szCs w:val="18"/>
        </w:rPr>
        <w:footnoteRef/>
      </w:r>
      <w:r w:rsidRPr="00934C6A">
        <w:rPr>
          <w:rFonts w:ascii="Arial" w:hAnsi="Arial" w:cs="Arial"/>
          <w:sz w:val="18"/>
          <w:szCs w:val="18"/>
        </w:rPr>
        <w:t xml:space="preserve"> Wysokość należnej </w:t>
      </w:r>
      <w:r>
        <w:rPr>
          <w:rFonts w:ascii="Arial" w:hAnsi="Arial" w:cs="Arial"/>
          <w:sz w:val="18"/>
          <w:szCs w:val="18"/>
        </w:rPr>
        <w:t>premii za ……</w:t>
      </w:r>
      <w:r w:rsidRPr="00934C6A">
        <w:rPr>
          <w:rFonts w:ascii="Arial" w:hAnsi="Arial" w:cs="Arial"/>
          <w:sz w:val="18"/>
          <w:szCs w:val="18"/>
        </w:rPr>
        <w:t xml:space="preserve"> ulega odpowiedniemu zmniejszeniu z uwzględnieniem zasad pomocy publicznej, w przypadku gdy Beneficjentowi zostały przekazane bezzwrotne środki publiczne na przygotowanie lub realizację części lub całości zakresu rzeczowego Projektu na podstawie innej umowy lub umów.</w:t>
      </w:r>
    </w:p>
  </w:footnote>
  <w:footnote w:id="59">
    <w:p w14:paraId="7B53EDDF" w14:textId="77777777" w:rsidR="00AB45FA" w:rsidRPr="00934C6A" w:rsidRDefault="00AB45FA" w:rsidP="00050BE2">
      <w:pPr>
        <w:pStyle w:val="Tekstprzypisudolnego"/>
        <w:rPr>
          <w:rFonts w:ascii="Arial" w:hAnsi="Arial" w:cs="Arial"/>
          <w:sz w:val="18"/>
          <w:szCs w:val="18"/>
        </w:rPr>
      </w:pPr>
      <w:r w:rsidRPr="00934C6A">
        <w:rPr>
          <w:rStyle w:val="Odwoanieprzypisudolnego"/>
          <w:rFonts w:ascii="Arial" w:hAnsi="Arial" w:cs="Arial"/>
          <w:sz w:val="18"/>
          <w:szCs w:val="18"/>
        </w:rPr>
        <w:footnoteRef/>
      </w:r>
      <w:r w:rsidRPr="00934C6A">
        <w:rPr>
          <w:rFonts w:ascii="Arial" w:hAnsi="Arial" w:cs="Arial"/>
          <w:sz w:val="18"/>
          <w:szCs w:val="18"/>
        </w:rPr>
        <w:t xml:space="preserve"> Do uzupełnienia rodzaj wskaźnika w oparciu o warunki danego Programu.</w:t>
      </w:r>
    </w:p>
  </w:footnote>
  <w:footnote w:id="60">
    <w:p w14:paraId="4CB44A29" w14:textId="77777777" w:rsidR="00AB45FA" w:rsidRDefault="00AB45FA" w:rsidP="00BA3754">
      <w:pPr>
        <w:pStyle w:val="Tekstprzypisudolnego"/>
        <w:jc w:val="both"/>
      </w:pPr>
      <w:r w:rsidRPr="00E551D6">
        <w:rPr>
          <w:rStyle w:val="Odwoanieprzypisudolnego"/>
          <w:rFonts w:ascii="Arial" w:hAnsi="Arial" w:cs="Arial"/>
          <w:sz w:val="18"/>
          <w:szCs w:val="18"/>
        </w:rPr>
        <w:footnoteRef/>
      </w:r>
      <w:r w:rsidRPr="00E551D6">
        <w:rPr>
          <w:rFonts w:ascii="Arial" w:hAnsi="Arial" w:cs="Arial"/>
          <w:sz w:val="18"/>
          <w:szCs w:val="18"/>
        </w:rPr>
        <w:t xml:space="preserve"> Warunki </w:t>
      </w:r>
      <w:r>
        <w:rPr>
          <w:rFonts w:ascii="Arial" w:hAnsi="Arial" w:cs="Arial"/>
          <w:sz w:val="18"/>
          <w:szCs w:val="18"/>
        </w:rPr>
        <w:t xml:space="preserve">kwalifikowalności określone postanowieniami regulaminu konkursu, </w:t>
      </w:r>
      <w:r w:rsidRPr="00E551D6">
        <w:rPr>
          <w:rFonts w:ascii="Arial" w:hAnsi="Arial" w:cs="Arial"/>
          <w:sz w:val="18"/>
          <w:szCs w:val="18"/>
        </w:rPr>
        <w:t xml:space="preserve">SzOOP POIiŚ 2014-2020, </w:t>
      </w:r>
      <w:r w:rsidRPr="00E551D6">
        <w:rPr>
          <w:rFonts w:ascii="Arial" w:hAnsi="Arial" w:cs="Arial"/>
          <w:i/>
          <w:sz w:val="18"/>
          <w:szCs w:val="18"/>
        </w:rPr>
        <w:t xml:space="preserve">Wytycznych w zakresie kwalifikowalności wydatków w ramach Europejskiego Funduszu Rozwoju Regionalnego, Europejskiego Funduszu Społecznego oraz Funduszu Spójności na lata 2014 – 2020 </w:t>
      </w:r>
      <w:r>
        <w:rPr>
          <w:rFonts w:ascii="Arial" w:hAnsi="Arial" w:cs="Arial"/>
          <w:sz w:val="18"/>
          <w:szCs w:val="18"/>
        </w:rPr>
        <w:t xml:space="preserve">a także przepisami </w:t>
      </w:r>
      <w:r w:rsidRPr="00E551D6">
        <w:rPr>
          <w:rFonts w:ascii="Arial" w:hAnsi="Arial" w:cs="Arial"/>
          <w:sz w:val="18"/>
          <w:szCs w:val="18"/>
        </w:rPr>
        <w:t>prawa powszechnie obowiązującego</w:t>
      </w:r>
    </w:p>
  </w:footnote>
  <w:footnote w:id="61">
    <w:p w14:paraId="5DD97826" w14:textId="77777777" w:rsidR="00AB45FA" w:rsidRDefault="00AB45FA">
      <w:pPr>
        <w:pStyle w:val="Tekstprzypisudolnego"/>
      </w:pPr>
      <w:r w:rsidRPr="000439A2">
        <w:rPr>
          <w:rStyle w:val="Odwoanieprzypisudolnego"/>
          <w:rFonts w:ascii="Arial" w:hAnsi="Arial" w:cs="Arial"/>
          <w:sz w:val="18"/>
          <w:szCs w:val="18"/>
        </w:rPr>
        <w:footnoteRef/>
      </w:r>
      <w:r w:rsidRPr="000439A2">
        <w:rPr>
          <w:rFonts w:ascii="Arial" w:hAnsi="Arial" w:cs="Arial"/>
          <w:sz w:val="18"/>
          <w:szCs w:val="18"/>
        </w:rPr>
        <w:t xml:space="preserve"> Postanowienie dotyczy działania 1.1, 1.2, 1.3.2, 1.4, 1.5, 1.6, 1.7, osi priorytetowej VII</w:t>
      </w:r>
    </w:p>
  </w:footnote>
  <w:footnote w:id="62">
    <w:p w14:paraId="7AE3389F" w14:textId="77777777" w:rsidR="00AB45FA" w:rsidRDefault="00AB45FA" w:rsidP="005E3087">
      <w:pPr>
        <w:pStyle w:val="Tekstprzypisudolnego"/>
        <w:jc w:val="both"/>
      </w:pPr>
      <w:r w:rsidRPr="000439A2">
        <w:rPr>
          <w:rStyle w:val="Odwoanieprzypisudolnego"/>
          <w:rFonts w:ascii="Arial" w:hAnsi="Arial" w:cs="Arial"/>
          <w:sz w:val="18"/>
          <w:szCs w:val="18"/>
        </w:rPr>
        <w:footnoteRef/>
      </w:r>
      <w:r w:rsidRPr="000439A2">
        <w:rPr>
          <w:rFonts w:ascii="Arial" w:hAnsi="Arial" w:cs="Arial"/>
          <w:sz w:val="18"/>
          <w:szCs w:val="18"/>
        </w:rPr>
        <w:t xml:space="preserve"> Zgodnie z brzmieniem ustawy z dnia 11 marca 2004 r. o podatku od towarów i usług (t.j. Dz. U. z 2017 r. poz. 1221), sytuacje takie zostały przewidziane w art. 86 ust. 2a, art. 86 ust. 7b oraz art. 90 ust 1 i 2 tejże ustawy.</w:t>
      </w:r>
    </w:p>
  </w:footnote>
  <w:footnote w:id="63">
    <w:p w14:paraId="7A001E66" w14:textId="77777777" w:rsidR="00AB45FA" w:rsidRDefault="00AB45FA" w:rsidP="005E3087">
      <w:pPr>
        <w:pStyle w:val="Tekstprzypisudolnego"/>
        <w:jc w:val="both"/>
      </w:pPr>
      <w:r w:rsidRPr="000439A2">
        <w:rPr>
          <w:rStyle w:val="Odwoanieprzypisudolnego"/>
          <w:rFonts w:ascii="Arial" w:hAnsi="Arial" w:cs="Arial"/>
          <w:sz w:val="18"/>
          <w:szCs w:val="18"/>
        </w:rPr>
        <w:footnoteRef/>
      </w:r>
      <w:r w:rsidRPr="000439A2">
        <w:rPr>
          <w:rFonts w:ascii="Arial" w:hAnsi="Arial" w:cs="Arial"/>
          <w:sz w:val="18"/>
          <w:szCs w:val="18"/>
        </w:rPr>
        <w:t xml:space="preserve"> Właściwa IP/IW podejmuje decyzję o wyborze jednego z dwóch zaproponowanych rozwiązań.</w:t>
      </w:r>
    </w:p>
  </w:footnote>
  <w:footnote w:id="64">
    <w:p w14:paraId="719B2BF5" w14:textId="77777777" w:rsidR="00AB45FA" w:rsidRDefault="00AB45FA">
      <w:pPr>
        <w:pStyle w:val="Tekstprzypisudolnego"/>
      </w:pPr>
      <w:r w:rsidRPr="000439A2">
        <w:rPr>
          <w:rStyle w:val="Odwoanieprzypisudolnego"/>
          <w:rFonts w:ascii="Arial" w:hAnsi="Arial" w:cs="Arial"/>
          <w:sz w:val="18"/>
          <w:szCs w:val="18"/>
        </w:rPr>
        <w:footnoteRef/>
      </w:r>
      <w:r w:rsidRPr="000439A2">
        <w:rPr>
          <w:rFonts w:ascii="Arial" w:hAnsi="Arial" w:cs="Arial"/>
          <w:sz w:val="18"/>
          <w:szCs w:val="18"/>
        </w:rPr>
        <w:t xml:space="preserve"> Postanowienie dotyczy poddziałania 1.3.1</w:t>
      </w:r>
    </w:p>
  </w:footnote>
  <w:footnote w:id="65">
    <w:p w14:paraId="68F24E69" w14:textId="77777777" w:rsidR="00AB45FA" w:rsidRDefault="00AB45FA" w:rsidP="001D0808">
      <w:pPr>
        <w:pStyle w:val="Tekstprzypisudolnego"/>
        <w:jc w:val="both"/>
      </w:pPr>
      <w:r w:rsidRPr="000439A2">
        <w:rPr>
          <w:rStyle w:val="Odwoanieprzypisudolnego"/>
          <w:rFonts w:ascii="Arial" w:hAnsi="Arial" w:cs="Arial"/>
          <w:sz w:val="18"/>
          <w:szCs w:val="18"/>
        </w:rPr>
        <w:footnoteRef/>
      </w:r>
      <w:r w:rsidRPr="000439A2">
        <w:rPr>
          <w:rFonts w:ascii="Arial" w:hAnsi="Arial" w:cs="Arial"/>
          <w:sz w:val="18"/>
          <w:szCs w:val="18"/>
        </w:rPr>
        <w:t xml:space="preserve"> Zgodnie z brzmieniem ustawy z dnia 11 marca 2004 r. o podatku od towarów i usług (t.j. Dz. U. z 2017 r. poz. 1221), sytuacje takie zostały przewidziane w art. 86 ust. 2a, art. 86 ust. 7b oraz art. 90 ust 1 i 2 tejże ustawy.</w:t>
      </w:r>
    </w:p>
  </w:footnote>
  <w:footnote w:id="66">
    <w:p w14:paraId="32B70E74" w14:textId="77777777" w:rsidR="00AB45FA" w:rsidRDefault="00AB45FA" w:rsidP="001D0808">
      <w:pPr>
        <w:pStyle w:val="Tekstprzypisudolnego"/>
        <w:jc w:val="both"/>
      </w:pPr>
      <w:r w:rsidRPr="000439A2">
        <w:rPr>
          <w:rStyle w:val="Odwoanieprzypisudolnego"/>
          <w:rFonts w:ascii="Arial" w:hAnsi="Arial" w:cs="Arial"/>
          <w:sz w:val="18"/>
          <w:szCs w:val="18"/>
        </w:rPr>
        <w:footnoteRef/>
      </w:r>
      <w:r w:rsidRPr="000439A2">
        <w:rPr>
          <w:rFonts w:ascii="Arial" w:hAnsi="Arial" w:cs="Arial"/>
          <w:sz w:val="18"/>
          <w:szCs w:val="18"/>
        </w:rPr>
        <w:t xml:space="preserve"> Właściwa IP/IW podejmuje decyzję o wyborze jednego z dwóch zaproponowanych rozwiązań.</w:t>
      </w:r>
    </w:p>
  </w:footnote>
  <w:footnote w:id="67">
    <w:p w14:paraId="33B238BB" w14:textId="77777777" w:rsidR="00AB45FA" w:rsidRDefault="00AB45FA">
      <w:pPr>
        <w:pStyle w:val="Tekstprzypisudolnego"/>
      </w:pPr>
      <w:r w:rsidRPr="000439A2">
        <w:rPr>
          <w:rStyle w:val="Odwoanieprzypisudolnego"/>
          <w:rFonts w:ascii="Arial" w:hAnsi="Arial" w:cs="Arial"/>
          <w:sz w:val="18"/>
          <w:szCs w:val="18"/>
        </w:rPr>
        <w:footnoteRef/>
      </w:r>
      <w:r w:rsidRPr="000439A2">
        <w:rPr>
          <w:rFonts w:ascii="Arial" w:hAnsi="Arial" w:cs="Arial"/>
          <w:sz w:val="18"/>
          <w:szCs w:val="18"/>
        </w:rPr>
        <w:t xml:space="preserve"> Postanowienie dotyczy poddziałania 1.3.3.</w:t>
      </w:r>
    </w:p>
  </w:footnote>
  <w:footnote w:id="68">
    <w:p w14:paraId="57372770" w14:textId="77777777" w:rsidR="00AB45FA" w:rsidRDefault="00AB45FA" w:rsidP="001D0808">
      <w:pPr>
        <w:pStyle w:val="Tekstprzypisudolnego"/>
        <w:jc w:val="both"/>
      </w:pPr>
      <w:r w:rsidRPr="000439A2">
        <w:rPr>
          <w:rStyle w:val="Odwoanieprzypisudolnego"/>
          <w:rFonts w:ascii="Arial" w:hAnsi="Arial" w:cs="Arial"/>
          <w:sz w:val="18"/>
          <w:szCs w:val="18"/>
        </w:rPr>
        <w:footnoteRef/>
      </w:r>
      <w:r w:rsidRPr="000439A2">
        <w:rPr>
          <w:rFonts w:ascii="Arial" w:hAnsi="Arial" w:cs="Arial"/>
          <w:sz w:val="18"/>
          <w:szCs w:val="18"/>
        </w:rPr>
        <w:t xml:space="preserve"> Postanowienie dotyczy poddziałania 1.3.1, 1.3.3</w:t>
      </w:r>
      <w:r>
        <w:rPr>
          <w:rFonts w:ascii="Arial" w:hAnsi="Arial" w:cs="Arial"/>
        </w:rPr>
        <w:t xml:space="preserve"> </w:t>
      </w:r>
    </w:p>
  </w:footnote>
  <w:footnote w:id="69">
    <w:p w14:paraId="79F0D4CB" w14:textId="77777777" w:rsidR="00AB45FA" w:rsidRDefault="00AB45FA" w:rsidP="00FB0A64">
      <w:pPr>
        <w:pStyle w:val="Tekstprzypisudolnego"/>
        <w:jc w:val="both"/>
      </w:pPr>
      <w:r w:rsidRPr="000439A2">
        <w:rPr>
          <w:rStyle w:val="Odwoanieprzypisudolnego"/>
          <w:rFonts w:ascii="Arial" w:hAnsi="Arial" w:cs="Arial"/>
        </w:rPr>
        <w:footnoteRef/>
      </w:r>
      <w:r w:rsidRPr="000439A2">
        <w:rPr>
          <w:rFonts w:ascii="Arial" w:hAnsi="Arial" w:cs="Arial"/>
        </w:rPr>
        <w:t xml:space="preserve"> </w:t>
      </w:r>
      <w:r w:rsidRPr="000439A2">
        <w:rPr>
          <w:rFonts w:ascii="Arial" w:hAnsi="Arial" w:cs="Arial"/>
          <w:sz w:val="18"/>
          <w:szCs w:val="18"/>
        </w:rPr>
        <w:t>Postanowienie należy usunąć w przypadku, gdy w Projekcie nie jest ustanawiany podmiot upoważniony do ponoszenia wydatków kwalifikowalnych, oraz w przypadku gdy podmiotem upoważnionym jest podmiot wskazany we wniosku o dofinansowanie, który nie będzie ponosić wydatków kwalifikowalnych w przyszłości tj. po zawarciu Umowy o dofinansowanie</w:t>
      </w:r>
      <w:r w:rsidRPr="00415449">
        <w:rPr>
          <w:rFonts w:ascii="Arial" w:hAnsi="Arial" w:cs="Arial"/>
          <w:sz w:val="18"/>
          <w:szCs w:val="18"/>
        </w:rPr>
        <w:t>.</w:t>
      </w:r>
      <w:r w:rsidRPr="00100849">
        <w:rPr>
          <w:rFonts w:ascii="Arial" w:hAnsi="Arial" w:cs="Arial"/>
          <w:sz w:val="18"/>
          <w:szCs w:val="18"/>
        </w:rPr>
        <w:t xml:space="preserve"> </w:t>
      </w:r>
    </w:p>
  </w:footnote>
  <w:footnote w:id="70">
    <w:p w14:paraId="2720592C" w14:textId="77777777" w:rsidR="00AB45FA" w:rsidRDefault="00AB45FA" w:rsidP="003863C3">
      <w:pPr>
        <w:pStyle w:val="Tekstprzypisudolnego"/>
      </w:pPr>
      <w:r>
        <w:rPr>
          <w:rStyle w:val="Odwoanieprzypisudolnego"/>
        </w:rPr>
        <w:footnoteRef/>
      </w:r>
      <w:r>
        <w:t xml:space="preserve"> </w:t>
      </w:r>
      <w:r w:rsidRPr="002722EB">
        <w:rPr>
          <w:rFonts w:ascii="Arial" w:hAnsi="Arial" w:cs="Arial"/>
          <w:sz w:val="18"/>
          <w:szCs w:val="18"/>
        </w:rPr>
        <w:t xml:space="preserve">Niepotrzebne </w:t>
      </w:r>
      <w:r>
        <w:rPr>
          <w:rFonts w:ascii="Arial" w:hAnsi="Arial" w:cs="Arial"/>
          <w:sz w:val="18"/>
          <w:szCs w:val="18"/>
        </w:rPr>
        <w:t>wy</w:t>
      </w:r>
      <w:r w:rsidRPr="002722EB">
        <w:rPr>
          <w:rFonts w:ascii="Arial" w:hAnsi="Arial" w:cs="Arial"/>
          <w:sz w:val="18"/>
          <w:szCs w:val="18"/>
        </w:rPr>
        <w:t>kreślić</w:t>
      </w:r>
      <w:r>
        <w:rPr>
          <w:rFonts w:ascii="Arial" w:hAnsi="Arial" w:cs="Arial"/>
          <w:sz w:val="18"/>
          <w:szCs w:val="18"/>
        </w:rPr>
        <w:t>.</w:t>
      </w:r>
    </w:p>
  </w:footnote>
  <w:footnote w:id="71">
    <w:p w14:paraId="1F09B657" w14:textId="77777777" w:rsidR="00AB45FA" w:rsidRDefault="00AB45FA" w:rsidP="00175BD1">
      <w:pPr>
        <w:pStyle w:val="Tekstprzypisudolnego"/>
      </w:pPr>
      <w:r>
        <w:rPr>
          <w:rStyle w:val="Odwoanieprzypisudolnego"/>
        </w:rPr>
        <w:footnoteRef/>
      </w:r>
      <w:r>
        <w:t xml:space="preserve"> </w:t>
      </w:r>
      <w:r w:rsidRPr="002722EB">
        <w:rPr>
          <w:rFonts w:ascii="Arial" w:hAnsi="Arial" w:cs="Arial"/>
          <w:sz w:val="18"/>
          <w:szCs w:val="18"/>
        </w:rPr>
        <w:t xml:space="preserve">Niepotrzebne </w:t>
      </w:r>
      <w:r>
        <w:rPr>
          <w:rFonts w:ascii="Arial" w:hAnsi="Arial" w:cs="Arial"/>
          <w:sz w:val="18"/>
          <w:szCs w:val="18"/>
        </w:rPr>
        <w:t>wy</w:t>
      </w:r>
      <w:r w:rsidRPr="002722EB">
        <w:rPr>
          <w:rFonts w:ascii="Arial" w:hAnsi="Arial" w:cs="Arial"/>
          <w:sz w:val="18"/>
          <w:szCs w:val="18"/>
        </w:rPr>
        <w:t>kreślić</w:t>
      </w:r>
      <w:r>
        <w:rPr>
          <w:rFonts w:ascii="Arial" w:hAnsi="Arial" w:cs="Arial"/>
          <w:sz w:val="18"/>
          <w:szCs w:val="18"/>
        </w:rPr>
        <w:t>.</w:t>
      </w:r>
    </w:p>
  </w:footnote>
  <w:footnote w:id="72">
    <w:p w14:paraId="52A4FAC6" w14:textId="77777777" w:rsidR="00AB45FA" w:rsidRDefault="00AB45FA" w:rsidP="00FB0A64">
      <w:pPr>
        <w:pStyle w:val="Tekstprzypisudolnego"/>
        <w:jc w:val="both"/>
      </w:pPr>
      <w:r>
        <w:rPr>
          <w:rStyle w:val="Odwoanieprzypisudolnego"/>
        </w:rPr>
        <w:footnoteRef/>
      </w:r>
      <w:r>
        <w:t xml:space="preserve"> </w:t>
      </w:r>
      <w:r w:rsidRPr="000439A2">
        <w:rPr>
          <w:rFonts w:ascii="Arial" w:hAnsi="Arial" w:cs="Arial"/>
          <w:sz w:val="18"/>
          <w:szCs w:val="18"/>
        </w:rPr>
        <w:t>Zgodnie z § 4 Rozporządzenia Ministra Rozwoju i Finansów z dnia 7 grudnia 2017 r. w sprawie zaliczek w ramach programów finansowanych z udziałem środków europejskich (Dz. U. z 2017 r. poz. 2367), zwrot zaliczki jest jedną z form jej rozliczenia.</w:t>
      </w:r>
      <w:r>
        <w:rPr>
          <w:rFonts w:ascii="Arial" w:hAnsi="Arial" w:cs="Arial"/>
          <w:sz w:val="18"/>
          <w:szCs w:val="18"/>
        </w:rPr>
        <w:t xml:space="preserve"> </w:t>
      </w:r>
    </w:p>
  </w:footnote>
  <w:footnote w:id="73">
    <w:p w14:paraId="1E356F99" w14:textId="77777777" w:rsidR="00AB45FA" w:rsidRDefault="00AB45FA">
      <w:pPr>
        <w:pStyle w:val="Tekstprzypisudolnego"/>
      </w:pPr>
      <w:r w:rsidRPr="00415449">
        <w:rPr>
          <w:rStyle w:val="Odwoanieprzypisudolnego"/>
        </w:rPr>
        <w:footnoteRef/>
      </w:r>
      <w:r w:rsidRPr="00415449">
        <w:t xml:space="preserve"> </w:t>
      </w:r>
      <w:r w:rsidRPr="000439A2">
        <w:rPr>
          <w:rFonts w:ascii="Arial" w:hAnsi="Arial" w:cs="Arial"/>
          <w:sz w:val="18"/>
          <w:szCs w:val="18"/>
        </w:rPr>
        <w:t>Dotyczy działania 7.1. Wykreślić jeżeli nie dotyczy</w:t>
      </w:r>
      <w:r w:rsidRPr="00415449">
        <w:rPr>
          <w:rFonts w:ascii="Arial" w:hAnsi="Arial" w:cs="Arial"/>
          <w:sz w:val="18"/>
          <w:szCs w:val="18"/>
        </w:rPr>
        <w:t>.</w:t>
      </w:r>
      <w:r>
        <w:t xml:space="preserve"> </w:t>
      </w:r>
    </w:p>
  </w:footnote>
  <w:footnote w:id="74">
    <w:p w14:paraId="0307091E" w14:textId="77777777" w:rsidR="00AB45FA" w:rsidRDefault="00AB45FA" w:rsidP="004D11AE">
      <w:pPr>
        <w:pStyle w:val="Tekstprzypisudolnego"/>
      </w:pPr>
      <w:r>
        <w:rPr>
          <w:rStyle w:val="Odwoanieprzypisudolnego"/>
        </w:rPr>
        <w:footnoteRef/>
      </w:r>
      <w:r>
        <w:t xml:space="preserve"> </w:t>
      </w:r>
      <w:r w:rsidRPr="000439A2">
        <w:rPr>
          <w:rFonts w:ascii="Arial" w:hAnsi="Arial" w:cs="Arial"/>
          <w:sz w:val="18"/>
          <w:szCs w:val="18"/>
        </w:rPr>
        <w:t>Wskazany termin nie dotyczy weryfikacji wniosku o płatność końcową</w:t>
      </w:r>
      <w:r>
        <w:rPr>
          <w:rFonts w:ascii="Arial" w:hAnsi="Arial" w:cs="Arial"/>
          <w:sz w:val="18"/>
          <w:szCs w:val="18"/>
        </w:rPr>
        <w:t>.</w:t>
      </w:r>
    </w:p>
  </w:footnote>
  <w:footnote w:id="75">
    <w:p w14:paraId="3FF570C8" w14:textId="77777777" w:rsidR="00AB45FA" w:rsidRDefault="00AB45FA" w:rsidP="0037158C">
      <w:pPr>
        <w:pStyle w:val="Tekstprzypisudolnego"/>
        <w:jc w:val="both"/>
      </w:pPr>
      <w:r w:rsidRPr="009561AC">
        <w:rPr>
          <w:rStyle w:val="Odwoanieprzypisudolnego"/>
          <w:rFonts w:ascii="Arial" w:hAnsi="Arial" w:cs="Arial"/>
          <w:sz w:val="18"/>
          <w:szCs w:val="18"/>
        </w:rPr>
        <w:footnoteRef/>
      </w:r>
      <w:r w:rsidRPr="009561AC">
        <w:rPr>
          <w:rFonts w:ascii="Arial" w:hAnsi="Arial" w:cs="Arial"/>
          <w:sz w:val="18"/>
          <w:szCs w:val="18"/>
        </w:rPr>
        <w:t xml:space="preserve"> Dotyczy sytuacji, w których przyznawana jest zaliczka</w:t>
      </w:r>
      <w:r>
        <w:rPr>
          <w:rFonts w:ascii="Arial" w:hAnsi="Arial" w:cs="Arial"/>
          <w:sz w:val="18"/>
          <w:szCs w:val="18"/>
        </w:rPr>
        <w:t>.</w:t>
      </w:r>
    </w:p>
  </w:footnote>
  <w:footnote w:id="76">
    <w:p w14:paraId="328D1F35" w14:textId="77777777" w:rsidR="00AB45FA" w:rsidRDefault="00AB45FA" w:rsidP="007A39A4">
      <w:pPr>
        <w:pStyle w:val="Tekstprzypisudolnego"/>
        <w:jc w:val="both"/>
      </w:pPr>
      <w:r w:rsidRPr="00FC27F5">
        <w:rPr>
          <w:rStyle w:val="Odwoanieprzypisudolnego"/>
          <w:rFonts w:ascii="Arial" w:hAnsi="Arial" w:cs="Arial"/>
        </w:rPr>
        <w:footnoteRef/>
      </w:r>
      <w:r>
        <w:t xml:space="preserve"> </w:t>
      </w:r>
      <w:r w:rsidRPr="00B03134">
        <w:rPr>
          <w:rFonts w:ascii="Arial" w:hAnsi="Arial" w:cs="Arial"/>
          <w:sz w:val="18"/>
          <w:szCs w:val="18"/>
        </w:rPr>
        <w:t xml:space="preserve">Postanowień ust. 24 nie stosuje się w przypadkach wymienionych w art. </w:t>
      </w:r>
      <w:r w:rsidRPr="00C70370">
        <w:rPr>
          <w:rFonts w:ascii="Arial" w:hAnsi="Arial" w:cs="Arial"/>
          <w:sz w:val="18"/>
          <w:szCs w:val="18"/>
        </w:rPr>
        <w:t xml:space="preserve">65 ust. 8 rozporządzenia </w:t>
      </w:r>
      <w:r>
        <w:rPr>
          <w:rFonts w:ascii="Arial" w:hAnsi="Arial" w:cs="Arial"/>
          <w:sz w:val="18"/>
          <w:szCs w:val="18"/>
        </w:rPr>
        <w:t xml:space="preserve">nr </w:t>
      </w:r>
      <w:r w:rsidRPr="00C70370">
        <w:rPr>
          <w:rFonts w:ascii="Arial" w:hAnsi="Arial" w:cs="Arial"/>
          <w:sz w:val="18"/>
          <w:szCs w:val="18"/>
        </w:rPr>
        <w:t>1303/2013</w:t>
      </w:r>
    </w:p>
  </w:footnote>
  <w:footnote w:id="77">
    <w:p w14:paraId="6AF30F24" w14:textId="77777777" w:rsidR="00AB45FA" w:rsidRDefault="00AB45FA" w:rsidP="007A39A4">
      <w:pPr>
        <w:pStyle w:val="Tekstprzypisudolnego"/>
        <w:jc w:val="both"/>
      </w:pPr>
      <w:r w:rsidRPr="00C80E7B">
        <w:rPr>
          <w:rStyle w:val="Odwoanieprzypisudolnego"/>
          <w:rFonts w:ascii="Arial" w:hAnsi="Arial" w:cs="Arial"/>
          <w:sz w:val="18"/>
          <w:szCs w:val="18"/>
        </w:rPr>
        <w:footnoteRef/>
      </w:r>
      <w:r w:rsidRPr="00C70370">
        <w:rPr>
          <w:rFonts w:ascii="Arial" w:hAnsi="Arial" w:cs="Arial"/>
          <w:sz w:val="18"/>
          <w:szCs w:val="18"/>
        </w:rPr>
        <w:t xml:space="preserve"> </w:t>
      </w:r>
      <w:r w:rsidRPr="00B03134">
        <w:rPr>
          <w:rFonts w:ascii="Arial" w:hAnsi="Arial" w:cs="Arial"/>
          <w:sz w:val="18"/>
          <w:szCs w:val="18"/>
        </w:rPr>
        <w:t xml:space="preserve">Postanowień ust. 25-26 nie stosuje się do projektów, dla których wsparcie w ramach programu stanowi pomoc państwa. </w:t>
      </w:r>
    </w:p>
  </w:footnote>
  <w:footnote w:id="78">
    <w:p w14:paraId="6BE3275C" w14:textId="77777777" w:rsidR="00AB45FA" w:rsidRDefault="00AB45FA" w:rsidP="00C4008D">
      <w:pPr>
        <w:pStyle w:val="Tekstprzypisudolnego"/>
        <w:jc w:val="both"/>
      </w:pPr>
      <w:r w:rsidRPr="0089462A">
        <w:rPr>
          <w:rStyle w:val="Odwoanieprzypisudolnego"/>
          <w:rFonts w:ascii="Arial" w:hAnsi="Arial" w:cs="Arial"/>
          <w:sz w:val="18"/>
          <w:szCs w:val="18"/>
        </w:rPr>
        <w:footnoteRef/>
      </w:r>
      <w:r w:rsidRPr="0089462A">
        <w:rPr>
          <w:rFonts w:ascii="Arial" w:hAnsi="Arial" w:cs="Arial"/>
          <w:sz w:val="18"/>
          <w:szCs w:val="18"/>
        </w:rPr>
        <w:t xml:space="preserve"> Jeżeli nie stoją temu na przeszkodzie procedury, w szczególności dotyczące zamykania projektów i POIiŚ, wyznaczając ten termin, Instytucja Wdrażająca/Instytucja Pośrednicząca uwzględnia terminy na rozliczenie zaliczki wynikające z umowy zawartej między beneficjentem a wykonawcą. </w:t>
      </w:r>
    </w:p>
  </w:footnote>
  <w:footnote w:id="79">
    <w:p w14:paraId="0469E950" w14:textId="77777777" w:rsidR="00AB45FA" w:rsidRDefault="00AB45FA" w:rsidP="004B6F85">
      <w:pPr>
        <w:pStyle w:val="Tekstprzypisudolnego"/>
        <w:jc w:val="both"/>
      </w:pPr>
      <w:r>
        <w:rPr>
          <w:rStyle w:val="Odwoanieprzypisudolnego"/>
        </w:rPr>
        <w:footnoteRef/>
      </w:r>
      <w:r>
        <w:t xml:space="preserve"> </w:t>
      </w:r>
      <w:r w:rsidRPr="004973A8">
        <w:rPr>
          <w:rFonts w:ascii="Arial" w:hAnsi="Arial" w:cs="Arial"/>
          <w:sz w:val="18"/>
          <w:szCs w:val="18"/>
        </w:rPr>
        <w:t>Pod pojęciem trwałej niemożliwości wykonania prac/usług/dostaw należy rozumieć taką niemożliwość wykonania prac/usług/dostaw, która ma charakter nieprzemijający, tj. gdy w świetle rozsądnych przewidywań praca/dostawa/usługa nie stanie się możliwa do wykonania w niedalekiej przyszłości (uzależnionej od rodzaju i</w:t>
      </w:r>
      <w:r w:rsidRPr="00B069FB">
        <w:rPr>
          <w:rFonts w:ascii="Arial" w:hAnsi="Arial" w:cs="Arial"/>
          <w:sz w:val="18"/>
          <w:szCs w:val="18"/>
        </w:rPr>
        <w:t> </w:t>
      </w:r>
      <w:r w:rsidRPr="004973A8">
        <w:rPr>
          <w:rFonts w:ascii="Arial" w:hAnsi="Arial" w:cs="Arial"/>
          <w:sz w:val="18"/>
          <w:szCs w:val="18"/>
        </w:rPr>
        <w:t>celu prac/usług/dostaw).</w:t>
      </w:r>
      <w:r>
        <w:rPr>
          <w:rFonts w:ascii="Arial" w:hAnsi="Arial" w:cs="Arial"/>
          <w:sz w:val="18"/>
          <w:szCs w:val="18"/>
        </w:rPr>
        <w:t xml:space="preserve"> W przypadku wątpliwości co do wystąpienia trwałej niemożliwości opinia Instytucji Wdrażającej/Instytucji Pośredniczącej jest przesądzająca. </w:t>
      </w:r>
    </w:p>
  </w:footnote>
  <w:footnote w:id="80">
    <w:p w14:paraId="6E286353" w14:textId="77777777" w:rsidR="00AB45FA" w:rsidRDefault="00AB45FA">
      <w:pPr>
        <w:pStyle w:val="Tekstprzypisudolnego"/>
      </w:pPr>
      <w:r w:rsidRPr="00813648">
        <w:rPr>
          <w:rStyle w:val="Odwoanieprzypisudolnego"/>
        </w:rPr>
        <w:footnoteRef/>
      </w:r>
      <w:r w:rsidRPr="00813648">
        <w:t xml:space="preserve"> </w:t>
      </w:r>
      <w:r w:rsidRPr="000439A2">
        <w:rPr>
          <w:rFonts w:ascii="Arial" w:hAnsi="Arial" w:cs="Arial"/>
          <w:sz w:val="18"/>
          <w:szCs w:val="18"/>
        </w:rPr>
        <w:t xml:space="preserve">Dotyczy </w:t>
      </w:r>
      <w:r>
        <w:rPr>
          <w:rFonts w:ascii="Arial" w:hAnsi="Arial" w:cs="Arial"/>
          <w:sz w:val="18"/>
          <w:szCs w:val="18"/>
        </w:rPr>
        <w:t>projektów obejmujących termomodernizację obiektów budowlanych</w:t>
      </w:r>
      <w:r w:rsidRPr="000439A2">
        <w:rPr>
          <w:rFonts w:ascii="Arial" w:hAnsi="Arial" w:cs="Arial"/>
          <w:sz w:val="18"/>
          <w:szCs w:val="18"/>
        </w:rPr>
        <w:t>. W pozostałych przypadkach postanowienie należy wykreślić.</w:t>
      </w:r>
    </w:p>
  </w:footnote>
  <w:footnote w:id="81">
    <w:p w14:paraId="1E774903" w14:textId="77777777" w:rsidR="00AB45FA" w:rsidRDefault="00AB45FA" w:rsidP="005B2AA3">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Katalog dostępny na stronie internetowej: </w:t>
      </w:r>
      <w:r w:rsidRPr="00B033B3">
        <w:rPr>
          <w:rFonts w:ascii="Arial" w:hAnsi="Arial" w:cs="Arial"/>
          <w:sz w:val="18"/>
          <w:szCs w:val="18"/>
        </w:rPr>
        <w:t>www.</w:t>
      </w:r>
      <w:r>
        <w:rPr>
          <w:rFonts w:ascii="Arial" w:hAnsi="Arial" w:cs="Arial"/>
          <w:sz w:val="18"/>
          <w:szCs w:val="18"/>
        </w:rPr>
        <w:t>pois</w:t>
      </w:r>
      <w:r w:rsidRPr="00B033B3">
        <w:rPr>
          <w:rFonts w:ascii="Arial" w:hAnsi="Arial" w:cs="Arial"/>
          <w:sz w:val="18"/>
          <w:szCs w:val="18"/>
        </w:rPr>
        <w:t>.gov.p</w:t>
      </w:r>
      <w:r>
        <w:rPr>
          <w:rFonts w:ascii="Arial" w:hAnsi="Arial" w:cs="Arial"/>
          <w:sz w:val="18"/>
          <w:szCs w:val="18"/>
        </w:rPr>
        <w:t>l.</w:t>
      </w:r>
    </w:p>
  </w:footnote>
  <w:footnote w:id="82">
    <w:p w14:paraId="6138B441" w14:textId="2EED8BAC" w:rsidR="00AB45FA" w:rsidRDefault="00AB45FA">
      <w:pPr>
        <w:pStyle w:val="Tekstprzypisudolnego"/>
      </w:pPr>
      <w:r w:rsidRPr="00813648">
        <w:rPr>
          <w:rStyle w:val="Odwoanieprzypisudolnego"/>
        </w:rPr>
        <w:footnoteRef/>
      </w:r>
      <w:r w:rsidRPr="00813648">
        <w:t xml:space="preserve"> </w:t>
      </w:r>
      <w:r w:rsidRPr="000439A2">
        <w:rPr>
          <w:rFonts w:ascii="Arial" w:hAnsi="Arial" w:cs="Arial"/>
          <w:sz w:val="18"/>
          <w:szCs w:val="18"/>
        </w:rPr>
        <w:t xml:space="preserve">Dotyczy </w:t>
      </w:r>
      <w:r>
        <w:rPr>
          <w:rFonts w:ascii="Arial" w:hAnsi="Arial" w:cs="Arial"/>
          <w:sz w:val="18"/>
          <w:szCs w:val="18"/>
        </w:rPr>
        <w:t xml:space="preserve">działania 1.2 </w:t>
      </w:r>
      <w:r w:rsidRPr="000439A2">
        <w:rPr>
          <w:rFonts w:ascii="Arial" w:hAnsi="Arial" w:cs="Arial"/>
          <w:sz w:val="18"/>
          <w:szCs w:val="18"/>
        </w:rPr>
        <w:t>poddziałania</w:t>
      </w:r>
      <w:r>
        <w:rPr>
          <w:rFonts w:ascii="Arial" w:hAnsi="Arial" w:cs="Arial"/>
          <w:sz w:val="18"/>
          <w:szCs w:val="18"/>
        </w:rPr>
        <w:t xml:space="preserve"> 1.3.2, 1.7.1</w:t>
      </w:r>
      <w:r w:rsidRPr="000439A2">
        <w:rPr>
          <w:rFonts w:ascii="Arial" w:hAnsi="Arial" w:cs="Arial"/>
          <w:sz w:val="18"/>
          <w:szCs w:val="18"/>
        </w:rPr>
        <w:t>. Wykreślić jeśli nie dotyczy</w:t>
      </w:r>
    </w:p>
  </w:footnote>
  <w:footnote w:id="83">
    <w:p w14:paraId="50144A0A" w14:textId="77777777" w:rsidR="00AB45FA" w:rsidRDefault="00AB45FA" w:rsidP="007E7280">
      <w:pPr>
        <w:pStyle w:val="Tekstprzypisudolnego"/>
        <w:jc w:val="both"/>
      </w:pPr>
      <w:r w:rsidRPr="00AA3B2A">
        <w:rPr>
          <w:rStyle w:val="Odwoanieprzypisudolnego"/>
          <w:rFonts w:ascii="Arial" w:hAnsi="Arial" w:cs="Arial"/>
          <w:sz w:val="18"/>
          <w:szCs w:val="18"/>
        </w:rPr>
        <w:footnoteRef/>
      </w:r>
      <w:r w:rsidRPr="00AA3B2A">
        <w:rPr>
          <w:rFonts w:ascii="Arial" w:hAnsi="Arial" w:cs="Arial"/>
          <w:sz w:val="18"/>
          <w:szCs w:val="18"/>
        </w:rPr>
        <w:t xml:space="preserve"> Obecnie przepisy wydane na podstawie art. 24 ust. 13 ustawy.</w:t>
      </w:r>
    </w:p>
  </w:footnote>
  <w:footnote w:id="84">
    <w:p w14:paraId="356934F4" w14:textId="77777777" w:rsidR="00AB45FA" w:rsidRDefault="00AB45FA" w:rsidP="007E7280">
      <w:pPr>
        <w:pStyle w:val="Tekstprzypisudolnego"/>
        <w:jc w:val="both"/>
      </w:pPr>
      <w:r w:rsidRPr="00AA3B2A">
        <w:rPr>
          <w:rStyle w:val="Odwoanieprzypisudolnego"/>
          <w:rFonts w:ascii="Arial" w:hAnsi="Arial" w:cs="Arial"/>
          <w:sz w:val="18"/>
          <w:szCs w:val="18"/>
        </w:rPr>
        <w:footnoteRef/>
      </w:r>
      <w:r w:rsidRPr="00AA3B2A">
        <w:rPr>
          <w:rFonts w:ascii="Arial" w:hAnsi="Arial" w:cs="Arial"/>
          <w:sz w:val="18"/>
          <w:szCs w:val="18"/>
        </w:rPr>
        <w:t xml:space="preserve"> W wytycznych z dnia 19 lipca 2017 roku wymogi te określono w sekcji 6.5.2 pkt 13-14.</w:t>
      </w:r>
    </w:p>
  </w:footnote>
  <w:footnote w:id="85">
    <w:p w14:paraId="20214DE2" w14:textId="77777777" w:rsidR="00AB45FA" w:rsidRDefault="00AB45FA" w:rsidP="007E7280">
      <w:pPr>
        <w:pStyle w:val="Tekstprzypisudolnego"/>
        <w:jc w:val="both"/>
      </w:pPr>
      <w:r w:rsidRPr="00AA3B2A">
        <w:rPr>
          <w:rStyle w:val="Odwoanieprzypisudolnego"/>
          <w:rFonts w:ascii="Arial" w:hAnsi="Arial" w:cs="Arial"/>
          <w:sz w:val="18"/>
          <w:szCs w:val="18"/>
        </w:rPr>
        <w:footnoteRef/>
      </w:r>
      <w:r w:rsidRPr="00AA3B2A">
        <w:rPr>
          <w:rFonts w:ascii="Arial" w:hAnsi="Arial" w:cs="Arial"/>
          <w:sz w:val="18"/>
          <w:szCs w:val="18"/>
        </w:rPr>
        <w:t xml:space="preserve"> W przypadku zamówień o wartości niższej od kwoty określonej w przepisach wydanych na podstawie art. 11 ust. 8 ustawy Pzp, a jednocześnie przekraczającej 50 tys. PLN netto, tj. bez podatku od towarów i usług (VAT), udzielenie zamówienia, na podstawie pkt 2 lit. b, następuje zgodnie z zasadą konkurencyjności</w:t>
      </w:r>
      <w:r>
        <w:rPr>
          <w:rFonts w:ascii="Arial" w:hAnsi="Arial" w:cs="Arial"/>
          <w:sz w:val="18"/>
          <w:szCs w:val="18"/>
        </w:rPr>
        <w:t>.</w:t>
      </w:r>
    </w:p>
  </w:footnote>
  <w:footnote w:id="86">
    <w:p w14:paraId="24E1DE50" w14:textId="77777777" w:rsidR="00AB45FA" w:rsidRDefault="00AB45FA" w:rsidP="00830674">
      <w:pPr>
        <w:pStyle w:val="Tekstprzypisudolnego"/>
        <w:jc w:val="both"/>
      </w:pPr>
      <w:r w:rsidRPr="00F507F5">
        <w:rPr>
          <w:rStyle w:val="Odwoanieprzypisudolnego"/>
          <w:rFonts w:ascii="Arial" w:hAnsi="Arial" w:cs="Arial"/>
          <w:sz w:val="18"/>
          <w:szCs w:val="18"/>
        </w:rPr>
        <w:footnoteRef/>
      </w:r>
      <w:r w:rsidRPr="00F507F5">
        <w:rPr>
          <w:rFonts w:ascii="Arial" w:hAnsi="Arial" w:cs="Arial"/>
          <w:sz w:val="18"/>
          <w:szCs w:val="18"/>
        </w:rPr>
        <w:t xml:space="preserve"> Ma miejsce w sytuacji, w której roboty zostały wykonane zgodnie z opisem przedmiotu zamówienia (np. zgodnie z projektem budowlanym/wykonawczym). Nie jest rozliczeniem obmiarowym sytuacja, w której wprowadza się zmiany w sposobie wykonania przedmiotu zamówienia i rozlicza się je w istniejących pozycjach przedmiaru (wtedy następuje zmiana umowy – robota zamienna) lub wprowadza się nowe roboty, nieujęte w zamówieniu podstawowym (np. zgodnie z projektem budowlanym/wykonawczym) i rozlicza się je w istniejących już w kontrakcie pozycjach przedmiaru</w:t>
      </w:r>
      <w:r>
        <w:rPr>
          <w:rFonts w:ascii="Arial" w:hAnsi="Arial" w:cs="Arial"/>
          <w:sz w:val="18"/>
          <w:szCs w:val="18"/>
        </w:rPr>
        <w:t>.</w:t>
      </w:r>
    </w:p>
  </w:footnote>
  <w:footnote w:id="87">
    <w:p w14:paraId="297DAB53" w14:textId="77777777" w:rsidR="00AB45FA" w:rsidRDefault="00AB45FA" w:rsidP="00A066EC">
      <w:pPr>
        <w:pStyle w:val="Tekstprzypisudolnego"/>
        <w:jc w:val="both"/>
      </w:pPr>
      <w:r>
        <w:rPr>
          <w:rStyle w:val="Odwoanieprzypisudolnego"/>
        </w:rPr>
        <w:footnoteRef/>
      </w:r>
      <w:r>
        <w:t xml:space="preserve"> </w:t>
      </w:r>
      <w:r w:rsidRPr="000439A2">
        <w:rPr>
          <w:rFonts w:ascii="Arial" w:hAnsi="Arial" w:cs="Arial"/>
          <w:sz w:val="18"/>
          <w:szCs w:val="18"/>
        </w:rPr>
        <w:t>Możliwość zastosowania klauzuli o której mowa w niniejszym zdaniu na potrzeby umów zawieranych w konkretnym działaniu/poddziałaniu jest uzależniona od decyzji Instytucji Pośredniczącej</w:t>
      </w:r>
      <w:r w:rsidRPr="00813648">
        <w:rPr>
          <w:rFonts w:ascii="Arial" w:hAnsi="Arial" w:cs="Arial"/>
          <w:sz w:val="18"/>
          <w:szCs w:val="18"/>
        </w:rPr>
        <w:t>.</w:t>
      </w:r>
      <w:r>
        <w:t xml:space="preserve"> </w:t>
      </w:r>
    </w:p>
  </w:footnote>
  <w:footnote w:id="88">
    <w:p w14:paraId="55225A61" w14:textId="77777777" w:rsidR="00AB45FA" w:rsidRDefault="00AB45FA" w:rsidP="00B033B3">
      <w:pPr>
        <w:pStyle w:val="Tekstprzypisudolnego"/>
        <w:jc w:val="both"/>
      </w:pPr>
      <w:r>
        <w:rPr>
          <w:rStyle w:val="Odwoanieprzypisudolnego"/>
          <w:rFonts w:ascii="Arial" w:hAnsi="Arial" w:cs="Arial"/>
          <w:sz w:val="18"/>
          <w:szCs w:val="18"/>
        </w:rPr>
        <w:footnoteRef/>
      </w:r>
      <w:r w:rsidRPr="00B033B3">
        <w:rPr>
          <w:rFonts w:ascii="Arial" w:hAnsi="Arial" w:cs="Arial"/>
          <w:sz w:val="18"/>
          <w:szCs w:val="18"/>
        </w:rPr>
        <w:t xml:space="preserve"> </w:t>
      </w:r>
      <w:r w:rsidRPr="00C11EF6">
        <w:rPr>
          <w:rFonts w:ascii="Arial" w:hAnsi="Arial" w:cs="Arial"/>
          <w:sz w:val="18"/>
          <w:szCs w:val="18"/>
        </w:rPr>
        <w:t>Rozporządzenie Rady (UE) 2015/1589 z dnia 13 lipca 2015 r. ustanawiającego szczegółowe zasady stosowania art. 108 Traktatu o funkcjonowaniu Unii Europejskiej</w:t>
      </w:r>
      <w:r>
        <w:rPr>
          <w:rFonts w:ascii="Arial" w:hAnsi="Arial" w:cs="Arial"/>
          <w:sz w:val="18"/>
          <w:szCs w:val="18"/>
        </w:rPr>
        <w:t>.</w:t>
      </w:r>
    </w:p>
  </w:footnote>
  <w:footnote w:id="89">
    <w:p w14:paraId="21F2232A" w14:textId="77777777" w:rsidR="00AB45FA" w:rsidRDefault="00AB45FA">
      <w:pPr>
        <w:pStyle w:val="Tekstprzypisudolnego"/>
      </w:pPr>
      <w:r w:rsidRPr="00FF249C">
        <w:rPr>
          <w:rStyle w:val="Odwoanieprzypisudolnego"/>
          <w:rFonts w:ascii="Arial" w:hAnsi="Arial" w:cs="Arial"/>
          <w:sz w:val="18"/>
          <w:szCs w:val="18"/>
        </w:rPr>
        <w:footnoteRef/>
      </w:r>
      <w:r w:rsidRPr="00FF249C">
        <w:rPr>
          <w:rFonts w:ascii="Arial" w:hAnsi="Arial" w:cs="Arial"/>
          <w:sz w:val="18"/>
          <w:szCs w:val="18"/>
        </w:rPr>
        <w:t xml:space="preserve"> Wykreślić, jeżeli umowę zawiera IP</w:t>
      </w:r>
    </w:p>
  </w:footnote>
  <w:footnote w:id="90">
    <w:p w14:paraId="613BD99F" w14:textId="77777777" w:rsidR="00AB45FA" w:rsidRDefault="00AB45FA" w:rsidP="002F5B01">
      <w:pPr>
        <w:pStyle w:val="Tekstprzypisudolnego"/>
      </w:pPr>
      <w:r w:rsidRPr="00991630">
        <w:rPr>
          <w:rStyle w:val="Odwoanieprzypisudolnego"/>
        </w:rPr>
        <w:footnoteRef/>
      </w:r>
      <w:r w:rsidRPr="00991630">
        <w:t xml:space="preserve"> </w:t>
      </w:r>
      <w:r w:rsidRPr="000439A2">
        <w:rPr>
          <w:rFonts w:ascii="Arial" w:hAnsi="Arial" w:cs="Arial"/>
          <w:sz w:val="18"/>
          <w:szCs w:val="18"/>
        </w:rPr>
        <w:t>Ust. 10-13 należy wykreślić jeżeli przed dniem zawarcia Umowy Beneficjent nie ponosił wydatków</w:t>
      </w:r>
    </w:p>
  </w:footnote>
  <w:footnote w:id="91">
    <w:p w14:paraId="16D58844" w14:textId="77777777" w:rsidR="00AB45FA" w:rsidRDefault="00AB45FA" w:rsidP="00891F35">
      <w:pPr>
        <w:pStyle w:val="Tekstprzypisudolnego"/>
        <w:jc w:val="both"/>
      </w:pPr>
      <w:r w:rsidRPr="00BF1026">
        <w:rPr>
          <w:rStyle w:val="Odwoanieprzypisudolnego"/>
          <w:rFonts w:ascii="Arial" w:hAnsi="Arial" w:cs="Arial"/>
          <w:sz w:val="18"/>
          <w:szCs w:val="18"/>
        </w:rPr>
        <w:footnoteRef/>
      </w:r>
      <w:r w:rsidRPr="00BF1026">
        <w:rPr>
          <w:rFonts w:ascii="Arial" w:hAnsi="Arial" w:cs="Arial"/>
          <w:sz w:val="18"/>
          <w:szCs w:val="18"/>
        </w:rPr>
        <w:t xml:space="preserve"> Określanego na podstawie wartości wydatków kwalifikowalnych poniesionych przez Beneficjenta (według stanu na dzień podpisania Umowy) w stosunku do maksymalnej kwoty wydatków kwalifikowalnych, o których mowa w § 5 ust. 2 Umowy</w:t>
      </w:r>
    </w:p>
  </w:footnote>
  <w:footnote w:id="92">
    <w:p w14:paraId="46BAB6DC" w14:textId="77777777" w:rsidR="00AB45FA" w:rsidRDefault="00AB45FA" w:rsidP="00182F3C">
      <w:pPr>
        <w:jc w:val="both"/>
      </w:pPr>
      <w:r w:rsidRPr="00BF1026">
        <w:rPr>
          <w:rStyle w:val="Odwoanieprzypisudolnego"/>
          <w:rFonts w:ascii="Arial" w:hAnsi="Arial" w:cs="Arial"/>
          <w:color w:val="FF0000"/>
          <w:sz w:val="18"/>
          <w:szCs w:val="18"/>
        </w:rPr>
        <w:footnoteRef/>
      </w:r>
      <w:r w:rsidRPr="00BF1026">
        <w:rPr>
          <w:rFonts w:ascii="Arial" w:hAnsi="Arial" w:cs="Arial"/>
          <w:color w:val="FF0000"/>
          <w:sz w:val="18"/>
          <w:szCs w:val="18"/>
        </w:rPr>
        <w:t xml:space="preserve"> Dostarczenie produktów i usług w rozumieniu art. 125 ust. 4 lit.</w:t>
      </w:r>
      <w:r>
        <w:rPr>
          <w:rFonts w:ascii="Arial" w:hAnsi="Arial" w:cs="Arial"/>
          <w:color w:val="FF0000"/>
          <w:sz w:val="18"/>
          <w:szCs w:val="18"/>
        </w:rPr>
        <w:t xml:space="preserve"> a rozporządzenia</w:t>
      </w:r>
      <w:r w:rsidRPr="00BF1026">
        <w:rPr>
          <w:rFonts w:ascii="Arial" w:hAnsi="Arial" w:cs="Arial"/>
          <w:color w:val="FF0000"/>
          <w:sz w:val="18"/>
          <w:szCs w:val="18"/>
        </w:rPr>
        <w:t xml:space="preserve"> nr 1303/2013, obejmuje także wykonanie robót budowlanych. </w:t>
      </w:r>
    </w:p>
  </w:footnote>
  <w:footnote w:id="93">
    <w:p w14:paraId="0406014C" w14:textId="77777777" w:rsidR="00AB45FA" w:rsidRPr="00BF1026" w:rsidRDefault="00AB45FA" w:rsidP="00182F3C">
      <w:pPr>
        <w:pStyle w:val="Tekstprzypisudolnego"/>
        <w:jc w:val="both"/>
        <w:rPr>
          <w:rFonts w:ascii="Arial" w:hAnsi="Arial" w:cs="Arial"/>
          <w:sz w:val="18"/>
          <w:szCs w:val="18"/>
        </w:rPr>
      </w:pPr>
      <w:r w:rsidRPr="00BF1026">
        <w:rPr>
          <w:rStyle w:val="Odwoanieprzypisudolnego"/>
          <w:rFonts w:ascii="Arial" w:hAnsi="Arial" w:cs="Arial"/>
          <w:sz w:val="18"/>
          <w:szCs w:val="18"/>
        </w:rPr>
        <w:footnoteRef/>
      </w:r>
      <w:r w:rsidRPr="00BF1026">
        <w:rPr>
          <w:rFonts w:ascii="Arial" w:hAnsi="Arial" w:cs="Arial"/>
          <w:sz w:val="18"/>
          <w:szCs w:val="18"/>
        </w:rPr>
        <w:t xml:space="preserve"> Kontrola na miejscu jest przeprowadzana w przypadku, gdy jednocześnie:</w:t>
      </w:r>
    </w:p>
    <w:p w14:paraId="756C7F3F" w14:textId="77777777" w:rsidR="00AB45FA" w:rsidRPr="00BF1026" w:rsidRDefault="00AB45FA" w:rsidP="00182F3C">
      <w:pPr>
        <w:pStyle w:val="Tekstprzypisudolnego"/>
        <w:numPr>
          <w:ilvl w:val="0"/>
          <w:numId w:val="120"/>
        </w:numPr>
        <w:jc w:val="both"/>
        <w:rPr>
          <w:rFonts w:ascii="Arial" w:hAnsi="Arial" w:cs="Arial"/>
          <w:sz w:val="18"/>
          <w:szCs w:val="18"/>
        </w:rPr>
      </w:pPr>
      <w:r w:rsidRPr="00BF1026">
        <w:rPr>
          <w:rFonts w:ascii="Arial" w:hAnsi="Arial" w:cs="Arial"/>
          <w:sz w:val="18"/>
          <w:szCs w:val="18"/>
        </w:rPr>
        <w:t>zaawansowanie finansowe Projektu wynosi co najmniej 50 %, określanego na podstawie wartości wydatków kwalifikowalnych poniesionych przez Beneficjenta (według stanu na dzień podpisania Umowy) w stosunku do maksymalnej kwoty wydatków kwalifikowalnych, o których mowa w § 5 ust. 2 Umowy;</w:t>
      </w:r>
    </w:p>
    <w:p w14:paraId="5E5A8E65" w14:textId="77777777" w:rsidR="00AB45FA" w:rsidRDefault="00AB45FA" w:rsidP="00182F3C">
      <w:pPr>
        <w:pStyle w:val="Tekstprzypisudolnego"/>
        <w:numPr>
          <w:ilvl w:val="0"/>
          <w:numId w:val="120"/>
        </w:numPr>
        <w:jc w:val="both"/>
      </w:pPr>
      <w:r>
        <w:rPr>
          <w:rFonts w:ascii="Arial" w:hAnsi="Arial" w:cs="Arial"/>
          <w:color w:val="FF0000"/>
          <w:sz w:val="18"/>
          <w:szCs w:val="18"/>
        </w:rPr>
        <w:t>P</w:t>
      </w:r>
      <w:r w:rsidRPr="00BF1026">
        <w:rPr>
          <w:rFonts w:ascii="Arial" w:hAnsi="Arial" w:cs="Arial"/>
          <w:color w:val="FF0000"/>
          <w:sz w:val="18"/>
          <w:szCs w:val="18"/>
        </w:rPr>
        <w:t>rojekt został zidentyfikowany przez Instytucję Wdrażającą/Instytucję Pośredniczącą jako ryzykowny na podstawie przeprowadzonej analizy ryzyka zgodnie z opracowaną przez Instytucję Wdrażającą/Instytucję Pośredniczącą metodyką.</w:t>
      </w:r>
    </w:p>
  </w:footnote>
  <w:footnote w:id="94">
    <w:p w14:paraId="7438743C" w14:textId="77777777" w:rsidR="00AB45FA" w:rsidRDefault="00AB45FA" w:rsidP="002F5B01">
      <w:pPr>
        <w:pStyle w:val="Tekstprzypisudolnego"/>
        <w:jc w:val="both"/>
      </w:pPr>
      <w:r w:rsidRPr="000439A2">
        <w:rPr>
          <w:rStyle w:val="Odwoanieprzypisudolnego"/>
          <w:rFonts w:ascii="Arial" w:hAnsi="Arial" w:cs="Arial"/>
          <w:sz w:val="18"/>
          <w:szCs w:val="18"/>
        </w:rPr>
        <w:footnoteRef/>
      </w:r>
      <w:r w:rsidRPr="000439A2">
        <w:rPr>
          <w:rFonts w:ascii="Arial" w:hAnsi="Arial" w:cs="Arial"/>
          <w:sz w:val="18"/>
          <w:szCs w:val="18"/>
        </w:rPr>
        <w:t xml:space="preserve"> Kontrola procedur dla zawartych umów zostanie przeprowadzona w oparciu o wyniki analizy ryzyka zgodnie z opracowaną przez Instytucję Wdrażającą/Instytucję Pośredniczącą metodyką.</w:t>
      </w:r>
      <w:r>
        <w:t xml:space="preserve"> </w:t>
      </w:r>
    </w:p>
  </w:footnote>
  <w:footnote w:id="95">
    <w:p w14:paraId="20EF1DF6" w14:textId="77777777" w:rsidR="00AB45FA" w:rsidRPr="00E800CC" w:rsidRDefault="00AB45FA" w:rsidP="00182F3C">
      <w:pPr>
        <w:pStyle w:val="Tekstprzypisudolnego"/>
        <w:jc w:val="both"/>
        <w:rPr>
          <w:rFonts w:ascii="Arial" w:hAnsi="Arial" w:cs="Arial"/>
          <w:sz w:val="16"/>
          <w:szCs w:val="16"/>
        </w:rPr>
      </w:pPr>
      <w:r w:rsidRPr="00E800CC">
        <w:rPr>
          <w:rStyle w:val="Odwoanieprzypisudolnego"/>
          <w:rFonts w:ascii="Arial" w:hAnsi="Arial" w:cs="Arial"/>
          <w:sz w:val="16"/>
          <w:szCs w:val="16"/>
        </w:rPr>
        <w:footnoteRef/>
      </w:r>
      <w:r w:rsidRPr="00E800CC">
        <w:rPr>
          <w:rFonts w:ascii="Arial" w:hAnsi="Arial" w:cs="Arial"/>
          <w:sz w:val="16"/>
          <w:szCs w:val="16"/>
        </w:rPr>
        <w:t xml:space="preserve"> </w:t>
      </w:r>
      <w:r w:rsidRPr="00BF1026">
        <w:rPr>
          <w:rFonts w:ascii="Arial" w:hAnsi="Arial" w:cs="Arial"/>
          <w:color w:val="FF0000"/>
          <w:sz w:val="18"/>
          <w:szCs w:val="18"/>
        </w:rPr>
        <w:t>Przez pozytywny wynik kontroli należy rozumieć kontrolę, w wyniku której nie stwierdzono podejrzenia wystąpienia nieprawidłowości lub wystąpienia nieprawidłowości.</w:t>
      </w:r>
    </w:p>
    <w:p w14:paraId="105D327F" w14:textId="77777777" w:rsidR="00AB45FA" w:rsidRDefault="00AB45FA" w:rsidP="00182F3C">
      <w:pPr>
        <w:pStyle w:val="Tekstprzypisudolnego"/>
      </w:pPr>
      <w:r w:rsidRPr="005A1A92">
        <w:rPr>
          <w:sz w:val="18"/>
          <w:szCs w:val="18"/>
        </w:rPr>
        <w:t xml:space="preserve"> </w:t>
      </w:r>
    </w:p>
  </w:footnote>
  <w:footnote w:id="96">
    <w:p w14:paraId="34D01197" w14:textId="77777777" w:rsidR="00AB45FA" w:rsidRDefault="00AB45FA" w:rsidP="006D2A31">
      <w:pPr>
        <w:pStyle w:val="Tekstprzypisudolnego"/>
        <w:jc w:val="both"/>
      </w:pPr>
      <w:r>
        <w:rPr>
          <w:rStyle w:val="Odwoanieprzypisudolnego"/>
          <w:rFonts w:ascii="Arial" w:hAnsi="Arial" w:cs="Arial"/>
          <w:sz w:val="18"/>
          <w:szCs w:val="18"/>
        </w:rPr>
        <w:footnoteRef/>
      </w:r>
      <w:r w:rsidRPr="00B033B3">
        <w:rPr>
          <w:rFonts w:ascii="Arial" w:hAnsi="Arial" w:cs="Arial"/>
          <w:sz w:val="18"/>
          <w:szCs w:val="18"/>
        </w:rPr>
        <w:t xml:space="preserve"> </w:t>
      </w:r>
      <w:r>
        <w:rPr>
          <w:rFonts w:ascii="Arial" w:hAnsi="Arial" w:cs="Arial"/>
          <w:sz w:val="18"/>
          <w:szCs w:val="18"/>
        </w:rPr>
        <w:t xml:space="preserve">3 lat w przypadku mikro, małych i średnich przedsiębiorstw </w:t>
      </w:r>
      <w:r w:rsidRPr="00B033B3">
        <w:rPr>
          <w:rFonts w:ascii="Arial" w:hAnsi="Arial" w:cs="Arial"/>
          <w:sz w:val="18"/>
          <w:szCs w:val="18"/>
        </w:rPr>
        <w:t>- w odniesieniu do projektów, z którymi związany jest wymóg utrzymania inwestycji lub miejsc pracy</w:t>
      </w:r>
      <w:r>
        <w:rPr>
          <w:rFonts w:ascii="Arial" w:hAnsi="Arial" w:cs="Arial"/>
          <w:sz w:val="18"/>
          <w:szCs w:val="18"/>
        </w:rPr>
        <w:t>.</w:t>
      </w:r>
    </w:p>
  </w:footnote>
  <w:footnote w:id="97">
    <w:p w14:paraId="2D3FA7FF" w14:textId="77777777" w:rsidR="00AB45FA" w:rsidRDefault="00AB45FA" w:rsidP="005B2AA3">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Nie dotyczy jednostek sektora finansów publicznych.</w:t>
      </w:r>
    </w:p>
  </w:footnote>
  <w:footnote w:id="98">
    <w:p w14:paraId="7E1CA8D1" w14:textId="77777777" w:rsidR="00AB45FA" w:rsidRDefault="00AB45FA">
      <w:pPr>
        <w:pStyle w:val="Tekstprzypisudolnego"/>
      </w:pPr>
      <w:r w:rsidRPr="000F727A">
        <w:rPr>
          <w:rStyle w:val="Odwoanieprzypisudolnego"/>
          <w:rFonts w:ascii="Arial" w:hAnsi="Arial" w:cs="Arial"/>
          <w:sz w:val="18"/>
          <w:szCs w:val="18"/>
        </w:rPr>
        <w:footnoteRef/>
      </w:r>
      <w:r w:rsidRPr="000F727A">
        <w:rPr>
          <w:rFonts w:ascii="Arial" w:hAnsi="Arial" w:cs="Arial"/>
          <w:sz w:val="18"/>
          <w:szCs w:val="18"/>
        </w:rPr>
        <w:t xml:space="preserve"> Wykreślić jeżeli Projekt będzie realizowany bez udziału </w:t>
      </w:r>
      <w:r>
        <w:rPr>
          <w:rFonts w:ascii="Arial" w:hAnsi="Arial" w:cs="Arial"/>
          <w:sz w:val="18"/>
          <w:szCs w:val="18"/>
        </w:rPr>
        <w:t>p</w:t>
      </w:r>
      <w:r w:rsidRPr="000F727A">
        <w:rPr>
          <w:rFonts w:ascii="Arial" w:hAnsi="Arial" w:cs="Arial"/>
          <w:sz w:val="18"/>
          <w:szCs w:val="18"/>
        </w:rPr>
        <w:t>artnerów</w:t>
      </w:r>
      <w:r>
        <w:rPr>
          <w:rFonts w:ascii="Arial" w:hAnsi="Arial" w:cs="Arial"/>
          <w:sz w:val="18"/>
          <w:szCs w:val="18"/>
        </w:rPr>
        <w:t>.</w:t>
      </w:r>
    </w:p>
  </w:footnote>
  <w:footnote w:id="99">
    <w:p w14:paraId="2C854932" w14:textId="77777777" w:rsidR="00AB45FA" w:rsidRDefault="00AB45FA">
      <w:pPr>
        <w:pStyle w:val="Tekstprzypisudolnego"/>
      </w:pPr>
      <w:r w:rsidRPr="007879DC">
        <w:rPr>
          <w:rStyle w:val="Odwoanieprzypisudolnego"/>
          <w:rFonts w:ascii="Arial" w:hAnsi="Arial" w:cs="Arial"/>
          <w:sz w:val="18"/>
          <w:szCs w:val="18"/>
        </w:rPr>
        <w:footnoteRef/>
      </w:r>
      <w:r w:rsidRPr="007879DC">
        <w:rPr>
          <w:rFonts w:ascii="Arial" w:hAnsi="Arial" w:cs="Arial"/>
          <w:sz w:val="18"/>
          <w:szCs w:val="18"/>
        </w:rPr>
        <w:t xml:space="preserve"> Wykreślić jeżeli Projekt będzie realizowany bez udziału </w:t>
      </w:r>
      <w:r>
        <w:rPr>
          <w:rFonts w:ascii="Arial" w:hAnsi="Arial" w:cs="Arial"/>
          <w:sz w:val="18"/>
          <w:szCs w:val="18"/>
        </w:rPr>
        <w:t>p</w:t>
      </w:r>
      <w:r w:rsidRPr="007879DC">
        <w:rPr>
          <w:rFonts w:ascii="Arial" w:hAnsi="Arial" w:cs="Arial"/>
          <w:sz w:val="18"/>
          <w:szCs w:val="18"/>
        </w:rPr>
        <w:t>artnerów</w:t>
      </w:r>
      <w:r>
        <w:rPr>
          <w:rFonts w:ascii="Arial" w:hAnsi="Arial" w:cs="Arial"/>
          <w:sz w:val="18"/>
          <w:szCs w:val="18"/>
        </w:rPr>
        <w:t>.</w:t>
      </w:r>
    </w:p>
  </w:footnote>
  <w:footnote w:id="100">
    <w:p w14:paraId="1055D2F7" w14:textId="77777777" w:rsidR="00AB45FA" w:rsidRDefault="00AB45FA">
      <w:pPr>
        <w:pStyle w:val="Tekstprzypisudolnego"/>
      </w:pPr>
      <w:r w:rsidRPr="007879DC">
        <w:rPr>
          <w:rStyle w:val="Odwoanieprzypisudolnego"/>
          <w:rFonts w:ascii="Arial" w:hAnsi="Arial" w:cs="Arial"/>
          <w:sz w:val="18"/>
          <w:szCs w:val="18"/>
        </w:rPr>
        <w:footnoteRef/>
      </w:r>
      <w:r>
        <w:t xml:space="preserve"> </w:t>
      </w:r>
      <w:r w:rsidRPr="007879DC">
        <w:rPr>
          <w:rFonts w:ascii="Arial" w:hAnsi="Arial" w:cs="Arial"/>
          <w:sz w:val="18"/>
          <w:szCs w:val="18"/>
        </w:rPr>
        <w:t>Dotyczy Beneficjenta mającego siedzibę na terytorium Rzeczypospolitej Polskiej</w:t>
      </w:r>
      <w:r>
        <w:t>.</w:t>
      </w:r>
    </w:p>
  </w:footnote>
  <w:footnote w:id="101">
    <w:p w14:paraId="478B125D" w14:textId="77777777" w:rsidR="00AB45FA" w:rsidRDefault="00AB45FA">
      <w:pPr>
        <w:pStyle w:val="Tekstprzypisudolnego"/>
      </w:pPr>
      <w:r w:rsidRPr="007879DC">
        <w:rPr>
          <w:rStyle w:val="Odwoanieprzypisudolnego"/>
          <w:rFonts w:ascii="Arial" w:hAnsi="Arial" w:cs="Arial"/>
          <w:sz w:val="18"/>
          <w:szCs w:val="18"/>
        </w:rPr>
        <w:footnoteRef/>
      </w:r>
      <w:r w:rsidRPr="007879DC">
        <w:rPr>
          <w:rFonts w:ascii="Arial" w:hAnsi="Arial" w:cs="Arial"/>
          <w:sz w:val="18"/>
          <w:szCs w:val="18"/>
        </w:rPr>
        <w:t xml:space="preserve"> Dotyczy Beneficjenta </w:t>
      </w:r>
      <w:r>
        <w:rPr>
          <w:rFonts w:ascii="Arial" w:hAnsi="Arial" w:cs="Arial"/>
          <w:sz w:val="18"/>
          <w:szCs w:val="18"/>
        </w:rPr>
        <w:t>nie mającego siedziby</w:t>
      </w:r>
      <w:r w:rsidRPr="007879DC">
        <w:rPr>
          <w:rFonts w:ascii="Arial" w:hAnsi="Arial" w:cs="Arial"/>
          <w:sz w:val="18"/>
          <w:szCs w:val="18"/>
        </w:rPr>
        <w:t xml:space="preserve"> na terytorium Rzeczypospolitej Polskiej</w:t>
      </w:r>
      <w:r>
        <w:rPr>
          <w:rFonts w:ascii="Arial" w:hAnsi="Arial" w:cs="Arial"/>
          <w:sz w:val="18"/>
          <w:szCs w:val="18"/>
        </w:rPr>
        <w:t>.</w:t>
      </w:r>
    </w:p>
  </w:footnote>
  <w:footnote w:id="102">
    <w:p w14:paraId="3D4C6250" w14:textId="77777777" w:rsidR="00AB45FA" w:rsidRDefault="00AB45FA" w:rsidP="00766A51">
      <w:pPr>
        <w:pStyle w:val="Tekstprzypisudolnego"/>
      </w:pPr>
      <w:r>
        <w:rPr>
          <w:rStyle w:val="Odwoanieprzypisudolnego"/>
        </w:rPr>
        <w:footnoteRef/>
      </w:r>
      <w:r>
        <w:t xml:space="preserve"> </w:t>
      </w:r>
      <w:r w:rsidRPr="000439A2">
        <w:rPr>
          <w:rFonts w:ascii="Arial" w:hAnsi="Arial" w:cs="Arial"/>
          <w:sz w:val="18"/>
          <w:szCs w:val="18"/>
        </w:rPr>
        <w:t>Treść Zaleceń dostępna na stronie www.pois.gov.pl.</w:t>
      </w:r>
    </w:p>
  </w:footnote>
  <w:footnote w:id="103">
    <w:p w14:paraId="36645973" w14:textId="77777777" w:rsidR="00AB45FA" w:rsidRDefault="00AB45FA" w:rsidP="00766A51">
      <w:pPr>
        <w:pStyle w:val="Tekstprzypisudolnego"/>
        <w:jc w:val="both"/>
      </w:pPr>
      <w:r w:rsidRPr="000439A2">
        <w:rPr>
          <w:rStyle w:val="Odwoanieprzypisudolnego"/>
        </w:rPr>
        <w:footnoteRef/>
      </w:r>
      <w:r w:rsidRPr="000439A2">
        <w:t xml:space="preserve"> </w:t>
      </w:r>
      <w:r w:rsidRPr="000439A2">
        <w:rPr>
          <w:rFonts w:ascii="Arial" w:hAnsi="Arial" w:cs="Arial"/>
          <w:spacing w:val="4"/>
          <w:sz w:val="18"/>
          <w:szCs w:val="18"/>
        </w:rPr>
        <w:t xml:space="preserve">Przez dzień roboczy należy rozumieć </w:t>
      </w:r>
      <w:r w:rsidRPr="000439A2">
        <w:rPr>
          <w:rStyle w:val="tgc"/>
          <w:rFonts w:ascii="Arial" w:hAnsi="Arial" w:cs="Arial"/>
          <w:sz w:val="18"/>
          <w:szCs w:val="18"/>
        </w:rPr>
        <w:t xml:space="preserve">każdy dzień tygodnia od poniedziałku do piątku, z wyłączeniem </w:t>
      </w:r>
      <w:r w:rsidRPr="000439A2">
        <w:rPr>
          <w:rStyle w:val="tgc"/>
          <w:rFonts w:ascii="Arial" w:hAnsi="Arial" w:cs="Arial"/>
          <w:bCs/>
          <w:sz w:val="18"/>
          <w:szCs w:val="18"/>
        </w:rPr>
        <w:t>dni</w:t>
      </w:r>
      <w:r w:rsidRPr="000439A2">
        <w:rPr>
          <w:rStyle w:val="tgc"/>
          <w:rFonts w:ascii="Arial" w:hAnsi="Arial" w:cs="Arial"/>
          <w:sz w:val="18"/>
          <w:szCs w:val="18"/>
        </w:rPr>
        <w:t xml:space="preserve"> wolnych od pracy wskazanych </w:t>
      </w:r>
      <w:r w:rsidRPr="000439A2">
        <w:rPr>
          <w:rFonts w:ascii="Arial" w:hAnsi="Arial" w:cs="Arial"/>
          <w:sz w:val="18"/>
          <w:szCs w:val="18"/>
        </w:rPr>
        <w:t>ustawą z dnia 18 stycznia 1951 r. o dniach wolnych od pracy (j.t. Dz.U. z 2015 r., poz. 90)</w:t>
      </w:r>
    </w:p>
  </w:footnote>
  <w:footnote w:id="104">
    <w:p w14:paraId="42C86812" w14:textId="77777777" w:rsidR="00AB45FA" w:rsidRDefault="00AB45FA">
      <w:pPr>
        <w:pStyle w:val="Tekstprzypisudolnego"/>
      </w:pPr>
      <w:r w:rsidRPr="00923662">
        <w:rPr>
          <w:rStyle w:val="Odwoanieprzypisudolnego"/>
          <w:rFonts w:ascii="Arial" w:hAnsi="Arial" w:cs="Arial"/>
          <w:sz w:val="18"/>
          <w:szCs w:val="18"/>
        </w:rPr>
        <w:footnoteRef/>
      </w:r>
      <w:r>
        <w:t xml:space="preserve"> </w:t>
      </w:r>
      <w:r w:rsidRPr="00923662">
        <w:rPr>
          <w:rFonts w:ascii="Arial" w:hAnsi="Arial" w:cs="Arial"/>
          <w:sz w:val="18"/>
          <w:szCs w:val="18"/>
        </w:rPr>
        <w:t xml:space="preserve">Wykreślić jeżeli </w:t>
      </w:r>
      <w:r>
        <w:rPr>
          <w:rFonts w:ascii="Arial" w:hAnsi="Arial" w:cs="Arial"/>
          <w:sz w:val="18"/>
          <w:szCs w:val="18"/>
        </w:rPr>
        <w:t>nie dotyczy, w szczególności dla projektów infrastrukturalnych.</w:t>
      </w:r>
    </w:p>
  </w:footnote>
  <w:footnote w:id="105">
    <w:p w14:paraId="1D4D4578" w14:textId="77777777" w:rsidR="00AB45FA" w:rsidRDefault="00AB45FA" w:rsidP="00434606">
      <w:pPr>
        <w:pStyle w:val="Tekstprzypisudolnego"/>
      </w:pPr>
      <w:r w:rsidRPr="00213508">
        <w:rPr>
          <w:rStyle w:val="Odwoanieprzypisudolnego"/>
        </w:rPr>
        <w:footnoteRef/>
      </w:r>
      <w:r w:rsidRPr="00213508">
        <w:t xml:space="preserve"> </w:t>
      </w:r>
      <w:r w:rsidRPr="000439A2">
        <w:rPr>
          <w:rFonts w:ascii="Arial" w:hAnsi="Arial" w:cs="Arial"/>
          <w:sz w:val="18"/>
          <w:szCs w:val="18"/>
        </w:rPr>
        <w:t>Dotyczy poddziałania 1.1.2, 1.4.1, działania 7.1.Wykreślić jeżeli nie dotyczy.</w:t>
      </w:r>
    </w:p>
  </w:footnote>
  <w:footnote w:id="106">
    <w:p w14:paraId="0F7A19CC" w14:textId="77777777" w:rsidR="00AB45FA" w:rsidRDefault="00AB45FA" w:rsidP="00983013">
      <w:pPr>
        <w:pStyle w:val="Tekstprzypisudolnego"/>
        <w:jc w:val="both"/>
      </w:pPr>
      <w:r w:rsidRPr="00A91F28">
        <w:rPr>
          <w:rStyle w:val="Odwoanieprzypisudolnego"/>
          <w:rFonts w:ascii="Arial" w:hAnsi="Arial" w:cs="Arial"/>
          <w:sz w:val="18"/>
          <w:szCs w:val="18"/>
        </w:rPr>
        <w:footnoteRef/>
      </w:r>
      <w:r w:rsidRPr="00A91F28">
        <w:rPr>
          <w:rFonts w:ascii="Arial" w:hAnsi="Arial" w:cs="Arial"/>
          <w:sz w:val="18"/>
          <w:szCs w:val="18"/>
        </w:rPr>
        <w:t xml:space="preserve"> Nie dotyczy jednostek sektora finansów publicznych.</w:t>
      </w:r>
      <w:r>
        <w:rPr>
          <w:rFonts w:ascii="Arial" w:hAnsi="Arial" w:cs="Arial"/>
          <w:sz w:val="18"/>
          <w:szCs w:val="18"/>
        </w:rPr>
        <w:t xml:space="preserve"> </w:t>
      </w:r>
      <w:r w:rsidRPr="00934C6A">
        <w:rPr>
          <w:rFonts w:ascii="Arial" w:hAnsi="Arial" w:cs="Arial"/>
          <w:sz w:val="18"/>
          <w:szCs w:val="18"/>
        </w:rPr>
        <w:t xml:space="preserve">W przypadku finansowania zaliczkowego, zabezpieczenie wykonania Umowy jest dokonywane zgodnie z </w:t>
      </w:r>
      <w:r w:rsidRPr="008249EB">
        <w:rPr>
          <w:rFonts w:ascii="Arial" w:hAnsi="Arial" w:cs="Arial"/>
          <w:sz w:val="18"/>
          <w:szCs w:val="18"/>
        </w:rPr>
        <w:t>Rozporządzeniem Ministra Rozwoju i Finansów z dnia 7 grudnia 2017 r. (Dz. U z 2017 r. poz. 2367)</w:t>
      </w:r>
      <w:r>
        <w:rPr>
          <w:rFonts w:ascii="Arial" w:hAnsi="Arial" w:cs="Arial"/>
          <w:sz w:val="18"/>
          <w:szCs w:val="18"/>
        </w:rPr>
        <w:t xml:space="preserve"> </w:t>
      </w:r>
    </w:p>
  </w:footnote>
  <w:footnote w:id="107">
    <w:p w14:paraId="5A3C5125" w14:textId="77777777" w:rsidR="00AB45FA" w:rsidRDefault="00AB45FA" w:rsidP="005B2AA3">
      <w:pPr>
        <w:pStyle w:val="Tekstprzypisudolnego"/>
        <w:jc w:val="both"/>
      </w:pPr>
      <w:r w:rsidRPr="00A91F28">
        <w:rPr>
          <w:rStyle w:val="Odwoanieprzypisudolnego"/>
          <w:rFonts w:ascii="Arial" w:hAnsi="Arial" w:cs="Arial"/>
          <w:sz w:val="18"/>
          <w:szCs w:val="18"/>
        </w:rPr>
        <w:footnoteRef/>
      </w:r>
      <w:r w:rsidRPr="00A91F28">
        <w:rPr>
          <w:rFonts w:ascii="Arial" w:hAnsi="Arial" w:cs="Arial"/>
          <w:sz w:val="18"/>
          <w:szCs w:val="18"/>
        </w:rPr>
        <w:t xml:space="preserve"> Form</w:t>
      </w:r>
      <w:r>
        <w:rPr>
          <w:rFonts w:ascii="Arial" w:hAnsi="Arial" w:cs="Arial"/>
          <w:sz w:val="18"/>
          <w:szCs w:val="18"/>
        </w:rPr>
        <w:t>y</w:t>
      </w:r>
      <w:r w:rsidRPr="00A91F28">
        <w:rPr>
          <w:rFonts w:ascii="Arial" w:hAnsi="Arial" w:cs="Arial"/>
          <w:sz w:val="18"/>
          <w:szCs w:val="18"/>
        </w:rPr>
        <w:t xml:space="preserve"> zabezpieczenia </w:t>
      </w:r>
      <w:r>
        <w:rPr>
          <w:rFonts w:ascii="Arial" w:hAnsi="Arial" w:cs="Arial"/>
          <w:sz w:val="18"/>
          <w:szCs w:val="18"/>
        </w:rPr>
        <w:t xml:space="preserve">oraz terminy ich ustanowienia </w:t>
      </w:r>
      <w:r w:rsidRPr="00A91F28">
        <w:rPr>
          <w:rFonts w:ascii="Arial" w:hAnsi="Arial" w:cs="Arial"/>
          <w:sz w:val="18"/>
          <w:szCs w:val="18"/>
        </w:rPr>
        <w:t>zostan</w:t>
      </w:r>
      <w:r>
        <w:rPr>
          <w:rFonts w:ascii="Arial" w:hAnsi="Arial" w:cs="Arial"/>
          <w:sz w:val="18"/>
          <w:szCs w:val="18"/>
        </w:rPr>
        <w:t>ą</w:t>
      </w:r>
      <w:r w:rsidRPr="00A91F28">
        <w:rPr>
          <w:rFonts w:ascii="Arial" w:hAnsi="Arial" w:cs="Arial"/>
          <w:sz w:val="18"/>
          <w:szCs w:val="18"/>
        </w:rPr>
        <w:t xml:space="preserve"> wskazana przez Instytucję Wdrażającą</w:t>
      </w:r>
      <w:r>
        <w:rPr>
          <w:rFonts w:ascii="Arial" w:hAnsi="Arial" w:cs="Arial"/>
          <w:sz w:val="18"/>
          <w:szCs w:val="18"/>
        </w:rPr>
        <w:t>/Instytucję Pośredniczącą</w:t>
      </w:r>
      <w:r w:rsidRPr="00A91F28">
        <w:rPr>
          <w:rFonts w:ascii="Arial" w:hAnsi="Arial" w:cs="Arial"/>
          <w:sz w:val="18"/>
          <w:szCs w:val="18"/>
        </w:rPr>
        <w:t xml:space="preserve"> po uzgodnieniu z Beneficjentem.</w:t>
      </w:r>
    </w:p>
  </w:footnote>
  <w:footnote w:id="108">
    <w:p w14:paraId="5701CE75" w14:textId="77777777" w:rsidR="00AB45FA" w:rsidRDefault="00AB45FA" w:rsidP="00084D66">
      <w:pPr>
        <w:pStyle w:val="Tekstprzypisudolnego"/>
        <w:jc w:val="both"/>
      </w:pPr>
      <w:r w:rsidRPr="00E37635">
        <w:rPr>
          <w:rStyle w:val="Odwoanieprzypisudolnego"/>
          <w:rFonts w:ascii="Arial" w:hAnsi="Arial" w:cs="Arial"/>
          <w:sz w:val="18"/>
          <w:szCs w:val="18"/>
        </w:rPr>
        <w:footnoteRef/>
      </w:r>
      <w:r w:rsidRPr="00E37635">
        <w:rPr>
          <w:rFonts w:ascii="Arial" w:hAnsi="Arial" w:cs="Arial"/>
          <w:sz w:val="18"/>
          <w:szCs w:val="18"/>
        </w:rPr>
        <w:t xml:space="preserve"> Nie dotyczy jednostek sektora finansów publicznych.</w:t>
      </w:r>
    </w:p>
  </w:footnote>
  <w:footnote w:id="109">
    <w:p w14:paraId="7B5A4C6C" w14:textId="77777777" w:rsidR="00AB45FA" w:rsidRPr="00E37635" w:rsidRDefault="00AB45FA" w:rsidP="00390EFC">
      <w:pPr>
        <w:pStyle w:val="Tekstprzypisudolnego"/>
        <w:jc w:val="both"/>
        <w:rPr>
          <w:rFonts w:ascii="Arial" w:hAnsi="Arial" w:cs="Arial"/>
          <w:sz w:val="18"/>
          <w:szCs w:val="18"/>
        </w:rPr>
      </w:pPr>
      <w:r w:rsidRPr="00E37635">
        <w:rPr>
          <w:rStyle w:val="Odwoanieprzypisudolnego"/>
          <w:rFonts w:ascii="Arial" w:hAnsi="Arial" w:cs="Arial"/>
          <w:sz w:val="18"/>
          <w:szCs w:val="18"/>
        </w:rPr>
        <w:footnoteRef/>
      </w:r>
      <w:r w:rsidRPr="00E37635">
        <w:rPr>
          <w:rFonts w:ascii="Arial" w:hAnsi="Arial" w:cs="Arial"/>
          <w:sz w:val="18"/>
          <w:szCs w:val="18"/>
        </w:rPr>
        <w:t xml:space="preserve"> Klauzula stosowana dla celów ustanowienia zabezpieczenia przez beneficjenta realizacji Umowy. Formy zabezpieczeń:</w:t>
      </w:r>
    </w:p>
    <w:p w14:paraId="5232B6FB" w14:textId="77777777" w:rsidR="00AB45FA" w:rsidRPr="00E37635" w:rsidRDefault="00AB45FA" w:rsidP="00390EFC">
      <w:pPr>
        <w:pStyle w:val="Tekstprzypisudolnego"/>
        <w:numPr>
          <w:ilvl w:val="0"/>
          <w:numId w:val="73"/>
        </w:numPr>
        <w:jc w:val="both"/>
        <w:rPr>
          <w:rFonts w:ascii="Arial" w:hAnsi="Arial" w:cs="Arial"/>
          <w:sz w:val="18"/>
          <w:szCs w:val="18"/>
        </w:rPr>
      </w:pPr>
      <w:r w:rsidRPr="00E37635">
        <w:rPr>
          <w:rFonts w:ascii="Arial" w:hAnsi="Arial" w:cs="Arial"/>
          <w:sz w:val="18"/>
          <w:szCs w:val="18"/>
        </w:rPr>
        <w:t xml:space="preserve">podstawową formą jest </w:t>
      </w:r>
      <w:r w:rsidRPr="00E37635">
        <w:rPr>
          <w:rFonts w:ascii="Arial" w:hAnsi="Arial" w:cs="Arial"/>
          <w:iCs/>
          <w:sz w:val="18"/>
          <w:szCs w:val="18"/>
        </w:rPr>
        <w:t xml:space="preserve">weksel </w:t>
      </w:r>
      <w:r w:rsidRPr="00F03DA4">
        <w:rPr>
          <w:rFonts w:ascii="Arial" w:hAnsi="Arial" w:cs="Arial"/>
          <w:i/>
          <w:iCs/>
          <w:sz w:val="18"/>
          <w:szCs w:val="18"/>
        </w:rPr>
        <w:t>in blanco</w:t>
      </w:r>
      <w:r w:rsidRPr="00E37635">
        <w:rPr>
          <w:rFonts w:ascii="Arial" w:hAnsi="Arial" w:cs="Arial"/>
          <w:iCs/>
          <w:sz w:val="18"/>
          <w:szCs w:val="18"/>
        </w:rPr>
        <w:t xml:space="preserve"> (nie na zlecenie lub równoważny),</w:t>
      </w:r>
    </w:p>
    <w:p w14:paraId="7EA29CD0" w14:textId="77777777" w:rsidR="00AB45FA" w:rsidRPr="00E37635" w:rsidRDefault="00AB45FA" w:rsidP="00390EFC">
      <w:pPr>
        <w:pStyle w:val="Tekstprzypisudolnego"/>
        <w:numPr>
          <w:ilvl w:val="0"/>
          <w:numId w:val="73"/>
        </w:numPr>
        <w:jc w:val="both"/>
        <w:rPr>
          <w:rFonts w:ascii="Arial" w:hAnsi="Arial" w:cs="Arial"/>
          <w:sz w:val="18"/>
          <w:szCs w:val="18"/>
        </w:rPr>
      </w:pPr>
      <w:r w:rsidRPr="00E37635">
        <w:rPr>
          <w:rFonts w:ascii="Arial" w:hAnsi="Arial" w:cs="Arial"/>
          <w:sz w:val="18"/>
          <w:szCs w:val="18"/>
        </w:rPr>
        <w:t xml:space="preserve">dla beneficjentów, których sytuacja finansowa może stanowić zagrożenie dla bezpieczeństwa przekazanych środków publicznych, </w:t>
      </w:r>
      <w:r>
        <w:rPr>
          <w:rFonts w:ascii="Arial" w:hAnsi="Arial" w:cs="Arial"/>
          <w:sz w:val="18"/>
          <w:szCs w:val="18"/>
        </w:rPr>
        <w:t>Instytucja Wdrażająca/Instytucja Pośrednicząca</w:t>
      </w:r>
      <w:r w:rsidRPr="00E37635">
        <w:rPr>
          <w:rFonts w:ascii="Arial" w:hAnsi="Arial" w:cs="Arial"/>
          <w:sz w:val="18"/>
          <w:szCs w:val="18"/>
        </w:rPr>
        <w:t xml:space="preserve"> może żądać przedstawienia </w:t>
      </w:r>
      <w:r w:rsidRPr="00F03DA4">
        <w:rPr>
          <w:rFonts w:ascii="Arial" w:hAnsi="Arial" w:cs="Arial"/>
          <w:sz w:val="18"/>
          <w:szCs w:val="18"/>
        </w:rPr>
        <w:t>weksla</w:t>
      </w:r>
      <w:r w:rsidRPr="00F03DA4">
        <w:rPr>
          <w:rFonts w:ascii="Arial" w:hAnsi="Arial" w:cs="Arial"/>
          <w:i/>
          <w:sz w:val="18"/>
          <w:szCs w:val="18"/>
        </w:rPr>
        <w:t xml:space="preserve"> i</w:t>
      </w:r>
      <w:r w:rsidRPr="00F03DA4">
        <w:rPr>
          <w:rFonts w:ascii="Arial" w:hAnsi="Arial" w:cs="Arial"/>
          <w:i/>
          <w:iCs/>
          <w:sz w:val="18"/>
          <w:szCs w:val="18"/>
        </w:rPr>
        <w:t>n blanco</w:t>
      </w:r>
      <w:r w:rsidRPr="00E37635">
        <w:rPr>
          <w:rFonts w:ascii="Arial" w:hAnsi="Arial" w:cs="Arial"/>
          <w:sz w:val="18"/>
          <w:szCs w:val="18"/>
        </w:rPr>
        <w:t xml:space="preserve"> z poręczeniem wekslowym (awal),</w:t>
      </w:r>
    </w:p>
    <w:p w14:paraId="3F66CB67" w14:textId="77777777" w:rsidR="00AB45FA" w:rsidRPr="00983013" w:rsidRDefault="00AB45FA" w:rsidP="00390EFC">
      <w:pPr>
        <w:pStyle w:val="Tekstprzypisudolnego"/>
        <w:numPr>
          <w:ilvl w:val="0"/>
          <w:numId w:val="73"/>
        </w:numPr>
        <w:jc w:val="both"/>
      </w:pPr>
      <w:r w:rsidRPr="00E37635">
        <w:rPr>
          <w:rFonts w:ascii="Arial" w:hAnsi="Arial" w:cs="Arial"/>
          <w:sz w:val="18"/>
          <w:szCs w:val="18"/>
        </w:rPr>
        <w:t>w szczególnie uzasadnionych przypadkach, uzależnionych od wyników analizy sytuacji finansowej Beneficjenta, I</w:t>
      </w:r>
      <w:r>
        <w:rPr>
          <w:rFonts w:ascii="Arial" w:hAnsi="Arial" w:cs="Arial"/>
          <w:sz w:val="18"/>
          <w:szCs w:val="18"/>
        </w:rPr>
        <w:t>nstytucja Wdrażająca/Instytucja Pośrednicząca</w:t>
      </w:r>
      <w:r w:rsidRPr="00E37635">
        <w:rPr>
          <w:rFonts w:ascii="Arial" w:hAnsi="Arial" w:cs="Arial"/>
          <w:sz w:val="18"/>
          <w:szCs w:val="18"/>
        </w:rPr>
        <w:t xml:space="preserve"> może żądać innych form zabezpieczenia dozwolonych prawem polskim.</w:t>
      </w:r>
    </w:p>
    <w:p w14:paraId="6596015D" w14:textId="77777777" w:rsidR="00AB45FA" w:rsidRDefault="00AB45FA" w:rsidP="00983013">
      <w:pPr>
        <w:pStyle w:val="Tekstprzypisudolnego"/>
        <w:ind w:left="360"/>
        <w:jc w:val="both"/>
      </w:pPr>
      <w:r w:rsidRPr="00934C6A">
        <w:rPr>
          <w:rFonts w:ascii="Arial" w:hAnsi="Arial" w:cs="Arial"/>
          <w:sz w:val="18"/>
          <w:szCs w:val="18"/>
        </w:rPr>
        <w:t>Dla każdego zabezpieczenia może być ustanowiony indywidualny termin jego ustanowienia</w:t>
      </w:r>
    </w:p>
  </w:footnote>
  <w:footnote w:id="110">
    <w:p w14:paraId="46BF298C" w14:textId="6A140432" w:rsidR="00AB45FA" w:rsidRDefault="00AB45FA" w:rsidP="005B2AA3">
      <w:pPr>
        <w:pStyle w:val="Tekstprzypisudolnego"/>
        <w:jc w:val="both"/>
      </w:pPr>
      <w:r w:rsidRPr="00A91F28">
        <w:rPr>
          <w:rStyle w:val="Odwoanieprzypisudolnego"/>
          <w:rFonts w:ascii="Arial" w:hAnsi="Arial" w:cs="Arial"/>
          <w:sz w:val="18"/>
          <w:szCs w:val="18"/>
        </w:rPr>
        <w:footnoteRef/>
      </w:r>
      <w:r w:rsidRPr="00A91F28">
        <w:rPr>
          <w:rFonts w:ascii="Arial" w:hAnsi="Arial" w:cs="Arial"/>
          <w:sz w:val="18"/>
          <w:szCs w:val="18"/>
        </w:rPr>
        <w:t xml:space="preserve"> Postanowienia ust. 1-6 dotyczą jedynie umów o dofinansowanie projektów dużych w rozumieniu art. 100 rozporządzenia </w:t>
      </w:r>
      <w:r>
        <w:rPr>
          <w:rFonts w:ascii="Arial" w:hAnsi="Arial" w:cs="Arial"/>
          <w:sz w:val="18"/>
          <w:szCs w:val="18"/>
        </w:rPr>
        <w:t xml:space="preserve">nr </w:t>
      </w:r>
      <w:r w:rsidRPr="00A91F28">
        <w:rPr>
          <w:rFonts w:ascii="Arial" w:hAnsi="Arial" w:cs="Arial"/>
          <w:sz w:val="18"/>
          <w:szCs w:val="18"/>
        </w:rPr>
        <w:t xml:space="preserve">1303/2013, odnośnie których nie została jeszcze wydana Decyzja KE </w:t>
      </w:r>
      <w:r>
        <w:rPr>
          <w:rFonts w:ascii="Arial" w:hAnsi="Arial" w:cs="Arial"/>
          <w:sz w:val="18"/>
          <w:szCs w:val="18"/>
        </w:rPr>
        <w:t xml:space="preserve">lub uzyskana milcząca zgoda </w:t>
      </w:r>
      <w:r w:rsidRPr="00A91F28">
        <w:rPr>
          <w:rFonts w:ascii="Arial" w:hAnsi="Arial" w:cs="Arial"/>
          <w:iCs/>
          <w:sz w:val="18"/>
          <w:szCs w:val="18"/>
        </w:rPr>
        <w:t>oraz odnośnie projektów, które uzyskają w rozumieniu art.100 ww. rozporządzenia, status dużych projektów w trakcie realizacji</w:t>
      </w:r>
      <w:r w:rsidRPr="00A91F28">
        <w:rPr>
          <w:rFonts w:ascii="Arial" w:hAnsi="Arial" w:cs="Arial"/>
          <w:i/>
          <w:iCs/>
          <w:color w:val="FF0000"/>
          <w:sz w:val="18"/>
          <w:szCs w:val="18"/>
          <w:u w:val="single"/>
        </w:rPr>
        <w:t>.</w:t>
      </w:r>
    </w:p>
  </w:footnote>
  <w:footnote w:id="111">
    <w:p w14:paraId="2EA9B4C1" w14:textId="77777777" w:rsidR="00AB45FA" w:rsidRDefault="00AB45FA" w:rsidP="005B2AA3">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Ze względu na specyfikę poszczególnych sektorów i rodzaj występujących beneficjentów termin ten powinien być określony przez Instytucję </w:t>
      </w:r>
      <w:r>
        <w:rPr>
          <w:rFonts w:ascii="Arial" w:hAnsi="Arial" w:cs="Arial"/>
          <w:sz w:val="18"/>
          <w:szCs w:val="18"/>
        </w:rPr>
        <w:t>Wdrażającą/Instytucję Pośredniczącą</w:t>
      </w:r>
      <w:r w:rsidRPr="005B2AA3">
        <w:rPr>
          <w:rFonts w:ascii="Arial" w:hAnsi="Arial" w:cs="Arial"/>
          <w:sz w:val="18"/>
          <w:szCs w:val="18"/>
        </w:rPr>
        <w:t>.</w:t>
      </w:r>
    </w:p>
  </w:footnote>
  <w:footnote w:id="112">
    <w:p w14:paraId="045C5779" w14:textId="77777777" w:rsidR="00AB45FA" w:rsidRDefault="00AB45FA" w:rsidP="00A4089C">
      <w:pPr>
        <w:pStyle w:val="Tekstprzypisudolnego"/>
      </w:pPr>
      <w:r>
        <w:rPr>
          <w:rStyle w:val="Odwoanieprzypisudolnego"/>
        </w:rPr>
        <w:footnoteRef/>
      </w:r>
      <w:r>
        <w:t xml:space="preserve"> </w:t>
      </w:r>
      <w:r w:rsidRPr="003119C6">
        <w:rPr>
          <w:rFonts w:ascii="Arial" w:hAnsi="Arial" w:cs="Arial"/>
          <w:sz w:val="18"/>
          <w:szCs w:val="18"/>
        </w:rPr>
        <w:t>Należy wykreślić, jeżeli umowę o dofinansowanie zawiera Instytucja Pośrednicząca</w:t>
      </w:r>
      <w:r w:rsidRPr="00813648">
        <w:rPr>
          <w:rFonts w:ascii="Arial" w:hAnsi="Arial" w:cs="Arial"/>
          <w:sz w:val="18"/>
          <w:szCs w:val="18"/>
        </w:rPr>
        <w:t>.</w:t>
      </w:r>
    </w:p>
  </w:footnote>
  <w:footnote w:id="113">
    <w:p w14:paraId="6594681D" w14:textId="77777777" w:rsidR="00AB45FA" w:rsidRDefault="00AB45FA" w:rsidP="00A4089C">
      <w:pPr>
        <w:pStyle w:val="Tekstprzypisudolnego"/>
      </w:pPr>
      <w:r>
        <w:rPr>
          <w:rStyle w:val="Odwoanieprzypisudolnego"/>
        </w:rPr>
        <w:footnoteRef/>
      </w:r>
      <w:r>
        <w:t xml:space="preserve"> </w:t>
      </w:r>
      <w:r w:rsidRPr="003119C6">
        <w:rPr>
          <w:rFonts w:ascii="Arial" w:hAnsi="Arial" w:cs="Arial"/>
          <w:sz w:val="18"/>
          <w:szCs w:val="18"/>
        </w:rPr>
        <w:t>Należy wykreślić, jeżeli umowę o dofinansowanie zawiera Instytucja Pośrednicząca</w:t>
      </w:r>
      <w:r w:rsidRPr="00813648">
        <w:rPr>
          <w:rFonts w:ascii="Arial" w:hAnsi="Arial" w:cs="Arial"/>
          <w:sz w:val="18"/>
          <w:szCs w:val="18"/>
        </w:rPr>
        <w:t>.</w:t>
      </w:r>
    </w:p>
  </w:footnote>
  <w:footnote w:id="114">
    <w:p w14:paraId="096B125B" w14:textId="77777777" w:rsidR="00AB45FA" w:rsidRDefault="00AB45FA" w:rsidP="00A4089C">
      <w:pPr>
        <w:pStyle w:val="Tekstprzypisudolnego"/>
      </w:pPr>
      <w:r>
        <w:rPr>
          <w:rStyle w:val="Odwoanieprzypisudolnego"/>
        </w:rPr>
        <w:footnoteRef/>
      </w:r>
      <w:r>
        <w:t xml:space="preserve"> </w:t>
      </w:r>
      <w:r w:rsidRPr="003119C6">
        <w:rPr>
          <w:rFonts w:ascii="Arial" w:hAnsi="Arial" w:cs="Arial"/>
          <w:sz w:val="18"/>
          <w:szCs w:val="18"/>
        </w:rPr>
        <w:t>Należy wykreślić, jeżeli umowę o dofinansowanie zawiera Instytucja Pośrednicząca</w:t>
      </w:r>
      <w:r w:rsidRPr="00813648">
        <w:rPr>
          <w:rFonts w:ascii="Arial" w:hAnsi="Arial" w:cs="Arial"/>
          <w:sz w:val="18"/>
          <w:szCs w:val="18"/>
        </w:rPr>
        <w:t>.</w:t>
      </w:r>
    </w:p>
  </w:footnote>
  <w:footnote w:id="115">
    <w:p w14:paraId="69DA46D8" w14:textId="77777777" w:rsidR="00AB45FA" w:rsidRDefault="00AB45FA" w:rsidP="00967440">
      <w:pPr>
        <w:pStyle w:val="Tekstprzypisudolnego"/>
      </w:pPr>
      <w:r>
        <w:rPr>
          <w:rStyle w:val="Odwoanieprzypisudolnego"/>
        </w:rPr>
        <w:footnoteRef/>
      </w:r>
      <w:r>
        <w:t xml:space="preserve"> </w:t>
      </w:r>
      <w:r>
        <w:rPr>
          <w:rFonts w:ascii="Arial" w:hAnsi="Arial" w:cs="Arial"/>
          <w:sz w:val="18"/>
          <w:szCs w:val="18"/>
        </w:rPr>
        <w:t>Wykreślić jeśli nie dotyczy.</w:t>
      </w:r>
    </w:p>
  </w:footnote>
  <w:footnote w:id="116">
    <w:p w14:paraId="75DCC3AD" w14:textId="77777777" w:rsidR="00AB45FA" w:rsidRDefault="00AB45FA" w:rsidP="00967440">
      <w:pPr>
        <w:pStyle w:val="Tekstprzypisudolnego"/>
      </w:pPr>
      <w:r>
        <w:rPr>
          <w:rStyle w:val="Odwoanieprzypisudolnego"/>
        </w:rPr>
        <w:footnoteRef/>
      </w:r>
      <w:r>
        <w:t xml:space="preserve"> </w:t>
      </w:r>
      <w:r>
        <w:rPr>
          <w:rFonts w:ascii="Arial" w:hAnsi="Arial" w:cs="Arial"/>
          <w:sz w:val="18"/>
          <w:szCs w:val="18"/>
        </w:rPr>
        <w:t>Wykreślić jeśli nie dotyczy.</w:t>
      </w:r>
    </w:p>
  </w:footnote>
  <w:footnote w:id="117">
    <w:p w14:paraId="649634A2" w14:textId="77777777" w:rsidR="00AB45FA" w:rsidRDefault="00AB45FA">
      <w:pPr>
        <w:pStyle w:val="Tekstprzypisudolnego"/>
      </w:pPr>
      <w:r>
        <w:rPr>
          <w:rStyle w:val="Odwoanieprzypisudolnego"/>
        </w:rPr>
        <w:footnoteRef/>
      </w:r>
      <w:r>
        <w:t xml:space="preserve"> </w:t>
      </w:r>
      <w:r w:rsidRPr="00412714">
        <w:rPr>
          <w:rFonts w:ascii="Arial" w:hAnsi="Arial" w:cs="Arial"/>
          <w:sz w:val="18"/>
          <w:szCs w:val="18"/>
        </w:rPr>
        <w:t>Niepotrzebne wykreślić.</w:t>
      </w:r>
    </w:p>
  </w:footnote>
  <w:footnote w:id="118">
    <w:p w14:paraId="716E06B6" w14:textId="77777777" w:rsidR="00AB45FA" w:rsidRDefault="00AB45FA" w:rsidP="005B2AA3">
      <w:pPr>
        <w:pStyle w:val="Tekstprzypisudolnego"/>
        <w:jc w:val="both"/>
      </w:pPr>
      <w:r w:rsidRPr="000439A2">
        <w:rPr>
          <w:rStyle w:val="Odwoanieprzypisudolnego"/>
          <w:rFonts w:ascii="Arial" w:hAnsi="Arial" w:cs="Arial"/>
          <w:sz w:val="18"/>
          <w:szCs w:val="18"/>
        </w:rPr>
        <w:footnoteRef/>
      </w:r>
      <w:r w:rsidRPr="000439A2">
        <w:rPr>
          <w:rFonts w:ascii="Arial" w:hAnsi="Arial" w:cs="Arial"/>
          <w:sz w:val="18"/>
          <w:szCs w:val="18"/>
        </w:rPr>
        <w:t xml:space="preserve"> Dotyczy jedynie projektów dużych w rozumieniu art. 100 rozporządzenia nr 1303/2013, w stosunku do których wydana została Decyzja KE. </w:t>
      </w:r>
    </w:p>
  </w:footnote>
  <w:footnote w:id="119">
    <w:p w14:paraId="2504687C" w14:textId="77777777" w:rsidR="00AB45FA" w:rsidRDefault="00AB45FA" w:rsidP="00434606">
      <w:pPr>
        <w:pStyle w:val="Tekstprzypisudolnego"/>
      </w:pPr>
      <w:r w:rsidRPr="000439A2">
        <w:rPr>
          <w:rStyle w:val="Odwoanieprzypisudolnego"/>
          <w:rFonts w:ascii="Arial" w:hAnsi="Arial" w:cs="Arial"/>
          <w:sz w:val="18"/>
          <w:szCs w:val="18"/>
        </w:rPr>
        <w:footnoteRef/>
      </w:r>
      <w:r w:rsidRPr="000439A2">
        <w:rPr>
          <w:rFonts w:ascii="Arial" w:hAnsi="Arial" w:cs="Arial"/>
          <w:sz w:val="18"/>
          <w:szCs w:val="18"/>
        </w:rPr>
        <w:t xml:space="preserve"> Dotyczy poddziałania 1.1.2, 1.4.1., działania 7.1 Wykreślić jeżeli nie dotyczy.</w:t>
      </w:r>
    </w:p>
  </w:footnote>
  <w:footnote w:id="120">
    <w:p w14:paraId="352913F8" w14:textId="77777777" w:rsidR="00AB45FA" w:rsidRDefault="00AB45FA" w:rsidP="005B2AA3">
      <w:pPr>
        <w:autoSpaceDE w:val="0"/>
        <w:autoSpaceDN w:val="0"/>
        <w:adjustRightInd w:val="0"/>
        <w:jc w:val="both"/>
      </w:pPr>
      <w:r w:rsidRPr="000439A2">
        <w:rPr>
          <w:rStyle w:val="Odwoanieprzypisudolnego"/>
          <w:rFonts w:ascii="Arial" w:hAnsi="Arial" w:cs="Arial"/>
          <w:sz w:val="18"/>
          <w:szCs w:val="18"/>
        </w:rPr>
        <w:footnoteRef/>
      </w:r>
      <w:r w:rsidRPr="000439A2">
        <w:rPr>
          <w:rFonts w:ascii="Arial" w:hAnsi="Arial" w:cs="Arial"/>
          <w:sz w:val="18"/>
          <w:szCs w:val="18"/>
        </w:rPr>
        <w:t xml:space="preserve"> </w:t>
      </w:r>
      <w:r w:rsidRPr="000439A2">
        <w:rPr>
          <w:rFonts w:ascii="Arial" w:hAnsi="Arial" w:cs="Arial"/>
          <w:color w:val="000000"/>
          <w:sz w:val="18"/>
          <w:szCs w:val="18"/>
        </w:rPr>
        <w:t>W przypadku dokonania notyfikacji indywidualnej Projektu.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22E8D"/>
    <w:multiLevelType w:val="hybridMultilevel"/>
    <w:tmpl w:val="D1542E86"/>
    <w:lvl w:ilvl="0" w:tplc="00C86C60">
      <w:start w:val="1"/>
      <w:numFmt w:val="decimal"/>
      <w:lvlText w:val="%1)"/>
      <w:lvlJc w:val="left"/>
      <w:pPr>
        <w:tabs>
          <w:tab w:val="num" w:pos="714"/>
        </w:tabs>
        <w:ind w:left="714" w:hanging="357"/>
      </w:pPr>
      <w:rPr>
        <w:rFonts w:cs="Times New Roman" w:hint="default"/>
      </w:rPr>
    </w:lvl>
    <w:lvl w:ilvl="1" w:tplc="7E723BEA">
      <w:start w:val="3"/>
      <w:numFmt w:val="decimal"/>
      <w:lvlText w:val="%2."/>
      <w:lvlJc w:val="left"/>
      <w:pPr>
        <w:tabs>
          <w:tab w:val="num" w:pos="357"/>
        </w:tabs>
        <w:ind w:left="357" w:hanging="35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 w15:restartNumberingAfterBreak="0">
    <w:nsid w:val="026C2093"/>
    <w:multiLevelType w:val="hybridMultilevel"/>
    <w:tmpl w:val="BFC6A0F2"/>
    <w:lvl w:ilvl="0" w:tplc="257EB46C">
      <w:start w:val="1"/>
      <w:numFmt w:val="decimal"/>
      <w:lvlText w:val="%1."/>
      <w:lvlJc w:val="left"/>
      <w:pPr>
        <w:tabs>
          <w:tab w:val="num" w:pos="1128"/>
        </w:tabs>
        <w:ind w:left="1128" w:hanging="420"/>
      </w:pPr>
      <w:rPr>
        <w:rFonts w:cs="Times New Roman" w:hint="default"/>
      </w:rPr>
    </w:lvl>
    <w:lvl w:ilvl="1" w:tplc="04150019">
      <w:start w:val="1"/>
      <w:numFmt w:val="lowerLetter"/>
      <w:lvlText w:val="%2."/>
      <w:lvlJc w:val="left"/>
      <w:pPr>
        <w:tabs>
          <w:tab w:val="num" w:pos="2148"/>
        </w:tabs>
        <w:ind w:left="2148" w:hanging="360"/>
      </w:pPr>
      <w:rPr>
        <w:rFonts w:cs="Times New Roman"/>
      </w:rPr>
    </w:lvl>
    <w:lvl w:ilvl="2" w:tplc="0415001B">
      <w:start w:val="1"/>
      <w:numFmt w:val="lowerRoman"/>
      <w:lvlText w:val="%3."/>
      <w:lvlJc w:val="right"/>
      <w:pPr>
        <w:tabs>
          <w:tab w:val="num" w:pos="2868"/>
        </w:tabs>
        <w:ind w:left="2868" w:hanging="180"/>
      </w:pPr>
      <w:rPr>
        <w:rFonts w:cs="Times New Roman"/>
      </w:rPr>
    </w:lvl>
    <w:lvl w:ilvl="3" w:tplc="0415000F">
      <w:start w:val="1"/>
      <w:numFmt w:val="decimal"/>
      <w:lvlText w:val="%4."/>
      <w:lvlJc w:val="left"/>
      <w:pPr>
        <w:tabs>
          <w:tab w:val="num" w:pos="3588"/>
        </w:tabs>
        <w:ind w:left="3588" w:hanging="360"/>
      </w:pPr>
      <w:rPr>
        <w:rFonts w:cs="Times New Roman"/>
      </w:rPr>
    </w:lvl>
    <w:lvl w:ilvl="4" w:tplc="04150019">
      <w:start w:val="1"/>
      <w:numFmt w:val="lowerLetter"/>
      <w:lvlText w:val="%5."/>
      <w:lvlJc w:val="left"/>
      <w:pPr>
        <w:tabs>
          <w:tab w:val="num" w:pos="4308"/>
        </w:tabs>
        <w:ind w:left="4308" w:hanging="360"/>
      </w:pPr>
      <w:rPr>
        <w:rFonts w:cs="Times New Roman"/>
      </w:rPr>
    </w:lvl>
    <w:lvl w:ilvl="5" w:tplc="0415001B">
      <w:start w:val="1"/>
      <w:numFmt w:val="lowerRoman"/>
      <w:lvlText w:val="%6."/>
      <w:lvlJc w:val="right"/>
      <w:pPr>
        <w:tabs>
          <w:tab w:val="num" w:pos="5028"/>
        </w:tabs>
        <w:ind w:left="5028" w:hanging="180"/>
      </w:pPr>
      <w:rPr>
        <w:rFonts w:cs="Times New Roman"/>
      </w:rPr>
    </w:lvl>
    <w:lvl w:ilvl="6" w:tplc="0415000F">
      <w:start w:val="1"/>
      <w:numFmt w:val="decimal"/>
      <w:lvlText w:val="%7."/>
      <w:lvlJc w:val="left"/>
      <w:pPr>
        <w:tabs>
          <w:tab w:val="num" w:pos="5748"/>
        </w:tabs>
        <w:ind w:left="5748" w:hanging="360"/>
      </w:pPr>
      <w:rPr>
        <w:rFonts w:cs="Times New Roman"/>
      </w:rPr>
    </w:lvl>
    <w:lvl w:ilvl="7" w:tplc="04150019">
      <w:start w:val="1"/>
      <w:numFmt w:val="lowerLetter"/>
      <w:lvlText w:val="%8."/>
      <w:lvlJc w:val="left"/>
      <w:pPr>
        <w:tabs>
          <w:tab w:val="num" w:pos="6468"/>
        </w:tabs>
        <w:ind w:left="6468" w:hanging="360"/>
      </w:pPr>
      <w:rPr>
        <w:rFonts w:cs="Times New Roman"/>
      </w:rPr>
    </w:lvl>
    <w:lvl w:ilvl="8" w:tplc="0415001B">
      <w:start w:val="1"/>
      <w:numFmt w:val="lowerRoman"/>
      <w:lvlText w:val="%9."/>
      <w:lvlJc w:val="right"/>
      <w:pPr>
        <w:tabs>
          <w:tab w:val="num" w:pos="7188"/>
        </w:tabs>
        <w:ind w:left="7188" w:hanging="180"/>
      </w:pPr>
      <w:rPr>
        <w:rFonts w:cs="Times New Roman"/>
      </w:rPr>
    </w:lvl>
  </w:abstractNum>
  <w:abstractNum w:abstractNumId="2" w15:restartNumberingAfterBreak="0">
    <w:nsid w:val="058A3A6A"/>
    <w:multiLevelType w:val="hybridMultilevel"/>
    <w:tmpl w:val="1B9C76A6"/>
    <w:lvl w:ilvl="0" w:tplc="2A24FA42">
      <w:start w:val="1"/>
      <w:numFmt w:val="decimal"/>
      <w:lvlText w:val="%1."/>
      <w:lvlJc w:val="left"/>
      <w:pPr>
        <w:tabs>
          <w:tab w:val="num" w:pos="420"/>
        </w:tabs>
        <w:ind w:left="420" w:hanging="420"/>
      </w:pPr>
      <w:rPr>
        <w:rFonts w:ascii="Arial" w:hAnsi="Arial" w:cs="Arial" w:hint="default"/>
        <w:b w:val="0"/>
        <w:bCs w:val="0"/>
        <w:sz w:val="22"/>
        <w:szCs w:val="22"/>
      </w:rPr>
    </w:lvl>
    <w:lvl w:ilvl="1" w:tplc="04150017">
      <w:start w:val="1"/>
      <w:numFmt w:val="lowerLetter"/>
      <w:lvlText w:val="%2)"/>
      <w:lvlJc w:val="left"/>
      <w:pPr>
        <w:ind w:left="1440" w:hanging="360"/>
      </w:pPr>
      <w:rPr>
        <w:rFonts w:cs="Times New Roman" w:hint="default"/>
        <w:b w:val="0"/>
        <w:bCs w:val="0"/>
      </w:rPr>
    </w:lvl>
    <w:lvl w:ilvl="2" w:tplc="0415000F">
      <w:start w:val="1"/>
      <w:numFmt w:val="decimal"/>
      <w:lvlText w:val="%3."/>
      <w:lvlJc w:val="left"/>
      <w:pPr>
        <w:tabs>
          <w:tab w:val="num" w:pos="2340"/>
        </w:tabs>
        <w:ind w:left="2340" w:hanging="360"/>
      </w:pPr>
      <w:rPr>
        <w:rFonts w:cs="Times New Roman" w:hint="default"/>
        <w:b w:val="0"/>
        <w:bCs w:val="0"/>
      </w:rPr>
    </w:lvl>
    <w:lvl w:ilvl="3" w:tplc="4B5A4508">
      <w:start w:val="1"/>
      <w:numFmt w:val="decimal"/>
      <w:lvlText w:val="%4)"/>
      <w:lvlJc w:val="left"/>
      <w:pPr>
        <w:tabs>
          <w:tab w:val="num" w:pos="2910"/>
        </w:tabs>
        <w:ind w:left="2910" w:hanging="39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6715AC6"/>
    <w:multiLevelType w:val="hybridMultilevel"/>
    <w:tmpl w:val="A3624EDA"/>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 w15:restartNumberingAfterBreak="0">
    <w:nsid w:val="0761503C"/>
    <w:multiLevelType w:val="multilevel"/>
    <w:tmpl w:val="0D5E3CB6"/>
    <w:lvl w:ilvl="0">
      <w:start w:val="4"/>
      <w:numFmt w:val="decimal"/>
      <w:lvlText w:val="%1."/>
      <w:lvlJc w:val="left"/>
      <w:pPr>
        <w:tabs>
          <w:tab w:val="num" w:pos="420"/>
        </w:tabs>
        <w:ind w:left="420" w:hanging="420"/>
      </w:pPr>
      <w:rPr>
        <w:rFonts w:cs="Times New Roman" w:hint="default"/>
        <w:b w:val="0"/>
        <w:bCs w:val="0"/>
        <w:i w:val="0"/>
        <w:iCs w:val="0"/>
      </w:rPr>
    </w:lvl>
    <w:lvl w:ilvl="1">
      <w:start w:val="1"/>
      <w:numFmt w:val="lowerLetter"/>
      <w:lvlText w:val="%2)"/>
      <w:lvlJc w:val="left"/>
      <w:pPr>
        <w:tabs>
          <w:tab w:val="num" w:pos="720"/>
        </w:tabs>
        <w:ind w:left="720" w:hanging="363"/>
      </w:pPr>
      <w:rPr>
        <w:rFonts w:cs="Times New Roman" w:hint="default"/>
        <w:b w:val="0"/>
        <w:bCs w:val="0"/>
        <w:i w:val="0"/>
        <w:iCs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 w15:restartNumberingAfterBreak="0">
    <w:nsid w:val="07C8424D"/>
    <w:multiLevelType w:val="hybridMultilevel"/>
    <w:tmpl w:val="673CD210"/>
    <w:lvl w:ilvl="0" w:tplc="D46CB154">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 w15:restartNumberingAfterBreak="0">
    <w:nsid w:val="07E16684"/>
    <w:multiLevelType w:val="hybridMultilevel"/>
    <w:tmpl w:val="CDA81EAC"/>
    <w:lvl w:ilvl="0" w:tplc="29A61546">
      <w:start w:val="1"/>
      <w:numFmt w:val="lowerLetter"/>
      <w:lvlText w:val="%1)"/>
      <w:lvlJc w:val="left"/>
      <w:pPr>
        <w:ind w:left="720" w:hanging="360"/>
      </w:pPr>
      <w:rPr>
        <w:rFonts w:ascii="Arial" w:eastAsia="Times New Roman" w:hAnsi="Arial" w:cs="Arial"/>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D1BE157E">
      <w:start w:val="1"/>
      <w:numFmt w:val="decimal"/>
      <w:lvlText w:val="%4."/>
      <w:lvlJc w:val="left"/>
      <w:pPr>
        <w:ind w:left="2880" w:hanging="360"/>
      </w:pPr>
      <w:rPr>
        <w:rFonts w:cs="Times New Roman"/>
        <w:b w:val="0"/>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 w15:restartNumberingAfterBreak="0">
    <w:nsid w:val="0E08725F"/>
    <w:multiLevelType w:val="hybridMultilevel"/>
    <w:tmpl w:val="F6E2F6AA"/>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 w15:restartNumberingAfterBreak="0">
    <w:nsid w:val="10106FE9"/>
    <w:multiLevelType w:val="hybridMultilevel"/>
    <w:tmpl w:val="188E6BDE"/>
    <w:lvl w:ilvl="0" w:tplc="FA0E8058">
      <w:start w:val="1"/>
      <w:numFmt w:val="decimal"/>
      <w:lvlText w:val="%1."/>
      <w:lvlJc w:val="left"/>
      <w:pPr>
        <w:tabs>
          <w:tab w:val="num" w:pos="360"/>
        </w:tabs>
        <w:ind w:left="360" w:hanging="360"/>
      </w:pPr>
      <w:rPr>
        <w:rFonts w:cs="Times New Roman"/>
        <w:strike w:val="0"/>
        <w:dstrike w:val="0"/>
        <w:u w:val="none"/>
        <w:effect w:val="none"/>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 w15:restartNumberingAfterBreak="0">
    <w:nsid w:val="114373CA"/>
    <w:multiLevelType w:val="hybridMultilevel"/>
    <w:tmpl w:val="9C1453BE"/>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1A508E7"/>
    <w:multiLevelType w:val="hybridMultilevel"/>
    <w:tmpl w:val="D97603BE"/>
    <w:lvl w:ilvl="0" w:tplc="04150011">
      <w:start w:val="1"/>
      <w:numFmt w:val="decimal"/>
      <w:lvlText w:val="%1)"/>
      <w:lvlJc w:val="left"/>
      <w:pPr>
        <w:ind w:left="720" w:hanging="360"/>
      </w:pPr>
      <w:rPr>
        <w:rFonts w:cs="Times New Roman"/>
      </w:rPr>
    </w:lvl>
    <w:lvl w:ilvl="1" w:tplc="EBB2C3BA">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1" w15:restartNumberingAfterBreak="0">
    <w:nsid w:val="11AB730A"/>
    <w:multiLevelType w:val="hybridMultilevel"/>
    <w:tmpl w:val="F83801EC"/>
    <w:lvl w:ilvl="0" w:tplc="60506ECE">
      <w:start w:val="1"/>
      <w:numFmt w:val="bullet"/>
      <w:lvlText w:val="a"/>
      <w:lvlJc w:val="left"/>
      <w:pPr>
        <w:tabs>
          <w:tab w:val="num" w:pos="720"/>
        </w:tabs>
        <w:ind w:left="720" w:hanging="360"/>
      </w:pPr>
      <w:rPr>
        <w:rFonts w:ascii="Arial" w:hAnsi="Aria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F9205C"/>
    <w:multiLevelType w:val="hybridMultilevel"/>
    <w:tmpl w:val="34786BA6"/>
    <w:lvl w:ilvl="0" w:tplc="D46CB154">
      <w:start w:val="1"/>
      <w:numFmt w:val="decimal"/>
      <w:lvlText w:val="%1)"/>
      <w:lvlJc w:val="left"/>
      <w:pPr>
        <w:tabs>
          <w:tab w:val="num" w:pos="720"/>
        </w:tabs>
        <w:ind w:left="720" w:hanging="360"/>
      </w:pPr>
      <w:rPr>
        <w:rFonts w:cs="Times New Roman" w:hint="default"/>
      </w:rPr>
    </w:lvl>
    <w:lvl w:ilvl="1" w:tplc="04150017">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 w15:restartNumberingAfterBreak="0">
    <w:nsid w:val="13723C92"/>
    <w:multiLevelType w:val="multilevel"/>
    <w:tmpl w:val="8390C946"/>
    <w:lvl w:ilvl="0">
      <w:start w:val="1"/>
      <w:numFmt w:val="decimal"/>
      <w:lvlText w:val="%1."/>
      <w:lvlJc w:val="left"/>
      <w:pPr>
        <w:tabs>
          <w:tab w:val="num" w:pos="420"/>
        </w:tabs>
        <w:ind w:left="420" w:hanging="420"/>
      </w:pPr>
      <w:rPr>
        <w:rFonts w:cs="Times New Roman" w:hint="default"/>
        <w:b w:val="0"/>
        <w:bCs w:val="0"/>
        <w:i w:val="0"/>
        <w:iCs w:val="0"/>
      </w:rPr>
    </w:lvl>
    <w:lvl w:ilvl="1">
      <w:start w:val="1"/>
      <w:numFmt w:val="lowerLetter"/>
      <w:lvlText w:val="%2)"/>
      <w:lvlJc w:val="left"/>
      <w:pPr>
        <w:tabs>
          <w:tab w:val="num" w:pos="720"/>
        </w:tabs>
        <w:ind w:left="720" w:hanging="363"/>
      </w:pPr>
      <w:rPr>
        <w:rFonts w:cs="Times New Roman" w:hint="default"/>
        <w:b w:val="0"/>
        <w:bCs w:val="0"/>
        <w:i w:val="0"/>
        <w:iCs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strike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4" w15:restartNumberingAfterBreak="0">
    <w:nsid w:val="15905EEC"/>
    <w:multiLevelType w:val="hybridMultilevel"/>
    <w:tmpl w:val="7E7E0D46"/>
    <w:lvl w:ilvl="0" w:tplc="B0F2D55E">
      <w:start w:val="23"/>
      <w:numFmt w:val="decimal"/>
      <w:lvlText w:val="%1."/>
      <w:lvlJc w:val="left"/>
      <w:pPr>
        <w:tabs>
          <w:tab w:val="num" w:pos="360"/>
        </w:tabs>
        <w:ind w:left="36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1A751DB2"/>
    <w:multiLevelType w:val="hybridMultilevel"/>
    <w:tmpl w:val="C4825670"/>
    <w:lvl w:ilvl="0" w:tplc="0644D792">
      <w:start w:val="1"/>
      <w:numFmt w:val="decimal"/>
      <w:lvlText w:val="%1."/>
      <w:lvlJc w:val="left"/>
      <w:pPr>
        <w:tabs>
          <w:tab w:val="num" w:pos="420"/>
        </w:tabs>
        <w:ind w:left="420" w:hanging="420"/>
      </w:pPr>
      <w:rPr>
        <w:rFonts w:cs="Times New Roman" w:hint="default"/>
        <w:color w:val="00000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AD16E6C"/>
    <w:multiLevelType w:val="hybridMultilevel"/>
    <w:tmpl w:val="43CEC69C"/>
    <w:lvl w:ilvl="0" w:tplc="04150011">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7" w15:restartNumberingAfterBreak="0">
    <w:nsid w:val="1B262473"/>
    <w:multiLevelType w:val="hybridMultilevel"/>
    <w:tmpl w:val="29BA3D8C"/>
    <w:lvl w:ilvl="0" w:tplc="D46CB154">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 w15:restartNumberingAfterBreak="0">
    <w:nsid w:val="1B996AE9"/>
    <w:multiLevelType w:val="hybridMultilevel"/>
    <w:tmpl w:val="321CC9A8"/>
    <w:lvl w:ilvl="0" w:tplc="2020C852">
      <w:start w:val="1"/>
      <w:numFmt w:val="lowerLetter"/>
      <w:lvlText w:val="%1)"/>
      <w:lvlJc w:val="left"/>
      <w:pPr>
        <w:ind w:left="1776" w:hanging="360"/>
      </w:pPr>
      <w:rPr>
        <w:rFonts w:cs="Times New Roman" w:hint="default"/>
      </w:rPr>
    </w:lvl>
    <w:lvl w:ilvl="1" w:tplc="04150019">
      <w:start w:val="1"/>
      <w:numFmt w:val="lowerLetter"/>
      <w:lvlText w:val="%2."/>
      <w:lvlJc w:val="left"/>
      <w:pPr>
        <w:ind w:left="2496" w:hanging="360"/>
      </w:pPr>
      <w:rPr>
        <w:rFonts w:cs="Times New Roman" w:hint="default"/>
      </w:rPr>
    </w:lvl>
    <w:lvl w:ilvl="2" w:tplc="0415001B" w:tentative="1">
      <w:start w:val="1"/>
      <w:numFmt w:val="lowerRoman"/>
      <w:lvlText w:val="%3."/>
      <w:lvlJc w:val="right"/>
      <w:pPr>
        <w:ind w:left="3216" w:hanging="180"/>
      </w:pPr>
      <w:rPr>
        <w:rFonts w:cs="Times New Roman"/>
      </w:rPr>
    </w:lvl>
    <w:lvl w:ilvl="3" w:tplc="0415000F" w:tentative="1">
      <w:start w:val="1"/>
      <w:numFmt w:val="decimal"/>
      <w:lvlText w:val="%4."/>
      <w:lvlJc w:val="left"/>
      <w:pPr>
        <w:ind w:left="3936" w:hanging="360"/>
      </w:pPr>
      <w:rPr>
        <w:rFonts w:cs="Times New Roman"/>
      </w:rPr>
    </w:lvl>
    <w:lvl w:ilvl="4" w:tplc="04150019" w:tentative="1">
      <w:start w:val="1"/>
      <w:numFmt w:val="lowerLetter"/>
      <w:lvlText w:val="%5."/>
      <w:lvlJc w:val="left"/>
      <w:pPr>
        <w:ind w:left="4656" w:hanging="360"/>
      </w:pPr>
      <w:rPr>
        <w:rFonts w:cs="Times New Roman"/>
      </w:rPr>
    </w:lvl>
    <w:lvl w:ilvl="5" w:tplc="0415001B" w:tentative="1">
      <w:start w:val="1"/>
      <w:numFmt w:val="lowerRoman"/>
      <w:lvlText w:val="%6."/>
      <w:lvlJc w:val="right"/>
      <w:pPr>
        <w:ind w:left="5376" w:hanging="180"/>
      </w:pPr>
      <w:rPr>
        <w:rFonts w:cs="Times New Roman"/>
      </w:rPr>
    </w:lvl>
    <w:lvl w:ilvl="6" w:tplc="0415000F" w:tentative="1">
      <w:start w:val="1"/>
      <w:numFmt w:val="decimal"/>
      <w:lvlText w:val="%7."/>
      <w:lvlJc w:val="left"/>
      <w:pPr>
        <w:ind w:left="6096" w:hanging="360"/>
      </w:pPr>
      <w:rPr>
        <w:rFonts w:cs="Times New Roman"/>
      </w:rPr>
    </w:lvl>
    <w:lvl w:ilvl="7" w:tplc="04150019" w:tentative="1">
      <w:start w:val="1"/>
      <w:numFmt w:val="lowerLetter"/>
      <w:lvlText w:val="%8."/>
      <w:lvlJc w:val="left"/>
      <w:pPr>
        <w:ind w:left="6816" w:hanging="360"/>
      </w:pPr>
      <w:rPr>
        <w:rFonts w:cs="Times New Roman"/>
      </w:rPr>
    </w:lvl>
    <w:lvl w:ilvl="8" w:tplc="0415001B" w:tentative="1">
      <w:start w:val="1"/>
      <w:numFmt w:val="lowerRoman"/>
      <w:lvlText w:val="%9."/>
      <w:lvlJc w:val="right"/>
      <w:pPr>
        <w:ind w:left="7536" w:hanging="180"/>
      </w:pPr>
      <w:rPr>
        <w:rFonts w:cs="Times New Roman"/>
      </w:rPr>
    </w:lvl>
  </w:abstractNum>
  <w:abstractNum w:abstractNumId="19" w15:restartNumberingAfterBreak="0">
    <w:nsid w:val="1BF36CC9"/>
    <w:multiLevelType w:val="hybridMultilevel"/>
    <w:tmpl w:val="3912E9F8"/>
    <w:lvl w:ilvl="0" w:tplc="AB30DE06">
      <w:start w:val="1"/>
      <w:numFmt w:val="lowerLetter"/>
      <w:lvlText w:val="%1)"/>
      <w:lvlJc w:val="left"/>
      <w:pPr>
        <w:ind w:left="720" w:hanging="360"/>
      </w:pPr>
      <w:rPr>
        <w:rFonts w:ascii="Arial" w:hAnsi="Arial" w:cs="Arial" w:hint="default"/>
        <w:sz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1CAE6F72"/>
    <w:multiLevelType w:val="hybridMultilevel"/>
    <w:tmpl w:val="5C488B8C"/>
    <w:lvl w:ilvl="0" w:tplc="0415000F">
      <w:start w:val="1"/>
      <w:numFmt w:val="decimal"/>
      <w:lvlText w:val="%1."/>
      <w:lvlJc w:val="left"/>
      <w:pPr>
        <w:ind w:left="644" w:hanging="360"/>
      </w:pPr>
      <w:rPr>
        <w:rFonts w:cs="Times New Roman"/>
      </w:rPr>
    </w:lvl>
    <w:lvl w:ilvl="1" w:tplc="04150011">
      <w:start w:val="1"/>
      <w:numFmt w:val="decimal"/>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1CE95858"/>
    <w:multiLevelType w:val="hybridMultilevel"/>
    <w:tmpl w:val="23F8582A"/>
    <w:lvl w:ilvl="0" w:tplc="22A6AB8E">
      <w:start w:val="1"/>
      <w:numFmt w:val="decimal"/>
      <w:lvlText w:val="%1."/>
      <w:lvlJc w:val="left"/>
      <w:pPr>
        <w:tabs>
          <w:tab w:val="num" w:pos="420"/>
        </w:tabs>
        <w:ind w:left="420" w:hanging="420"/>
      </w:pPr>
      <w:rPr>
        <w:rFonts w:cs="Times New Roman" w:hint="default"/>
        <w:b w:val="0"/>
        <w:b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15:restartNumberingAfterBreak="0">
    <w:nsid w:val="1E2117E5"/>
    <w:multiLevelType w:val="multilevel"/>
    <w:tmpl w:val="21C25622"/>
    <w:lvl w:ilvl="0">
      <w:start w:val="1"/>
      <w:numFmt w:val="decimal"/>
      <w:lvlText w:val="%1."/>
      <w:lvlJc w:val="left"/>
      <w:pPr>
        <w:tabs>
          <w:tab w:val="num" w:pos="360"/>
        </w:tabs>
        <w:ind w:left="360" w:hanging="360"/>
      </w:pPr>
      <w:rPr>
        <w:rFonts w:cs="Times New Roman" w:hint="default"/>
        <w:b w:val="0"/>
        <w:bCs w:val="0"/>
        <w:i w:val="0"/>
        <w:iCs w:val="0"/>
      </w:rPr>
    </w:lvl>
    <w:lvl w:ilvl="1">
      <w:start w:val="1"/>
      <w:numFmt w:val="lowerLetter"/>
      <w:lvlText w:val="%2)"/>
      <w:lvlJc w:val="left"/>
      <w:pPr>
        <w:tabs>
          <w:tab w:val="num" w:pos="720"/>
        </w:tabs>
        <w:ind w:left="720" w:hanging="363"/>
      </w:pPr>
      <w:rPr>
        <w:rFonts w:cs="Times New Roman" w:hint="default"/>
        <w:b w:val="0"/>
        <w:bCs w:val="0"/>
        <w:i w:val="0"/>
        <w:iCs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3" w15:restartNumberingAfterBreak="0">
    <w:nsid w:val="1EDB797E"/>
    <w:multiLevelType w:val="hybridMultilevel"/>
    <w:tmpl w:val="5706E428"/>
    <w:lvl w:ilvl="0" w:tplc="677C8584">
      <w:start w:val="1"/>
      <w:numFmt w:val="lowerLetter"/>
      <w:lvlText w:val="%1)"/>
      <w:lvlJc w:val="left"/>
      <w:pPr>
        <w:tabs>
          <w:tab w:val="num" w:pos="414"/>
        </w:tabs>
        <w:ind w:left="414"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FE412EE"/>
    <w:multiLevelType w:val="hybridMultilevel"/>
    <w:tmpl w:val="F0045A12"/>
    <w:lvl w:ilvl="0" w:tplc="0644D792">
      <w:start w:val="1"/>
      <w:numFmt w:val="decimal"/>
      <w:lvlText w:val="%1."/>
      <w:lvlJc w:val="left"/>
      <w:pPr>
        <w:tabs>
          <w:tab w:val="num" w:pos="420"/>
        </w:tabs>
        <w:ind w:left="420" w:hanging="420"/>
      </w:pPr>
      <w:rPr>
        <w:rFonts w:cs="Times New Roman" w:hint="default"/>
        <w:color w:val="00000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5" w15:restartNumberingAfterBreak="0">
    <w:nsid w:val="21A4443F"/>
    <w:multiLevelType w:val="hybridMultilevel"/>
    <w:tmpl w:val="7DACA9EE"/>
    <w:lvl w:ilvl="0" w:tplc="564AE776">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6" w15:restartNumberingAfterBreak="0">
    <w:nsid w:val="223A3BF7"/>
    <w:multiLevelType w:val="hybridMultilevel"/>
    <w:tmpl w:val="16483522"/>
    <w:lvl w:ilvl="0" w:tplc="B2EC97E2">
      <w:start w:val="1"/>
      <w:numFmt w:val="decimal"/>
      <w:lvlText w:val="%1."/>
      <w:lvlJc w:val="left"/>
      <w:pPr>
        <w:tabs>
          <w:tab w:val="num" w:pos="420"/>
        </w:tabs>
        <w:ind w:left="420" w:hanging="420"/>
      </w:pPr>
      <w:rPr>
        <w:rFonts w:ascii="Arial" w:hAnsi="Arial" w:cs="Arial" w:hint="default"/>
        <w:i w:val="0"/>
        <w:iCs w:val="0"/>
        <w:sz w:val="22"/>
        <w:szCs w:val="22"/>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7" w15:restartNumberingAfterBreak="0">
    <w:nsid w:val="234B2556"/>
    <w:multiLevelType w:val="multilevel"/>
    <w:tmpl w:val="1860771E"/>
    <w:lvl w:ilvl="0">
      <w:start w:val="1"/>
      <w:numFmt w:val="decimal"/>
      <w:lvlText w:val="%1."/>
      <w:lvlJc w:val="left"/>
      <w:pPr>
        <w:tabs>
          <w:tab w:val="num" w:pos="360"/>
        </w:tabs>
        <w:ind w:left="360" w:hanging="360"/>
      </w:pPr>
      <w:rPr>
        <w:rFonts w:cs="Times New Roman" w:hint="default"/>
        <w:b w:val="0"/>
        <w:bCs w:val="0"/>
        <w:i w:val="0"/>
        <w:iCs w:val="0"/>
      </w:rPr>
    </w:lvl>
    <w:lvl w:ilvl="1">
      <w:numFmt w:val="bullet"/>
      <w:lvlText w:val="-"/>
      <w:lvlJc w:val="left"/>
      <w:pPr>
        <w:tabs>
          <w:tab w:val="num" w:pos="717"/>
        </w:tabs>
        <w:ind w:left="717" w:hanging="360"/>
      </w:pPr>
      <w:rPr>
        <w:rFonts w:hint="default"/>
        <w:b w:val="0"/>
        <w:i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8" w15:restartNumberingAfterBreak="0">
    <w:nsid w:val="236B045B"/>
    <w:multiLevelType w:val="multilevel"/>
    <w:tmpl w:val="BEA8D200"/>
    <w:lvl w:ilvl="0">
      <w:start w:val="4"/>
      <w:numFmt w:val="decimal"/>
      <w:lvlText w:val="%1."/>
      <w:lvlJc w:val="left"/>
      <w:pPr>
        <w:tabs>
          <w:tab w:val="num" w:pos="420"/>
        </w:tabs>
        <w:ind w:left="420" w:hanging="420"/>
      </w:pPr>
      <w:rPr>
        <w:rFonts w:cs="Times New Roman" w:hint="default"/>
        <w:b w:val="0"/>
        <w:bCs w:val="0"/>
        <w:i w:val="0"/>
        <w:iCs w:val="0"/>
      </w:rPr>
    </w:lvl>
    <w:lvl w:ilvl="1">
      <w:start w:val="1"/>
      <w:numFmt w:val="lowerLetter"/>
      <w:lvlText w:val="%2)"/>
      <w:lvlJc w:val="left"/>
      <w:pPr>
        <w:tabs>
          <w:tab w:val="num" w:pos="720"/>
        </w:tabs>
        <w:ind w:left="720" w:hanging="363"/>
      </w:pPr>
      <w:rPr>
        <w:rFonts w:cs="Times New Roman" w:hint="default"/>
        <w:b w:val="0"/>
        <w:bCs w:val="0"/>
        <w:i w:val="0"/>
        <w:iCs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b w:val="0"/>
        <w:bCs w:val="0"/>
        <w:i w:val="0"/>
        <w:iCs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9" w15:restartNumberingAfterBreak="0">
    <w:nsid w:val="26F25AC4"/>
    <w:multiLevelType w:val="hybridMultilevel"/>
    <w:tmpl w:val="052A8DC2"/>
    <w:lvl w:ilvl="0" w:tplc="38CA0D08">
      <w:start w:val="1"/>
      <w:numFmt w:val="lowerLetter"/>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0" w15:restartNumberingAfterBreak="0">
    <w:nsid w:val="270C4347"/>
    <w:multiLevelType w:val="hybridMultilevel"/>
    <w:tmpl w:val="714C107E"/>
    <w:lvl w:ilvl="0" w:tplc="0C06B76A">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D1BE157E">
      <w:start w:val="1"/>
      <w:numFmt w:val="decimal"/>
      <w:lvlText w:val="%4."/>
      <w:lvlJc w:val="left"/>
      <w:pPr>
        <w:ind w:left="2880" w:hanging="360"/>
      </w:pPr>
      <w:rPr>
        <w:rFonts w:cs="Times New Roman"/>
        <w:b w:val="0"/>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1" w15:restartNumberingAfterBreak="0">
    <w:nsid w:val="29EC7939"/>
    <w:multiLevelType w:val="multilevel"/>
    <w:tmpl w:val="A950F76C"/>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2" w15:restartNumberingAfterBreak="0">
    <w:nsid w:val="2BB32A9F"/>
    <w:multiLevelType w:val="hybridMultilevel"/>
    <w:tmpl w:val="CEE00186"/>
    <w:lvl w:ilvl="0" w:tplc="F822F73E">
      <w:start w:val="1"/>
      <w:numFmt w:val="decimal"/>
      <w:lvlText w:val="%1."/>
      <w:lvlJc w:val="left"/>
      <w:pPr>
        <w:ind w:left="2345"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2D526D4B"/>
    <w:multiLevelType w:val="hybridMultilevel"/>
    <w:tmpl w:val="4A82E074"/>
    <w:lvl w:ilvl="0" w:tplc="0644D792">
      <w:start w:val="1"/>
      <w:numFmt w:val="decimal"/>
      <w:lvlText w:val="%1."/>
      <w:lvlJc w:val="left"/>
      <w:pPr>
        <w:tabs>
          <w:tab w:val="num" w:pos="420"/>
        </w:tabs>
        <w:ind w:left="420" w:hanging="420"/>
      </w:pPr>
      <w:rPr>
        <w:rFonts w:cs="Times New Roman" w:hint="default"/>
        <w:color w:val="00000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2F9474A8"/>
    <w:multiLevelType w:val="hybridMultilevel"/>
    <w:tmpl w:val="2EEEF136"/>
    <w:lvl w:ilvl="0" w:tplc="FFFFFFFF">
      <w:start w:val="1"/>
      <w:numFmt w:val="decimal"/>
      <w:lvlText w:val="%1)"/>
      <w:lvlJc w:val="left"/>
      <w:pPr>
        <w:tabs>
          <w:tab w:val="num" w:pos="403"/>
        </w:tabs>
        <w:ind w:left="403" w:hanging="403"/>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5" w15:restartNumberingAfterBreak="0">
    <w:nsid w:val="2FA46CE0"/>
    <w:multiLevelType w:val="hybridMultilevel"/>
    <w:tmpl w:val="B1A83068"/>
    <w:lvl w:ilvl="0" w:tplc="66263670">
      <w:start w:val="1"/>
      <w:numFmt w:val="decimal"/>
      <w:lvlText w:val="%1."/>
      <w:lvlJc w:val="left"/>
      <w:pPr>
        <w:tabs>
          <w:tab w:val="num" w:pos="420"/>
        </w:tabs>
        <w:ind w:left="420" w:hanging="420"/>
      </w:pPr>
      <w:rPr>
        <w:rFonts w:ascii="Arial" w:hAnsi="Arial" w:cs="Arial" w:hint="default"/>
        <w:b w:val="0"/>
        <w:color w:val="000000"/>
        <w:sz w:val="22"/>
        <w:szCs w:val="22"/>
      </w:rPr>
    </w:lvl>
    <w:lvl w:ilvl="1" w:tplc="5FD84C40">
      <w:start w:val="1"/>
      <w:numFmt w:val="decimal"/>
      <w:lvlText w:val="%2)"/>
      <w:lvlJc w:val="left"/>
      <w:pPr>
        <w:tabs>
          <w:tab w:val="num" w:pos="1440"/>
        </w:tabs>
        <w:ind w:left="1440" w:hanging="360"/>
      </w:pPr>
      <w:rPr>
        <w:rFonts w:cs="Times New Roman" w:hint="default"/>
        <w:color w:val="000000"/>
        <w:sz w:val="22"/>
        <w:szCs w:val="22"/>
      </w:rPr>
    </w:lvl>
    <w:lvl w:ilvl="2" w:tplc="AE5EE900">
      <w:start w:val="4"/>
      <w:numFmt w:val="decimal"/>
      <w:lvlText w:val="%3."/>
      <w:lvlJc w:val="left"/>
      <w:pPr>
        <w:tabs>
          <w:tab w:val="num" w:pos="397"/>
        </w:tabs>
        <w:ind w:left="397" w:hanging="397"/>
      </w:pPr>
      <w:rPr>
        <w:rFonts w:cs="Times New Roman" w:hint="default"/>
        <w:color w:val="000000"/>
        <w:sz w:val="24"/>
        <w:szCs w:val="24"/>
      </w:rPr>
    </w:lvl>
    <w:lvl w:ilvl="3" w:tplc="F466B666">
      <w:start w:val="3"/>
      <w:numFmt w:val="decimal"/>
      <w:lvlText w:val="%4"/>
      <w:lvlJc w:val="left"/>
      <w:pPr>
        <w:ind w:left="2880" w:hanging="360"/>
      </w:pPr>
      <w:rPr>
        <w:rFonts w:cs="Times New Roman" w:hint="default"/>
        <w:b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32017DAC"/>
    <w:multiLevelType w:val="hybridMultilevel"/>
    <w:tmpl w:val="31FC0934"/>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324360F9"/>
    <w:multiLevelType w:val="hybridMultilevel"/>
    <w:tmpl w:val="83C0C7EC"/>
    <w:lvl w:ilvl="0" w:tplc="845C5ECC">
      <w:start w:val="1"/>
      <w:numFmt w:val="decimal"/>
      <w:lvlText w:val="%1)"/>
      <w:lvlJc w:val="left"/>
      <w:pPr>
        <w:tabs>
          <w:tab w:val="num" w:pos="720"/>
        </w:tabs>
        <w:ind w:left="720" w:hanging="360"/>
      </w:pPr>
      <w:rPr>
        <w:rFonts w:cs="Times New Roman" w:hint="default"/>
        <w:b w:val="0"/>
        <w:bCs w:val="0"/>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15:restartNumberingAfterBreak="0">
    <w:nsid w:val="32D30ACA"/>
    <w:multiLevelType w:val="hybridMultilevel"/>
    <w:tmpl w:val="EAB496AE"/>
    <w:lvl w:ilvl="0" w:tplc="845C5ECC">
      <w:start w:val="1"/>
      <w:numFmt w:val="decimal"/>
      <w:lvlText w:val="%1)"/>
      <w:lvlJc w:val="left"/>
      <w:pPr>
        <w:tabs>
          <w:tab w:val="num" w:pos="720"/>
        </w:tabs>
        <w:ind w:left="720" w:hanging="360"/>
      </w:pPr>
      <w:rPr>
        <w:rFonts w:cs="Times New Roman" w:hint="default"/>
        <w:b w:val="0"/>
        <w:bCs w:val="0"/>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9" w15:restartNumberingAfterBreak="0">
    <w:nsid w:val="335912B1"/>
    <w:multiLevelType w:val="hybridMultilevel"/>
    <w:tmpl w:val="7CEE404C"/>
    <w:lvl w:ilvl="0" w:tplc="37307996">
      <w:start w:val="1"/>
      <w:numFmt w:val="decimal"/>
      <w:lvlText w:val="%1)"/>
      <w:lvlJc w:val="left"/>
      <w:pPr>
        <w:tabs>
          <w:tab w:val="num" w:pos="720"/>
        </w:tabs>
        <w:ind w:left="720" w:hanging="360"/>
      </w:pPr>
      <w:rPr>
        <w:rFonts w:cs="Times New Roman" w:hint="default"/>
      </w:rPr>
    </w:lvl>
    <w:lvl w:ilvl="1" w:tplc="221CEBF4">
      <w:start w:val="2"/>
      <w:numFmt w:val="decimal"/>
      <w:lvlText w:val="%2."/>
      <w:lvlJc w:val="left"/>
      <w:pPr>
        <w:tabs>
          <w:tab w:val="num" w:pos="1364"/>
        </w:tabs>
        <w:ind w:left="1364" w:hanging="284"/>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0" w15:restartNumberingAfterBreak="0">
    <w:nsid w:val="34666756"/>
    <w:multiLevelType w:val="hybridMultilevel"/>
    <w:tmpl w:val="A3B6265C"/>
    <w:lvl w:ilvl="0" w:tplc="051EAEC4">
      <w:start w:val="1"/>
      <w:numFmt w:val="decimal"/>
      <w:lvlText w:val="%1."/>
      <w:lvlJc w:val="left"/>
      <w:pPr>
        <w:tabs>
          <w:tab w:val="num" w:pos="284"/>
        </w:tabs>
        <w:ind w:left="284" w:hanging="284"/>
      </w:pPr>
      <w:rPr>
        <w:rFonts w:cs="Times New Roman" w:hint="default"/>
      </w:rPr>
    </w:lvl>
    <w:lvl w:ilvl="1" w:tplc="04150017">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1" w15:restartNumberingAfterBreak="0">
    <w:nsid w:val="34C656B7"/>
    <w:multiLevelType w:val="hybridMultilevel"/>
    <w:tmpl w:val="81C032AC"/>
    <w:lvl w:ilvl="0" w:tplc="BBDC7468">
      <w:start w:val="1"/>
      <w:numFmt w:val="decimal"/>
      <w:lvlText w:val="%1)"/>
      <w:lvlJc w:val="left"/>
      <w:pPr>
        <w:tabs>
          <w:tab w:val="num" w:pos="-720"/>
        </w:tabs>
        <w:ind w:left="720" w:hanging="360"/>
      </w:pPr>
      <w:rPr>
        <w:rFonts w:cs="Times New Roman" w:hint="default"/>
      </w:rPr>
    </w:lvl>
    <w:lvl w:ilvl="1" w:tplc="04150003">
      <w:start w:val="1"/>
      <w:numFmt w:val="bullet"/>
      <w:lvlText w:val="o"/>
      <w:lvlJc w:val="left"/>
      <w:pPr>
        <w:tabs>
          <w:tab w:val="num" w:pos="1800"/>
        </w:tabs>
        <w:ind w:left="1800" w:hanging="360"/>
      </w:pPr>
      <w:rPr>
        <w:rFonts w:ascii="Courier New" w:hAnsi="Courier New" w:hint="default"/>
      </w:rPr>
    </w:lvl>
    <w:lvl w:ilvl="2" w:tplc="04150005">
      <w:start w:val="1"/>
      <w:numFmt w:val="bullet"/>
      <w:lvlText w:val=""/>
      <w:lvlJc w:val="left"/>
      <w:pPr>
        <w:tabs>
          <w:tab w:val="num" w:pos="2520"/>
        </w:tabs>
        <w:ind w:left="2520" w:hanging="360"/>
      </w:pPr>
      <w:rPr>
        <w:rFonts w:ascii="Wingdings" w:hAnsi="Wingdings" w:hint="default"/>
      </w:rPr>
    </w:lvl>
    <w:lvl w:ilvl="3" w:tplc="04150001">
      <w:start w:val="1"/>
      <w:numFmt w:val="bullet"/>
      <w:lvlText w:val=""/>
      <w:lvlJc w:val="left"/>
      <w:pPr>
        <w:tabs>
          <w:tab w:val="num" w:pos="3240"/>
        </w:tabs>
        <w:ind w:left="3240" w:hanging="360"/>
      </w:pPr>
      <w:rPr>
        <w:rFonts w:ascii="Symbol" w:hAnsi="Symbol" w:hint="default"/>
      </w:rPr>
    </w:lvl>
    <w:lvl w:ilvl="4" w:tplc="04150003">
      <w:start w:val="1"/>
      <w:numFmt w:val="bullet"/>
      <w:lvlText w:val="o"/>
      <w:lvlJc w:val="left"/>
      <w:pPr>
        <w:tabs>
          <w:tab w:val="num" w:pos="3960"/>
        </w:tabs>
        <w:ind w:left="3960" w:hanging="360"/>
      </w:pPr>
      <w:rPr>
        <w:rFonts w:ascii="Courier New" w:hAnsi="Courier New" w:hint="default"/>
      </w:rPr>
    </w:lvl>
    <w:lvl w:ilvl="5" w:tplc="04150005">
      <w:start w:val="1"/>
      <w:numFmt w:val="bullet"/>
      <w:lvlText w:val=""/>
      <w:lvlJc w:val="left"/>
      <w:pPr>
        <w:tabs>
          <w:tab w:val="num" w:pos="4680"/>
        </w:tabs>
        <w:ind w:left="4680" w:hanging="360"/>
      </w:pPr>
      <w:rPr>
        <w:rFonts w:ascii="Wingdings" w:hAnsi="Wingdings" w:hint="default"/>
      </w:rPr>
    </w:lvl>
    <w:lvl w:ilvl="6" w:tplc="04150001">
      <w:start w:val="1"/>
      <w:numFmt w:val="bullet"/>
      <w:lvlText w:val=""/>
      <w:lvlJc w:val="left"/>
      <w:pPr>
        <w:tabs>
          <w:tab w:val="num" w:pos="5400"/>
        </w:tabs>
        <w:ind w:left="5400" w:hanging="360"/>
      </w:pPr>
      <w:rPr>
        <w:rFonts w:ascii="Symbol" w:hAnsi="Symbol" w:hint="default"/>
      </w:rPr>
    </w:lvl>
    <w:lvl w:ilvl="7" w:tplc="04150003">
      <w:start w:val="1"/>
      <w:numFmt w:val="bullet"/>
      <w:lvlText w:val="o"/>
      <w:lvlJc w:val="left"/>
      <w:pPr>
        <w:tabs>
          <w:tab w:val="num" w:pos="6120"/>
        </w:tabs>
        <w:ind w:left="6120" w:hanging="360"/>
      </w:pPr>
      <w:rPr>
        <w:rFonts w:ascii="Courier New" w:hAnsi="Courier New" w:hint="default"/>
      </w:rPr>
    </w:lvl>
    <w:lvl w:ilvl="8" w:tplc="04150005">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3634270F"/>
    <w:multiLevelType w:val="hybridMultilevel"/>
    <w:tmpl w:val="636C7D00"/>
    <w:lvl w:ilvl="0" w:tplc="1844303A">
      <w:start w:val="1"/>
      <w:numFmt w:val="decimal"/>
      <w:lvlText w:val="%1)"/>
      <w:lvlJc w:val="left"/>
      <w:pPr>
        <w:ind w:left="774"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15:restartNumberingAfterBreak="0">
    <w:nsid w:val="376E350C"/>
    <w:multiLevelType w:val="hybridMultilevel"/>
    <w:tmpl w:val="F3E67078"/>
    <w:lvl w:ilvl="0" w:tplc="D4A2F3CA">
      <w:start w:val="1"/>
      <w:numFmt w:val="decimal"/>
      <w:lvlText w:val="%1."/>
      <w:lvlJc w:val="left"/>
      <w:pPr>
        <w:tabs>
          <w:tab w:val="num" w:pos="420"/>
        </w:tabs>
        <w:ind w:left="420" w:hanging="420"/>
      </w:pPr>
      <w:rPr>
        <w:rFonts w:cs="Times New Roman" w:hint="default"/>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4" w15:restartNumberingAfterBreak="0">
    <w:nsid w:val="377306A2"/>
    <w:multiLevelType w:val="hybridMultilevel"/>
    <w:tmpl w:val="6F8CC26C"/>
    <w:lvl w:ilvl="0" w:tplc="D46CB154">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37DD48FF"/>
    <w:multiLevelType w:val="hybridMultilevel"/>
    <w:tmpl w:val="4BD6C6CA"/>
    <w:lvl w:ilvl="0" w:tplc="04150017">
      <w:start w:val="1"/>
      <w:numFmt w:val="lowerLetter"/>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6" w15:restartNumberingAfterBreak="0">
    <w:nsid w:val="38D86A11"/>
    <w:multiLevelType w:val="hybridMultilevel"/>
    <w:tmpl w:val="7B40C6D0"/>
    <w:lvl w:ilvl="0" w:tplc="D46CB154">
      <w:start w:val="1"/>
      <w:numFmt w:val="decimal"/>
      <w:lvlText w:val="%1)"/>
      <w:lvlJc w:val="left"/>
      <w:pPr>
        <w:tabs>
          <w:tab w:val="num" w:pos="720"/>
        </w:tabs>
        <w:ind w:left="720" w:hanging="360"/>
      </w:pPr>
      <w:rPr>
        <w:rFonts w:cs="Times New Roman" w:hint="default"/>
      </w:rPr>
    </w:lvl>
    <w:lvl w:ilvl="1" w:tplc="6556EACE">
      <w:start w:val="2"/>
      <w:numFmt w:val="decimal"/>
      <w:lvlText w:val="%2."/>
      <w:lvlJc w:val="left"/>
      <w:pPr>
        <w:tabs>
          <w:tab w:val="num" w:pos="1364"/>
        </w:tabs>
        <w:ind w:left="1364" w:hanging="284"/>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7" w15:restartNumberingAfterBreak="0">
    <w:nsid w:val="3BA613DD"/>
    <w:multiLevelType w:val="hybridMultilevel"/>
    <w:tmpl w:val="63925CE4"/>
    <w:lvl w:ilvl="0" w:tplc="0415000F">
      <w:start w:val="1"/>
      <w:numFmt w:val="decimal"/>
      <w:lvlText w:val="%1."/>
      <w:lvlJc w:val="left"/>
      <w:pPr>
        <w:tabs>
          <w:tab w:val="num" w:pos="1080"/>
        </w:tabs>
        <w:ind w:left="1080" w:hanging="360"/>
      </w:pPr>
      <w:rPr>
        <w:rFonts w:cs="Times New Roman"/>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48" w15:restartNumberingAfterBreak="0">
    <w:nsid w:val="3C2B079A"/>
    <w:multiLevelType w:val="hybridMultilevel"/>
    <w:tmpl w:val="8C8EA2C2"/>
    <w:lvl w:ilvl="0" w:tplc="04150011">
      <w:start w:val="1"/>
      <w:numFmt w:val="decimal"/>
      <w:lvlText w:val="%1)"/>
      <w:lvlJc w:val="left"/>
      <w:pPr>
        <w:ind w:left="774" w:hanging="360"/>
      </w:pPr>
      <w:rPr>
        <w:rFonts w:cs="Times New Roman"/>
      </w:rPr>
    </w:lvl>
    <w:lvl w:ilvl="1" w:tplc="04150019" w:tentative="1">
      <w:start w:val="1"/>
      <w:numFmt w:val="lowerLetter"/>
      <w:lvlText w:val="%2."/>
      <w:lvlJc w:val="left"/>
      <w:pPr>
        <w:ind w:left="1494" w:hanging="360"/>
      </w:pPr>
      <w:rPr>
        <w:rFonts w:cs="Times New Roman"/>
      </w:rPr>
    </w:lvl>
    <w:lvl w:ilvl="2" w:tplc="0415001B" w:tentative="1">
      <w:start w:val="1"/>
      <w:numFmt w:val="lowerRoman"/>
      <w:lvlText w:val="%3."/>
      <w:lvlJc w:val="right"/>
      <w:pPr>
        <w:ind w:left="2214" w:hanging="180"/>
      </w:pPr>
      <w:rPr>
        <w:rFonts w:cs="Times New Roman"/>
      </w:rPr>
    </w:lvl>
    <w:lvl w:ilvl="3" w:tplc="0415000F" w:tentative="1">
      <w:start w:val="1"/>
      <w:numFmt w:val="decimal"/>
      <w:lvlText w:val="%4."/>
      <w:lvlJc w:val="left"/>
      <w:pPr>
        <w:ind w:left="2934" w:hanging="360"/>
      </w:pPr>
      <w:rPr>
        <w:rFonts w:cs="Times New Roman"/>
      </w:rPr>
    </w:lvl>
    <w:lvl w:ilvl="4" w:tplc="04150019" w:tentative="1">
      <w:start w:val="1"/>
      <w:numFmt w:val="lowerLetter"/>
      <w:lvlText w:val="%5."/>
      <w:lvlJc w:val="left"/>
      <w:pPr>
        <w:ind w:left="3654" w:hanging="360"/>
      </w:pPr>
      <w:rPr>
        <w:rFonts w:cs="Times New Roman"/>
      </w:rPr>
    </w:lvl>
    <w:lvl w:ilvl="5" w:tplc="0415001B" w:tentative="1">
      <w:start w:val="1"/>
      <w:numFmt w:val="lowerRoman"/>
      <w:lvlText w:val="%6."/>
      <w:lvlJc w:val="right"/>
      <w:pPr>
        <w:ind w:left="4374" w:hanging="180"/>
      </w:pPr>
      <w:rPr>
        <w:rFonts w:cs="Times New Roman"/>
      </w:rPr>
    </w:lvl>
    <w:lvl w:ilvl="6" w:tplc="0415000F" w:tentative="1">
      <w:start w:val="1"/>
      <w:numFmt w:val="decimal"/>
      <w:lvlText w:val="%7."/>
      <w:lvlJc w:val="left"/>
      <w:pPr>
        <w:ind w:left="5094" w:hanging="360"/>
      </w:pPr>
      <w:rPr>
        <w:rFonts w:cs="Times New Roman"/>
      </w:rPr>
    </w:lvl>
    <w:lvl w:ilvl="7" w:tplc="04150019" w:tentative="1">
      <w:start w:val="1"/>
      <w:numFmt w:val="lowerLetter"/>
      <w:lvlText w:val="%8."/>
      <w:lvlJc w:val="left"/>
      <w:pPr>
        <w:ind w:left="5814" w:hanging="360"/>
      </w:pPr>
      <w:rPr>
        <w:rFonts w:cs="Times New Roman"/>
      </w:rPr>
    </w:lvl>
    <w:lvl w:ilvl="8" w:tplc="0415001B" w:tentative="1">
      <w:start w:val="1"/>
      <w:numFmt w:val="lowerRoman"/>
      <w:lvlText w:val="%9."/>
      <w:lvlJc w:val="right"/>
      <w:pPr>
        <w:ind w:left="6534" w:hanging="180"/>
      </w:pPr>
      <w:rPr>
        <w:rFonts w:cs="Times New Roman"/>
      </w:rPr>
    </w:lvl>
  </w:abstractNum>
  <w:abstractNum w:abstractNumId="49" w15:restartNumberingAfterBreak="0">
    <w:nsid w:val="3D0532B4"/>
    <w:multiLevelType w:val="hybridMultilevel"/>
    <w:tmpl w:val="13F0502E"/>
    <w:lvl w:ilvl="0" w:tplc="86EEE1F4">
      <w:start w:val="1"/>
      <w:numFmt w:val="decimal"/>
      <w:lvlText w:val="%1."/>
      <w:lvlJc w:val="left"/>
      <w:pPr>
        <w:tabs>
          <w:tab w:val="num" w:pos="420"/>
        </w:tabs>
        <w:ind w:left="420" w:hanging="420"/>
      </w:pPr>
      <w:rPr>
        <w:rFonts w:cs="Times New Roman" w:hint="default"/>
      </w:rPr>
    </w:lvl>
    <w:lvl w:ilvl="1" w:tplc="436AB2A0">
      <w:start w:val="1"/>
      <w:numFmt w:val="decimal"/>
      <w:lvlText w:val="%2)"/>
      <w:lvlJc w:val="left"/>
      <w:pPr>
        <w:tabs>
          <w:tab w:val="num" w:pos="1440"/>
        </w:tabs>
        <w:ind w:left="1440" w:hanging="360"/>
      </w:pPr>
      <w:rPr>
        <w:rFonts w:cs="Times New Roman" w:hint="default"/>
      </w:rPr>
    </w:lvl>
    <w:lvl w:ilvl="2" w:tplc="1448773E">
      <w:start w:val="2"/>
      <w:numFmt w:val="decimal"/>
      <w:lvlText w:val="%3."/>
      <w:lvlJc w:val="left"/>
      <w:pPr>
        <w:tabs>
          <w:tab w:val="num" w:pos="2340"/>
        </w:tabs>
        <w:ind w:left="2340" w:hanging="360"/>
      </w:pPr>
      <w:rPr>
        <w:rFonts w:cs="Times New Roman"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0" w15:restartNumberingAfterBreak="0">
    <w:nsid w:val="3D262986"/>
    <w:multiLevelType w:val="multilevel"/>
    <w:tmpl w:val="CBB6BE4A"/>
    <w:lvl w:ilvl="0">
      <w:start w:val="1"/>
      <w:numFmt w:val="decimal"/>
      <w:lvlText w:val="%1."/>
      <w:lvlJc w:val="left"/>
      <w:pPr>
        <w:tabs>
          <w:tab w:val="num" w:pos="420"/>
        </w:tabs>
        <w:ind w:left="420" w:hanging="420"/>
      </w:pPr>
      <w:rPr>
        <w:rFonts w:cs="Times New Roman" w:hint="default"/>
        <w:b w:val="0"/>
        <w:bCs w:val="0"/>
        <w:i w:val="0"/>
        <w:iCs w:val="0"/>
      </w:rPr>
    </w:lvl>
    <w:lvl w:ilvl="1">
      <w:start w:val="1"/>
      <w:numFmt w:val="lowerLetter"/>
      <w:lvlText w:val="%2)"/>
      <w:lvlJc w:val="left"/>
      <w:pPr>
        <w:tabs>
          <w:tab w:val="num" w:pos="720"/>
        </w:tabs>
        <w:ind w:left="720" w:hanging="363"/>
      </w:pPr>
      <w:rPr>
        <w:rFonts w:cs="Times New Roman" w:hint="default"/>
        <w:b w:val="0"/>
        <w:bCs w:val="0"/>
        <w:i w:val="0"/>
        <w:iCs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1" w15:restartNumberingAfterBreak="0">
    <w:nsid w:val="3DD56652"/>
    <w:multiLevelType w:val="hybridMultilevel"/>
    <w:tmpl w:val="6E68EFFA"/>
    <w:lvl w:ilvl="0" w:tplc="04150011">
      <w:start w:val="1"/>
      <w:numFmt w:val="decimal"/>
      <w:lvlText w:val="%1)"/>
      <w:lvlJc w:val="left"/>
      <w:pPr>
        <w:ind w:left="783" w:hanging="360"/>
      </w:pPr>
      <w:rPr>
        <w:rFonts w:cs="Times New Roman"/>
      </w:rPr>
    </w:lvl>
    <w:lvl w:ilvl="1" w:tplc="04150019" w:tentative="1">
      <w:start w:val="1"/>
      <w:numFmt w:val="lowerLetter"/>
      <w:lvlText w:val="%2."/>
      <w:lvlJc w:val="left"/>
      <w:pPr>
        <w:ind w:left="1503" w:hanging="360"/>
      </w:pPr>
      <w:rPr>
        <w:rFonts w:cs="Times New Roman"/>
      </w:rPr>
    </w:lvl>
    <w:lvl w:ilvl="2" w:tplc="0415001B" w:tentative="1">
      <w:start w:val="1"/>
      <w:numFmt w:val="lowerRoman"/>
      <w:lvlText w:val="%3."/>
      <w:lvlJc w:val="right"/>
      <w:pPr>
        <w:ind w:left="2223" w:hanging="180"/>
      </w:pPr>
      <w:rPr>
        <w:rFonts w:cs="Times New Roman"/>
      </w:rPr>
    </w:lvl>
    <w:lvl w:ilvl="3" w:tplc="0415000F" w:tentative="1">
      <w:start w:val="1"/>
      <w:numFmt w:val="decimal"/>
      <w:lvlText w:val="%4."/>
      <w:lvlJc w:val="left"/>
      <w:pPr>
        <w:ind w:left="2943" w:hanging="360"/>
      </w:pPr>
      <w:rPr>
        <w:rFonts w:cs="Times New Roman"/>
      </w:rPr>
    </w:lvl>
    <w:lvl w:ilvl="4" w:tplc="04150019" w:tentative="1">
      <w:start w:val="1"/>
      <w:numFmt w:val="lowerLetter"/>
      <w:lvlText w:val="%5."/>
      <w:lvlJc w:val="left"/>
      <w:pPr>
        <w:ind w:left="3663" w:hanging="360"/>
      </w:pPr>
      <w:rPr>
        <w:rFonts w:cs="Times New Roman"/>
      </w:rPr>
    </w:lvl>
    <w:lvl w:ilvl="5" w:tplc="0415001B" w:tentative="1">
      <w:start w:val="1"/>
      <w:numFmt w:val="lowerRoman"/>
      <w:lvlText w:val="%6."/>
      <w:lvlJc w:val="right"/>
      <w:pPr>
        <w:ind w:left="4383" w:hanging="180"/>
      </w:pPr>
      <w:rPr>
        <w:rFonts w:cs="Times New Roman"/>
      </w:rPr>
    </w:lvl>
    <w:lvl w:ilvl="6" w:tplc="0415000F" w:tentative="1">
      <w:start w:val="1"/>
      <w:numFmt w:val="decimal"/>
      <w:lvlText w:val="%7."/>
      <w:lvlJc w:val="left"/>
      <w:pPr>
        <w:ind w:left="5103" w:hanging="360"/>
      </w:pPr>
      <w:rPr>
        <w:rFonts w:cs="Times New Roman"/>
      </w:rPr>
    </w:lvl>
    <w:lvl w:ilvl="7" w:tplc="04150019" w:tentative="1">
      <w:start w:val="1"/>
      <w:numFmt w:val="lowerLetter"/>
      <w:lvlText w:val="%8."/>
      <w:lvlJc w:val="left"/>
      <w:pPr>
        <w:ind w:left="5823" w:hanging="360"/>
      </w:pPr>
      <w:rPr>
        <w:rFonts w:cs="Times New Roman"/>
      </w:rPr>
    </w:lvl>
    <w:lvl w:ilvl="8" w:tplc="0415001B" w:tentative="1">
      <w:start w:val="1"/>
      <w:numFmt w:val="lowerRoman"/>
      <w:lvlText w:val="%9."/>
      <w:lvlJc w:val="right"/>
      <w:pPr>
        <w:ind w:left="6543" w:hanging="180"/>
      </w:pPr>
      <w:rPr>
        <w:rFonts w:cs="Times New Roman"/>
      </w:rPr>
    </w:lvl>
  </w:abstractNum>
  <w:abstractNum w:abstractNumId="52" w15:restartNumberingAfterBreak="0">
    <w:nsid w:val="3E7F5E4D"/>
    <w:multiLevelType w:val="hybridMultilevel"/>
    <w:tmpl w:val="8C947A4A"/>
    <w:lvl w:ilvl="0" w:tplc="B17C58DC">
      <w:start w:val="1"/>
      <w:numFmt w:val="decimal"/>
      <w:lvlText w:val="%1."/>
      <w:lvlJc w:val="left"/>
      <w:pPr>
        <w:tabs>
          <w:tab w:val="num" w:pos="502"/>
        </w:tabs>
        <w:ind w:left="502" w:hanging="360"/>
      </w:pPr>
      <w:rPr>
        <w:rFonts w:cs="Times New Roman" w:hint="default"/>
        <w:strike w:val="0"/>
      </w:rPr>
    </w:lvl>
    <w:lvl w:ilvl="1" w:tplc="04150019">
      <w:start w:val="1"/>
      <w:numFmt w:val="lowerLetter"/>
      <w:lvlText w:val="%2."/>
      <w:lvlJc w:val="left"/>
      <w:pPr>
        <w:tabs>
          <w:tab w:val="num" w:pos="1440"/>
        </w:tabs>
        <w:ind w:left="1440" w:hanging="360"/>
      </w:pPr>
      <w:rPr>
        <w:rFonts w:cs="Times New Roman"/>
      </w:rPr>
    </w:lvl>
    <w:lvl w:ilvl="2" w:tplc="911A285E">
      <w:start w:val="5"/>
      <w:numFmt w:val="decimal"/>
      <w:lvlText w:val="%3"/>
      <w:lvlJc w:val="left"/>
      <w:pPr>
        <w:tabs>
          <w:tab w:val="num" w:pos="2340"/>
        </w:tabs>
        <w:ind w:left="2340" w:hanging="360"/>
      </w:pPr>
      <w:rPr>
        <w:rFonts w:cs="Times New Roman"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3EA45F66"/>
    <w:multiLevelType w:val="hybridMultilevel"/>
    <w:tmpl w:val="D264D8BE"/>
    <w:lvl w:ilvl="0" w:tplc="7F821886">
      <w:start w:val="1"/>
      <w:numFmt w:val="decimal"/>
      <w:lvlText w:val="%1."/>
      <w:lvlJc w:val="left"/>
      <w:pPr>
        <w:tabs>
          <w:tab w:val="num" w:pos="499"/>
        </w:tabs>
        <w:ind w:left="499" w:hanging="357"/>
      </w:pPr>
      <w:rPr>
        <w:rFonts w:ascii="Arial" w:hAnsi="Arial" w:cs="Arial" w:hint="default"/>
        <w:b w:val="0"/>
        <w:bCs w:val="0"/>
        <w:i w:val="0"/>
        <w:iCs w:val="0"/>
        <w:color w:val="000000"/>
        <w:sz w:val="22"/>
        <w:szCs w:val="22"/>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4" w15:restartNumberingAfterBreak="0">
    <w:nsid w:val="41230B72"/>
    <w:multiLevelType w:val="hybridMultilevel"/>
    <w:tmpl w:val="A3624EDA"/>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5" w15:restartNumberingAfterBreak="0">
    <w:nsid w:val="41582170"/>
    <w:multiLevelType w:val="hybridMultilevel"/>
    <w:tmpl w:val="E1E0EC54"/>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start w:val="1"/>
      <w:numFmt w:val="lowerRoman"/>
      <w:lvlText w:val="%3."/>
      <w:lvlJc w:val="right"/>
      <w:pPr>
        <w:ind w:left="2880" w:hanging="180"/>
      </w:pPr>
      <w:rPr>
        <w:rFonts w:cs="Times New Roman"/>
      </w:rPr>
    </w:lvl>
    <w:lvl w:ilvl="3" w:tplc="0415000F">
      <w:start w:val="1"/>
      <w:numFmt w:val="decimal"/>
      <w:lvlText w:val="%4."/>
      <w:lvlJc w:val="left"/>
      <w:pPr>
        <w:ind w:left="3600" w:hanging="360"/>
      </w:pPr>
      <w:rPr>
        <w:rFonts w:cs="Times New Roman"/>
      </w:rPr>
    </w:lvl>
    <w:lvl w:ilvl="4" w:tplc="04150019">
      <w:start w:val="1"/>
      <w:numFmt w:val="lowerLetter"/>
      <w:lvlText w:val="%5."/>
      <w:lvlJc w:val="left"/>
      <w:pPr>
        <w:ind w:left="4320" w:hanging="360"/>
      </w:pPr>
      <w:rPr>
        <w:rFonts w:cs="Times New Roman"/>
      </w:rPr>
    </w:lvl>
    <w:lvl w:ilvl="5" w:tplc="0415001B">
      <w:start w:val="1"/>
      <w:numFmt w:val="lowerRoman"/>
      <w:lvlText w:val="%6."/>
      <w:lvlJc w:val="right"/>
      <w:pPr>
        <w:ind w:left="5040" w:hanging="180"/>
      </w:pPr>
      <w:rPr>
        <w:rFonts w:cs="Times New Roman"/>
      </w:rPr>
    </w:lvl>
    <w:lvl w:ilvl="6" w:tplc="0415000F">
      <w:start w:val="1"/>
      <w:numFmt w:val="decimal"/>
      <w:lvlText w:val="%7."/>
      <w:lvlJc w:val="left"/>
      <w:pPr>
        <w:ind w:left="5760" w:hanging="360"/>
      </w:pPr>
      <w:rPr>
        <w:rFonts w:cs="Times New Roman"/>
      </w:rPr>
    </w:lvl>
    <w:lvl w:ilvl="7" w:tplc="04150019">
      <w:start w:val="1"/>
      <w:numFmt w:val="lowerLetter"/>
      <w:lvlText w:val="%8."/>
      <w:lvlJc w:val="left"/>
      <w:pPr>
        <w:ind w:left="6480" w:hanging="360"/>
      </w:pPr>
      <w:rPr>
        <w:rFonts w:cs="Times New Roman"/>
      </w:rPr>
    </w:lvl>
    <w:lvl w:ilvl="8" w:tplc="0415001B">
      <w:start w:val="1"/>
      <w:numFmt w:val="lowerRoman"/>
      <w:lvlText w:val="%9."/>
      <w:lvlJc w:val="right"/>
      <w:pPr>
        <w:ind w:left="7200" w:hanging="180"/>
      </w:pPr>
      <w:rPr>
        <w:rFonts w:cs="Times New Roman"/>
      </w:rPr>
    </w:lvl>
  </w:abstractNum>
  <w:abstractNum w:abstractNumId="56" w15:restartNumberingAfterBreak="0">
    <w:nsid w:val="430F5080"/>
    <w:multiLevelType w:val="hybridMultilevel"/>
    <w:tmpl w:val="0CC67566"/>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15:restartNumberingAfterBreak="0">
    <w:nsid w:val="43D1699D"/>
    <w:multiLevelType w:val="hybridMultilevel"/>
    <w:tmpl w:val="7FB81950"/>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8" w15:restartNumberingAfterBreak="0">
    <w:nsid w:val="47CA4E24"/>
    <w:multiLevelType w:val="hybridMultilevel"/>
    <w:tmpl w:val="09265778"/>
    <w:lvl w:ilvl="0" w:tplc="E2765A8E">
      <w:start w:val="1"/>
      <w:numFmt w:val="decimal"/>
      <w:lvlText w:val="%1."/>
      <w:lvlJc w:val="left"/>
      <w:pPr>
        <w:tabs>
          <w:tab w:val="num" w:pos="720"/>
        </w:tabs>
        <w:ind w:left="720" w:hanging="360"/>
      </w:pPr>
      <w:rPr>
        <w:rFonts w:cs="Times New Roman" w:hint="default"/>
      </w:rPr>
    </w:lvl>
    <w:lvl w:ilvl="1" w:tplc="04150017">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48BE5C94"/>
    <w:multiLevelType w:val="hybridMultilevel"/>
    <w:tmpl w:val="1D22F88E"/>
    <w:lvl w:ilvl="0" w:tplc="205CD69E">
      <w:start w:val="1"/>
      <w:numFmt w:val="decimal"/>
      <w:lvlText w:val="%1."/>
      <w:lvlJc w:val="left"/>
      <w:pPr>
        <w:tabs>
          <w:tab w:val="num" w:pos="0"/>
        </w:tabs>
        <w:ind w:left="360" w:hanging="360"/>
      </w:pPr>
      <w:rPr>
        <w:rFonts w:cs="Times New Roman" w:hint="default"/>
        <w:i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492D7BAC"/>
    <w:multiLevelType w:val="hybridMultilevel"/>
    <w:tmpl w:val="67E2C60E"/>
    <w:lvl w:ilvl="0" w:tplc="86EEE1F4">
      <w:start w:val="1"/>
      <w:numFmt w:val="decimal"/>
      <w:lvlText w:val="%1."/>
      <w:lvlJc w:val="left"/>
      <w:pPr>
        <w:tabs>
          <w:tab w:val="num" w:pos="420"/>
        </w:tabs>
        <w:ind w:left="420" w:hanging="42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1" w15:restartNumberingAfterBreak="0">
    <w:nsid w:val="4A2A6A57"/>
    <w:multiLevelType w:val="hybridMultilevel"/>
    <w:tmpl w:val="0AF0FC5E"/>
    <w:lvl w:ilvl="0" w:tplc="845C5ECC">
      <w:start w:val="1"/>
      <w:numFmt w:val="decimal"/>
      <w:lvlText w:val="%1)"/>
      <w:lvlJc w:val="left"/>
      <w:pPr>
        <w:tabs>
          <w:tab w:val="num" w:pos="720"/>
        </w:tabs>
        <w:ind w:left="720" w:hanging="360"/>
      </w:pPr>
      <w:rPr>
        <w:rFonts w:cs="Times New Roman" w:hint="default"/>
        <w:b w:val="0"/>
        <w:bCs w:val="0"/>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2" w15:restartNumberingAfterBreak="0">
    <w:nsid w:val="50BA48DE"/>
    <w:multiLevelType w:val="hybridMultilevel"/>
    <w:tmpl w:val="F8AA5F14"/>
    <w:lvl w:ilvl="0" w:tplc="677C8584">
      <w:start w:val="1"/>
      <w:numFmt w:val="lowerLetter"/>
      <w:lvlText w:val="%1)"/>
      <w:lvlJc w:val="left"/>
      <w:pPr>
        <w:tabs>
          <w:tab w:val="num" w:pos="414"/>
        </w:tabs>
        <w:ind w:left="414" w:hanging="360"/>
      </w:pPr>
      <w:rPr>
        <w:rFonts w:cs="Times New Roman" w:hint="default"/>
      </w:rPr>
    </w:lvl>
    <w:lvl w:ilvl="1" w:tplc="E592B02C">
      <w:start w:val="16"/>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50CD1C5C"/>
    <w:multiLevelType w:val="hybridMultilevel"/>
    <w:tmpl w:val="6916D7A8"/>
    <w:lvl w:ilvl="0" w:tplc="CAAA7D70">
      <w:start w:val="1"/>
      <w:numFmt w:val="lowerLetter"/>
      <w:lvlText w:val="%1)"/>
      <w:lvlJc w:val="left"/>
      <w:pPr>
        <w:ind w:left="1776" w:hanging="360"/>
      </w:pPr>
      <w:rPr>
        <w:rFonts w:cs="Times New Roman" w:hint="default"/>
      </w:rPr>
    </w:lvl>
    <w:lvl w:ilvl="1" w:tplc="04150019" w:tentative="1">
      <w:start w:val="1"/>
      <w:numFmt w:val="lowerLetter"/>
      <w:lvlText w:val="%2."/>
      <w:lvlJc w:val="left"/>
      <w:pPr>
        <w:ind w:left="2496" w:hanging="360"/>
      </w:pPr>
      <w:rPr>
        <w:rFonts w:cs="Times New Roman"/>
      </w:rPr>
    </w:lvl>
    <w:lvl w:ilvl="2" w:tplc="0415001B" w:tentative="1">
      <w:start w:val="1"/>
      <w:numFmt w:val="lowerRoman"/>
      <w:lvlText w:val="%3."/>
      <w:lvlJc w:val="right"/>
      <w:pPr>
        <w:ind w:left="3216" w:hanging="180"/>
      </w:pPr>
      <w:rPr>
        <w:rFonts w:cs="Times New Roman"/>
      </w:rPr>
    </w:lvl>
    <w:lvl w:ilvl="3" w:tplc="0415000F" w:tentative="1">
      <w:start w:val="1"/>
      <w:numFmt w:val="decimal"/>
      <w:lvlText w:val="%4."/>
      <w:lvlJc w:val="left"/>
      <w:pPr>
        <w:ind w:left="3936" w:hanging="360"/>
      </w:pPr>
      <w:rPr>
        <w:rFonts w:cs="Times New Roman"/>
      </w:rPr>
    </w:lvl>
    <w:lvl w:ilvl="4" w:tplc="04150019" w:tentative="1">
      <w:start w:val="1"/>
      <w:numFmt w:val="lowerLetter"/>
      <w:lvlText w:val="%5."/>
      <w:lvlJc w:val="left"/>
      <w:pPr>
        <w:ind w:left="4656" w:hanging="360"/>
      </w:pPr>
      <w:rPr>
        <w:rFonts w:cs="Times New Roman"/>
      </w:rPr>
    </w:lvl>
    <w:lvl w:ilvl="5" w:tplc="0415001B" w:tentative="1">
      <w:start w:val="1"/>
      <w:numFmt w:val="lowerRoman"/>
      <w:lvlText w:val="%6."/>
      <w:lvlJc w:val="right"/>
      <w:pPr>
        <w:ind w:left="5376" w:hanging="180"/>
      </w:pPr>
      <w:rPr>
        <w:rFonts w:cs="Times New Roman"/>
      </w:rPr>
    </w:lvl>
    <w:lvl w:ilvl="6" w:tplc="0415000F" w:tentative="1">
      <w:start w:val="1"/>
      <w:numFmt w:val="decimal"/>
      <w:lvlText w:val="%7."/>
      <w:lvlJc w:val="left"/>
      <w:pPr>
        <w:ind w:left="6096" w:hanging="360"/>
      </w:pPr>
      <w:rPr>
        <w:rFonts w:cs="Times New Roman"/>
      </w:rPr>
    </w:lvl>
    <w:lvl w:ilvl="7" w:tplc="04150019" w:tentative="1">
      <w:start w:val="1"/>
      <w:numFmt w:val="lowerLetter"/>
      <w:lvlText w:val="%8."/>
      <w:lvlJc w:val="left"/>
      <w:pPr>
        <w:ind w:left="6816" w:hanging="360"/>
      </w:pPr>
      <w:rPr>
        <w:rFonts w:cs="Times New Roman"/>
      </w:rPr>
    </w:lvl>
    <w:lvl w:ilvl="8" w:tplc="0415001B" w:tentative="1">
      <w:start w:val="1"/>
      <w:numFmt w:val="lowerRoman"/>
      <w:lvlText w:val="%9."/>
      <w:lvlJc w:val="right"/>
      <w:pPr>
        <w:ind w:left="7536" w:hanging="180"/>
      </w:pPr>
      <w:rPr>
        <w:rFonts w:cs="Times New Roman"/>
      </w:rPr>
    </w:lvl>
  </w:abstractNum>
  <w:abstractNum w:abstractNumId="64" w15:restartNumberingAfterBreak="0">
    <w:nsid w:val="51FA261B"/>
    <w:multiLevelType w:val="hybridMultilevel"/>
    <w:tmpl w:val="23B88C4E"/>
    <w:lvl w:ilvl="0" w:tplc="04150011">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65" w15:restartNumberingAfterBreak="0">
    <w:nsid w:val="52205914"/>
    <w:multiLevelType w:val="hybridMultilevel"/>
    <w:tmpl w:val="09FEADCE"/>
    <w:lvl w:ilvl="0" w:tplc="E2765A8E">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52781287"/>
    <w:multiLevelType w:val="hybridMultilevel"/>
    <w:tmpl w:val="84D446C0"/>
    <w:lvl w:ilvl="0" w:tplc="04150017">
      <w:start w:val="1"/>
      <w:numFmt w:val="lowerLetter"/>
      <w:lvlText w:val="%1)"/>
      <w:lvlJc w:val="left"/>
      <w:pPr>
        <w:ind w:left="720" w:hanging="360"/>
      </w:pPr>
      <w:rPr>
        <w:rFonts w:cs="Times New Roman"/>
      </w:rPr>
    </w:lvl>
    <w:lvl w:ilvl="1" w:tplc="04150017">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7" w15:restartNumberingAfterBreak="0">
    <w:nsid w:val="52B70D9A"/>
    <w:multiLevelType w:val="hybridMultilevel"/>
    <w:tmpl w:val="71FA205C"/>
    <w:lvl w:ilvl="0" w:tplc="9D58A2AA">
      <w:start w:val="1"/>
      <w:numFmt w:val="decimal"/>
      <w:lvlText w:val="%1."/>
      <w:lvlJc w:val="left"/>
      <w:pPr>
        <w:tabs>
          <w:tab w:val="num" w:pos="360"/>
        </w:tabs>
        <w:ind w:left="360" w:hanging="360"/>
      </w:pPr>
      <w:rPr>
        <w:rFonts w:cs="Times New Roman"/>
        <w:b w:val="0"/>
      </w:rPr>
    </w:lvl>
    <w:lvl w:ilvl="1" w:tplc="04150017">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68" w15:restartNumberingAfterBreak="0">
    <w:nsid w:val="56071045"/>
    <w:multiLevelType w:val="hybridMultilevel"/>
    <w:tmpl w:val="B328B84C"/>
    <w:lvl w:ilvl="0" w:tplc="4E380BDE">
      <w:start w:val="1"/>
      <w:numFmt w:val="decimal"/>
      <w:lvlText w:val="%1."/>
      <w:lvlJc w:val="left"/>
      <w:pPr>
        <w:tabs>
          <w:tab w:val="num" w:pos="720"/>
        </w:tabs>
        <w:ind w:left="717" w:hanging="357"/>
      </w:pPr>
      <w:rPr>
        <w:rFonts w:cs="Times New Roman" w:hint="default"/>
      </w:rPr>
    </w:lvl>
    <w:lvl w:ilvl="1" w:tplc="04150019">
      <w:start w:val="1"/>
      <w:numFmt w:val="lowerLetter"/>
      <w:lvlText w:val="%2."/>
      <w:lvlJc w:val="left"/>
      <w:pPr>
        <w:tabs>
          <w:tab w:val="num" w:pos="1800"/>
        </w:tabs>
        <w:ind w:left="1800" w:hanging="360"/>
      </w:pPr>
      <w:rPr>
        <w:rFonts w:cs="Times New Roman"/>
      </w:rPr>
    </w:lvl>
    <w:lvl w:ilvl="2" w:tplc="0415001B">
      <w:start w:val="1"/>
      <w:numFmt w:val="lowerRoman"/>
      <w:lvlText w:val="%3."/>
      <w:lvlJc w:val="right"/>
      <w:pPr>
        <w:tabs>
          <w:tab w:val="num" w:pos="2520"/>
        </w:tabs>
        <w:ind w:left="2520" w:hanging="180"/>
      </w:pPr>
      <w:rPr>
        <w:rFonts w:cs="Times New Roman"/>
      </w:rPr>
    </w:lvl>
    <w:lvl w:ilvl="3" w:tplc="D4788554">
      <w:start w:val="1"/>
      <w:numFmt w:val="lowerLetter"/>
      <w:lvlText w:val="%4)"/>
      <w:lvlJc w:val="left"/>
      <w:pPr>
        <w:tabs>
          <w:tab w:val="num" w:pos="1080"/>
        </w:tabs>
        <w:ind w:left="1080" w:hanging="363"/>
      </w:pPr>
      <w:rPr>
        <w:rFonts w:cs="Times New Roman" w:hint="default"/>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69" w15:restartNumberingAfterBreak="0">
    <w:nsid w:val="57663DAE"/>
    <w:multiLevelType w:val="hybridMultilevel"/>
    <w:tmpl w:val="D892E172"/>
    <w:lvl w:ilvl="0" w:tplc="677C8584">
      <w:start w:val="1"/>
      <w:numFmt w:val="lowerLetter"/>
      <w:lvlText w:val="%1)"/>
      <w:lvlJc w:val="left"/>
      <w:pPr>
        <w:tabs>
          <w:tab w:val="num" w:pos="414"/>
        </w:tabs>
        <w:ind w:left="414"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0" w15:restartNumberingAfterBreak="0">
    <w:nsid w:val="5AF41E76"/>
    <w:multiLevelType w:val="hybridMultilevel"/>
    <w:tmpl w:val="BBCCFF60"/>
    <w:lvl w:ilvl="0" w:tplc="C85028E0">
      <w:start w:val="1"/>
      <w:numFmt w:val="decimal"/>
      <w:lvlText w:val="%1."/>
      <w:lvlJc w:val="left"/>
      <w:pPr>
        <w:tabs>
          <w:tab w:val="num" w:pos="780"/>
        </w:tabs>
        <w:ind w:left="780" w:hanging="420"/>
      </w:pPr>
      <w:rPr>
        <w:rFonts w:cs="Times New Roman" w:hint="default"/>
        <w:b w:val="0"/>
        <w:bCs w:val="0"/>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71" w15:restartNumberingAfterBreak="0">
    <w:nsid w:val="5C1854F6"/>
    <w:multiLevelType w:val="hybridMultilevel"/>
    <w:tmpl w:val="75C0CD5E"/>
    <w:lvl w:ilvl="0" w:tplc="04150017">
      <w:start w:val="1"/>
      <w:numFmt w:val="lowerLetter"/>
      <w:lvlText w:val="%1)"/>
      <w:lvlJc w:val="left"/>
      <w:pPr>
        <w:ind w:left="1140" w:hanging="360"/>
      </w:pPr>
      <w:rPr>
        <w:rFonts w:cs="Times New Roman"/>
      </w:rPr>
    </w:lvl>
    <w:lvl w:ilvl="1" w:tplc="04150019" w:tentative="1">
      <w:start w:val="1"/>
      <w:numFmt w:val="lowerLetter"/>
      <w:lvlText w:val="%2."/>
      <w:lvlJc w:val="left"/>
      <w:pPr>
        <w:ind w:left="1860" w:hanging="360"/>
      </w:pPr>
      <w:rPr>
        <w:rFonts w:cs="Times New Roman"/>
      </w:rPr>
    </w:lvl>
    <w:lvl w:ilvl="2" w:tplc="0415001B" w:tentative="1">
      <w:start w:val="1"/>
      <w:numFmt w:val="lowerRoman"/>
      <w:lvlText w:val="%3."/>
      <w:lvlJc w:val="right"/>
      <w:pPr>
        <w:ind w:left="2580" w:hanging="180"/>
      </w:pPr>
      <w:rPr>
        <w:rFonts w:cs="Times New Roman"/>
      </w:rPr>
    </w:lvl>
    <w:lvl w:ilvl="3" w:tplc="0415000F" w:tentative="1">
      <w:start w:val="1"/>
      <w:numFmt w:val="decimal"/>
      <w:lvlText w:val="%4."/>
      <w:lvlJc w:val="left"/>
      <w:pPr>
        <w:ind w:left="3300" w:hanging="360"/>
      </w:pPr>
      <w:rPr>
        <w:rFonts w:cs="Times New Roman"/>
      </w:rPr>
    </w:lvl>
    <w:lvl w:ilvl="4" w:tplc="04150019" w:tentative="1">
      <w:start w:val="1"/>
      <w:numFmt w:val="lowerLetter"/>
      <w:lvlText w:val="%5."/>
      <w:lvlJc w:val="left"/>
      <w:pPr>
        <w:ind w:left="4020" w:hanging="360"/>
      </w:pPr>
      <w:rPr>
        <w:rFonts w:cs="Times New Roman"/>
      </w:rPr>
    </w:lvl>
    <w:lvl w:ilvl="5" w:tplc="0415001B" w:tentative="1">
      <w:start w:val="1"/>
      <w:numFmt w:val="lowerRoman"/>
      <w:lvlText w:val="%6."/>
      <w:lvlJc w:val="right"/>
      <w:pPr>
        <w:ind w:left="4740" w:hanging="180"/>
      </w:pPr>
      <w:rPr>
        <w:rFonts w:cs="Times New Roman"/>
      </w:rPr>
    </w:lvl>
    <w:lvl w:ilvl="6" w:tplc="0415000F" w:tentative="1">
      <w:start w:val="1"/>
      <w:numFmt w:val="decimal"/>
      <w:lvlText w:val="%7."/>
      <w:lvlJc w:val="left"/>
      <w:pPr>
        <w:ind w:left="5460" w:hanging="360"/>
      </w:pPr>
      <w:rPr>
        <w:rFonts w:cs="Times New Roman"/>
      </w:rPr>
    </w:lvl>
    <w:lvl w:ilvl="7" w:tplc="04150019" w:tentative="1">
      <w:start w:val="1"/>
      <w:numFmt w:val="lowerLetter"/>
      <w:lvlText w:val="%8."/>
      <w:lvlJc w:val="left"/>
      <w:pPr>
        <w:ind w:left="6180" w:hanging="360"/>
      </w:pPr>
      <w:rPr>
        <w:rFonts w:cs="Times New Roman"/>
      </w:rPr>
    </w:lvl>
    <w:lvl w:ilvl="8" w:tplc="0415001B" w:tentative="1">
      <w:start w:val="1"/>
      <w:numFmt w:val="lowerRoman"/>
      <w:lvlText w:val="%9."/>
      <w:lvlJc w:val="right"/>
      <w:pPr>
        <w:ind w:left="6900" w:hanging="180"/>
      </w:pPr>
      <w:rPr>
        <w:rFonts w:cs="Times New Roman"/>
      </w:rPr>
    </w:lvl>
  </w:abstractNum>
  <w:abstractNum w:abstractNumId="72" w15:restartNumberingAfterBreak="0">
    <w:nsid w:val="5EAB15A9"/>
    <w:multiLevelType w:val="hybridMultilevel"/>
    <w:tmpl w:val="5C4681F2"/>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3" w15:restartNumberingAfterBreak="0">
    <w:nsid w:val="5F952E2C"/>
    <w:multiLevelType w:val="hybridMultilevel"/>
    <w:tmpl w:val="F15E651C"/>
    <w:lvl w:ilvl="0" w:tplc="C85E4600">
      <w:start w:val="1"/>
      <w:numFmt w:val="decimal"/>
      <w:lvlText w:val="%1)."/>
      <w:lvlJc w:val="left"/>
      <w:pPr>
        <w:tabs>
          <w:tab w:val="num" w:pos="840"/>
        </w:tabs>
        <w:ind w:left="840" w:hanging="420"/>
      </w:pPr>
      <w:rPr>
        <w:rFonts w:ascii="Arial" w:hAnsi="Arial" w:cs="Arial"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C85E4600">
      <w:start w:val="1"/>
      <w:numFmt w:val="decimal"/>
      <w:lvlText w:val="%4)."/>
      <w:lvlJc w:val="left"/>
      <w:pPr>
        <w:tabs>
          <w:tab w:val="num" w:pos="2940"/>
        </w:tabs>
        <w:ind w:left="2940" w:hanging="420"/>
      </w:pPr>
      <w:rPr>
        <w:rFonts w:ascii="Arial" w:hAnsi="Arial" w:cs="Arial"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4" w15:restartNumberingAfterBreak="0">
    <w:nsid w:val="6288468B"/>
    <w:multiLevelType w:val="hybridMultilevel"/>
    <w:tmpl w:val="1938B880"/>
    <w:lvl w:ilvl="0" w:tplc="257EB46C">
      <w:start w:val="1"/>
      <w:numFmt w:val="decimal"/>
      <w:lvlText w:val="%1."/>
      <w:lvlJc w:val="left"/>
      <w:pPr>
        <w:tabs>
          <w:tab w:val="num" w:pos="420"/>
        </w:tabs>
        <w:ind w:left="420" w:hanging="42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5" w15:restartNumberingAfterBreak="0">
    <w:nsid w:val="63A9093A"/>
    <w:multiLevelType w:val="hybridMultilevel"/>
    <w:tmpl w:val="6F8AA13E"/>
    <w:lvl w:ilvl="0" w:tplc="04150017">
      <w:start w:val="1"/>
      <w:numFmt w:val="lowerLetter"/>
      <w:lvlText w:val="%1)"/>
      <w:lvlJc w:val="left"/>
      <w:pPr>
        <w:ind w:left="1077" w:hanging="360"/>
      </w:pPr>
      <w:rPr>
        <w:rFonts w:cs="Times New Roman"/>
      </w:rPr>
    </w:lvl>
    <w:lvl w:ilvl="1" w:tplc="04150019">
      <w:start w:val="1"/>
      <w:numFmt w:val="lowerLetter"/>
      <w:lvlText w:val="%2."/>
      <w:lvlJc w:val="left"/>
      <w:pPr>
        <w:ind w:left="1797" w:hanging="360"/>
      </w:pPr>
      <w:rPr>
        <w:rFonts w:cs="Times New Roman"/>
      </w:rPr>
    </w:lvl>
    <w:lvl w:ilvl="2" w:tplc="0415001B">
      <w:start w:val="1"/>
      <w:numFmt w:val="lowerRoman"/>
      <w:lvlText w:val="%3."/>
      <w:lvlJc w:val="right"/>
      <w:pPr>
        <w:ind w:left="2517" w:hanging="180"/>
      </w:pPr>
      <w:rPr>
        <w:rFonts w:cs="Times New Roman"/>
      </w:rPr>
    </w:lvl>
    <w:lvl w:ilvl="3" w:tplc="0415000F">
      <w:start w:val="1"/>
      <w:numFmt w:val="decimal"/>
      <w:lvlText w:val="%4."/>
      <w:lvlJc w:val="left"/>
      <w:pPr>
        <w:ind w:left="3237" w:hanging="360"/>
      </w:pPr>
      <w:rPr>
        <w:rFonts w:cs="Times New Roman"/>
      </w:rPr>
    </w:lvl>
    <w:lvl w:ilvl="4" w:tplc="04150019">
      <w:start w:val="1"/>
      <w:numFmt w:val="lowerLetter"/>
      <w:lvlText w:val="%5."/>
      <w:lvlJc w:val="left"/>
      <w:pPr>
        <w:ind w:left="3957" w:hanging="360"/>
      </w:pPr>
      <w:rPr>
        <w:rFonts w:cs="Times New Roman"/>
      </w:rPr>
    </w:lvl>
    <w:lvl w:ilvl="5" w:tplc="0415001B">
      <w:start w:val="1"/>
      <w:numFmt w:val="lowerRoman"/>
      <w:lvlText w:val="%6."/>
      <w:lvlJc w:val="right"/>
      <w:pPr>
        <w:ind w:left="4677" w:hanging="180"/>
      </w:pPr>
      <w:rPr>
        <w:rFonts w:cs="Times New Roman"/>
      </w:rPr>
    </w:lvl>
    <w:lvl w:ilvl="6" w:tplc="0415000F">
      <w:start w:val="1"/>
      <w:numFmt w:val="decimal"/>
      <w:lvlText w:val="%7."/>
      <w:lvlJc w:val="left"/>
      <w:pPr>
        <w:ind w:left="5397" w:hanging="360"/>
      </w:pPr>
      <w:rPr>
        <w:rFonts w:cs="Times New Roman"/>
      </w:rPr>
    </w:lvl>
    <w:lvl w:ilvl="7" w:tplc="04150019">
      <w:start w:val="1"/>
      <w:numFmt w:val="lowerLetter"/>
      <w:lvlText w:val="%8."/>
      <w:lvlJc w:val="left"/>
      <w:pPr>
        <w:ind w:left="6117" w:hanging="360"/>
      </w:pPr>
      <w:rPr>
        <w:rFonts w:cs="Times New Roman"/>
      </w:rPr>
    </w:lvl>
    <w:lvl w:ilvl="8" w:tplc="0415001B">
      <w:start w:val="1"/>
      <w:numFmt w:val="lowerRoman"/>
      <w:lvlText w:val="%9."/>
      <w:lvlJc w:val="right"/>
      <w:pPr>
        <w:ind w:left="6837" w:hanging="180"/>
      </w:pPr>
      <w:rPr>
        <w:rFonts w:cs="Times New Roman"/>
      </w:rPr>
    </w:lvl>
  </w:abstractNum>
  <w:abstractNum w:abstractNumId="76" w15:restartNumberingAfterBreak="0">
    <w:nsid w:val="64E0379A"/>
    <w:multiLevelType w:val="hybridMultilevel"/>
    <w:tmpl w:val="B7CCB134"/>
    <w:lvl w:ilvl="0" w:tplc="04150017">
      <w:start w:val="1"/>
      <w:numFmt w:val="lowerLetter"/>
      <w:lvlText w:val="%1)"/>
      <w:lvlJc w:val="left"/>
      <w:pPr>
        <w:ind w:left="928" w:hanging="360"/>
      </w:pPr>
      <w:rPr>
        <w:rFonts w:cs="Times New Roman"/>
      </w:rPr>
    </w:lvl>
    <w:lvl w:ilvl="1" w:tplc="04150019">
      <w:start w:val="1"/>
      <w:numFmt w:val="lowerLetter"/>
      <w:lvlText w:val="%2."/>
      <w:lvlJc w:val="left"/>
      <w:pPr>
        <w:ind w:left="1648" w:hanging="360"/>
      </w:pPr>
      <w:rPr>
        <w:rFonts w:cs="Times New Roman"/>
      </w:rPr>
    </w:lvl>
    <w:lvl w:ilvl="2" w:tplc="0415001B">
      <w:start w:val="1"/>
      <w:numFmt w:val="lowerRoman"/>
      <w:lvlText w:val="%3."/>
      <w:lvlJc w:val="right"/>
      <w:pPr>
        <w:ind w:left="2368" w:hanging="180"/>
      </w:pPr>
      <w:rPr>
        <w:rFonts w:cs="Times New Roman"/>
      </w:rPr>
    </w:lvl>
    <w:lvl w:ilvl="3" w:tplc="0415000F">
      <w:start w:val="1"/>
      <w:numFmt w:val="decimal"/>
      <w:lvlText w:val="%4."/>
      <w:lvlJc w:val="left"/>
      <w:pPr>
        <w:ind w:left="3088" w:hanging="360"/>
      </w:pPr>
      <w:rPr>
        <w:rFonts w:cs="Times New Roman"/>
      </w:rPr>
    </w:lvl>
    <w:lvl w:ilvl="4" w:tplc="04150019">
      <w:start w:val="1"/>
      <w:numFmt w:val="lowerLetter"/>
      <w:lvlText w:val="%5."/>
      <w:lvlJc w:val="left"/>
      <w:pPr>
        <w:ind w:left="3808" w:hanging="360"/>
      </w:pPr>
      <w:rPr>
        <w:rFonts w:cs="Times New Roman"/>
      </w:rPr>
    </w:lvl>
    <w:lvl w:ilvl="5" w:tplc="0415001B">
      <w:start w:val="1"/>
      <w:numFmt w:val="lowerRoman"/>
      <w:lvlText w:val="%6."/>
      <w:lvlJc w:val="right"/>
      <w:pPr>
        <w:ind w:left="4528" w:hanging="180"/>
      </w:pPr>
      <w:rPr>
        <w:rFonts w:cs="Times New Roman"/>
      </w:rPr>
    </w:lvl>
    <w:lvl w:ilvl="6" w:tplc="0415000F">
      <w:start w:val="1"/>
      <w:numFmt w:val="decimal"/>
      <w:lvlText w:val="%7."/>
      <w:lvlJc w:val="left"/>
      <w:pPr>
        <w:ind w:left="5248" w:hanging="360"/>
      </w:pPr>
      <w:rPr>
        <w:rFonts w:cs="Times New Roman"/>
      </w:rPr>
    </w:lvl>
    <w:lvl w:ilvl="7" w:tplc="04150019">
      <w:start w:val="1"/>
      <w:numFmt w:val="lowerLetter"/>
      <w:lvlText w:val="%8."/>
      <w:lvlJc w:val="left"/>
      <w:pPr>
        <w:ind w:left="5968" w:hanging="360"/>
      </w:pPr>
      <w:rPr>
        <w:rFonts w:cs="Times New Roman"/>
      </w:rPr>
    </w:lvl>
    <w:lvl w:ilvl="8" w:tplc="0415001B">
      <w:start w:val="1"/>
      <w:numFmt w:val="lowerRoman"/>
      <w:lvlText w:val="%9."/>
      <w:lvlJc w:val="right"/>
      <w:pPr>
        <w:ind w:left="6688" w:hanging="180"/>
      </w:pPr>
      <w:rPr>
        <w:rFonts w:cs="Times New Roman"/>
      </w:rPr>
    </w:lvl>
  </w:abstractNum>
  <w:abstractNum w:abstractNumId="77" w15:restartNumberingAfterBreak="0">
    <w:nsid w:val="65CE583F"/>
    <w:multiLevelType w:val="hybridMultilevel"/>
    <w:tmpl w:val="7DF4954E"/>
    <w:lvl w:ilvl="0" w:tplc="D46CB154">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8" w15:restartNumberingAfterBreak="0">
    <w:nsid w:val="662266AB"/>
    <w:multiLevelType w:val="hybridMultilevel"/>
    <w:tmpl w:val="56A8BD5C"/>
    <w:lvl w:ilvl="0" w:tplc="0415000F">
      <w:start w:val="1"/>
      <w:numFmt w:val="decimal"/>
      <w:lvlText w:val="%1."/>
      <w:lvlJc w:val="left"/>
      <w:pPr>
        <w:ind w:left="720" w:hanging="360"/>
      </w:pPr>
      <w:rPr>
        <w:rFonts w:cs="Times New Roman"/>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9" w15:restartNumberingAfterBreak="0">
    <w:nsid w:val="68E31346"/>
    <w:multiLevelType w:val="hybridMultilevel"/>
    <w:tmpl w:val="FE2EE990"/>
    <w:lvl w:ilvl="0" w:tplc="E67A61C8">
      <w:start w:val="1"/>
      <w:numFmt w:val="decimal"/>
      <w:lvlText w:val="%1."/>
      <w:lvlJc w:val="left"/>
      <w:pPr>
        <w:tabs>
          <w:tab w:val="num" w:pos="360"/>
        </w:tabs>
        <w:ind w:left="360" w:hanging="360"/>
      </w:pPr>
      <w:rPr>
        <w:rFonts w:ascii="Arial" w:hAnsi="Arial" w:cs="Arial"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0" w15:restartNumberingAfterBreak="0">
    <w:nsid w:val="6938537A"/>
    <w:multiLevelType w:val="hybridMultilevel"/>
    <w:tmpl w:val="733419CC"/>
    <w:lvl w:ilvl="0" w:tplc="1D689D1A">
      <w:start w:val="1"/>
      <w:numFmt w:val="decimal"/>
      <w:lvlText w:val="%1."/>
      <w:lvlJc w:val="left"/>
      <w:pPr>
        <w:tabs>
          <w:tab w:val="num" w:pos="420"/>
        </w:tabs>
        <w:ind w:left="420" w:hanging="42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1" w15:restartNumberingAfterBreak="0">
    <w:nsid w:val="6A3B1E97"/>
    <w:multiLevelType w:val="hybridMultilevel"/>
    <w:tmpl w:val="2C10C344"/>
    <w:lvl w:ilvl="0" w:tplc="75E8AA56">
      <w:start w:val="3"/>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2" w15:restartNumberingAfterBreak="0">
    <w:nsid w:val="6A4F1A4F"/>
    <w:multiLevelType w:val="hybridMultilevel"/>
    <w:tmpl w:val="F98AB452"/>
    <w:lvl w:ilvl="0" w:tplc="01DCD44A">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3" w15:restartNumberingAfterBreak="0">
    <w:nsid w:val="6F4C0256"/>
    <w:multiLevelType w:val="hybridMultilevel"/>
    <w:tmpl w:val="5D6C92AC"/>
    <w:lvl w:ilvl="0" w:tplc="76BCAA6C">
      <w:start w:val="1"/>
      <w:numFmt w:val="decimal"/>
      <w:lvlText w:val="%1)"/>
      <w:lvlJc w:val="left"/>
      <w:pPr>
        <w:tabs>
          <w:tab w:val="num" w:pos="720"/>
        </w:tabs>
        <w:ind w:left="720" w:hanging="360"/>
      </w:pPr>
      <w:rPr>
        <w:rFonts w:cs="Times New Roman"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4" w15:restartNumberingAfterBreak="0">
    <w:nsid w:val="6FB13A4E"/>
    <w:multiLevelType w:val="hybridMultilevel"/>
    <w:tmpl w:val="FD3A42CA"/>
    <w:lvl w:ilvl="0" w:tplc="EBB2C3BA">
      <w:start w:val="1"/>
      <w:numFmt w:val="lowerLetter"/>
      <w:lvlText w:val="%1)"/>
      <w:lvlJc w:val="left"/>
      <w:pPr>
        <w:ind w:left="144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5" w15:restartNumberingAfterBreak="0">
    <w:nsid w:val="73485112"/>
    <w:multiLevelType w:val="hybridMultilevel"/>
    <w:tmpl w:val="EBE8E6E0"/>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6" w15:restartNumberingAfterBreak="0">
    <w:nsid w:val="737E05F7"/>
    <w:multiLevelType w:val="hybridMultilevel"/>
    <w:tmpl w:val="F54CE4A8"/>
    <w:lvl w:ilvl="0" w:tplc="0415000F">
      <w:start w:val="1"/>
      <w:numFmt w:val="decimal"/>
      <w:lvlText w:val="%1."/>
      <w:lvlJc w:val="left"/>
      <w:pPr>
        <w:tabs>
          <w:tab w:val="num" w:pos="720"/>
        </w:tabs>
        <w:ind w:left="720" w:hanging="360"/>
      </w:pPr>
      <w:rPr>
        <w:rFonts w:cs="Times New Roman"/>
      </w:rPr>
    </w:lvl>
    <w:lvl w:ilvl="1" w:tplc="04150011">
      <w:start w:val="1"/>
      <w:numFmt w:val="decimal"/>
      <w:lvlText w:val="%2)"/>
      <w:lvlJc w:val="left"/>
      <w:pPr>
        <w:tabs>
          <w:tab w:val="num" w:pos="720"/>
        </w:tabs>
        <w:ind w:left="720" w:hanging="360"/>
      </w:pPr>
      <w:rPr>
        <w:rFonts w:cs="Times New Roman"/>
      </w:rPr>
    </w:lvl>
    <w:lvl w:ilvl="2" w:tplc="0415000F">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7" w15:restartNumberingAfterBreak="0">
    <w:nsid w:val="748446DB"/>
    <w:multiLevelType w:val="multilevel"/>
    <w:tmpl w:val="72524A0E"/>
    <w:lvl w:ilvl="0">
      <w:start w:val="1"/>
      <w:numFmt w:val="decimal"/>
      <w:lvlText w:val="%1."/>
      <w:lvlJc w:val="left"/>
      <w:pPr>
        <w:tabs>
          <w:tab w:val="num" w:pos="502"/>
        </w:tabs>
        <w:ind w:left="502" w:hanging="360"/>
      </w:pPr>
      <w:rPr>
        <w:rFonts w:cs="Times New Roman" w:hint="default"/>
        <w:strike w:val="0"/>
      </w:rPr>
    </w:lvl>
    <w:lvl w:ilvl="1">
      <w:start w:val="1"/>
      <w:numFmt w:val="lowerLetter"/>
      <w:lvlText w:val="%2."/>
      <w:lvlJc w:val="left"/>
      <w:pPr>
        <w:tabs>
          <w:tab w:val="num" w:pos="1440"/>
        </w:tabs>
        <w:ind w:left="1440" w:hanging="360"/>
      </w:pPr>
      <w:rPr>
        <w:rFonts w:cs="Times New Roman"/>
      </w:rPr>
    </w:lvl>
    <w:lvl w:ilvl="2">
      <w:start w:val="5"/>
      <w:numFmt w:val="decimal"/>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8" w15:restartNumberingAfterBreak="0">
    <w:nsid w:val="75520D53"/>
    <w:multiLevelType w:val="hybridMultilevel"/>
    <w:tmpl w:val="9CCCC446"/>
    <w:lvl w:ilvl="0" w:tplc="0415000F">
      <w:start w:val="1"/>
      <w:numFmt w:val="decimal"/>
      <w:lvlText w:val="%1."/>
      <w:lvlJc w:val="left"/>
      <w:pPr>
        <w:tabs>
          <w:tab w:val="num" w:pos="786"/>
        </w:tabs>
        <w:ind w:left="786"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9" w15:restartNumberingAfterBreak="0">
    <w:nsid w:val="76585120"/>
    <w:multiLevelType w:val="hybridMultilevel"/>
    <w:tmpl w:val="E654D962"/>
    <w:lvl w:ilvl="0" w:tplc="04150017">
      <w:start w:val="1"/>
      <w:numFmt w:val="lowerLetter"/>
      <w:lvlText w:val="%1)"/>
      <w:lvlJc w:val="left"/>
      <w:pPr>
        <w:ind w:left="2160" w:hanging="360"/>
      </w:pPr>
      <w:rPr>
        <w:rFonts w:cs="Times New Roman"/>
      </w:rPr>
    </w:lvl>
    <w:lvl w:ilvl="1" w:tplc="04150019">
      <w:start w:val="1"/>
      <w:numFmt w:val="lowerLetter"/>
      <w:lvlText w:val="%2."/>
      <w:lvlJc w:val="left"/>
      <w:pPr>
        <w:ind w:left="2880" w:hanging="360"/>
      </w:pPr>
      <w:rPr>
        <w:rFonts w:cs="Times New Roman"/>
      </w:rPr>
    </w:lvl>
    <w:lvl w:ilvl="2" w:tplc="0415001B">
      <w:start w:val="1"/>
      <w:numFmt w:val="lowerRoman"/>
      <w:lvlText w:val="%3."/>
      <w:lvlJc w:val="right"/>
      <w:pPr>
        <w:ind w:left="3600" w:hanging="180"/>
      </w:pPr>
      <w:rPr>
        <w:rFonts w:cs="Times New Roman"/>
      </w:rPr>
    </w:lvl>
    <w:lvl w:ilvl="3" w:tplc="0415000F">
      <w:start w:val="1"/>
      <w:numFmt w:val="decimal"/>
      <w:lvlText w:val="%4."/>
      <w:lvlJc w:val="left"/>
      <w:pPr>
        <w:ind w:left="4320" w:hanging="360"/>
      </w:pPr>
      <w:rPr>
        <w:rFonts w:cs="Times New Roman"/>
      </w:rPr>
    </w:lvl>
    <w:lvl w:ilvl="4" w:tplc="04150019">
      <w:start w:val="1"/>
      <w:numFmt w:val="lowerLetter"/>
      <w:lvlText w:val="%5."/>
      <w:lvlJc w:val="left"/>
      <w:pPr>
        <w:ind w:left="5040" w:hanging="360"/>
      </w:pPr>
      <w:rPr>
        <w:rFonts w:cs="Times New Roman"/>
      </w:rPr>
    </w:lvl>
    <w:lvl w:ilvl="5" w:tplc="0415001B">
      <w:start w:val="1"/>
      <w:numFmt w:val="lowerRoman"/>
      <w:lvlText w:val="%6."/>
      <w:lvlJc w:val="right"/>
      <w:pPr>
        <w:ind w:left="5760" w:hanging="180"/>
      </w:pPr>
      <w:rPr>
        <w:rFonts w:cs="Times New Roman"/>
      </w:rPr>
    </w:lvl>
    <w:lvl w:ilvl="6" w:tplc="0415000F">
      <w:start w:val="1"/>
      <w:numFmt w:val="decimal"/>
      <w:lvlText w:val="%7."/>
      <w:lvlJc w:val="left"/>
      <w:pPr>
        <w:ind w:left="6480" w:hanging="360"/>
      </w:pPr>
      <w:rPr>
        <w:rFonts w:cs="Times New Roman"/>
      </w:rPr>
    </w:lvl>
    <w:lvl w:ilvl="7" w:tplc="04150019">
      <w:start w:val="1"/>
      <w:numFmt w:val="lowerLetter"/>
      <w:lvlText w:val="%8."/>
      <w:lvlJc w:val="left"/>
      <w:pPr>
        <w:ind w:left="7200" w:hanging="360"/>
      </w:pPr>
      <w:rPr>
        <w:rFonts w:cs="Times New Roman"/>
      </w:rPr>
    </w:lvl>
    <w:lvl w:ilvl="8" w:tplc="0415001B">
      <w:start w:val="1"/>
      <w:numFmt w:val="lowerRoman"/>
      <w:lvlText w:val="%9."/>
      <w:lvlJc w:val="right"/>
      <w:pPr>
        <w:ind w:left="7920" w:hanging="180"/>
      </w:pPr>
      <w:rPr>
        <w:rFonts w:cs="Times New Roman"/>
      </w:rPr>
    </w:lvl>
  </w:abstractNum>
  <w:abstractNum w:abstractNumId="90" w15:restartNumberingAfterBreak="0">
    <w:nsid w:val="77DA361A"/>
    <w:multiLevelType w:val="hybridMultilevel"/>
    <w:tmpl w:val="1D9C6F2A"/>
    <w:lvl w:ilvl="0" w:tplc="E078DDC2">
      <w:start w:val="1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1" w15:restartNumberingAfterBreak="0">
    <w:nsid w:val="78302E30"/>
    <w:multiLevelType w:val="hybridMultilevel"/>
    <w:tmpl w:val="05804560"/>
    <w:lvl w:ilvl="0" w:tplc="0415000F">
      <w:start w:val="1"/>
      <w:numFmt w:val="decimal"/>
      <w:lvlText w:val="%1."/>
      <w:lvlJc w:val="left"/>
      <w:pPr>
        <w:tabs>
          <w:tab w:val="num" w:pos="360"/>
        </w:tabs>
        <w:ind w:left="360" w:hanging="360"/>
      </w:pPr>
      <w:rPr>
        <w:rFonts w:cs="Times New Roman" w:hint="default"/>
      </w:rPr>
    </w:lvl>
    <w:lvl w:ilvl="1" w:tplc="04150017">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92" w15:restartNumberingAfterBreak="0">
    <w:nsid w:val="79EA6333"/>
    <w:multiLevelType w:val="hybridMultilevel"/>
    <w:tmpl w:val="CC021C48"/>
    <w:lvl w:ilvl="0" w:tplc="7480DB70">
      <w:start w:val="3"/>
      <w:numFmt w:val="decimal"/>
      <w:lvlText w:val="%1."/>
      <w:lvlJc w:val="left"/>
      <w:pPr>
        <w:tabs>
          <w:tab w:val="num" w:pos="397"/>
        </w:tabs>
        <w:ind w:left="397" w:hanging="397"/>
      </w:pPr>
      <w:rPr>
        <w:rFonts w:ascii="Arial" w:hAnsi="Arial" w:cs="Arial" w:hint="default"/>
        <w:b w:val="0"/>
        <w:sz w:val="22"/>
        <w:szCs w:val="22"/>
      </w:rPr>
    </w:lvl>
    <w:lvl w:ilvl="1" w:tplc="EA2E892C">
      <w:start w:val="6"/>
      <w:numFmt w:val="decimal"/>
      <w:lvlText w:val="%2."/>
      <w:lvlJc w:val="left"/>
      <w:pPr>
        <w:tabs>
          <w:tab w:val="num" w:pos="1477"/>
        </w:tabs>
        <w:ind w:left="147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3" w15:restartNumberingAfterBreak="0">
    <w:nsid w:val="7A2F2E2E"/>
    <w:multiLevelType w:val="hybridMultilevel"/>
    <w:tmpl w:val="C062E948"/>
    <w:lvl w:ilvl="0" w:tplc="7368F934">
      <w:start w:val="6"/>
      <w:numFmt w:val="decimal"/>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4" w15:restartNumberingAfterBreak="0">
    <w:nsid w:val="7A7414B1"/>
    <w:multiLevelType w:val="hybridMultilevel"/>
    <w:tmpl w:val="60D0656A"/>
    <w:lvl w:ilvl="0" w:tplc="1D689D1A">
      <w:start w:val="1"/>
      <w:numFmt w:val="decimal"/>
      <w:lvlText w:val="%1."/>
      <w:lvlJc w:val="left"/>
      <w:pPr>
        <w:tabs>
          <w:tab w:val="num" w:pos="420"/>
        </w:tabs>
        <w:ind w:left="420" w:hanging="420"/>
      </w:pPr>
      <w:rPr>
        <w:rFonts w:cs="Times New Roman" w:hint="default"/>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5" w15:restartNumberingAfterBreak="0">
    <w:nsid w:val="7B151B07"/>
    <w:multiLevelType w:val="hybridMultilevel"/>
    <w:tmpl w:val="B3AC64F6"/>
    <w:lvl w:ilvl="0" w:tplc="CD329348">
      <w:start w:val="1"/>
      <w:numFmt w:val="decimal"/>
      <w:lvlText w:val="%1)"/>
      <w:lvlJc w:val="left"/>
      <w:pPr>
        <w:tabs>
          <w:tab w:val="num" w:pos="357"/>
        </w:tabs>
        <w:ind w:left="357" w:hanging="356"/>
      </w:pPr>
      <w:rPr>
        <w:rFonts w:cs="Times New Roman" w:hint="default"/>
      </w:rPr>
    </w:lvl>
    <w:lvl w:ilvl="1" w:tplc="04150019">
      <w:start w:val="1"/>
      <w:numFmt w:val="lowerLetter"/>
      <w:lvlText w:val="%2."/>
      <w:lvlJc w:val="left"/>
      <w:pPr>
        <w:tabs>
          <w:tab w:val="num" w:pos="1441"/>
        </w:tabs>
        <w:ind w:left="1441" w:hanging="360"/>
      </w:pPr>
      <w:rPr>
        <w:rFonts w:cs="Times New Roman"/>
      </w:rPr>
    </w:lvl>
    <w:lvl w:ilvl="2" w:tplc="0415001B" w:tentative="1">
      <w:start w:val="1"/>
      <w:numFmt w:val="lowerRoman"/>
      <w:lvlText w:val="%3."/>
      <w:lvlJc w:val="right"/>
      <w:pPr>
        <w:tabs>
          <w:tab w:val="num" w:pos="2161"/>
        </w:tabs>
        <w:ind w:left="2161" w:hanging="180"/>
      </w:pPr>
      <w:rPr>
        <w:rFonts w:cs="Times New Roman"/>
      </w:rPr>
    </w:lvl>
    <w:lvl w:ilvl="3" w:tplc="0415000F" w:tentative="1">
      <w:start w:val="1"/>
      <w:numFmt w:val="decimal"/>
      <w:lvlText w:val="%4."/>
      <w:lvlJc w:val="left"/>
      <w:pPr>
        <w:tabs>
          <w:tab w:val="num" w:pos="2881"/>
        </w:tabs>
        <w:ind w:left="2881" w:hanging="360"/>
      </w:pPr>
      <w:rPr>
        <w:rFonts w:cs="Times New Roman"/>
      </w:rPr>
    </w:lvl>
    <w:lvl w:ilvl="4" w:tplc="04150019" w:tentative="1">
      <w:start w:val="1"/>
      <w:numFmt w:val="lowerLetter"/>
      <w:lvlText w:val="%5."/>
      <w:lvlJc w:val="left"/>
      <w:pPr>
        <w:tabs>
          <w:tab w:val="num" w:pos="3601"/>
        </w:tabs>
        <w:ind w:left="3601" w:hanging="360"/>
      </w:pPr>
      <w:rPr>
        <w:rFonts w:cs="Times New Roman"/>
      </w:rPr>
    </w:lvl>
    <w:lvl w:ilvl="5" w:tplc="0415001B" w:tentative="1">
      <w:start w:val="1"/>
      <w:numFmt w:val="lowerRoman"/>
      <w:lvlText w:val="%6."/>
      <w:lvlJc w:val="right"/>
      <w:pPr>
        <w:tabs>
          <w:tab w:val="num" w:pos="4321"/>
        </w:tabs>
        <w:ind w:left="4321" w:hanging="180"/>
      </w:pPr>
      <w:rPr>
        <w:rFonts w:cs="Times New Roman"/>
      </w:rPr>
    </w:lvl>
    <w:lvl w:ilvl="6" w:tplc="0415000F" w:tentative="1">
      <w:start w:val="1"/>
      <w:numFmt w:val="decimal"/>
      <w:lvlText w:val="%7."/>
      <w:lvlJc w:val="left"/>
      <w:pPr>
        <w:tabs>
          <w:tab w:val="num" w:pos="5041"/>
        </w:tabs>
        <w:ind w:left="5041" w:hanging="360"/>
      </w:pPr>
      <w:rPr>
        <w:rFonts w:cs="Times New Roman"/>
      </w:rPr>
    </w:lvl>
    <w:lvl w:ilvl="7" w:tplc="04150019" w:tentative="1">
      <w:start w:val="1"/>
      <w:numFmt w:val="lowerLetter"/>
      <w:lvlText w:val="%8."/>
      <w:lvlJc w:val="left"/>
      <w:pPr>
        <w:tabs>
          <w:tab w:val="num" w:pos="5761"/>
        </w:tabs>
        <w:ind w:left="5761" w:hanging="360"/>
      </w:pPr>
      <w:rPr>
        <w:rFonts w:cs="Times New Roman"/>
      </w:rPr>
    </w:lvl>
    <w:lvl w:ilvl="8" w:tplc="0415001B" w:tentative="1">
      <w:start w:val="1"/>
      <w:numFmt w:val="lowerRoman"/>
      <w:lvlText w:val="%9."/>
      <w:lvlJc w:val="right"/>
      <w:pPr>
        <w:tabs>
          <w:tab w:val="num" w:pos="6481"/>
        </w:tabs>
        <w:ind w:left="6481" w:hanging="180"/>
      </w:pPr>
      <w:rPr>
        <w:rFonts w:cs="Times New Roman"/>
      </w:rPr>
    </w:lvl>
  </w:abstractNum>
  <w:abstractNum w:abstractNumId="96" w15:restartNumberingAfterBreak="0">
    <w:nsid w:val="7D131E2F"/>
    <w:multiLevelType w:val="hybridMultilevel"/>
    <w:tmpl w:val="267848A0"/>
    <w:lvl w:ilvl="0" w:tplc="D46CB154">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7" w15:restartNumberingAfterBreak="0">
    <w:nsid w:val="7FDA1B85"/>
    <w:multiLevelType w:val="hybridMultilevel"/>
    <w:tmpl w:val="F544DBC6"/>
    <w:lvl w:ilvl="0" w:tplc="04150015">
      <w:start w:val="1"/>
      <w:numFmt w:val="upperLetter"/>
      <w:lvlText w:val="%1."/>
      <w:lvlJc w:val="left"/>
      <w:pPr>
        <w:tabs>
          <w:tab w:val="num" w:pos="720"/>
        </w:tabs>
        <w:ind w:left="720" w:hanging="360"/>
      </w:pPr>
      <w:rPr>
        <w:rFonts w:cs="Times New Roman" w:hint="default"/>
        <w:b w:val="0"/>
        <w:i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8" w15:restartNumberingAfterBreak="0">
    <w:nsid w:val="7FF40BC2"/>
    <w:multiLevelType w:val="hybridMultilevel"/>
    <w:tmpl w:val="7F78940C"/>
    <w:lvl w:ilvl="0" w:tplc="C0E47DB4">
      <w:start w:val="7"/>
      <w:numFmt w:val="decimal"/>
      <w:lvlText w:val="%1."/>
      <w:lvlJc w:val="left"/>
      <w:pPr>
        <w:tabs>
          <w:tab w:val="num" w:pos="420"/>
        </w:tabs>
        <w:ind w:left="420" w:hanging="397"/>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num w:numId="1">
    <w:abstractNumId w:val="12"/>
  </w:num>
  <w:num w:numId="2">
    <w:abstractNumId w:val="80"/>
  </w:num>
  <w:num w:numId="3">
    <w:abstractNumId w:val="60"/>
  </w:num>
  <w:num w:numId="4">
    <w:abstractNumId w:val="22"/>
  </w:num>
  <w:num w:numId="5">
    <w:abstractNumId w:val="13"/>
  </w:num>
  <w:num w:numId="6">
    <w:abstractNumId w:val="37"/>
  </w:num>
  <w:num w:numId="7">
    <w:abstractNumId w:val="83"/>
  </w:num>
  <w:num w:numId="8">
    <w:abstractNumId w:val="0"/>
  </w:num>
  <w:num w:numId="9">
    <w:abstractNumId w:val="28"/>
  </w:num>
  <w:num w:numId="10">
    <w:abstractNumId w:val="4"/>
  </w:num>
  <w:num w:numId="11">
    <w:abstractNumId w:val="26"/>
  </w:num>
  <w:num w:numId="12">
    <w:abstractNumId w:val="25"/>
  </w:num>
  <w:num w:numId="13">
    <w:abstractNumId w:val="74"/>
  </w:num>
  <w:num w:numId="14">
    <w:abstractNumId w:val="49"/>
  </w:num>
  <w:num w:numId="15">
    <w:abstractNumId w:val="53"/>
  </w:num>
  <w:num w:numId="16">
    <w:abstractNumId w:val="1"/>
  </w:num>
  <w:num w:numId="17">
    <w:abstractNumId w:val="38"/>
  </w:num>
  <w:num w:numId="18">
    <w:abstractNumId w:val="46"/>
  </w:num>
  <w:num w:numId="19">
    <w:abstractNumId w:val="24"/>
  </w:num>
  <w:num w:numId="20">
    <w:abstractNumId w:val="5"/>
  </w:num>
  <w:num w:numId="21">
    <w:abstractNumId w:val="17"/>
  </w:num>
  <w:num w:numId="22">
    <w:abstractNumId w:val="39"/>
  </w:num>
  <w:num w:numId="23">
    <w:abstractNumId w:val="27"/>
  </w:num>
  <w:num w:numId="24">
    <w:abstractNumId w:val="98"/>
  </w:num>
  <w:num w:numId="25">
    <w:abstractNumId w:val="92"/>
  </w:num>
  <w:num w:numId="26">
    <w:abstractNumId w:val="41"/>
  </w:num>
  <w:num w:numId="27">
    <w:abstractNumId w:val="68"/>
  </w:num>
  <w:num w:numId="28">
    <w:abstractNumId w:val="7"/>
  </w:num>
  <w:num w:numId="29">
    <w:abstractNumId w:val="82"/>
  </w:num>
  <w:num w:numId="30">
    <w:abstractNumId w:val="90"/>
  </w:num>
  <w:num w:numId="31">
    <w:abstractNumId w:val="91"/>
  </w:num>
  <w:num w:numId="32">
    <w:abstractNumId w:val="67"/>
  </w:num>
  <w:num w:numId="33">
    <w:abstractNumId w:val="21"/>
  </w:num>
  <w:num w:numId="34">
    <w:abstractNumId w:val="96"/>
  </w:num>
  <w:num w:numId="35">
    <w:abstractNumId w:val="77"/>
  </w:num>
  <w:num w:numId="36">
    <w:abstractNumId w:val="15"/>
  </w:num>
  <w:num w:numId="37">
    <w:abstractNumId w:val="33"/>
  </w:num>
  <w:num w:numId="38">
    <w:abstractNumId w:val="50"/>
  </w:num>
  <w:num w:numId="39">
    <w:abstractNumId w:val="52"/>
  </w:num>
  <w:num w:numId="40">
    <w:abstractNumId w:val="44"/>
  </w:num>
  <w:num w:numId="41">
    <w:abstractNumId w:val="18"/>
  </w:num>
  <w:num w:numId="42">
    <w:abstractNumId w:val="63"/>
  </w:num>
  <w:num w:numId="43">
    <w:abstractNumId w:val="88"/>
  </w:num>
  <w:num w:numId="44">
    <w:abstractNumId w:val="11"/>
  </w:num>
  <w:num w:numId="45">
    <w:abstractNumId w:val="2"/>
  </w:num>
  <w:num w:numId="46">
    <w:abstractNumId w:val="73"/>
  </w:num>
  <w:num w:numId="47">
    <w:abstractNumId w:val="9"/>
  </w:num>
  <w:num w:numId="48">
    <w:abstractNumId w:val="61"/>
  </w:num>
  <w:num w:numId="49">
    <w:abstractNumId w:val="97"/>
  </w:num>
  <w:num w:numId="50">
    <w:abstractNumId w:val="35"/>
  </w:num>
  <w:num w:numId="51">
    <w:abstractNumId w:val="14"/>
  </w:num>
  <w:num w:numId="52">
    <w:abstractNumId w:val="62"/>
  </w:num>
  <w:num w:numId="53">
    <w:abstractNumId w:val="69"/>
  </w:num>
  <w:num w:numId="54">
    <w:abstractNumId w:val="57"/>
  </w:num>
  <w:num w:numId="55">
    <w:abstractNumId w:val="31"/>
  </w:num>
  <w:num w:numId="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5"/>
    <w:lvlOverride w:ilvl="0">
      <w:startOverride w:val="1"/>
    </w:lvlOverride>
    <w:lvlOverride w:ilvl="1">
      <w:startOverride w:val="1"/>
    </w:lvlOverride>
    <w:lvlOverride w:ilvl="2">
      <w:startOverride w:val="4"/>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5"/>
  </w:num>
  <w:num w:numId="61">
    <w:abstractNumId w:val="58"/>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1"/>
  </w:num>
  <w:num w:numId="65">
    <w:abstractNumId w:val="47"/>
  </w:num>
  <w:num w:numId="66">
    <w:abstractNumId w:val="23"/>
  </w:num>
  <w:num w:numId="67">
    <w:abstractNumId w:val="70"/>
  </w:num>
  <w:num w:numId="68">
    <w:abstractNumId w:val="34"/>
  </w:num>
  <w:num w:numId="69">
    <w:abstractNumId w:val="95"/>
  </w:num>
  <w:num w:numId="70">
    <w:abstractNumId w:val="93"/>
  </w:num>
  <w:num w:numId="71">
    <w:abstractNumId w:val="87"/>
  </w:num>
  <w:num w:numId="72">
    <w:abstractNumId w:val="86"/>
  </w:num>
  <w:num w:numId="73">
    <w:abstractNumId w:val="29"/>
  </w:num>
  <w:num w:numId="74">
    <w:abstractNumId w:val="54"/>
  </w:num>
  <w:num w:numId="7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2"/>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3"/>
  </w:num>
  <w:num w:numId="78">
    <w:abstractNumId w:val="33"/>
  </w:num>
  <w:num w:numId="79">
    <w:abstractNumId w:val="26"/>
  </w:num>
  <w:num w:numId="8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3"/>
  </w:num>
  <w:num w:numId="8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
  </w:num>
  <w:num w:numId="87">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
  </w:num>
  <w:num w:numId="89">
    <w:abstractNumId w:val="25"/>
  </w:num>
  <w:num w:numId="90">
    <w:abstractNumId w:val="10"/>
  </w:num>
  <w:num w:numId="91">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9"/>
  </w:num>
  <w:num w:numId="94">
    <w:abstractNumId w:val="45"/>
  </w:num>
  <w:num w:numId="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71"/>
  </w:num>
  <w:num w:numId="100">
    <w:abstractNumId w:val="6"/>
  </w:num>
  <w:num w:numId="101">
    <w:abstractNumId w:val="66"/>
  </w:num>
  <w:num w:numId="102">
    <w:abstractNumId w:val="55"/>
  </w:num>
  <w:num w:numId="103">
    <w:abstractNumId w:val="84"/>
  </w:num>
  <w:num w:numId="104">
    <w:abstractNumId w:val="76"/>
  </w:num>
  <w:num w:numId="105">
    <w:abstractNumId w:val="89"/>
  </w:num>
  <w:num w:numId="106">
    <w:abstractNumId w:val="40"/>
  </w:num>
  <w:num w:numId="107">
    <w:abstractNumId w:val="64"/>
  </w:num>
  <w:num w:numId="108">
    <w:abstractNumId w:val="48"/>
  </w:num>
  <w:num w:numId="109">
    <w:abstractNumId w:val="16"/>
  </w:num>
  <w:num w:numId="110">
    <w:abstractNumId w:val="78"/>
  </w:num>
  <w:num w:numId="111">
    <w:abstractNumId w:val="32"/>
  </w:num>
  <w:num w:numId="112">
    <w:abstractNumId w:val="20"/>
  </w:num>
  <w:num w:numId="113">
    <w:abstractNumId w:val="59"/>
  </w:num>
  <w:num w:numId="114">
    <w:abstractNumId w:val="19"/>
  </w:num>
  <w:num w:numId="115">
    <w:abstractNumId w:val="36"/>
  </w:num>
  <w:num w:numId="116">
    <w:abstractNumId w:val="85"/>
  </w:num>
  <w:num w:numId="117">
    <w:abstractNumId w:val="3"/>
  </w:num>
  <w:num w:numId="118">
    <w:abstractNumId w:val="94"/>
  </w:num>
  <w:num w:numId="119">
    <w:abstractNumId w:val="56"/>
  </w:num>
  <w:num w:numId="120">
    <w:abstractNumId w:val="42"/>
  </w:num>
  <w:num w:numId="121">
    <w:abstractNumId w:val="51"/>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027"/>
    <w:rsid w:val="000028A0"/>
    <w:rsid w:val="00002B1F"/>
    <w:rsid w:val="00004FF4"/>
    <w:rsid w:val="0000520F"/>
    <w:rsid w:val="000062AE"/>
    <w:rsid w:val="00010604"/>
    <w:rsid w:val="000119E6"/>
    <w:rsid w:val="00012434"/>
    <w:rsid w:val="00013ABB"/>
    <w:rsid w:val="000142BD"/>
    <w:rsid w:val="000156E9"/>
    <w:rsid w:val="000157D3"/>
    <w:rsid w:val="00015D80"/>
    <w:rsid w:val="000161FD"/>
    <w:rsid w:val="00016B7F"/>
    <w:rsid w:val="00016B97"/>
    <w:rsid w:val="00017C99"/>
    <w:rsid w:val="00020C2F"/>
    <w:rsid w:val="00022811"/>
    <w:rsid w:val="00022E7C"/>
    <w:rsid w:val="00023000"/>
    <w:rsid w:val="00023C01"/>
    <w:rsid w:val="00023E58"/>
    <w:rsid w:val="000244B0"/>
    <w:rsid w:val="000246D4"/>
    <w:rsid w:val="00024F27"/>
    <w:rsid w:val="00025FF9"/>
    <w:rsid w:val="0002629B"/>
    <w:rsid w:val="00026E5B"/>
    <w:rsid w:val="00027A51"/>
    <w:rsid w:val="00030762"/>
    <w:rsid w:val="0003178E"/>
    <w:rsid w:val="00031DC1"/>
    <w:rsid w:val="000320EA"/>
    <w:rsid w:val="000332A2"/>
    <w:rsid w:val="0003351C"/>
    <w:rsid w:val="00033FDC"/>
    <w:rsid w:val="0003429A"/>
    <w:rsid w:val="00034E19"/>
    <w:rsid w:val="0003597A"/>
    <w:rsid w:val="00036768"/>
    <w:rsid w:val="00041157"/>
    <w:rsid w:val="00041A1A"/>
    <w:rsid w:val="00043376"/>
    <w:rsid w:val="00043803"/>
    <w:rsid w:val="0004394C"/>
    <w:rsid w:val="000439A2"/>
    <w:rsid w:val="00044944"/>
    <w:rsid w:val="000449A3"/>
    <w:rsid w:val="00044BDD"/>
    <w:rsid w:val="00045A7A"/>
    <w:rsid w:val="00045CBF"/>
    <w:rsid w:val="000461F1"/>
    <w:rsid w:val="00046999"/>
    <w:rsid w:val="00047AD3"/>
    <w:rsid w:val="000507BD"/>
    <w:rsid w:val="00050BE2"/>
    <w:rsid w:val="000513CE"/>
    <w:rsid w:val="000517CE"/>
    <w:rsid w:val="00051A56"/>
    <w:rsid w:val="00051F16"/>
    <w:rsid w:val="00052948"/>
    <w:rsid w:val="00053E0D"/>
    <w:rsid w:val="00053FB1"/>
    <w:rsid w:val="000546E2"/>
    <w:rsid w:val="0005492C"/>
    <w:rsid w:val="00055458"/>
    <w:rsid w:val="00055712"/>
    <w:rsid w:val="0005671B"/>
    <w:rsid w:val="000569EB"/>
    <w:rsid w:val="000603D3"/>
    <w:rsid w:val="0006117D"/>
    <w:rsid w:val="00062208"/>
    <w:rsid w:val="000622C3"/>
    <w:rsid w:val="000624D1"/>
    <w:rsid w:val="0006297B"/>
    <w:rsid w:val="00062A81"/>
    <w:rsid w:val="0006558A"/>
    <w:rsid w:val="00066BE2"/>
    <w:rsid w:val="00067121"/>
    <w:rsid w:val="00070465"/>
    <w:rsid w:val="00071247"/>
    <w:rsid w:val="00071878"/>
    <w:rsid w:val="00071EE9"/>
    <w:rsid w:val="00072265"/>
    <w:rsid w:val="00073B4F"/>
    <w:rsid w:val="00073FA2"/>
    <w:rsid w:val="00074184"/>
    <w:rsid w:val="00074447"/>
    <w:rsid w:val="00075E4B"/>
    <w:rsid w:val="00075FFC"/>
    <w:rsid w:val="00076000"/>
    <w:rsid w:val="00076284"/>
    <w:rsid w:val="00080214"/>
    <w:rsid w:val="00080223"/>
    <w:rsid w:val="00080617"/>
    <w:rsid w:val="0008151B"/>
    <w:rsid w:val="00083916"/>
    <w:rsid w:val="0008487A"/>
    <w:rsid w:val="00084D66"/>
    <w:rsid w:val="00084E6A"/>
    <w:rsid w:val="00085302"/>
    <w:rsid w:val="00085969"/>
    <w:rsid w:val="00086F2B"/>
    <w:rsid w:val="00087E7C"/>
    <w:rsid w:val="00090537"/>
    <w:rsid w:val="00090540"/>
    <w:rsid w:val="00090B7E"/>
    <w:rsid w:val="00090DDF"/>
    <w:rsid w:val="00091556"/>
    <w:rsid w:val="00091B63"/>
    <w:rsid w:val="00091E0E"/>
    <w:rsid w:val="00091F57"/>
    <w:rsid w:val="0009256B"/>
    <w:rsid w:val="0009370D"/>
    <w:rsid w:val="00093D93"/>
    <w:rsid w:val="00094182"/>
    <w:rsid w:val="00094DFD"/>
    <w:rsid w:val="0009596A"/>
    <w:rsid w:val="00095999"/>
    <w:rsid w:val="00095D14"/>
    <w:rsid w:val="00097BE2"/>
    <w:rsid w:val="000A029E"/>
    <w:rsid w:val="000A0BE9"/>
    <w:rsid w:val="000A148B"/>
    <w:rsid w:val="000A2DD3"/>
    <w:rsid w:val="000A4749"/>
    <w:rsid w:val="000A479F"/>
    <w:rsid w:val="000A5987"/>
    <w:rsid w:val="000A5F06"/>
    <w:rsid w:val="000A6336"/>
    <w:rsid w:val="000A6EC1"/>
    <w:rsid w:val="000A7060"/>
    <w:rsid w:val="000A75D8"/>
    <w:rsid w:val="000B003E"/>
    <w:rsid w:val="000B3408"/>
    <w:rsid w:val="000B3B18"/>
    <w:rsid w:val="000B4AE7"/>
    <w:rsid w:val="000B4E12"/>
    <w:rsid w:val="000B6440"/>
    <w:rsid w:val="000B6561"/>
    <w:rsid w:val="000B7569"/>
    <w:rsid w:val="000C0C7E"/>
    <w:rsid w:val="000C0E91"/>
    <w:rsid w:val="000C0EA9"/>
    <w:rsid w:val="000C17C0"/>
    <w:rsid w:val="000C1FEA"/>
    <w:rsid w:val="000C27B8"/>
    <w:rsid w:val="000C359C"/>
    <w:rsid w:val="000C3E66"/>
    <w:rsid w:val="000C4FC2"/>
    <w:rsid w:val="000C6564"/>
    <w:rsid w:val="000C6FB8"/>
    <w:rsid w:val="000C7254"/>
    <w:rsid w:val="000C7CD1"/>
    <w:rsid w:val="000D01FF"/>
    <w:rsid w:val="000D0376"/>
    <w:rsid w:val="000D0474"/>
    <w:rsid w:val="000D098D"/>
    <w:rsid w:val="000D2B4C"/>
    <w:rsid w:val="000D33F0"/>
    <w:rsid w:val="000D39B7"/>
    <w:rsid w:val="000D431F"/>
    <w:rsid w:val="000D4D57"/>
    <w:rsid w:val="000D5D04"/>
    <w:rsid w:val="000D62DA"/>
    <w:rsid w:val="000D6507"/>
    <w:rsid w:val="000D6618"/>
    <w:rsid w:val="000D6B4E"/>
    <w:rsid w:val="000D6EE1"/>
    <w:rsid w:val="000E05F7"/>
    <w:rsid w:val="000E0FB5"/>
    <w:rsid w:val="000E109F"/>
    <w:rsid w:val="000E306E"/>
    <w:rsid w:val="000E372C"/>
    <w:rsid w:val="000E421E"/>
    <w:rsid w:val="000E566D"/>
    <w:rsid w:val="000E7384"/>
    <w:rsid w:val="000E79C4"/>
    <w:rsid w:val="000E79FB"/>
    <w:rsid w:val="000F096A"/>
    <w:rsid w:val="000F1301"/>
    <w:rsid w:val="000F1CDB"/>
    <w:rsid w:val="000F1EE6"/>
    <w:rsid w:val="000F2FCF"/>
    <w:rsid w:val="000F36DC"/>
    <w:rsid w:val="000F593F"/>
    <w:rsid w:val="000F5A39"/>
    <w:rsid w:val="000F5D57"/>
    <w:rsid w:val="000F5DBE"/>
    <w:rsid w:val="000F6A22"/>
    <w:rsid w:val="000F6AC9"/>
    <w:rsid w:val="000F6F80"/>
    <w:rsid w:val="000F727A"/>
    <w:rsid w:val="000F729D"/>
    <w:rsid w:val="000F74DD"/>
    <w:rsid w:val="00100569"/>
    <w:rsid w:val="0010060B"/>
    <w:rsid w:val="0010062B"/>
    <w:rsid w:val="00100849"/>
    <w:rsid w:val="00101DAD"/>
    <w:rsid w:val="0010263D"/>
    <w:rsid w:val="00102D58"/>
    <w:rsid w:val="001038B4"/>
    <w:rsid w:val="001046AC"/>
    <w:rsid w:val="00104D7E"/>
    <w:rsid w:val="00105F15"/>
    <w:rsid w:val="001060D8"/>
    <w:rsid w:val="0011038A"/>
    <w:rsid w:val="00110946"/>
    <w:rsid w:val="00110F32"/>
    <w:rsid w:val="0011106D"/>
    <w:rsid w:val="001115F8"/>
    <w:rsid w:val="001116E0"/>
    <w:rsid w:val="0011221A"/>
    <w:rsid w:val="0011252B"/>
    <w:rsid w:val="00112B6B"/>
    <w:rsid w:val="001130E3"/>
    <w:rsid w:val="001147B7"/>
    <w:rsid w:val="00115B88"/>
    <w:rsid w:val="00117694"/>
    <w:rsid w:val="00117ACA"/>
    <w:rsid w:val="00120770"/>
    <w:rsid w:val="00120DB4"/>
    <w:rsid w:val="00122FDA"/>
    <w:rsid w:val="00123506"/>
    <w:rsid w:val="00123B33"/>
    <w:rsid w:val="0012640F"/>
    <w:rsid w:val="00127622"/>
    <w:rsid w:val="00127B94"/>
    <w:rsid w:val="00127EC7"/>
    <w:rsid w:val="00130D87"/>
    <w:rsid w:val="00131511"/>
    <w:rsid w:val="00131EB8"/>
    <w:rsid w:val="001329F3"/>
    <w:rsid w:val="0013406E"/>
    <w:rsid w:val="0013445A"/>
    <w:rsid w:val="00135B3B"/>
    <w:rsid w:val="00136499"/>
    <w:rsid w:val="00136572"/>
    <w:rsid w:val="001374D2"/>
    <w:rsid w:val="00137D2E"/>
    <w:rsid w:val="00140C2F"/>
    <w:rsid w:val="00141B66"/>
    <w:rsid w:val="00141F0D"/>
    <w:rsid w:val="0014455D"/>
    <w:rsid w:val="001453CC"/>
    <w:rsid w:val="001458E1"/>
    <w:rsid w:val="001459A4"/>
    <w:rsid w:val="00146236"/>
    <w:rsid w:val="00146F61"/>
    <w:rsid w:val="00147C48"/>
    <w:rsid w:val="00151150"/>
    <w:rsid w:val="00151753"/>
    <w:rsid w:val="00151E80"/>
    <w:rsid w:val="00152463"/>
    <w:rsid w:val="00153428"/>
    <w:rsid w:val="0015397E"/>
    <w:rsid w:val="00154B40"/>
    <w:rsid w:val="00155801"/>
    <w:rsid w:val="00155EB0"/>
    <w:rsid w:val="00155FA6"/>
    <w:rsid w:val="00156BE8"/>
    <w:rsid w:val="0015760A"/>
    <w:rsid w:val="00157EED"/>
    <w:rsid w:val="00160D74"/>
    <w:rsid w:val="00161D46"/>
    <w:rsid w:val="0016205F"/>
    <w:rsid w:val="001628F8"/>
    <w:rsid w:val="00162E96"/>
    <w:rsid w:val="00163F4D"/>
    <w:rsid w:val="00164661"/>
    <w:rsid w:val="00165D1B"/>
    <w:rsid w:val="00166613"/>
    <w:rsid w:val="00166B8C"/>
    <w:rsid w:val="00166BAB"/>
    <w:rsid w:val="00170FE4"/>
    <w:rsid w:val="0017278D"/>
    <w:rsid w:val="00173BB6"/>
    <w:rsid w:val="00173C1E"/>
    <w:rsid w:val="001750C0"/>
    <w:rsid w:val="00175BD1"/>
    <w:rsid w:val="00177540"/>
    <w:rsid w:val="00180187"/>
    <w:rsid w:val="00180555"/>
    <w:rsid w:val="0018134D"/>
    <w:rsid w:val="00182F3C"/>
    <w:rsid w:val="001832B2"/>
    <w:rsid w:val="00183FA3"/>
    <w:rsid w:val="001848AD"/>
    <w:rsid w:val="00184EE9"/>
    <w:rsid w:val="00185765"/>
    <w:rsid w:val="00186F4F"/>
    <w:rsid w:val="0019019E"/>
    <w:rsid w:val="00190DC1"/>
    <w:rsid w:val="00191993"/>
    <w:rsid w:val="00192B42"/>
    <w:rsid w:val="00192EBC"/>
    <w:rsid w:val="00193877"/>
    <w:rsid w:val="00194160"/>
    <w:rsid w:val="001943DC"/>
    <w:rsid w:val="00195346"/>
    <w:rsid w:val="00197EDF"/>
    <w:rsid w:val="001A03D4"/>
    <w:rsid w:val="001A181C"/>
    <w:rsid w:val="001A3D01"/>
    <w:rsid w:val="001A44C5"/>
    <w:rsid w:val="001A477C"/>
    <w:rsid w:val="001A4DBF"/>
    <w:rsid w:val="001A6EB5"/>
    <w:rsid w:val="001A730F"/>
    <w:rsid w:val="001B0F68"/>
    <w:rsid w:val="001B123F"/>
    <w:rsid w:val="001B1346"/>
    <w:rsid w:val="001B24E9"/>
    <w:rsid w:val="001B29B4"/>
    <w:rsid w:val="001B4EF8"/>
    <w:rsid w:val="001B52E8"/>
    <w:rsid w:val="001B5C9A"/>
    <w:rsid w:val="001C05DD"/>
    <w:rsid w:val="001C0626"/>
    <w:rsid w:val="001C115A"/>
    <w:rsid w:val="001C1505"/>
    <w:rsid w:val="001C1783"/>
    <w:rsid w:val="001C3A6A"/>
    <w:rsid w:val="001C41A2"/>
    <w:rsid w:val="001C423C"/>
    <w:rsid w:val="001C6C8E"/>
    <w:rsid w:val="001C7779"/>
    <w:rsid w:val="001D0808"/>
    <w:rsid w:val="001D0ADA"/>
    <w:rsid w:val="001D190A"/>
    <w:rsid w:val="001D229B"/>
    <w:rsid w:val="001D3044"/>
    <w:rsid w:val="001D4E30"/>
    <w:rsid w:val="001D4F39"/>
    <w:rsid w:val="001D60EB"/>
    <w:rsid w:val="001D6D33"/>
    <w:rsid w:val="001D798D"/>
    <w:rsid w:val="001E1340"/>
    <w:rsid w:val="001E1811"/>
    <w:rsid w:val="001E2593"/>
    <w:rsid w:val="001E2B80"/>
    <w:rsid w:val="001E3A61"/>
    <w:rsid w:val="001E3DF1"/>
    <w:rsid w:val="001E43D8"/>
    <w:rsid w:val="001E4F8D"/>
    <w:rsid w:val="001E5047"/>
    <w:rsid w:val="001E52D3"/>
    <w:rsid w:val="001E55E5"/>
    <w:rsid w:val="001E5700"/>
    <w:rsid w:val="001E7740"/>
    <w:rsid w:val="001E7A00"/>
    <w:rsid w:val="001F016F"/>
    <w:rsid w:val="001F0802"/>
    <w:rsid w:val="001F1BDB"/>
    <w:rsid w:val="001F20CB"/>
    <w:rsid w:val="001F2903"/>
    <w:rsid w:val="001F2ABD"/>
    <w:rsid w:val="001F3668"/>
    <w:rsid w:val="001F3A9A"/>
    <w:rsid w:val="001F5ACC"/>
    <w:rsid w:val="001F64E2"/>
    <w:rsid w:val="001F6AA4"/>
    <w:rsid w:val="00200048"/>
    <w:rsid w:val="00201EA4"/>
    <w:rsid w:val="0020247E"/>
    <w:rsid w:val="00202627"/>
    <w:rsid w:val="0020347E"/>
    <w:rsid w:val="00203A82"/>
    <w:rsid w:val="002058B7"/>
    <w:rsid w:val="00206098"/>
    <w:rsid w:val="0020643C"/>
    <w:rsid w:val="0020645C"/>
    <w:rsid w:val="002064F7"/>
    <w:rsid w:val="00207446"/>
    <w:rsid w:val="00207AE8"/>
    <w:rsid w:val="00207FFB"/>
    <w:rsid w:val="002109C9"/>
    <w:rsid w:val="00210EF7"/>
    <w:rsid w:val="00210F8B"/>
    <w:rsid w:val="00211B17"/>
    <w:rsid w:val="00211FF8"/>
    <w:rsid w:val="00212BFD"/>
    <w:rsid w:val="00212CDC"/>
    <w:rsid w:val="00213508"/>
    <w:rsid w:val="002135B8"/>
    <w:rsid w:val="00213BC6"/>
    <w:rsid w:val="00214233"/>
    <w:rsid w:val="00214299"/>
    <w:rsid w:val="002147DC"/>
    <w:rsid w:val="00214CE8"/>
    <w:rsid w:val="00215058"/>
    <w:rsid w:val="0021560F"/>
    <w:rsid w:val="002160FF"/>
    <w:rsid w:val="002165AC"/>
    <w:rsid w:val="0021701A"/>
    <w:rsid w:val="00217E47"/>
    <w:rsid w:val="00220248"/>
    <w:rsid w:val="0022050A"/>
    <w:rsid w:val="0022243A"/>
    <w:rsid w:val="0022302C"/>
    <w:rsid w:val="002235D8"/>
    <w:rsid w:val="0022455A"/>
    <w:rsid w:val="00224A7B"/>
    <w:rsid w:val="002263AA"/>
    <w:rsid w:val="0022710C"/>
    <w:rsid w:val="002307DF"/>
    <w:rsid w:val="00230B8B"/>
    <w:rsid w:val="00231AB0"/>
    <w:rsid w:val="002332D7"/>
    <w:rsid w:val="00233555"/>
    <w:rsid w:val="00234595"/>
    <w:rsid w:val="002346A2"/>
    <w:rsid w:val="00235C92"/>
    <w:rsid w:val="00236184"/>
    <w:rsid w:val="00236B8D"/>
    <w:rsid w:val="002370B9"/>
    <w:rsid w:val="002379A1"/>
    <w:rsid w:val="002379FD"/>
    <w:rsid w:val="00237A04"/>
    <w:rsid w:val="00237FA6"/>
    <w:rsid w:val="002405A3"/>
    <w:rsid w:val="00240A28"/>
    <w:rsid w:val="00240BF2"/>
    <w:rsid w:val="00240D6C"/>
    <w:rsid w:val="0024115F"/>
    <w:rsid w:val="00241F34"/>
    <w:rsid w:val="002422D5"/>
    <w:rsid w:val="00242634"/>
    <w:rsid w:val="00242C18"/>
    <w:rsid w:val="00242EAE"/>
    <w:rsid w:val="00243AA1"/>
    <w:rsid w:val="00243B5B"/>
    <w:rsid w:val="00246F2E"/>
    <w:rsid w:val="0024720E"/>
    <w:rsid w:val="002474BC"/>
    <w:rsid w:val="00247FC7"/>
    <w:rsid w:val="00250022"/>
    <w:rsid w:val="002505D6"/>
    <w:rsid w:val="002516FB"/>
    <w:rsid w:val="00251D49"/>
    <w:rsid w:val="00252C00"/>
    <w:rsid w:val="00253A86"/>
    <w:rsid w:val="00255BD4"/>
    <w:rsid w:val="002566E6"/>
    <w:rsid w:val="00256CDB"/>
    <w:rsid w:val="00257665"/>
    <w:rsid w:val="00257888"/>
    <w:rsid w:val="00257A8D"/>
    <w:rsid w:val="002618F1"/>
    <w:rsid w:val="00263EED"/>
    <w:rsid w:val="0026514D"/>
    <w:rsid w:val="0026580A"/>
    <w:rsid w:val="00265C75"/>
    <w:rsid w:val="002668C0"/>
    <w:rsid w:val="002679E1"/>
    <w:rsid w:val="00267B23"/>
    <w:rsid w:val="00270B95"/>
    <w:rsid w:val="00270E1A"/>
    <w:rsid w:val="00270EA3"/>
    <w:rsid w:val="00271738"/>
    <w:rsid w:val="002717AD"/>
    <w:rsid w:val="002718B9"/>
    <w:rsid w:val="00272070"/>
    <w:rsid w:val="00272289"/>
    <w:rsid w:val="002722EB"/>
    <w:rsid w:val="002725B4"/>
    <w:rsid w:val="002733B0"/>
    <w:rsid w:val="002738A0"/>
    <w:rsid w:val="00273ABD"/>
    <w:rsid w:val="002741CE"/>
    <w:rsid w:val="00274290"/>
    <w:rsid w:val="00274B47"/>
    <w:rsid w:val="0027512D"/>
    <w:rsid w:val="00275E12"/>
    <w:rsid w:val="00277060"/>
    <w:rsid w:val="002776FF"/>
    <w:rsid w:val="00277CD0"/>
    <w:rsid w:val="00277F73"/>
    <w:rsid w:val="00280711"/>
    <w:rsid w:val="00281042"/>
    <w:rsid w:val="00281527"/>
    <w:rsid w:val="002821DB"/>
    <w:rsid w:val="002853F7"/>
    <w:rsid w:val="002863F7"/>
    <w:rsid w:val="002868EE"/>
    <w:rsid w:val="0028772F"/>
    <w:rsid w:val="0029014C"/>
    <w:rsid w:val="002923D2"/>
    <w:rsid w:val="00293F43"/>
    <w:rsid w:val="00294277"/>
    <w:rsid w:val="00294363"/>
    <w:rsid w:val="00294403"/>
    <w:rsid w:val="002947AC"/>
    <w:rsid w:val="00294D61"/>
    <w:rsid w:val="00295836"/>
    <w:rsid w:val="00297F4A"/>
    <w:rsid w:val="002A0E83"/>
    <w:rsid w:val="002A0EBB"/>
    <w:rsid w:val="002A22B5"/>
    <w:rsid w:val="002A2340"/>
    <w:rsid w:val="002A23F4"/>
    <w:rsid w:val="002A455B"/>
    <w:rsid w:val="002A66CC"/>
    <w:rsid w:val="002A71E0"/>
    <w:rsid w:val="002B024E"/>
    <w:rsid w:val="002B10FF"/>
    <w:rsid w:val="002B2B27"/>
    <w:rsid w:val="002B2CC1"/>
    <w:rsid w:val="002B37EE"/>
    <w:rsid w:val="002B4263"/>
    <w:rsid w:val="002B4D53"/>
    <w:rsid w:val="002B52FA"/>
    <w:rsid w:val="002B56FD"/>
    <w:rsid w:val="002B6524"/>
    <w:rsid w:val="002B670E"/>
    <w:rsid w:val="002B6B70"/>
    <w:rsid w:val="002B768E"/>
    <w:rsid w:val="002B78E4"/>
    <w:rsid w:val="002C0226"/>
    <w:rsid w:val="002C0F1D"/>
    <w:rsid w:val="002C17EE"/>
    <w:rsid w:val="002C1A4D"/>
    <w:rsid w:val="002C43A5"/>
    <w:rsid w:val="002C4E71"/>
    <w:rsid w:val="002C5691"/>
    <w:rsid w:val="002C617D"/>
    <w:rsid w:val="002C6551"/>
    <w:rsid w:val="002C6E25"/>
    <w:rsid w:val="002D1CF6"/>
    <w:rsid w:val="002D2A6B"/>
    <w:rsid w:val="002D3900"/>
    <w:rsid w:val="002D47B6"/>
    <w:rsid w:val="002D5210"/>
    <w:rsid w:val="002D541F"/>
    <w:rsid w:val="002D5ED5"/>
    <w:rsid w:val="002D61B0"/>
    <w:rsid w:val="002D6949"/>
    <w:rsid w:val="002D6CEC"/>
    <w:rsid w:val="002E141A"/>
    <w:rsid w:val="002E149A"/>
    <w:rsid w:val="002E2DB9"/>
    <w:rsid w:val="002E2DD2"/>
    <w:rsid w:val="002E3289"/>
    <w:rsid w:val="002E3989"/>
    <w:rsid w:val="002E3BCE"/>
    <w:rsid w:val="002E40E1"/>
    <w:rsid w:val="002E41EB"/>
    <w:rsid w:val="002E4215"/>
    <w:rsid w:val="002E4A1B"/>
    <w:rsid w:val="002E565E"/>
    <w:rsid w:val="002E5FE7"/>
    <w:rsid w:val="002E64D9"/>
    <w:rsid w:val="002F294C"/>
    <w:rsid w:val="002F31CA"/>
    <w:rsid w:val="002F3DF4"/>
    <w:rsid w:val="002F3E7E"/>
    <w:rsid w:val="002F3F82"/>
    <w:rsid w:val="002F51BA"/>
    <w:rsid w:val="002F5B01"/>
    <w:rsid w:val="002F77A5"/>
    <w:rsid w:val="002F7C0F"/>
    <w:rsid w:val="0030065D"/>
    <w:rsid w:val="00301793"/>
    <w:rsid w:val="00302A74"/>
    <w:rsid w:val="00303C95"/>
    <w:rsid w:val="00304183"/>
    <w:rsid w:val="0030450F"/>
    <w:rsid w:val="00304FB7"/>
    <w:rsid w:val="003050EA"/>
    <w:rsid w:val="003056B4"/>
    <w:rsid w:val="003066F8"/>
    <w:rsid w:val="003079EB"/>
    <w:rsid w:val="0031181C"/>
    <w:rsid w:val="003119C6"/>
    <w:rsid w:val="00312833"/>
    <w:rsid w:val="00312CB3"/>
    <w:rsid w:val="003166EE"/>
    <w:rsid w:val="00317DFF"/>
    <w:rsid w:val="0032117E"/>
    <w:rsid w:val="003223C4"/>
    <w:rsid w:val="00323FC9"/>
    <w:rsid w:val="00324DB0"/>
    <w:rsid w:val="00325A4E"/>
    <w:rsid w:val="00327B0F"/>
    <w:rsid w:val="00327BC2"/>
    <w:rsid w:val="00330051"/>
    <w:rsid w:val="00331202"/>
    <w:rsid w:val="00334A1F"/>
    <w:rsid w:val="00335BB3"/>
    <w:rsid w:val="0033781E"/>
    <w:rsid w:val="00337C9C"/>
    <w:rsid w:val="003403A7"/>
    <w:rsid w:val="0034058C"/>
    <w:rsid w:val="0034086B"/>
    <w:rsid w:val="00340F99"/>
    <w:rsid w:val="00345B94"/>
    <w:rsid w:val="0034684E"/>
    <w:rsid w:val="0035073B"/>
    <w:rsid w:val="00351406"/>
    <w:rsid w:val="00352EA8"/>
    <w:rsid w:val="00353910"/>
    <w:rsid w:val="00353935"/>
    <w:rsid w:val="00353EB8"/>
    <w:rsid w:val="003543B0"/>
    <w:rsid w:val="003559D5"/>
    <w:rsid w:val="00355B48"/>
    <w:rsid w:val="00355E4C"/>
    <w:rsid w:val="0035631E"/>
    <w:rsid w:val="003564F2"/>
    <w:rsid w:val="00356594"/>
    <w:rsid w:val="00356CE5"/>
    <w:rsid w:val="00357F53"/>
    <w:rsid w:val="00360E23"/>
    <w:rsid w:val="00360FC6"/>
    <w:rsid w:val="003611F8"/>
    <w:rsid w:val="003614E1"/>
    <w:rsid w:val="003615AA"/>
    <w:rsid w:val="00361F86"/>
    <w:rsid w:val="003630C6"/>
    <w:rsid w:val="00363B3E"/>
    <w:rsid w:val="003649C7"/>
    <w:rsid w:val="00364AD4"/>
    <w:rsid w:val="00366B78"/>
    <w:rsid w:val="00367139"/>
    <w:rsid w:val="00367624"/>
    <w:rsid w:val="0037001F"/>
    <w:rsid w:val="0037158C"/>
    <w:rsid w:val="00371BF1"/>
    <w:rsid w:val="003723D1"/>
    <w:rsid w:val="00374713"/>
    <w:rsid w:val="00374DFD"/>
    <w:rsid w:val="0037575E"/>
    <w:rsid w:val="00376135"/>
    <w:rsid w:val="003769C4"/>
    <w:rsid w:val="00381919"/>
    <w:rsid w:val="00381DD5"/>
    <w:rsid w:val="003824A5"/>
    <w:rsid w:val="003824AB"/>
    <w:rsid w:val="003855AE"/>
    <w:rsid w:val="00385720"/>
    <w:rsid w:val="003857C0"/>
    <w:rsid w:val="003863C3"/>
    <w:rsid w:val="003866D0"/>
    <w:rsid w:val="00386A62"/>
    <w:rsid w:val="0038760A"/>
    <w:rsid w:val="003879EE"/>
    <w:rsid w:val="00390BBE"/>
    <w:rsid w:val="00390EFC"/>
    <w:rsid w:val="0039132A"/>
    <w:rsid w:val="003921A9"/>
    <w:rsid w:val="003925B0"/>
    <w:rsid w:val="0039280A"/>
    <w:rsid w:val="00392C93"/>
    <w:rsid w:val="0039391A"/>
    <w:rsid w:val="0039435E"/>
    <w:rsid w:val="003951D1"/>
    <w:rsid w:val="00395532"/>
    <w:rsid w:val="0039565C"/>
    <w:rsid w:val="00395F21"/>
    <w:rsid w:val="00396122"/>
    <w:rsid w:val="003961E9"/>
    <w:rsid w:val="0039763D"/>
    <w:rsid w:val="003A026D"/>
    <w:rsid w:val="003A19EB"/>
    <w:rsid w:val="003A2982"/>
    <w:rsid w:val="003A2CCF"/>
    <w:rsid w:val="003A3B35"/>
    <w:rsid w:val="003A4D2C"/>
    <w:rsid w:val="003A4E1C"/>
    <w:rsid w:val="003A53F3"/>
    <w:rsid w:val="003A5867"/>
    <w:rsid w:val="003A5B39"/>
    <w:rsid w:val="003A624F"/>
    <w:rsid w:val="003A7C29"/>
    <w:rsid w:val="003A7C95"/>
    <w:rsid w:val="003B059D"/>
    <w:rsid w:val="003B0B50"/>
    <w:rsid w:val="003B0D9F"/>
    <w:rsid w:val="003B1117"/>
    <w:rsid w:val="003B190F"/>
    <w:rsid w:val="003B1A04"/>
    <w:rsid w:val="003B2418"/>
    <w:rsid w:val="003B3708"/>
    <w:rsid w:val="003B377F"/>
    <w:rsid w:val="003B431B"/>
    <w:rsid w:val="003B4613"/>
    <w:rsid w:val="003B51BE"/>
    <w:rsid w:val="003B5529"/>
    <w:rsid w:val="003B554B"/>
    <w:rsid w:val="003B6C1B"/>
    <w:rsid w:val="003C018A"/>
    <w:rsid w:val="003C0D2B"/>
    <w:rsid w:val="003C1C51"/>
    <w:rsid w:val="003C24A2"/>
    <w:rsid w:val="003C3934"/>
    <w:rsid w:val="003C4267"/>
    <w:rsid w:val="003C5957"/>
    <w:rsid w:val="003C5A11"/>
    <w:rsid w:val="003C5BD1"/>
    <w:rsid w:val="003C6797"/>
    <w:rsid w:val="003C6E1B"/>
    <w:rsid w:val="003C733C"/>
    <w:rsid w:val="003C7A45"/>
    <w:rsid w:val="003D328A"/>
    <w:rsid w:val="003D3F03"/>
    <w:rsid w:val="003D3F9E"/>
    <w:rsid w:val="003D404C"/>
    <w:rsid w:val="003D4CB1"/>
    <w:rsid w:val="003D5A56"/>
    <w:rsid w:val="003D6B77"/>
    <w:rsid w:val="003E0EA4"/>
    <w:rsid w:val="003E100F"/>
    <w:rsid w:val="003E123B"/>
    <w:rsid w:val="003E1A91"/>
    <w:rsid w:val="003E3682"/>
    <w:rsid w:val="003E4A4B"/>
    <w:rsid w:val="003E78FC"/>
    <w:rsid w:val="003E790E"/>
    <w:rsid w:val="003F038F"/>
    <w:rsid w:val="003F1592"/>
    <w:rsid w:val="003F16FF"/>
    <w:rsid w:val="003F3864"/>
    <w:rsid w:val="003F39C0"/>
    <w:rsid w:val="003F48C0"/>
    <w:rsid w:val="003F4D61"/>
    <w:rsid w:val="003F608B"/>
    <w:rsid w:val="003F69D3"/>
    <w:rsid w:val="003F79AE"/>
    <w:rsid w:val="003F7F5D"/>
    <w:rsid w:val="00400085"/>
    <w:rsid w:val="004012EC"/>
    <w:rsid w:val="00401932"/>
    <w:rsid w:val="00401F13"/>
    <w:rsid w:val="00402D0C"/>
    <w:rsid w:val="00406225"/>
    <w:rsid w:val="00406562"/>
    <w:rsid w:val="00406ED8"/>
    <w:rsid w:val="00406F87"/>
    <w:rsid w:val="004072BC"/>
    <w:rsid w:val="00407763"/>
    <w:rsid w:val="00407BBF"/>
    <w:rsid w:val="00410B69"/>
    <w:rsid w:val="00410DC6"/>
    <w:rsid w:val="004113E3"/>
    <w:rsid w:val="00412714"/>
    <w:rsid w:val="0041417A"/>
    <w:rsid w:val="00414300"/>
    <w:rsid w:val="00414641"/>
    <w:rsid w:val="00415047"/>
    <w:rsid w:val="0041511F"/>
    <w:rsid w:val="00415449"/>
    <w:rsid w:val="00415710"/>
    <w:rsid w:val="00415EA7"/>
    <w:rsid w:val="004161BA"/>
    <w:rsid w:val="00416322"/>
    <w:rsid w:val="00416363"/>
    <w:rsid w:val="00416BD7"/>
    <w:rsid w:val="00416E61"/>
    <w:rsid w:val="00417903"/>
    <w:rsid w:val="00417CDB"/>
    <w:rsid w:val="004201F3"/>
    <w:rsid w:val="00420B6F"/>
    <w:rsid w:val="00421009"/>
    <w:rsid w:val="00421430"/>
    <w:rsid w:val="00421A59"/>
    <w:rsid w:val="004220FF"/>
    <w:rsid w:val="0042287A"/>
    <w:rsid w:val="00422E0C"/>
    <w:rsid w:val="004235CB"/>
    <w:rsid w:val="0042389D"/>
    <w:rsid w:val="00423FCB"/>
    <w:rsid w:val="0042412E"/>
    <w:rsid w:val="0042571F"/>
    <w:rsid w:val="00425A83"/>
    <w:rsid w:val="00430181"/>
    <w:rsid w:val="0043036F"/>
    <w:rsid w:val="004304EA"/>
    <w:rsid w:val="00431EA2"/>
    <w:rsid w:val="004321C8"/>
    <w:rsid w:val="004326D0"/>
    <w:rsid w:val="004331AA"/>
    <w:rsid w:val="00433599"/>
    <w:rsid w:val="004343B9"/>
    <w:rsid w:val="00434606"/>
    <w:rsid w:val="00434B4E"/>
    <w:rsid w:val="00434DA1"/>
    <w:rsid w:val="00436280"/>
    <w:rsid w:val="00440FFB"/>
    <w:rsid w:val="004430A6"/>
    <w:rsid w:val="004443D8"/>
    <w:rsid w:val="004445D1"/>
    <w:rsid w:val="00444FCA"/>
    <w:rsid w:val="00445D9C"/>
    <w:rsid w:val="00446BA1"/>
    <w:rsid w:val="00446EE6"/>
    <w:rsid w:val="00450B09"/>
    <w:rsid w:val="004510EA"/>
    <w:rsid w:val="0045265A"/>
    <w:rsid w:val="00454726"/>
    <w:rsid w:val="0045479F"/>
    <w:rsid w:val="004547CF"/>
    <w:rsid w:val="00455212"/>
    <w:rsid w:val="00455347"/>
    <w:rsid w:val="00455651"/>
    <w:rsid w:val="00456AEC"/>
    <w:rsid w:val="00457DBC"/>
    <w:rsid w:val="0046124B"/>
    <w:rsid w:val="00461DB9"/>
    <w:rsid w:val="00462781"/>
    <w:rsid w:val="00464231"/>
    <w:rsid w:val="004642F2"/>
    <w:rsid w:val="0046564E"/>
    <w:rsid w:val="004658AE"/>
    <w:rsid w:val="00465CFF"/>
    <w:rsid w:val="0046639E"/>
    <w:rsid w:val="0046701F"/>
    <w:rsid w:val="0046705D"/>
    <w:rsid w:val="00470611"/>
    <w:rsid w:val="00470A51"/>
    <w:rsid w:val="004723ED"/>
    <w:rsid w:val="00472749"/>
    <w:rsid w:val="004728F1"/>
    <w:rsid w:val="00472E72"/>
    <w:rsid w:val="0047340B"/>
    <w:rsid w:val="004744ED"/>
    <w:rsid w:val="00475098"/>
    <w:rsid w:val="004751C1"/>
    <w:rsid w:val="00476BE7"/>
    <w:rsid w:val="00477D0F"/>
    <w:rsid w:val="00480D3E"/>
    <w:rsid w:val="004826B3"/>
    <w:rsid w:val="00482743"/>
    <w:rsid w:val="00483B90"/>
    <w:rsid w:val="00485180"/>
    <w:rsid w:val="0048564E"/>
    <w:rsid w:val="004860D3"/>
    <w:rsid w:val="00486BDA"/>
    <w:rsid w:val="00487106"/>
    <w:rsid w:val="00487B46"/>
    <w:rsid w:val="00490B96"/>
    <w:rsid w:val="00490F79"/>
    <w:rsid w:val="00491841"/>
    <w:rsid w:val="004935F0"/>
    <w:rsid w:val="00494402"/>
    <w:rsid w:val="004953C4"/>
    <w:rsid w:val="00496D2D"/>
    <w:rsid w:val="004973A8"/>
    <w:rsid w:val="004A0B92"/>
    <w:rsid w:val="004A211E"/>
    <w:rsid w:val="004A2606"/>
    <w:rsid w:val="004A4863"/>
    <w:rsid w:val="004A512C"/>
    <w:rsid w:val="004A573A"/>
    <w:rsid w:val="004A5C6F"/>
    <w:rsid w:val="004A6562"/>
    <w:rsid w:val="004A6D37"/>
    <w:rsid w:val="004A6E15"/>
    <w:rsid w:val="004B033C"/>
    <w:rsid w:val="004B0739"/>
    <w:rsid w:val="004B08E8"/>
    <w:rsid w:val="004B0FAE"/>
    <w:rsid w:val="004B227A"/>
    <w:rsid w:val="004B26E3"/>
    <w:rsid w:val="004B2D58"/>
    <w:rsid w:val="004B2E48"/>
    <w:rsid w:val="004B3A5A"/>
    <w:rsid w:val="004B490F"/>
    <w:rsid w:val="004B5843"/>
    <w:rsid w:val="004B631D"/>
    <w:rsid w:val="004B63F2"/>
    <w:rsid w:val="004B6F85"/>
    <w:rsid w:val="004B7054"/>
    <w:rsid w:val="004B709D"/>
    <w:rsid w:val="004B70D8"/>
    <w:rsid w:val="004B7F09"/>
    <w:rsid w:val="004C058B"/>
    <w:rsid w:val="004C0C91"/>
    <w:rsid w:val="004C1572"/>
    <w:rsid w:val="004C1843"/>
    <w:rsid w:val="004C2907"/>
    <w:rsid w:val="004C3F64"/>
    <w:rsid w:val="004C428C"/>
    <w:rsid w:val="004C43A4"/>
    <w:rsid w:val="004C4C4F"/>
    <w:rsid w:val="004C55A2"/>
    <w:rsid w:val="004C763A"/>
    <w:rsid w:val="004D0D8B"/>
    <w:rsid w:val="004D11AE"/>
    <w:rsid w:val="004D1852"/>
    <w:rsid w:val="004D1BC7"/>
    <w:rsid w:val="004D1CD9"/>
    <w:rsid w:val="004D241E"/>
    <w:rsid w:val="004D26A4"/>
    <w:rsid w:val="004D3CED"/>
    <w:rsid w:val="004D449A"/>
    <w:rsid w:val="004D5410"/>
    <w:rsid w:val="004D5628"/>
    <w:rsid w:val="004D6D6F"/>
    <w:rsid w:val="004E1F0A"/>
    <w:rsid w:val="004E216A"/>
    <w:rsid w:val="004E2FBF"/>
    <w:rsid w:val="004E4DB8"/>
    <w:rsid w:val="004E665F"/>
    <w:rsid w:val="004E73EE"/>
    <w:rsid w:val="004E73F0"/>
    <w:rsid w:val="004E7937"/>
    <w:rsid w:val="004F2963"/>
    <w:rsid w:val="004F3036"/>
    <w:rsid w:val="004F3E28"/>
    <w:rsid w:val="004F46F9"/>
    <w:rsid w:val="004F4B34"/>
    <w:rsid w:val="004F53CE"/>
    <w:rsid w:val="004F74A9"/>
    <w:rsid w:val="004F7A3B"/>
    <w:rsid w:val="004F7D4B"/>
    <w:rsid w:val="00500BCD"/>
    <w:rsid w:val="0050123A"/>
    <w:rsid w:val="005023B7"/>
    <w:rsid w:val="00502C51"/>
    <w:rsid w:val="00502D60"/>
    <w:rsid w:val="0050323A"/>
    <w:rsid w:val="005037B2"/>
    <w:rsid w:val="00503EBA"/>
    <w:rsid w:val="005050BF"/>
    <w:rsid w:val="00505C6F"/>
    <w:rsid w:val="00505D4A"/>
    <w:rsid w:val="00506902"/>
    <w:rsid w:val="0051013E"/>
    <w:rsid w:val="0051069E"/>
    <w:rsid w:val="00511CE0"/>
    <w:rsid w:val="00513871"/>
    <w:rsid w:val="00514C69"/>
    <w:rsid w:val="00514D55"/>
    <w:rsid w:val="00516D01"/>
    <w:rsid w:val="00517009"/>
    <w:rsid w:val="00520371"/>
    <w:rsid w:val="00520B10"/>
    <w:rsid w:val="00520CF9"/>
    <w:rsid w:val="005230F0"/>
    <w:rsid w:val="00523528"/>
    <w:rsid w:val="00523D77"/>
    <w:rsid w:val="00523D7A"/>
    <w:rsid w:val="00524632"/>
    <w:rsid w:val="005251D9"/>
    <w:rsid w:val="005252BF"/>
    <w:rsid w:val="00525FFF"/>
    <w:rsid w:val="00526D4A"/>
    <w:rsid w:val="00526FC9"/>
    <w:rsid w:val="00527351"/>
    <w:rsid w:val="00527B95"/>
    <w:rsid w:val="00527FE9"/>
    <w:rsid w:val="005308AE"/>
    <w:rsid w:val="00530C0D"/>
    <w:rsid w:val="00531E33"/>
    <w:rsid w:val="00534581"/>
    <w:rsid w:val="00537345"/>
    <w:rsid w:val="00537C56"/>
    <w:rsid w:val="00540E47"/>
    <w:rsid w:val="00542607"/>
    <w:rsid w:val="005431DA"/>
    <w:rsid w:val="005442E2"/>
    <w:rsid w:val="00544C4D"/>
    <w:rsid w:val="0054565F"/>
    <w:rsid w:val="00546AC0"/>
    <w:rsid w:val="0055114C"/>
    <w:rsid w:val="00551662"/>
    <w:rsid w:val="00551AD7"/>
    <w:rsid w:val="005525FE"/>
    <w:rsid w:val="00553492"/>
    <w:rsid w:val="00553FD8"/>
    <w:rsid w:val="005544A5"/>
    <w:rsid w:val="00554631"/>
    <w:rsid w:val="00554B79"/>
    <w:rsid w:val="00555B0E"/>
    <w:rsid w:val="005577A1"/>
    <w:rsid w:val="00557B81"/>
    <w:rsid w:val="0056091E"/>
    <w:rsid w:val="00560F1A"/>
    <w:rsid w:val="005617CA"/>
    <w:rsid w:val="0056221A"/>
    <w:rsid w:val="0056246D"/>
    <w:rsid w:val="00563D69"/>
    <w:rsid w:val="00564ABE"/>
    <w:rsid w:val="00565388"/>
    <w:rsid w:val="00565B39"/>
    <w:rsid w:val="00566775"/>
    <w:rsid w:val="005673F7"/>
    <w:rsid w:val="00570A53"/>
    <w:rsid w:val="00571123"/>
    <w:rsid w:val="00571147"/>
    <w:rsid w:val="005716E7"/>
    <w:rsid w:val="00572673"/>
    <w:rsid w:val="00572B3B"/>
    <w:rsid w:val="005731D2"/>
    <w:rsid w:val="005737D8"/>
    <w:rsid w:val="00573960"/>
    <w:rsid w:val="00573E37"/>
    <w:rsid w:val="00573EEF"/>
    <w:rsid w:val="00574365"/>
    <w:rsid w:val="00574A37"/>
    <w:rsid w:val="00574FD4"/>
    <w:rsid w:val="00575605"/>
    <w:rsid w:val="005759DD"/>
    <w:rsid w:val="00575F0A"/>
    <w:rsid w:val="005764C7"/>
    <w:rsid w:val="005774B9"/>
    <w:rsid w:val="005807BA"/>
    <w:rsid w:val="00581495"/>
    <w:rsid w:val="00582226"/>
    <w:rsid w:val="00582785"/>
    <w:rsid w:val="00582ACA"/>
    <w:rsid w:val="00582FE1"/>
    <w:rsid w:val="00583562"/>
    <w:rsid w:val="00583988"/>
    <w:rsid w:val="00584011"/>
    <w:rsid w:val="0058586E"/>
    <w:rsid w:val="00587062"/>
    <w:rsid w:val="0058753E"/>
    <w:rsid w:val="00587DE3"/>
    <w:rsid w:val="00587EFF"/>
    <w:rsid w:val="005901ED"/>
    <w:rsid w:val="005912F2"/>
    <w:rsid w:val="00591881"/>
    <w:rsid w:val="005918A3"/>
    <w:rsid w:val="00592251"/>
    <w:rsid w:val="00592E7F"/>
    <w:rsid w:val="00592E87"/>
    <w:rsid w:val="00593AF4"/>
    <w:rsid w:val="0059422D"/>
    <w:rsid w:val="00594D3C"/>
    <w:rsid w:val="00596651"/>
    <w:rsid w:val="00596984"/>
    <w:rsid w:val="00596E04"/>
    <w:rsid w:val="005A0245"/>
    <w:rsid w:val="005A06D8"/>
    <w:rsid w:val="005A1496"/>
    <w:rsid w:val="005A1EB7"/>
    <w:rsid w:val="005A2486"/>
    <w:rsid w:val="005A341A"/>
    <w:rsid w:val="005A392D"/>
    <w:rsid w:val="005A451B"/>
    <w:rsid w:val="005A5B44"/>
    <w:rsid w:val="005A5B66"/>
    <w:rsid w:val="005A613E"/>
    <w:rsid w:val="005A6FC8"/>
    <w:rsid w:val="005A718B"/>
    <w:rsid w:val="005A7767"/>
    <w:rsid w:val="005A7CB5"/>
    <w:rsid w:val="005B0831"/>
    <w:rsid w:val="005B0B53"/>
    <w:rsid w:val="005B0F6C"/>
    <w:rsid w:val="005B1A25"/>
    <w:rsid w:val="005B2723"/>
    <w:rsid w:val="005B2AA3"/>
    <w:rsid w:val="005B43D9"/>
    <w:rsid w:val="005B493B"/>
    <w:rsid w:val="005B539A"/>
    <w:rsid w:val="005B556B"/>
    <w:rsid w:val="005B6362"/>
    <w:rsid w:val="005B7364"/>
    <w:rsid w:val="005C0463"/>
    <w:rsid w:val="005C0722"/>
    <w:rsid w:val="005C0EEC"/>
    <w:rsid w:val="005C1664"/>
    <w:rsid w:val="005C1FB7"/>
    <w:rsid w:val="005C3408"/>
    <w:rsid w:val="005C60AB"/>
    <w:rsid w:val="005C671A"/>
    <w:rsid w:val="005C7175"/>
    <w:rsid w:val="005D01F3"/>
    <w:rsid w:val="005D04E3"/>
    <w:rsid w:val="005D10A8"/>
    <w:rsid w:val="005D11AA"/>
    <w:rsid w:val="005D2C77"/>
    <w:rsid w:val="005D3702"/>
    <w:rsid w:val="005D428C"/>
    <w:rsid w:val="005D42E7"/>
    <w:rsid w:val="005D442C"/>
    <w:rsid w:val="005D48BF"/>
    <w:rsid w:val="005D61FD"/>
    <w:rsid w:val="005D64F0"/>
    <w:rsid w:val="005D66BB"/>
    <w:rsid w:val="005D690C"/>
    <w:rsid w:val="005D69FB"/>
    <w:rsid w:val="005D78F0"/>
    <w:rsid w:val="005D7925"/>
    <w:rsid w:val="005E012B"/>
    <w:rsid w:val="005E159A"/>
    <w:rsid w:val="005E2130"/>
    <w:rsid w:val="005E2548"/>
    <w:rsid w:val="005E2F36"/>
    <w:rsid w:val="005E3087"/>
    <w:rsid w:val="005E4DAB"/>
    <w:rsid w:val="005E50A0"/>
    <w:rsid w:val="005E5300"/>
    <w:rsid w:val="005E59B3"/>
    <w:rsid w:val="005E5FCB"/>
    <w:rsid w:val="005E622E"/>
    <w:rsid w:val="005E695E"/>
    <w:rsid w:val="005F0D65"/>
    <w:rsid w:val="005F1D7B"/>
    <w:rsid w:val="005F2759"/>
    <w:rsid w:val="005F2AF9"/>
    <w:rsid w:val="005F3400"/>
    <w:rsid w:val="005F476B"/>
    <w:rsid w:val="005F55BF"/>
    <w:rsid w:val="005F5AEC"/>
    <w:rsid w:val="005F5F29"/>
    <w:rsid w:val="005F61CD"/>
    <w:rsid w:val="0060080A"/>
    <w:rsid w:val="00600E27"/>
    <w:rsid w:val="00601E30"/>
    <w:rsid w:val="0060261B"/>
    <w:rsid w:val="00602F61"/>
    <w:rsid w:val="0060373E"/>
    <w:rsid w:val="00603B66"/>
    <w:rsid w:val="006041CE"/>
    <w:rsid w:val="00606240"/>
    <w:rsid w:val="0061012F"/>
    <w:rsid w:val="00610164"/>
    <w:rsid w:val="00610BA3"/>
    <w:rsid w:val="00611B68"/>
    <w:rsid w:val="00612168"/>
    <w:rsid w:val="00613341"/>
    <w:rsid w:val="006133AA"/>
    <w:rsid w:val="00613D43"/>
    <w:rsid w:val="00614350"/>
    <w:rsid w:val="00614E1F"/>
    <w:rsid w:val="006168C1"/>
    <w:rsid w:val="00616AFD"/>
    <w:rsid w:val="0061743E"/>
    <w:rsid w:val="006200AD"/>
    <w:rsid w:val="006200EF"/>
    <w:rsid w:val="006203D0"/>
    <w:rsid w:val="006211A2"/>
    <w:rsid w:val="006224DE"/>
    <w:rsid w:val="006243DF"/>
    <w:rsid w:val="00624D72"/>
    <w:rsid w:val="00625871"/>
    <w:rsid w:val="0062594F"/>
    <w:rsid w:val="006260DA"/>
    <w:rsid w:val="0062613D"/>
    <w:rsid w:val="0063111B"/>
    <w:rsid w:val="00633135"/>
    <w:rsid w:val="00634546"/>
    <w:rsid w:val="00634924"/>
    <w:rsid w:val="00634CB6"/>
    <w:rsid w:val="00635028"/>
    <w:rsid w:val="0063504C"/>
    <w:rsid w:val="006350C9"/>
    <w:rsid w:val="00640FBE"/>
    <w:rsid w:val="00641619"/>
    <w:rsid w:val="006443C8"/>
    <w:rsid w:val="006449E4"/>
    <w:rsid w:val="0064582F"/>
    <w:rsid w:val="00645EF1"/>
    <w:rsid w:val="006461A0"/>
    <w:rsid w:val="00646746"/>
    <w:rsid w:val="006473D7"/>
    <w:rsid w:val="00647B9C"/>
    <w:rsid w:val="006503FD"/>
    <w:rsid w:val="00650970"/>
    <w:rsid w:val="00650EE8"/>
    <w:rsid w:val="00651109"/>
    <w:rsid w:val="00651641"/>
    <w:rsid w:val="00651C6A"/>
    <w:rsid w:val="00651CFE"/>
    <w:rsid w:val="006520DE"/>
    <w:rsid w:val="00652D0D"/>
    <w:rsid w:val="006534D3"/>
    <w:rsid w:val="00653CEF"/>
    <w:rsid w:val="00654AE4"/>
    <w:rsid w:val="006554BF"/>
    <w:rsid w:val="006562D0"/>
    <w:rsid w:val="00656BBE"/>
    <w:rsid w:val="006601E6"/>
    <w:rsid w:val="0066242E"/>
    <w:rsid w:val="006627D8"/>
    <w:rsid w:val="0066323D"/>
    <w:rsid w:val="00664B6B"/>
    <w:rsid w:val="00665781"/>
    <w:rsid w:val="006660A2"/>
    <w:rsid w:val="00666349"/>
    <w:rsid w:val="00666F7F"/>
    <w:rsid w:val="00667DFD"/>
    <w:rsid w:val="0067070B"/>
    <w:rsid w:val="006707F4"/>
    <w:rsid w:val="00671382"/>
    <w:rsid w:val="00671592"/>
    <w:rsid w:val="006716AF"/>
    <w:rsid w:val="00671C9E"/>
    <w:rsid w:val="00672A8E"/>
    <w:rsid w:val="00672C5D"/>
    <w:rsid w:val="006747B3"/>
    <w:rsid w:val="006747C9"/>
    <w:rsid w:val="00674A11"/>
    <w:rsid w:val="00674C09"/>
    <w:rsid w:val="00674DE7"/>
    <w:rsid w:val="00675151"/>
    <w:rsid w:val="0067535F"/>
    <w:rsid w:val="00675C6B"/>
    <w:rsid w:val="00676063"/>
    <w:rsid w:val="00676FE9"/>
    <w:rsid w:val="00677517"/>
    <w:rsid w:val="00677561"/>
    <w:rsid w:val="00677940"/>
    <w:rsid w:val="006811A6"/>
    <w:rsid w:val="00681260"/>
    <w:rsid w:val="0068191F"/>
    <w:rsid w:val="00681B8D"/>
    <w:rsid w:val="00682B94"/>
    <w:rsid w:val="00682D66"/>
    <w:rsid w:val="0068391F"/>
    <w:rsid w:val="00683B2C"/>
    <w:rsid w:val="00685296"/>
    <w:rsid w:val="00687432"/>
    <w:rsid w:val="0068749D"/>
    <w:rsid w:val="006874C4"/>
    <w:rsid w:val="00687592"/>
    <w:rsid w:val="006905C6"/>
    <w:rsid w:val="00690B10"/>
    <w:rsid w:val="00690C88"/>
    <w:rsid w:val="00691010"/>
    <w:rsid w:val="00691F29"/>
    <w:rsid w:val="00693BD1"/>
    <w:rsid w:val="00693CD1"/>
    <w:rsid w:val="00693EFF"/>
    <w:rsid w:val="0069490C"/>
    <w:rsid w:val="00695B7A"/>
    <w:rsid w:val="006961E3"/>
    <w:rsid w:val="006969F8"/>
    <w:rsid w:val="00697435"/>
    <w:rsid w:val="006A21AA"/>
    <w:rsid w:val="006A2C66"/>
    <w:rsid w:val="006A3786"/>
    <w:rsid w:val="006A4BA2"/>
    <w:rsid w:val="006A511A"/>
    <w:rsid w:val="006A5C3B"/>
    <w:rsid w:val="006B0167"/>
    <w:rsid w:val="006B1234"/>
    <w:rsid w:val="006B2BEA"/>
    <w:rsid w:val="006B3562"/>
    <w:rsid w:val="006B3986"/>
    <w:rsid w:val="006B3C7A"/>
    <w:rsid w:val="006B4DD2"/>
    <w:rsid w:val="006B5357"/>
    <w:rsid w:val="006B61BD"/>
    <w:rsid w:val="006B63B4"/>
    <w:rsid w:val="006B6BC9"/>
    <w:rsid w:val="006C2702"/>
    <w:rsid w:val="006C46F5"/>
    <w:rsid w:val="006C4C87"/>
    <w:rsid w:val="006C52E3"/>
    <w:rsid w:val="006C67B0"/>
    <w:rsid w:val="006C67F2"/>
    <w:rsid w:val="006D044F"/>
    <w:rsid w:val="006D1C4A"/>
    <w:rsid w:val="006D290D"/>
    <w:rsid w:val="006D2A31"/>
    <w:rsid w:val="006D3246"/>
    <w:rsid w:val="006D4015"/>
    <w:rsid w:val="006D46ED"/>
    <w:rsid w:val="006D48E7"/>
    <w:rsid w:val="006D4CCC"/>
    <w:rsid w:val="006D4E49"/>
    <w:rsid w:val="006D561A"/>
    <w:rsid w:val="006D574D"/>
    <w:rsid w:val="006D68CC"/>
    <w:rsid w:val="006E1A65"/>
    <w:rsid w:val="006E2062"/>
    <w:rsid w:val="006E2C43"/>
    <w:rsid w:val="006E444D"/>
    <w:rsid w:val="006E4E09"/>
    <w:rsid w:val="006E50A2"/>
    <w:rsid w:val="006E57B2"/>
    <w:rsid w:val="006E626C"/>
    <w:rsid w:val="006E641A"/>
    <w:rsid w:val="006E672E"/>
    <w:rsid w:val="006E67DC"/>
    <w:rsid w:val="006E6DFA"/>
    <w:rsid w:val="006E7CF9"/>
    <w:rsid w:val="006E7DC0"/>
    <w:rsid w:val="006E7E12"/>
    <w:rsid w:val="006F27BB"/>
    <w:rsid w:val="006F2883"/>
    <w:rsid w:val="006F3F43"/>
    <w:rsid w:val="006F429D"/>
    <w:rsid w:val="006F53AB"/>
    <w:rsid w:val="006F6180"/>
    <w:rsid w:val="006F7766"/>
    <w:rsid w:val="006F7D45"/>
    <w:rsid w:val="00700291"/>
    <w:rsid w:val="0070053E"/>
    <w:rsid w:val="007005CE"/>
    <w:rsid w:val="00700719"/>
    <w:rsid w:val="0070112C"/>
    <w:rsid w:val="00701555"/>
    <w:rsid w:val="007021AD"/>
    <w:rsid w:val="007044D6"/>
    <w:rsid w:val="00704BEF"/>
    <w:rsid w:val="00705189"/>
    <w:rsid w:val="00705451"/>
    <w:rsid w:val="00705AFD"/>
    <w:rsid w:val="00706116"/>
    <w:rsid w:val="007072CD"/>
    <w:rsid w:val="0071012B"/>
    <w:rsid w:val="007105F2"/>
    <w:rsid w:val="0071495E"/>
    <w:rsid w:val="00717BC0"/>
    <w:rsid w:val="00717BFE"/>
    <w:rsid w:val="00720696"/>
    <w:rsid w:val="00720E13"/>
    <w:rsid w:val="007214FD"/>
    <w:rsid w:val="007215AB"/>
    <w:rsid w:val="00721E17"/>
    <w:rsid w:val="00722482"/>
    <w:rsid w:val="00722685"/>
    <w:rsid w:val="007240C6"/>
    <w:rsid w:val="0072490F"/>
    <w:rsid w:val="00724F14"/>
    <w:rsid w:val="007250F6"/>
    <w:rsid w:val="00726267"/>
    <w:rsid w:val="007302B2"/>
    <w:rsid w:val="007321A1"/>
    <w:rsid w:val="007330A7"/>
    <w:rsid w:val="00733FCC"/>
    <w:rsid w:val="00735074"/>
    <w:rsid w:val="0073790E"/>
    <w:rsid w:val="00737A46"/>
    <w:rsid w:val="00737B30"/>
    <w:rsid w:val="00737DAE"/>
    <w:rsid w:val="007402EF"/>
    <w:rsid w:val="0074199E"/>
    <w:rsid w:val="00742754"/>
    <w:rsid w:val="00742B2C"/>
    <w:rsid w:val="007436C0"/>
    <w:rsid w:val="007440B6"/>
    <w:rsid w:val="007449E0"/>
    <w:rsid w:val="00744F8F"/>
    <w:rsid w:val="007451A0"/>
    <w:rsid w:val="00746F1A"/>
    <w:rsid w:val="0074777E"/>
    <w:rsid w:val="007506E7"/>
    <w:rsid w:val="00751005"/>
    <w:rsid w:val="00752256"/>
    <w:rsid w:val="0075322F"/>
    <w:rsid w:val="00753232"/>
    <w:rsid w:val="0075358F"/>
    <w:rsid w:val="007535F6"/>
    <w:rsid w:val="0075398F"/>
    <w:rsid w:val="00754282"/>
    <w:rsid w:val="00754307"/>
    <w:rsid w:val="0075463D"/>
    <w:rsid w:val="00755452"/>
    <w:rsid w:val="00755C1F"/>
    <w:rsid w:val="00755D36"/>
    <w:rsid w:val="00756586"/>
    <w:rsid w:val="007578C5"/>
    <w:rsid w:val="00760339"/>
    <w:rsid w:val="007604E8"/>
    <w:rsid w:val="00763810"/>
    <w:rsid w:val="00763E83"/>
    <w:rsid w:val="0076629F"/>
    <w:rsid w:val="00766A51"/>
    <w:rsid w:val="0076738F"/>
    <w:rsid w:val="0077006C"/>
    <w:rsid w:val="007701BF"/>
    <w:rsid w:val="007711BF"/>
    <w:rsid w:val="007720C7"/>
    <w:rsid w:val="00773A78"/>
    <w:rsid w:val="00773F99"/>
    <w:rsid w:val="0077403D"/>
    <w:rsid w:val="00774D1F"/>
    <w:rsid w:val="00774FDA"/>
    <w:rsid w:val="00776387"/>
    <w:rsid w:val="007763D5"/>
    <w:rsid w:val="007770C5"/>
    <w:rsid w:val="0077736B"/>
    <w:rsid w:val="0077781D"/>
    <w:rsid w:val="00777DEE"/>
    <w:rsid w:val="007805F8"/>
    <w:rsid w:val="00780A06"/>
    <w:rsid w:val="0078357A"/>
    <w:rsid w:val="00783931"/>
    <w:rsid w:val="00783946"/>
    <w:rsid w:val="00786F83"/>
    <w:rsid w:val="0078797C"/>
    <w:rsid w:val="007879DC"/>
    <w:rsid w:val="00790811"/>
    <w:rsid w:val="007922F7"/>
    <w:rsid w:val="007923A8"/>
    <w:rsid w:val="007925AA"/>
    <w:rsid w:val="00792C31"/>
    <w:rsid w:val="00793485"/>
    <w:rsid w:val="007934E8"/>
    <w:rsid w:val="00793E29"/>
    <w:rsid w:val="007941A3"/>
    <w:rsid w:val="007943FA"/>
    <w:rsid w:val="00794C7F"/>
    <w:rsid w:val="0079586D"/>
    <w:rsid w:val="007A0D3C"/>
    <w:rsid w:val="007A1010"/>
    <w:rsid w:val="007A131D"/>
    <w:rsid w:val="007A1429"/>
    <w:rsid w:val="007A1E7B"/>
    <w:rsid w:val="007A2182"/>
    <w:rsid w:val="007A28AD"/>
    <w:rsid w:val="007A33BC"/>
    <w:rsid w:val="007A397A"/>
    <w:rsid w:val="007A39A4"/>
    <w:rsid w:val="007A3A71"/>
    <w:rsid w:val="007A4760"/>
    <w:rsid w:val="007A4982"/>
    <w:rsid w:val="007A565B"/>
    <w:rsid w:val="007A594B"/>
    <w:rsid w:val="007A675A"/>
    <w:rsid w:val="007A7E1C"/>
    <w:rsid w:val="007B0711"/>
    <w:rsid w:val="007B0DAA"/>
    <w:rsid w:val="007B218E"/>
    <w:rsid w:val="007B2A78"/>
    <w:rsid w:val="007B4233"/>
    <w:rsid w:val="007B44AB"/>
    <w:rsid w:val="007B4EFF"/>
    <w:rsid w:val="007B4F1C"/>
    <w:rsid w:val="007B5101"/>
    <w:rsid w:val="007B5B47"/>
    <w:rsid w:val="007B76D4"/>
    <w:rsid w:val="007B7A90"/>
    <w:rsid w:val="007C0DF9"/>
    <w:rsid w:val="007C0FAD"/>
    <w:rsid w:val="007C2068"/>
    <w:rsid w:val="007C26EF"/>
    <w:rsid w:val="007C49BF"/>
    <w:rsid w:val="007C5D0C"/>
    <w:rsid w:val="007C5E70"/>
    <w:rsid w:val="007C65BF"/>
    <w:rsid w:val="007C6852"/>
    <w:rsid w:val="007C6E70"/>
    <w:rsid w:val="007D04EC"/>
    <w:rsid w:val="007D0EA8"/>
    <w:rsid w:val="007D1647"/>
    <w:rsid w:val="007D183D"/>
    <w:rsid w:val="007D35A5"/>
    <w:rsid w:val="007D3BEE"/>
    <w:rsid w:val="007D42F3"/>
    <w:rsid w:val="007E130A"/>
    <w:rsid w:val="007E1C09"/>
    <w:rsid w:val="007E32AC"/>
    <w:rsid w:val="007E404D"/>
    <w:rsid w:val="007E5C6B"/>
    <w:rsid w:val="007E6F9D"/>
    <w:rsid w:val="007E70C9"/>
    <w:rsid w:val="007E70E6"/>
    <w:rsid w:val="007E7280"/>
    <w:rsid w:val="007E73FD"/>
    <w:rsid w:val="007F0D75"/>
    <w:rsid w:val="007F1223"/>
    <w:rsid w:val="007F1EC8"/>
    <w:rsid w:val="007F1EFC"/>
    <w:rsid w:val="007F25F1"/>
    <w:rsid w:val="007F271C"/>
    <w:rsid w:val="007F2765"/>
    <w:rsid w:val="007F33A0"/>
    <w:rsid w:val="007F3727"/>
    <w:rsid w:val="007F59F2"/>
    <w:rsid w:val="007F6BEB"/>
    <w:rsid w:val="007F6FDE"/>
    <w:rsid w:val="007F7A0A"/>
    <w:rsid w:val="00800920"/>
    <w:rsid w:val="00801B28"/>
    <w:rsid w:val="00802011"/>
    <w:rsid w:val="00803240"/>
    <w:rsid w:val="0080419E"/>
    <w:rsid w:val="00806186"/>
    <w:rsid w:val="00806509"/>
    <w:rsid w:val="008065D7"/>
    <w:rsid w:val="00806621"/>
    <w:rsid w:val="00810608"/>
    <w:rsid w:val="008125D7"/>
    <w:rsid w:val="0081296D"/>
    <w:rsid w:val="00813648"/>
    <w:rsid w:val="008142A9"/>
    <w:rsid w:val="008148D4"/>
    <w:rsid w:val="00814FB0"/>
    <w:rsid w:val="008153F5"/>
    <w:rsid w:val="00815769"/>
    <w:rsid w:val="008161DA"/>
    <w:rsid w:val="00816476"/>
    <w:rsid w:val="00816693"/>
    <w:rsid w:val="00817832"/>
    <w:rsid w:val="00817E77"/>
    <w:rsid w:val="00820B20"/>
    <w:rsid w:val="00820C88"/>
    <w:rsid w:val="00820DE5"/>
    <w:rsid w:val="0082189B"/>
    <w:rsid w:val="00821B6D"/>
    <w:rsid w:val="00821CED"/>
    <w:rsid w:val="0082341E"/>
    <w:rsid w:val="008235DC"/>
    <w:rsid w:val="008236EC"/>
    <w:rsid w:val="00824896"/>
    <w:rsid w:val="008249EB"/>
    <w:rsid w:val="00825009"/>
    <w:rsid w:val="00825108"/>
    <w:rsid w:val="00825973"/>
    <w:rsid w:val="008259A7"/>
    <w:rsid w:val="00825B37"/>
    <w:rsid w:val="00825E46"/>
    <w:rsid w:val="00826B1E"/>
    <w:rsid w:val="00826C35"/>
    <w:rsid w:val="00827AB4"/>
    <w:rsid w:val="00830674"/>
    <w:rsid w:val="00830AD2"/>
    <w:rsid w:val="00831C7E"/>
    <w:rsid w:val="00832128"/>
    <w:rsid w:val="00832ACE"/>
    <w:rsid w:val="00832EEB"/>
    <w:rsid w:val="0083316F"/>
    <w:rsid w:val="008333B0"/>
    <w:rsid w:val="00833636"/>
    <w:rsid w:val="0083380B"/>
    <w:rsid w:val="008344D4"/>
    <w:rsid w:val="00834FB6"/>
    <w:rsid w:val="00835533"/>
    <w:rsid w:val="00835CD4"/>
    <w:rsid w:val="00836DE8"/>
    <w:rsid w:val="00842575"/>
    <w:rsid w:val="008427BA"/>
    <w:rsid w:val="00843C25"/>
    <w:rsid w:val="00844425"/>
    <w:rsid w:val="00844EB1"/>
    <w:rsid w:val="00845034"/>
    <w:rsid w:val="00845497"/>
    <w:rsid w:val="00846124"/>
    <w:rsid w:val="00846722"/>
    <w:rsid w:val="008476A8"/>
    <w:rsid w:val="0085018D"/>
    <w:rsid w:val="008506AF"/>
    <w:rsid w:val="008509B3"/>
    <w:rsid w:val="00851DA7"/>
    <w:rsid w:val="00852022"/>
    <w:rsid w:val="0085203E"/>
    <w:rsid w:val="00852319"/>
    <w:rsid w:val="00852700"/>
    <w:rsid w:val="00852C92"/>
    <w:rsid w:val="00852FB5"/>
    <w:rsid w:val="00853C34"/>
    <w:rsid w:val="0085558A"/>
    <w:rsid w:val="00855C95"/>
    <w:rsid w:val="00856259"/>
    <w:rsid w:val="008572BC"/>
    <w:rsid w:val="00861092"/>
    <w:rsid w:val="008611CA"/>
    <w:rsid w:val="00861954"/>
    <w:rsid w:val="00862404"/>
    <w:rsid w:val="008625CB"/>
    <w:rsid w:val="0086400C"/>
    <w:rsid w:val="00865683"/>
    <w:rsid w:val="008660FA"/>
    <w:rsid w:val="0086638D"/>
    <w:rsid w:val="00866CB9"/>
    <w:rsid w:val="00867D3E"/>
    <w:rsid w:val="00870DEE"/>
    <w:rsid w:val="00872088"/>
    <w:rsid w:val="0087226D"/>
    <w:rsid w:val="00872648"/>
    <w:rsid w:val="008727AE"/>
    <w:rsid w:val="008737C1"/>
    <w:rsid w:val="00873888"/>
    <w:rsid w:val="00873B4D"/>
    <w:rsid w:val="00873E95"/>
    <w:rsid w:val="00875E51"/>
    <w:rsid w:val="008763B2"/>
    <w:rsid w:val="0087671D"/>
    <w:rsid w:val="00877B05"/>
    <w:rsid w:val="00877DA9"/>
    <w:rsid w:val="00880708"/>
    <w:rsid w:val="0088117A"/>
    <w:rsid w:val="00882A7A"/>
    <w:rsid w:val="008830C5"/>
    <w:rsid w:val="00883622"/>
    <w:rsid w:val="0088424B"/>
    <w:rsid w:val="0088680E"/>
    <w:rsid w:val="008875F6"/>
    <w:rsid w:val="00887F5A"/>
    <w:rsid w:val="0089039F"/>
    <w:rsid w:val="00891F35"/>
    <w:rsid w:val="0089384B"/>
    <w:rsid w:val="00893BCB"/>
    <w:rsid w:val="00893DEB"/>
    <w:rsid w:val="00894477"/>
    <w:rsid w:val="0089462A"/>
    <w:rsid w:val="0089502B"/>
    <w:rsid w:val="0089518F"/>
    <w:rsid w:val="00895D84"/>
    <w:rsid w:val="00896035"/>
    <w:rsid w:val="00896F98"/>
    <w:rsid w:val="00896FA5"/>
    <w:rsid w:val="0089778B"/>
    <w:rsid w:val="00897929"/>
    <w:rsid w:val="008979CF"/>
    <w:rsid w:val="008A02A9"/>
    <w:rsid w:val="008A0C70"/>
    <w:rsid w:val="008A0EAD"/>
    <w:rsid w:val="008A1382"/>
    <w:rsid w:val="008A23D8"/>
    <w:rsid w:val="008A3BA3"/>
    <w:rsid w:val="008A42D2"/>
    <w:rsid w:val="008A6D83"/>
    <w:rsid w:val="008A766F"/>
    <w:rsid w:val="008A782C"/>
    <w:rsid w:val="008B009E"/>
    <w:rsid w:val="008B1E95"/>
    <w:rsid w:val="008B41AF"/>
    <w:rsid w:val="008B4905"/>
    <w:rsid w:val="008B5494"/>
    <w:rsid w:val="008B571F"/>
    <w:rsid w:val="008B5B41"/>
    <w:rsid w:val="008B6F7F"/>
    <w:rsid w:val="008B7DF5"/>
    <w:rsid w:val="008C083C"/>
    <w:rsid w:val="008C0A9E"/>
    <w:rsid w:val="008C1761"/>
    <w:rsid w:val="008C24C1"/>
    <w:rsid w:val="008C3B9D"/>
    <w:rsid w:val="008C3E10"/>
    <w:rsid w:val="008C5455"/>
    <w:rsid w:val="008C6049"/>
    <w:rsid w:val="008C60A4"/>
    <w:rsid w:val="008C6F0F"/>
    <w:rsid w:val="008C7E3C"/>
    <w:rsid w:val="008D1A24"/>
    <w:rsid w:val="008D1B52"/>
    <w:rsid w:val="008D2222"/>
    <w:rsid w:val="008D3133"/>
    <w:rsid w:val="008D4255"/>
    <w:rsid w:val="008D512F"/>
    <w:rsid w:val="008D5AF1"/>
    <w:rsid w:val="008D6243"/>
    <w:rsid w:val="008D6256"/>
    <w:rsid w:val="008D68E7"/>
    <w:rsid w:val="008D71F8"/>
    <w:rsid w:val="008D7C64"/>
    <w:rsid w:val="008E0308"/>
    <w:rsid w:val="008E046C"/>
    <w:rsid w:val="008E0AF1"/>
    <w:rsid w:val="008E2849"/>
    <w:rsid w:val="008E2D39"/>
    <w:rsid w:val="008E31E0"/>
    <w:rsid w:val="008E3273"/>
    <w:rsid w:val="008E343A"/>
    <w:rsid w:val="008E35BB"/>
    <w:rsid w:val="008E58EF"/>
    <w:rsid w:val="008E5CEA"/>
    <w:rsid w:val="008E62F9"/>
    <w:rsid w:val="008E7881"/>
    <w:rsid w:val="008E7A94"/>
    <w:rsid w:val="008E7C2F"/>
    <w:rsid w:val="008E7D72"/>
    <w:rsid w:val="008F09AD"/>
    <w:rsid w:val="008F0E3D"/>
    <w:rsid w:val="008F1628"/>
    <w:rsid w:val="008F1A62"/>
    <w:rsid w:val="008F3B84"/>
    <w:rsid w:val="008F3DBB"/>
    <w:rsid w:val="008F45E0"/>
    <w:rsid w:val="008F508A"/>
    <w:rsid w:val="008F5275"/>
    <w:rsid w:val="008F63B8"/>
    <w:rsid w:val="008F6E1A"/>
    <w:rsid w:val="0090010C"/>
    <w:rsid w:val="009002AA"/>
    <w:rsid w:val="0090051C"/>
    <w:rsid w:val="00900A7B"/>
    <w:rsid w:val="00901916"/>
    <w:rsid w:val="00901AC8"/>
    <w:rsid w:val="00901B3B"/>
    <w:rsid w:val="0090226D"/>
    <w:rsid w:val="0090361C"/>
    <w:rsid w:val="00903963"/>
    <w:rsid w:val="00906C1E"/>
    <w:rsid w:val="00906E29"/>
    <w:rsid w:val="0091156A"/>
    <w:rsid w:val="00911ACD"/>
    <w:rsid w:val="0091258B"/>
    <w:rsid w:val="00913BD4"/>
    <w:rsid w:val="0091602F"/>
    <w:rsid w:val="009161CF"/>
    <w:rsid w:val="009172FC"/>
    <w:rsid w:val="0091732F"/>
    <w:rsid w:val="00920474"/>
    <w:rsid w:val="0092128A"/>
    <w:rsid w:val="0092136A"/>
    <w:rsid w:val="009224A2"/>
    <w:rsid w:val="00922C37"/>
    <w:rsid w:val="00923662"/>
    <w:rsid w:val="00923696"/>
    <w:rsid w:val="00924E76"/>
    <w:rsid w:val="00925045"/>
    <w:rsid w:val="00926671"/>
    <w:rsid w:val="00926D0E"/>
    <w:rsid w:val="00927421"/>
    <w:rsid w:val="00927801"/>
    <w:rsid w:val="00930480"/>
    <w:rsid w:val="009304F4"/>
    <w:rsid w:val="00930651"/>
    <w:rsid w:val="00930731"/>
    <w:rsid w:val="00931660"/>
    <w:rsid w:val="009329CA"/>
    <w:rsid w:val="00933CFC"/>
    <w:rsid w:val="009346F2"/>
    <w:rsid w:val="00935943"/>
    <w:rsid w:val="00935AB1"/>
    <w:rsid w:val="00936AC9"/>
    <w:rsid w:val="00941573"/>
    <w:rsid w:val="009421F8"/>
    <w:rsid w:val="00942413"/>
    <w:rsid w:val="0094251A"/>
    <w:rsid w:val="009427A9"/>
    <w:rsid w:val="009433E3"/>
    <w:rsid w:val="009500B4"/>
    <w:rsid w:val="00952B03"/>
    <w:rsid w:val="00952F33"/>
    <w:rsid w:val="00953734"/>
    <w:rsid w:val="009545DB"/>
    <w:rsid w:val="0095536C"/>
    <w:rsid w:val="009561AC"/>
    <w:rsid w:val="009573D3"/>
    <w:rsid w:val="009606B1"/>
    <w:rsid w:val="00960AF4"/>
    <w:rsid w:val="00962339"/>
    <w:rsid w:val="00963060"/>
    <w:rsid w:val="00964388"/>
    <w:rsid w:val="00964860"/>
    <w:rsid w:val="009648A2"/>
    <w:rsid w:val="009654FF"/>
    <w:rsid w:val="009657E2"/>
    <w:rsid w:val="009663CC"/>
    <w:rsid w:val="00966576"/>
    <w:rsid w:val="00966626"/>
    <w:rsid w:val="00967440"/>
    <w:rsid w:val="00967B4D"/>
    <w:rsid w:val="00967E32"/>
    <w:rsid w:val="009703CD"/>
    <w:rsid w:val="00973257"/>
    <w:rsid w:val="00973A5F"/>
    <w:rsid w:val="00974703"/>
    <w:rsid w:val="00975102"/>
    <w:rsid w:val="00975EC0"/>
    <w:rsid w:val="009763B8"/>
    <w:rsid w:val="00976EDB"/>
    <w:rsid w:val="00980003"/>
    <w:rsid w:val="00980111"/>
    <w:rsid w:val="00980205"/>
    <w:rsid w:val="00980757"/>
    <w:rsid w:val="00981DFD"/>
    <w:rsid w:val="00981FD4"/>
    <w:rsid w:val="00983013"/>
    <w:rsid w:val="00983A02"/>
    <w:rsid w:val="00983CDC"/>
    <w:rsid w:val="00986471"/>
    <w:rsid w:val="00986935"/>
    <w:rsid w:val="00990941"/>
    <w:rsid w:val="00991049"/>
    <w:rsid w:val="00991350"/>
    <w:rsid w:val="00991630"/>
    <w:rsid w:val="009923B8"/>
    <w:rsid w:val="00993159"/>
    <w:rsid w:val="0099339F"/>
    <w:rsid w:val="0099371C"/>
    <w:rsid w:val="00993D9F"/>
    <w:rsid w:val="00993F8F"/>
    <w:rsid w:val="00996D08"/>
    <w:rsid w:val="00996D2F"/>
    <w:rsid w:val="0099743D"/>
    <w:rsid w:val="009A0752"/>
    <w:rsid w:val="009A07CC"/>
    <w:rsid w:val="009A0E33"/>
    <w:rsid w:val="009A17B4"/>
    <w:rsid w:val="009A1F29"/>
    <w:rsid w:val="009A2205"/>
    <w:rsid w:val="009A2252"/>
    <w:rsid w:val="009A2A33"/>
    <w:rsid w:val="009A2F6C"/>
    <w:rsid w:val="009A414E"/>
    <w:rsid w:val="009A4B87"/>
    <w:rsid w:val="009A4E1F"/>
    <w:rsid w:val="009A50BE"/>
    <w:rsid w:val="009A6209"/>
    <w:rsid w:val="009A6D9D"/>
    <w:rsid w:val="009A6FE7"/>
    <w:rsid w:val="009A73CC"/>
    <w:rsid w:val="009A7598"/>
    <w:rsid w:val="009B03C3"/>
    <w:rsid w:val="009B047A"/>
    <w:rsid w:val="009B0CFB"/>
    <w:rsid w:val="009B1600"/>
    <w:rsid w:val="009B1B6B"/>
    <w:rsid w:val="009B2080"/>
    <w:rsid w:val="009B2500"/>
    <w:rsid w:val="009B2823"/>
    <w:rsid w:val="009B29FF"/>
    <w:rsid w:val="009B2B86"/>
    <w:rsid w:val="009B2D26"/>
    <w:rsid w:val="009B4694"/>
    <w:rsid w:val="009B539B"/>
    <w:rsid w:val="009B6030"/>
    <w:rsid w:val="009C02BC"/>
    <w:rsid w:val="009C0607"/>
    <w:rsid w:val="009C3248"/>
    <w:rsid w:val="009C32C6"/>
    <w:rsid w:val="009C33C5"/>
    <w:rsid w:val="009C45AC"/>
    <w:rsid w:val="009C4B6D"/>
    <w:rsid w:val="009C5850"/>
    <w:rsid w:val="009C5890"/>
    <w:rsid w:val="009D08A1"/>
    <w:rsid w:val="009D25DA"/>
    <w:rsid w:val="009D264F"/>
    <w:rsid w:val="009D3FCF"/>
    <w:rsid w:val="009D51B0"/>
    <w:rsid w:val="009D5D66"/>
    <w:rsid w:val="009D6691"/>
    <w:rsid w:val="009D6955"/>
    <w:rsid w:val="009D700D"/>
    <w:rsid w:val="009E13D0"/>
    <w:rsid w:val="009E32F3"/>
    <w:rsid w:val="009E36D2"/>
    <w:rsid w:val="009E384B"/>
    <w:rsid w:val="009E3A62"/>
    <w:rsid w:val="009E3A9B"/>
    <w:rsid w:val="009E413B"/>
    <w:rsid w:val="009E45D3"/>
    <w:rsid w:val="009E4A9A"/>
    <w:rsid w:val="009E4F59"/>
    <w:rsid w:val="009E6D9C"/>
    <w:rsid w:val="009E74C4"/>
    <w:rsid w:val="009F0C3B"/>
    <w:rsid w:val="009F1859"/>
    <w:rsid w:val="009F2038"/>
    <w:rsid w:val="009F2663"/>
    <w:rsid w:val="009F3ED3"/>
    <w:rsid w:val="009F40DD"/>
    <w:rsid w:val="009F43FB"/>
    <w:rsid w:val="009F4A08"/>
    <w:rsid w:val="009F5126"/>
    <w:rsid w:val="009F55C0"/>
    <w:rsid w:val="009F5712"/>
    <w:rsid w:val="009F5A41"/>
    <w:rsid w:val="009F652B"/>
    <w:rsid w:val="009F6BCF"/>
    <w:rsid w:val="009F6E4E"/>
    <w:rsid w:val="009F7B17"/>
    <w:rsid w:val="00A00D39"/>
    <w:rsid w:val="00A042D6"/>
    <w:rsid w:val="00A049B7"/>
    <w:rsid w:val="00A04F64"/>
    <w:rsid w:val="00A05133"/>
    <w:rsid w:val="00A053CC"/>
    <w:rsid w:val="00A063C0"/>
    <w:rsid w:val="00A066EC"/>
    <w:rsid w:val="00A06DF2"/>
    <w:rsid w:val="00A06F18"/>
    <w:rsid w:val="00A07CE4"/>
    <w:rsid w:val="00A102D9"/>
    <w:rsid w:val="00A1211E"/>
    <w:rsid w:val="00A1280C"/>
    <w:rsid w:val="00A1282C"/>
    <w:rsid w:val="00A12F2D"/>
    <w:rsid w:val="00A132B9"/>
    <w:rsid w:val="00A145EA"/>
    <w:rsid w:val="00A14CDD"/>
    <w:rsid w:val="00A15E1A"/>
    <w:rsid w:val="00A160C1"/>
    <w:rsid w:val="00A171F2"/>
    <w:rsid w:val="00A174D9"/>
    <w:rsid w:val="00A206F6"/>
    <w:rsid w:val="00A209E8"/>
    <w:rsid w:val="00A20F56"/>
    <w:rsid w:val="00A21265"/>
    <w:rsid w:val="00A21547"/>
    <w:rsid w:val="00A228FF"/>
    <w:rsid w:val="00A22B42"/>
    <w:rsid w:val="00A2301C"/>
    <w:rsid w:val="00A23208"/>
    <w:rsid w:val="00A2475F"/>
    <w:rsid w:val="00A24FD2"/>
    <w:rsid w:val="00A26D01"/>
    <w:rsid w:val="00A30ED5"/>
    <w:rsid w:val="00A30EEC"/>
    <w:rsid w:val="00A331E0"/>
    <w:rsid w:val="00A33436"/>
    <w:rsid w:val="00A3370D"/>
    <w:rsid w:val="00A349E0"/>
    <w:rsid w:val="00A34C02"/>
    <w:rsid w:val="00A36898"/>
    <w:rsid w:val="00A36B12"/>
    <w:rsid w:val="00A36E12"/>
    <w:rsid w:val="00A36EE9"/>
    <w:rsid w:val="00A36F77"/>
    <w:rsid w:val="00A37BF3"/>
    <w:rsid w:val="00A4089C"/>
    <w:rsid w:val="00A40CEB"/>
    <w:rsid w:val="00A41FF8"/>
    <w:rsid w:val="00A4281D"/>
    <w:rsid w:val="00A42B9D"/>
    <w:rsid w:val="00A43096"/>
    <w:rsid w:val="00A43CD6"/>
    <w:rsid w:val="00A43E31"/>
    <w:rsid w:val="00A44581"/>
    <w:rsid w:val="00A453D2"/>
    <w:rsid w:val="00A458E9"/>
    <w:rsid w:val="00A45903"/>
    <w:rsid w:val="00A4662A"/>
    <w:rsid w:val="00A47333"/>
    <w:rsid w:val="00A5079C"/>
    <w:rsid w:val="00A50853"/>
    <w:rsid w:val="00A52354"/>
    <w:rsid w:val="00A53BB1"/>
    <w:rsid w:val="00A54A1D"/>
    <w:rsid w:val="00A54AB0"/>
    <w:rsid w:val="00A55574"/>
    <w:rsid w:val="00A5572C"/>
    <w:rsid w:val="00A55AEB"/>
    <w:rsid w:val="00A55B16"/>
    <w:rsid w:val="00A56D88"/>
    <w:rsid w:val="00A5741A"/>
    <w:rsid w:val="00A57436"/>
    <w:rsid w:val="00A57DCF"/>
    <w:rsid w:val="00A610CC"/>
    <w:rsid w:val="00A61ABE"/>
    <w:rsid w:val="00A6228A"/>
    <w:rsid w:val="00A62A0A"/>
    <w:rsid w:val="00A62FDC"/>
    <w:rsid w:val="00A63097"/>
    <w:rsid w:val="00A63BDD"/>
    <w:rsid w:val="00A64772"/>
    <w:rsid w:val="00A64C3B"/>
    <w:rsid w:val="00A65D25"/>
    <w:rsid w:val="00A65DDB"/>
    <w:rsid w:val="00A65E9F"/>
    <w:rsid w:val="00A662DE"/>
    <w:rsid w:val="00A6694B"/>
    <w:rsid w:val="00A67C87"/>
    <w:rsid w:val="00A71A91"/>
    <w:rsid w:val="00A72B1F"/>
    <w:rsid w:val="00A7387A"/>
    <w:rsid w:val="00A73A9A"/>
    <w:rsid w:val="00A74173"/>
    <w:rsid w:val="00A742EB"/>
    <w:rsid w:val="00A74C4C"/>
    <w:rsid w:val="00A760F4"/>
    <w:rsid w:val="00A7657B"/>
    <w:rsid w:val="00A779E3"/>
    <w:rsid w:val="00A80591"/>
    <w:rsid w:val="00A81285"/>
    <w:rsid w:val="00A81357"/>
    <w:rsid w:val="00A81948"/>
    <w:rsid w:val="00A81F7A"/>
    <w:rsid w:val="00A82F38"/>
    <w:rsid w:val="00A83DA6"/>
    <w:rsid w:val="00A856C3"/>
    <w:rsid w:val="00A861AA"/>
    <w:rsid w:val="00A865EC"/>
    <w:rsid w:val="00A868AD"/>
    <w:rsid w:val="00A87B94"/>
    <w:rsid w:val="00A9130A"/>
    <w:rsid w:val="00A9130D"/>
    <w:rsid w:val="00A91F28"/>
    <w:rsid w:val="00A9205B"/>
    <w:rsid w:val="00A92C92"/>
    <w:rsid w:val="00A939C0"/>
    <w:rsid w:val="00A945C4"/>
    <w:rsid w:val="00A9499E"/>
    <w:rsid w:val="00A95645"/>
    <w:rsid w:val="00A96ADE"/>
    <w:rsid w:val="00A96E17"/>
    <w:rsid w:val="00A97098"/>
    <w:rsid w:val="00A9709E"/>
    <w:rsid w:val="00A972BB"/>
    <w:rsid w:val="00A97325"/>
    <w:rsid w:val="00AA03AE"/>
    <w:rsid w:val="00AA1490"/>
    <w:rsid w:val="00AA2C3E"/>
    <w:rsid w:val="00AA3B2A"/>
    <w:rsid w:val="00AA4E0D"/>
    <w:rsid w:val="00AA5475"/>
    <w:rsid w:val="00AA598B"/>
    <w:rsid w:val="00AA6208"/>
    <w:rsid w:val="00AA65C4"/>
    <w:rsid w:val="00AA7243"/>
    <w:rsid w:val="00AB10A3"/>
    <w:rsid w:val="00AB17E6"/>
    <w:rsid w:val="00AB2AF0"/>
    <w:rsid w:val="00AB45FA"/>
    <w:rsid w:val="00AB4BB5"/>
    <w:rsid w:val="00AB50D7"/>
    <w:rsid w:val="00AB5175"/>
    <w:rsid w:val="00AB60FD"/>
    <w:rsid w:val="00AB6408"/>
    <w:rsid w:val="00AB7070"/>
    <w:rsid w:val="00AB7567"/>
    <w:rsid w:val="00AC2099"/>
    <w:rsid w:val="00AC28C2"/>
    <w:rsid w:val="00AC2E35"/>
    <w:rsid w:val="00AC315C"/>
    <w:rsid w:val="00AC37B3"/>
    <w:rsid w:val="00AC4BA5"/>
    <w:rsid w:val="00AC539F"/>
    <w:rsid w:val="00AC54A7"/>
    <w:rsid w:val="00AC7489"/>
    <w:rsid w:val="00AC7DC3"/>
    <w:rsid w:val="00AD0AE8"/>
    <w:rsid w:val="00AD160C"/>
    <w:rsid w:val="00AD23C9"/>
    <w:rsid w:val="00AD2D10"/>
    <w:rsid w:val="00AD2FC9"/>
    <w:rsid w:val="00AD3E3C"/>
    <w:rsid w:val="00AD553A"/>
    <w:rsid w:val="00AD6EB0"/>
    <w:rsid w:val="00AD7745"/>
    <w:rsid w:val="00AE1BC0"/>
    <w:rsid w:val="00AE2230"/>
    <w:rsid w:val="00AE4362"/>
    <w:rsid w:val="00AE4773"/>
    <w:rsid w:val="00AE4F29"/>
    <w:rsid w:val="00AE5347"/>
    <w:rsid w:val="00AE574E"/>
    <w:rsid w:val="00AF05CE"/>
    <w:rsid w:val="00AF0C2A"/>
    <w:rsid w:val="00AF3C40"/>
    <w:rsid w:val="00AF5CEF"/>
    <w:rsid w:val="00AF6087"/>
    <w:rsid w:val="00AF630E"/>
    <w:rsid w:val="00AF6E72"/>
    <w:rsid w:val="00AF78F8"/>
    <w:rsid w:val="00AF7EB8"/>
    <w:rsid w:val="00B002C2"/>
    <w:rsid w:val="00B009B5"/>
    <w:rsid w:val="00B0132B"/>
    <w:rsid w:val="00B014A9"/>
    <w:rsid w:val="00B01A72"/>
    <w:rsid w:val="00B0326F"/>
    <w:rsid w:val="00B033B3"/>
    <w:rsid w:val="00B03784"/>
    <w:rsid w:val="00B05D5B"/>
    <w:rsid w:val="00B05E36"/>
    <w:rsid w:val="00B0623B"/>
    <w:rsid w:val="00B069FB"/>
    <w:rsid w:val="00B06AC1"/>
    <w:rsid w:val="00B072BB"/>
    <w:rsid w:val="00B1207E"/>
    <w:rsid w:val="00B12611"/>
    <w:rsid w:val="00B13F92"/>
    <w:rsid w:val="00B170A2"/>
    <w:rsid w:val="00B1732E"/>
    <w:rsid w:val="00B20280"/>
    <w:rsid w:val="00B20551"/>
    <w:rsid w:val="00B20670"/>
    <w:rsid w:val="00B213C7"/>
    <w:rsid w:val="00B2142D"/>
    <w:rsid w:val="00B219B2"/>
    <w:rsid w:val="00B21F97"/>
    <w:rsid w:val="00B22136"/>
    <w:rsid w:val="00B240B6"/>
    <w:rsid w:val="00B25DFB"/>
    <w:rsid w:val="00B25FC2"/>
    <w:rsid w:val="00B27242"/>
    <w:rsid w:val="00B273DF"/>
    <w:rsid w:val="00B3105B"/>
    <w:rsid w:val="00B32FBD"/>
    <w:rsid w:val="00B3422C"/>
    <w:rsid w:val="00B3452A"/>
    <w:rsid w:val="00B346F1"/>
    <w:rsid w:val="00B368E3"/>
    <w:rsid w:val="00B41682"/>
    <w:rsid w:val="00B41FB9"/>
    <w:rsid w:val="00B431A5"/>
    <w:rsid w:val="00B4478C"/>
    <w:rsid w:val="00B458FA"/>
    <w:rsid w:val="00B45D25"/>
    <w:rsid w:val="00B464FC"/>
    <w:rsid w:val="00B47852"/>
    <w:rsid w:val="00B47C9F"/>
    <w:rsid w:val="00B47E40"/>
    <w:rsid w:val="00B5054B"/>
    <w:rsid w:val="00B50584"/>
    <w:rsid w:val="00B5259F"/>
    <w:rsid w:val="00B52E42"/>
    <w:rsid w:val="00B5314B"/>
    <w:rsid w:val="00B53249"/>
    <w:rsid w:val="00B534B5"/>
    <w:rsid w:val="00B5360A"/>
    <w:rsid w:val="00B53A8E"/>
    <w:rsid w:val="00B53DF3"/>
    <w:rsid w:val="00B54FDD"/>
    <w:rsid w:val="00B555BA"/>
    <w:rsid w:val="00B55CE3"/>
    <w:rsid w:val="00B55CEE"/>
    <w:rsid w:val="00B5694A"/>
    <w:rsid w:val="00B56BBB"/>
    <w:rsid w:val="00B57250"/>
    <w:rsid w:val="00B57359"/>
    <w:rsid w:val="00B601C8"/>
    <w:rsid w:val="00B61EFD"/>
    <w:rsid w:val="00B63256"/>
    <w:rsid w:val="00B659A3"/>
    <w:rsid w:val="00B65BDF"/>
    <w:rsid w:val="00B65E6C"/>
    <w:rsid w:val="00B65FFE"/>
    <w:rsid w:val="00B66EF5"/>
    <w:rsid w:val="00B70EA8"/>
    <w:rsid w:val="00B72927"/>
    <w:rsid w:val="00B73543"/>
    <w:rsid w:val="00B739AF"/>
    <w:rsid w:val="00B73CDD"/>
    <w:rsid w:val="00B74CA4"/>
    <w:rsid w:val="00B74CB7"/>
    <w:rsid w:val="00B75086"/>
    <w:rsid w:val="00B7603F"/>
    <w:rsid w:val="00B76954"/>
    <w:rsid w:val="00B76E73"/>
    <w:rsid w:val="00B84999"/>
    <w:rsid w:val="00B86149"/>
    <w:rsid w:val="00B905D2"/>
    <w:rsid w:val="00B90D60"/>
    <w:rsid w:val="00B91B10"/>
    <w:rsid w:val="00B93D33"/>
    <w:rsid w:val="00B93E16"/>
    <w:rsid w:val="00B95772"/>
    <w:rsid w:val="00B95F7B"/>
    <w:rsid w:val="00B96CB3"/>
    <w:rsid w:val="00B96FD2"/>
    <w:rsid w:val="00B973AA"/>
    <w:rsid w:val="00BA07B8"/>
    <w:rsid w:val="00BA0C49"/>
    <w:rsid w:val="00BA1394"/>
    <w:rsid w:val="00BA1F9D"/>
    <w:rsid w:val="00BA3754"/>
    <w:rsid w:val="00BA3AF0"/>
    <w:rsid w:val="00BA4087"/>
    <w:rsid w:val="00BA46FF"/>
    <w:rsid w:val="00BA474E"/>
    <w:rsid w:val="00BA4B70"/>
    <w:rsid w:val="00BA67C3"/>
    <w:rsid w:val="00BA7AB3"/>
    <w:rsid w:val="00BA7D00"/>
    <w:rsid w:val="00BA7EA0"/>
    <w:rsid w:val="00BB0D9B"/>
    <w:rsid w:val="00BB38D3"/>
    <w:rsid w:val="00BB5F20"/>
    <w:rsid w:val="00BB6AB0"/>
    <w:rsid w:val="00BB6BD1"/>
    <w:rsid w:val="00BB6F60"/>
    <w:rsid w:val="00BC0C0E"/>
    <w:rsid w:val="00BC1C68"/>
    <w:rsid w:val="00BC1D8E"/>
    <w:rsid w:val="00BC1E09"/>
    <w:rsid w:val="00BC205A"/>
    <w:rsid w:val="00BC334C"/>
    <w:rsid w:val="00BC3BD9"/>
    <w:rsid w:val="00BC3F0C"/>
    <w:rsid w:val="00BC4BB3"/>
    <w:rsid w:val="00BC5914"/>
    <w:rsid w:val="00BC61D9"/>
    <w:rsid w:val="00BC65BA"/>
    <w:rsid w:val="00BC6F6E"/>
    <w:rsid w:val="00BD04E1"/>
    <w:rsid w:val="00BD07D8"/>
    <w:rsid w:val="00BD08C1"/>
    <w:rsid w:val="00BD1026"/>
    <w:rsid w:val="00BD1C3F"/>
    <w:rsid w:val="00BD239D"/>
    <w:rsid w:val="00BD36C1"/>
    <w:rsid w:val="00BD43BD"/>
    <w:rsid w:val="00BD4D9C"/>
    <w:rsid w:val="00BD5B25"/>
    <w:rsid w:val="00BD6393"/>
    <w:rsid w:val="00BD696B"/>
    <w:rsid w:val="00BD6B95"/>
    <w:rsid w:val="00BE00E0"/>
    <w:rsid w:val="00BE08B7"/>
    <w:rsid w:val="00BE0AE9"/>
    <w:rsid w:val="00BE0DAD"/>
    <w:rsid w:val="00BE12B3"/>
    <w:rsid w:val="00BE145A"/>
    <w:rsid w:val="00BE19D8"/>
    <w:rsid w:val="00BE19F2"/>
    <w:rsid w:val="00BE1AE0"/>
    <w:rsid w:val="00BE20D4"/>
    <w:rsid w:val="00BE28A3"/>
    <w:rsid w:val="00BE30D3"/>
    <w:rsid w:val="00BE400F"/>
    <w:rsid w:val="00BF02F8"/>
    <w:rsid w:val="00BF05AD"/>
    <w:rsid w:val="00BF1658"/>
    <w:rsid w:val="00BF1A59"/>
    <w:rsid w:val="00BF6011"/>
    <w:rsid w:val="00C0094F"/>
    <w:rsid w:val="00C01DED"/>
    <w:rsid w:val="00C04CF1"/>
    <w:rsid w:val="00C05034"/>
    <w:rsid w:val="00C0537B"/>
    <w:rsid w:val="00C068B9"/>
    <w:rsid w:val="00C06A01"/>
    <w:rsid w:val="00C10F9A"/>
    <w:rsid w:val="00C113F8"/>
    <w:rsid w:val="00C11EF6"/>
    <w:rsid w:val="00C131C9"/>
    <w:rsid w:val="00C15283"/>
    <w:rsid w:val="00C164EF"/>
    <w:rsid w:val="00C1701C"/>
    <w:rsid w:val="00C1717F"/>
    <w:rsid w:val="00C17696"/>
    <w:rsid w:val="00C17A01"/>
    <w:rsid w:val="00C206C4"/>
    <w:rsid w:val="00C217F6"/>
    <w:rsid w:val="00C21961"/>
    <w:rsid w:val="00C21D33"/>
    <w:rsid w:val="00C246DB"/>
    <w:rsid w:val="00C24BD3"/>
    <w:rsid w:val="00C300DF"/>
    <w:rsid w:val="00C31856"/>
    <w:rsid w:val="00C31B32"/>
    <w:rsid w:val="00C32F2F"/>
    <w:rsid w:val="00C32F9E"/>
    <w:rsid w:val="00C332A4"/>
    <w:rsid w:val="00C34FCC"/>
    <w:rsid w:val="00C35CD1"/>
    <w:rsid w:val="00C3775F"/>
    <w:rsid w:val="00C37778"/>
    <w:rsid w:val="00C4008D"/>
    <w:rsid w:val="00C42200"/>
    <w:rsid w:val="00C42925"/>
    <w:rsid w:val="00C430CA"/>
    <w:rsid w:val="00C437DE"/>
    <w:rsid w:val="00C44862"/>
    <w:rsid w:val="00C44F4B"/>
    <w:rsid w:val="00C453EA"/>
    <w:rsid w:val="00C459F8"/>
    <w:rsid w:val="00C45B70"/>
    <w:rsid w:val="00C45D8B"/>
    <w:rsid w:val="00C46736"/>
    <w:rsid w:val="00C4683E"/>
    <w:rsid w:val="00C46F14"/>
    <w:rsid w:val="00C47242"/>
    <w:rsid w:val="00C47A5E"/>
    <w:rsid w:val="00C505FE"/>
    <w:rsid w:val="00C51BE3"/>
    <w:rsid w:val="00C526E5"/>
    <w:rsid w:val="00C53327"/>
    <w:rsid w:val="00C53400"/>
    <w:rsid w:val="00C5376A"/>
    <w:rsid w:val="00C53C83"/>
    <w:rsid w:val="00C5531B"/>
    <w:rsid w:val="00C558B3"/>
    <w:rsid w:val="00C560B6"/>
    <w:rsid w:val="00C567E3"/>
    <w:rsid w:val="00C56A3B"/>
    <w:rsid w:val="00C56AE9"/>
    <w:rsid w:val="00C61928"/>
    <w:rsid w:val="00C63735"/>
    <w:rsid w:val="00C64764"/>
    <w:rsid w:val="00C66CE6"/>
    <w:rsid w:val="00C66D39"/>
    <w:rsid w:val="00C7026A"/>
    <w:rsid w:val="00C70958"/>
    <w:rsid w:val="00C70E16"/>
    <w:rsid w:val="00C70FB0"/>
    <w:rsid w:val="00C713B9"/>
    <w:rsid w:val="00C71C35"/>
    <w:rsid w:val="00C725BE"/>
    <w:rsid w:val="00C7321F"/>
    <w:rsid w:val="00C75BFE"/>
    <w:rsid w:val="00C75EC7"/>
    <w:rsid w:val="00C76005"/>
    <w:rsid w:val="00C76B9E"/>
    <w:rsid w:val="00C76BD6"/>
    <w:rsid w:val="00C76FB7"/>
    <w:rsid w:val="00C7778E"/>
    <w:rsid w:val="00C779ED"/>
    <w:rsid w:val="00C809D7"/>
    <w:rsid w:val="00C80C85"/>
    <w:rsid w:val="00C80FDF"/>
    <w:rsid w:val="00C81BD0"/>
    <w:rsid w:val="00C82C86"/>
    <w:rsid w:val="00C86A6E"/>
    <w:rsid w:val="00C9041D"/>
    <w:rsid w:val="00C90BE3"/>
    <w:rsid w:val="00C90C96"/>
    <w:rsid w:val="00C912D4"/>
    <w:rsid w:val="00C91665"/>
    <w:rsid w:val="00C94006"/>
    <w:rsid w:val="00C94B52"/>
    <w:rsid w:val="00C95EA7"/>
    <w:rsid w:val="00C96629"/>
    <w:rsid w:val="00C96CE6"/>
    <w:rsid w:val="00CA0EF1"/>
    <w:rsid w:val="00CA3436"/>
    <w:rsid w:val="00CA3853"/>
    <w:rsid w:val="00CA447E"/>
    <w:rsid w:val="00CA4B85"/>
    <w:rsid w:val="00CA4BA2"/>
    <w:rsid w:val="00CA55BD"/>
    <w:rsid w:val="00CA60E1"/>
    <w:rsid w:val="00CA6ED2"/>
    <w:rsid w:val="00CB098D"/>
    <w:rsid w:val="00CB0F1A"/>
    <w:rsid w:val="00CB14A2"/>
    <w:rsid w:val="00CB2891"/>
    <w:rsid w:val="00CB2E00"/>
    <w:rsid w:val="00CB4DF6"/>
    <w:rsid w:val="00CB4F12"/>
    <w:rsid w:val="00CB64BF"/>
    <w:rsid w:val="00CB66DD"/>
    <w:rsid w:val="00CB6E73"/>
    <w:rsid w:val="00CB72A5"/>
    <w:rsid w:val="00CC1891"/>
    <w:rsid w:val="00CC23E6"/>
    <w:rsid w:val="00CC24DC"/>
    <w:rsid w:val="00CC296D"/>
    <w:rsid w:val="00CC3BF5"/>
    <w:rsid w:val="00CC3D29"/>
    <w:rsid w:val="00CC4F74"/>
    <w:rsid w:val="00CC5791"/>
    <w:rsid w:val="00CC6FD2"/>
    <w:rsid w:val="00CD0C1A"/>
    <w:rsid w:val="00CD104A"/>
    <w:rsid w:val="00CD2160"/>
    <w:rsid w:val="00CD3745"/>
    <w:rsid w:val="00CD3ABD"/>
    <w:rsid w:val="00CD3C6F"/>
    <w:rsid w:val="00CD4039"/>
    <w:rsid w:val="00CD4E02"/>
    <w:rsid w:val="00CD5A4F"/>
    <w:rsid w:val="00CD5F6B"/>
    <w:rsid w:val="00CD6CD5"/>
    <w:rsid w:val="00CD7826"/>
    <w:rsid w:val="00CE12AF"/>
    <w:rsid w:val="00CE3E9E"/>
    <w:rsid w:val="00CE3FEF"/>
    <w:rsid w:val="00CE5BF0"/>
    <w:rsid w:val="00CE6353"/>
    <w:rsid w:val="00CE65E8"/>
    <w:rsid w:val="00CE70D0"/>
    <w:rsid w:val="00CE7687"/>
    <w:rsid w:val="00CF0384"/>
    <w:rsid w:val="00CF05A3"/>
    <w:rsid w:val="00CF2D2D"/>
    <w:rsid w:val="00CF3027"/>
    <w:rsid w:val="00CF403F"/>
    <w:rsid w:val="00CF4D9B"/>
    <w:rsid w:val="00CF6242"/>
    <w:rsid w:val="00CF660B"/>
    <w:rsid w:val="00CF7713"/>
    <w:rsid w:val="00D00B16"/>
    <w:rsid w:val="00D01579"/>
    <w:rsid w:val="00D01D8F"/>
    <w:rsid w:val="00D049CA"/>
    <w:rsid w:val="00D05843"/>
    <w:rsid w:val="00D05980"/>
    <w:rsid w:val="00D05A4E"/>
    <w:rsid w:val="00D05A4F"/>
    <w:rsid w:val="00D10037"/>
    <w:rsid w:val="00D109B9"/>
    <w:rsid w:val="00D112E7"/>
    <w:rsid w:val="00D11643"/>
    <w:rsid w:val="00D12344"/>
    <w:rsid w:val="00D12CB3"/>
    <w:rsid w:val="00D14017"/>
    <w:rsid w:val="00D141B2"/>
    <w:rsid w:val="00D14DBF"/>
    <w:rsid w:val="00D15505"/>
    <w:rsid w:val="00D15856"/>
    <w:rsid w:val="00D209AD"/>
    <w:rsid w:val="00D24162"/>
    <w:rsid w:val="00D255A0"/>
    <w:rsid w:val="00D256EC"/>
    <w:rsid w:val="00D2687C"/>
    <w:rsid w:val="00D307BA"/>
    <w:rsid w:val="00D31F96"/>
    <w:rsid w:val="00D329BF"/>
    <w:rsid w:val="00D32F77"/>
    <w:rsid w:val="00D3339A"/>
    <w:rsid w:val="00D33589"/>
    <w:rsid w:val="00D33C81"/>
    <w:rsid w:val="00D33F1B"/>
    <w:rsid w:val="00D34AF8"/>
    <w:rsid w:val="00D355AB"/>
    <w:rsid w:val="00D35652"/>
    <w:rsid w:val="00D35759"/>
    <w:rsid w:val="00D36C97"/>
    <w:rsid w:val="00D36E24"/>
    <w:rsid w:val="00D4081E"/>
    <w:rsid w:val="00D42EBC"/>
    <w:rsid w:val="00D43D59"/>
    <w:rsid w:val="00D44A4B"/>
    <w:rsid w:val="00D44D34"/>
    <w:rsid w:val="00D44E0B"/>
    <w:rsid w:val="00D4535A"/>
    <w:rsid w:val="00D45525"/>
    <w:rsid w:val="00D45DCA"/>
    <w:rsid w:val="00D4633D"/>
    <w:rsid w:val="00D4747B"/>
    <w:rsid w:val="00D4753B"/>
    <w:rsid w:val="00D5098F"/>
    <w:rsid w:val="00D52380"/>
    <w:rsid w:val="00D525E0"/>
    <w:rsid w:val="00D52878"/>
    <w:rsid w:val="00D53D81"/>
    <w:rsid w:val="00D55215"/>
    <w:rsid w:val="00D55373"/>
    <w:rsid w:val="00D558F2"/>
    <w:rsid w:val="00D561DA"/>
    <w:rsid w:val="00D56CF8"/>
    <w:rsid w:val="00D56E7C"/>
    <w:rsid w:val="00D57233"/>
    <w:rsid w:val="00D57379"/>
    <w:rsid w:val="00D57857"/>
    <w:rsid w:val="00D578F0"/>
    <w:rsid w:val="00D60809"/>
    <w:rsid w:val="00D6092F"/>
    <w:rsid w:val="00D60C29"/>
    <w:rsid w:val="00D60DAE"/>
    <w:rsid w:val="00D6136A"/>
    <w:rsid w:val="00D614A6"/>
    <w:rsid w:val="00D640C9"/>
    <w:rsid w:val="00D64F0D"/>
    <w:rsid w:val="00D65F1B"/>
    <w:rsid w:val="00D67442"/>
    <w:rsid w:val="00D7029B"/>
    <w:rsid w:val="00D707BE"/>
    <w:rsid w:val="00D707CE"/>
    <w:rsid w:val="00D707E5"/>
    <w:rsid w:val="00D70AD3"/>
    <w:rsid w:val="00D70BD3"/>
    <w:rsid w:val="00D71CBD"/>
    <w:rsid w:val="00D729DA"/>
    <w:rsid w:val="00D72CE3"/>
    <w:rsid w:val="00D736E1"/>
    <w:rsid w:val="00D744BC"/>
    <w:rsid w:val="00D74CE7"/>
    <w:rsid w:val="00D7537B"/>
    <w:rsid w:val="00D756BE"/>
    <w:rsid w:val="00D7584C"/>
    <w:rsid w:val="00D76249"/>
    <w:rsid w:val="00D76CE8"/>
    <w:rsid w:val="00D81029"/>
    <w:rsid w:val="00D8134D"/>
    <w:rsid w:val="00D813B0"/>
    <w:rsid w:val="00D8324D"/>
    <w:rsid w:val="00D8450A"/>
    <w:rsid w:val="00D8464B"/>
    <w:rsid w:val="00D84671"/>
    <w:rsid w:val="00D84AF3"/>
    <w:rsid w:val="00D84E11"/>
    <w:rsid w:val="00D851D7"/>
    <w:rsid w:val="00D86624"/>
    <w:rsid w:val="00D86F19"/>
    <w:rsid w:val="00D8711B"/>
    <w:rsid w:val="00D871E9"/>
    <w:rsid w:val="00D874C8"/>
    <w:rsid w:val="00D875A5"/>
    <w:rsid w:val="00D900BC"/>
    <w:rsid w:val="00D90552"/>
    <w:rsid w:val="00D9207F"/>
    <w:rsid w:val="00D92A9F"/>
    <w:rsid w:val="00D92DE5"/>
    <w:rsid w:val="00D930AB"/>
    <w:rsid w:val="00D939D1"/>
    <w:rsid w:val="00D93A41"/>
    <w:rsid w:val="00D94462"/>
    <w:rsid w:val="00D94586"/>
    <w:rsid w:val="00D973DF"/>
    <w:rsid w:val="00D977AB"/>
    <w:rsid w:val="00D9790B"/>
    <w:rsid w:val="00D97B03"/>
    <w:rsid w:val="00DA06D4"/>
    <w:rsid w:val="00DA0813"/>
    <w:rsid w:val="00DA0DCF"/>
    <w:rsid w:val="00DA117D"/>
    <w:rsid w:val="00DA1D08"/>
    <w:rsid w:val="00DA28AE"/>
    <w:rsid w:val="00DA2DD6"/>
    <w:rsid w:val="00DA3CCE"/>
    <w:rsid w:val="00DA3FB3"/>
    <w:rsid w:val="00DA52B8"/>
    <w:rsid w:val="00DA68EF"/>
    <w:rsid w:val="00DA6ACF"/>
    <w:rsid w:val="00DA6BB8"/>
    <w:rsid w:val="00DA6FB7"/>
    <w:rsid w:val="00DA743A"/>
    <w:rsid w:val="00DA75D1"/>
    <w:rsid w:val="00DB0A09"/>
    <w:rsid w:val="00DB15FF"/>
    <w:rsid w:val="00DB1977"/>
    <w:rsid w:val="00DB2D5A"/>
    <w:rsid w:val="00DB3B2E"/>
    <w:rsid w:val="00DB4A70"/>
    <w:rsid w:val="00DB4CA8"/>
    <w:rsid w:val="00DB5EB5"/>
    <w:rsid w:val="00DB60CD"/>
    <w:rsid w:val="00DB7B59"/>
    <w:rsid w:val="00DC07CA"/>
    <w:rsid w:val="00DC09DF"/>
    <w:rsid w:val="00DC1D46"/>
    <w:rsid w:val="00DC2039"/>
    <w:rsid w:val="00DC2106"/>
    <w:rsid w:val="00DC2606"/>
    <w:rsid w:val="00DC3188"/>
    <w:rsid w:val="00DC455C"/>
    <w:rsid w:val="00DC4992"/>
    <w:rsid w:val="00DC4C69"/>
    <w:rsid w:val="00DC4D71"/>
    <w:rsid w:val="00DC564B"/>
    <w:rsid w:val="00DC57EA"/>
    <w:rsid w:val="00DC660E"/>
    <w:rsid w:val="00DD0834"/>
    <w:rsid w:val="00DD1525"/>
    <w:rsid w:val="00DD21D7"/>
    <w:rsid w:val="00DD29D3"/>
    <w:rsid w:val="00DD3097"/>
    <w:rsid w:val="00DD35C0"/>
    <w:rsid w:val="00DD437D"/>
    <w:rsid w:val="00DD4ACC"/>
    <w:rsid w:val="00DD4CC4"/>
    <w:rsid w:val="00DD5258"/>
    <w:rsid w:val="00DD681B"/>
    <w:rsid w:val="00DD6B54"/>
    <w:rsid w:val="00DD74CC"/>
    <w:rsid w:val="00DD764B"/>
    <w:rsid w:val="00DD7E57"/>
    <w:rsid w:val="00DE0A54"/>
    <w:rsid w:val="00DE23B5"/>
    <w:rsid w:val="00DE23C3"/>
    <w:rsid w:val="00DE3986"/>
    <w:rsid w:val="00DE4058"/>
    <w:rsid w:val="00DE580C"/>
    <w:rsid w:val="00DE6B90"/>
    <w:rsid w:val="00DE7A69"/>
    <w:rsid w:val="00DE7F8E"/>
    <w:rsid w:val="00DF04DA"/>
    <w:rsid w:val="00DF0985"/>
    <w:rsid w:val="00DF1E12"/>
    <w:rsid w:val="00DF2C9C"/>
    <w:rsid w:val="00DF34F4"/>
    <w:rsid w:val="00DF3894"/>
    <w:rsid w:val="00DF4DDC"/>
    <w:rsid w:val="00DF5B72"/>
    <w:rsid w:val="00DF5FB7"/>
    <w:rsid w:val="00DF71EE"/>
    <w:rsid w:val="00E00D75"/>
    <w:rsid w:val="00E01C07"/>
    <w:rsid w:val="00E02813"/>
    <w:rsid w:val="00E02FEC"/>
    <w:rsid w:val="00E03422"/>
    <w:rsid w:val="00E035D6"/>
    <w:rsid w:val="00E03702"/>
    <w:rsid w:val="00E038EC"/>
    <w:rsid w:val="00E03B73"/>
    <w:rsid w:val="00E0479F"/>
    <w:rsid w:val="00E047B0"/>
    <w:rsid w:val="00E04F14"/>
    <w:rsid w:val="00E051FF"/>
    <w:rsid w:val="00E06FFE"/>
    <w:rsid w:val="00E0705F"/>
    <w:rsid w:val="00E07A62"/>
    <w:rsid w:val="00E1030F"/>
    <w:rsid w:val="00E124E4"/>
    <w:rsid w:val="00E12997"/>
    <w:rsid w:val="00E12AD2"/>
    <w:rsid w:val="00E132B0"/>
    <w:rsid w:val="00E133EA"/>
    <w:rsid w:val="00E136A6"/>
    <w:rsid w:val="00E14B46"/>
    <w:rsid w:val="00E152DA"/>
    <w:rsid w:val="00E17498"/>
    <w:rsid w:val="00E1794A"/>
    <w:rsid w:val="00E20023"/>
    <w:rsid w:val="00E2064A"/>
    <w:rsid w:val="00E220F4"/>
    <w:rsid w:val="00E229AF"/>
    <w:rsid w:val="00E22AA2"/>
    <w:rsid w:val="00E23A37"/>
    <w:rsid w:val="00E24078"/>
    <w:rsid w:val="00E24F68"/>
    <w:rsid w:val="00E2503B"/>
    <w:rsid w:val="00E25B13"/>
    <w:rsid w:val="00E2791E"/>
    <w:rsid w:val="00E30EE6"/>
    <w:rsid w:val="00E31D86"/>
    <w:rsid w:val="00E32135"/>
    <w:rsid w:val="00E32B62"/>
    <w:rsid w:val="00E336F2"/>
    <w:rsid w:val="00E33FA7"/>
    <w:rsid w:val="00E355CD"/>
    <w:rsid w:val="00E355DA"/>
    <w:rsid w:val="00E3588F"/>
    <w:rsid w:val="00E359E2"/>
    <w:rsid w:val="00E35B71"/>
    <w:rsid w:val="00E35E79"/>
    <w:rsid w:val="00E3687F"/>
    <w:rsid w:val="00E370ED"/>
    <w:rsid w:val="00E37496"/>
    <w:rsid w:val="00E37635"/>
    <w:rsid w:val="00E37695"/>
    <w:rsid w:val="00E37765"/>
    <w:rsid w:val="00E401DB"/>
    <w:rsid w:val="00E4044F"/>
    <w:rsid w:val="00E409F6"/>
    <w:rsid w:val="00E41217"/>
    <w:rsid w:val="00E41AB0"/>
    <w:rsid w:val="00E41E72"/>
    <w:rsid w:val="00E42594"/>
    <w:rsid w:val="00E42BBA"/>
    <w:rsid w:val="00E433DE"/>
    <w:rsid w:val="00E439F8"/>
    <w:rsid w:val="00E43A1C"/>
    <w:rsid w:val="00E43AF1"/>
    <w:rsid w:val="00E46011"/>
    <w:rsid w:val="00E46B7B"/>
    <w:rsid w:val="00E46B9C"/>
    <w:rsid w:val="00E475ED"/>
    <w:rsid w:val="00E5078C"/>
    <w:rsid w:val="00E51DC2"/>
    <w:rsid w:val="00E52968"/>
    <w:rsid w:val="00E54B4F"/>
    <w:rsid w:val="00E560F1"/>
    <w:rsid w:val="00E56A2A"/>
    <w:rsid w:val="00E56BF5"/>
    <w:rsid w:val="00E56CF7"/>
    <w:rsid w:val="00E57F2E"/>
    <w:rsid w:val="00E60238"/>
    <w:rsid w:val="00E60696"/>
    <w:rsid w:val="00E61368"/>
    <w:rsid w:val="00E61E43"/>
    <w:rsid w:val="00E62DCF"/>
    <w:rsid w:val="00E639DF"/>
    <w:rsid w:val="00E63B6F"/>
    <w:rsid w:val="00E63EDF"/>
    <w:rsid w:val="00E657A2"/>
    <w:rsid w:val="00E65954"/>
    <w:rsid w:val="00E6682E"/>
    <w:rsid w:val="00E6732C"/>
    <w:rsid w:val="00E72E26"/>
    <w:rsid w:val="00E72F3F"/>
    <w:rsid w:val="00E73601"/>
    <w:rsid w:val="00E75458"/>
    <w:rsid w:val="00E75759"/>
    <w:rsid w:val="00E75C12"/>
    <w:rsid w:val="00E76204"/>
    <w:rsid w:val="00E77F5F"/>
    <w:rsid w:val="00E804F7"/>
    <w:rsid w:val="00E80C2C"/>
    <w:rsid w:val="00E81920"/>
    <w:rsid w:val="00E8322B"/>
    <w:rsid w:val="00E855B2"/>
    <w:rsid w:val="00E85F4E"/>
    <w:rsid w:val="00E866E4"/>
    <w:rsid w:val="00E86A12"/>
    <w:rsid w:val="00E90556"/>
    <w:rsid w:val="00E90640"/>
    <w:rsid w:val="00E919A7"/>
    <w:rsid w:val="00E92263"/>
    <w:rsid w:val="00E93721"/>
    <w:rsid w:val="00E93A97"/>
    <w:rsid w:val="00E93C06"/>
    <w:rsid w:val="00E96AD3"/>
    <w:rsid w:val="00E96C17"/>
    <w:rsid w:val="00E9705B"/>
    <w:rsid w:val="00E97E57"/>
    <w:rsid w:val="00EA0BCD"/>
    <w:rsid w:val="00EA0EA2"/>
    <w:rsid w:val="00EA1D54"/>
    <w:rsid w:val="00EA1E5E"/>
    <w:rsid w:val="00EA3028"/>
    <w:rsid w:val="00EA3081"/>
    <w:rsid w:val="00EA3F7B"/>
    <w:rsid w:val="00EA44AB"/>
    <w:rsid w:val="00EA4FD8"/>
    <w:rsid w:val="00EA7FCA"/>
    <w:rsid w:val="00EB025A"/>
    <w:rsid w:val="00EB0392"/>
    <w:rsid w:val="00EB0678"/>
    <w:rsid w:val="00EB06A2"/>
    <w:rsid w:val="00EB0B4F"/>
    <w:rsid w:val="00EB1258"/>
    <w:rsid w:val="00EB144A"/>
    <w:rsid w:val="00EB23A6"/>
    <w:rsid w:val="00EB2852"/>
    <w:rsid w:val="00EB2BCD"/>
    <w:rsid w:val="00EB3C7B"/>
    <w:rsid w:val="00EB4675"/>
    <w:rsid w:val="00EB46E8"/>
    <w:rsid w:val="00EB4B4E"/>
    <w:rsid w:val="00EB4E8C"/>
    <w:rsid w:val="00EB534E"/>
    <w:rsid w:val="00EB5895"/>
    <w:rsid w:val="00EB5F37"/>
    <w:rsid w:val="00EB67EF"/>
    <w:rsid w:val="00EB699B"/>
    <w:rsid w:val="00EB6B5A"/>
    <w:rsid w:val="00EB75CD"/>
    <w:rsid w:val="00EB7756"/>
    <w:rsid w:val="00EB796A"/>
    <w:rsid w:val="00EC0A71"/>
    <w:rsid w:val="00EC0EA3"/>
    <w:rsid w:val="00EC1432"/>
    <w:rsid w:val="00EC1DF9"/>
    <w:rsid w:val="00EC1E10"/>
    <w:rsid w:val="00EC2C89"/>
    <w:rsid w:val="00EC3102"/>
    <w:rsid w:val="00EC32E6"/>
    <w:rsid w:val="00EC3CAF"/>
    <w:rsid w:val="00EC3FF9"/>
    <w:rsid w:val="00EC4BD2"/>
    <w:rsid w:val="00EC4E94"/>
    <w:rsid w:val="00EC527A"/>
    <w:rsid w:val="00ED061B"/>
    <w:rsid w:val="00ED066E"/>
    <w:rsid w:val="00ED49FE"/>
    <w:rsid w:val="00ED4D0E"/>
    <w:rsid w:val="00ED639C"/>
    <w:rsid w:val="00ED6A58"/>
    <w:rsid w:val="00ED6FDD"/>
    <w:rsid w:val="00ED7972"/>
    <w:rsid w:val="00ED7CC3"/>
    <w:rsid w:val="00EE019C"/>
    <w:rsid w:val="00EE12A8"/>
    <w:rsid w:val="00EE275D"/>
    <w:rsid w:val="00EE2868"/>
    <w:rsid w:val="00EE2968"/>
    <w:rsid w:val="00EE43F2"/>
    <w:rsid w:val="00EE4C08"/>
    <w:rsid w:val="00EE4D25"/>
    <w:rsid w:val="00EE5575"/>
    <w:rsid w:val="00EE6433"/>
    <w:rsid w:val="00EE6B4E"/>
    <w:rsid w:val="00EE723D"/>
    <w:rsid w:val="00EE7F69"/>
    <w:rsid w:val="00EF3EDE"/>
    <w:rsid w:val="00EF416D"/>
    <w:rsid w:val="00EF54A1"/>
    <w:rsid w:val="00EF673C"/>
    <w:rsid w:val="00EF7CFC"/>
    <w:rsid w:val="00F00152"/>
    <w:rsid w:val="00F006D1"/>
    <w:rsid w:val="00F01719"/>
    <w:rsid w:val="00F01E6E"/>
    <w:rsid w:val="00F0245D"/>
    <w:rsid w:val="00F02461"/>
    <w:rsid w:val="00F03C74"/>
    <w:rsid w:val="00F03DA4"/>
    <w:rsid w:val="00F049E1"/>
    <w:rsid w:val="00F04D00"/>
    <w:rsid w:val="00F05DEA"/>
    <w:rsid w:val="00F0628F"/>
    <w:rsid w:val="00F0780E"/>
    <w:rsid w:val="00F1069C"/>
    <w:rsid w:val="00F10C2F"/>
    <w:rsid w:val="00F121AB"/>
    <w:rsid w:val="00F12872"/>
    <w:rsid w:val="00F12D97"/>
    <w:rsid w:val="00F12FCD"/>
    <w:rsid w:val="00F13592"/>
    <w:rsid w:val="00F14099"/>
    <w:rsid w:val="00F14539"/>
    <w:rsid w:val="00F145E4"/>
    <w:rsid w:val="00F146D8"/>
    <w:rsid w:val="00F1674E"/>
    <w:rsid w:val="00F17DA6"/>
    <w:rsid w:val="00F21036"/>
    <w:rsid w:val="00F210DB"/>
    <w:rsid w:val="00F2215C"/>
    <w:rsid w:val="00F231DE"/>
    <w:rsid w:val="00F232CD"/>
    <w:rsid w:val="00F23F98"/>
    <w:rsid w:val="00F24D84"/>
    <w:rsid w:val="00F24F8E"/>
    <w:rsid w:val="00F255BD"/>
    <w:rsid w:val="00F258B0"/>
    <w:rsid w:val="00F25E64"/>
    <w:rsid w:val="00F267A1"/>
    <w:rsid w:val="00F2699B"/>
    <w:rsid w:val="00F2726B"/>
    <w:rsid w:val="00F275E2"/>
    <w:rsid w:val="00F278F7"/>
    <w:rsid w:val="00F27E6F"/>
    <w:rsid w:val="00F302FE"/>
    <w:rsid w:val="00F311DE"/>
    <w:rsid w:val="00F31888"/>
    <w:rsid w:val="00F31BA8"/>
    <w:rsid w:val="00F31FCC"/>
    <w:rsid w:val="00F320F5"/>
    <w:rsid w:val="00F323E0"/>
    <w:rsid w:val="00F32D5E"/>
    <w:rsid w:val="00F3316C"/>
    <w:rsid w:val="00F338BC"/>
    <w:rsid w:val="00F33F9F"/>
    <w:rsid w:val="00F34C3D"/>
    <w:rsid w:val="00F34DB9"/>
    <w:rsid w:val="00F3679D"/>
    <w:rsid w:val="00F36FCA"/>
    <w:rsid w:val="00F37B63"/>
    <w:rsid w:val="00F4242F"/>
    <w:rsid w:val="00F42D5E"/>
    <w:rsid w:val="00F43015"/>
    <w:rsid w:val="00F43823"/>
    <w:rsid w:val="00F43F00"/>
    <w:rsid w:val="00F4679A"/>
    <w:rsid w:val="00F50250"/>
    <w:rsid w:val="00F507F5"/>
    <w:rsid w:val="00F50981"/>
    <w:rsid w:val="00F50E6B"/>
    <w:rsid w:val="00F518F2"/>
    <w:rsid w:val="00F529F9"/>
    <w:rsid w:val="00F5315C"/>
    <w:rsid w:val="00F5376E"/>
    <w:rsid w:val="00F544BE"/>
    <w:rsid w:val="00F54729"/>
    <w:rsid w:val="00F55209"/>
    <w:rsid w:val="00F56199"/>
    <w:rsid w:val="00F5635E"/>
    <w:rsid w:val="00F56819"/>
    <w:rsid w:val="00F5682F"/>
    <w:rsid w:val="00F604CC"/>
    <w:rsid w:val="00F608A0"/>
    <w:rsid w:val="00F6111C"/>
    <w:rsid w:val="00F62FA5"/>
    <w:rsid w:val="00F634FF"/>
    <w:rsid w:val="00F64D2E"/>
    <w:rsid w:val="00F65B9C"/>
    <w:rsid w:val="00F65BAF"/>
    <w:rsid w:val="00F6705E"/>
    <w:rsid w:val="00F675B3"/>
    <w:rsid w:val="00F706B9"/>
    <w:rsid w:val="00F70B62"/>
    <w:rsid w:val="00F717AA"/>
    <w:rsid w:val="00F72245"/>
    <w:rsid w:val="00F72425"/>
    <w:rsid w:val="00F72C26"/>
    <w:rsid w:val="00F7327D"/>
    <w:rsid w:val="00F73A51"/>
    <w:rsid w:val="00F73BC7"/>
    <w:rsid w:val="00F73FAD"/>
    <w:rsid w:val="00F744F7"/>
    <w:rsid w:val="00F7575F"/>
    <w:rsid w:val="00F763FB"/>
    <w:rsid w:val="00F768C5"/>
    <w:rsid w:val="00F76A8B"/>
    <w:rsid w:val="00F80BBB"/>
    <w:rsid w:val="00F80C0F"/>
    <w:rsid w:val="00F816C0"/>
    <w:rsid w:val="00F8182A"/>
    <w:rsid w:val="00F81A65"/>
    <w:rsid w:val="00F81C49"/>
    <w:rsid w:val="00F82727"/>
    <w:rsid w:val="00F844A0"/>
    <w:rsid w:val="00F85714"/>
    <w:rsid w:val="00F8621E"/>
    <w:rsid w:val="00F86608"/>
    <w:rsid w:val="00F86E0B"/>
    <w:rsid w:val="00F87401"/>
    <w:rsid w:val="00F876D6"/>
    <w:rsid w:val="00F87BDA"/>
    <w:rsid w:val="00F87BE1"/>
    <w:rsid w:val="00F87D5C"/>
    <w:rsid w:val="00F90594"/>
    <w:rsid w:val="00F92968"/>
    <w:rsid w:val="00F93B3F"/>
    <w:rsid w:val="00F96A84"/>
    <w:rsid w:val="00F96B6C"/>
    <w:rsid w:val="00F96FB6"/>
    <w:rsid w:val="00F978C7"/>
    <w:rsid w:val="00FA00EB"/>
    <w:rsid w:val="00FA1480"/>
    <w:rsid w:val="00FA1909"/>
    <w:rsid w:val="00FA194C"/>
    <w:rsid w:val="00FA203B"/>
    <w:rsid w:val="00FA215C"/>
    <w:rsid w:val="00FA32D8"/>
    <w:rsid w:val="00FA3777"/>
    <w:rsid w:val="00FA54F4"/>
    <w:rsid w:val="00FA76B4"/>
    <w:rsid w:val="00FB04AB"/>
    <w:rsid w:val="00FB0A64"/>
    <w:rsid w:val="00FB0AA1"/>
    <w:rsid w:val="00FB0D40"/>
    <w:rsid w:val="00FB12B7"/>
    <w:rsid w:val="00FB17DA"/>
    <w:rsid w:val="00FB2E26"/>
    <w:rsid w:val="00FB31A8"/>
    <w:rsid w:val="00FB3F1C"/>
    <w:rsid w:val="00FB4238"/>
    <w:rsid w:val="00FB47B2"/>
    <w:rsid w:val="00FB4E83"/>
    <w:rsid w:val="00FB53FE"/>
    <w:rsid w:val="00FB5F67"/>
    <w:rsid w:val="00FB5F8F"/>
    <w:rsid w:val="00FB6BC3"/>
    <w:rsid w:val="00FB73DE"/>
    <w:rsid w:val="00FC3534"/>
    <w:rsid w:val="00FC3AAA"/>
    <w:rsid w:val="00FC5AA1"/>
    <w:rsid w:val="00FC5B71"/>
    <w:rsid w:val="00FC5E0D"/>
    <w:rsid w:val="00FC783D"/>
    <w:rsid w:val="00FC7C03"/>
    <w:rsid w:val="00FD0B5A"/>
    <w:rsid w:val="00FD0E2D"/>
    <w:rsid w:val="00FD1096"/>
    <w:rsid w:val="00FD2139"/>
    <w:rsid w:val="00FD2F3E"/>
    <w:rsid w:val="00FD3B25"/>
    <w:rsid w:val="00FD47E5"/>
    <w:rsid w:val="00FD4DCC"/>
    <w:rsid w:val="00FD5A75"/>
    <w:rsid w:val="00FD697D"/>
    <w:rsid w:val="00FD6E53"/>
    <w:rsid w:val="00FD70F8"/>
    <w:rsid w:val="00FD7CEB"/>
    <w:rsid w:val="00FE1F56"/>
    <w:rsid w:val="00FE32B6"/>
    <w:rsid w:val="00FE42FE"/>
    <w:rsid w:val="00FE4698"/>
    <w:rsid w:val="00FE5953"/>
    <w:rsid w:val="00FF0BE1"/>
    <w:rsid w:val="00FF0E45"/>
    <w:rsid w:val="00FF249C"/>
    <w:rsid w:val="00FF2B5A"/>
    <w:rsid w:val="00FF338F"/>
    <w:rsid w:val="00FF437A"/>
    <w:rsid w:val="00FF44B1"/>
    <w:rsid w:val="00FF4653"/>
    <w:rsid w:val="00FF5406"/>
    <w:rsid w:val="00FF5742"/>
    <w:rsid w:val="00FF5EE1"/>
    <w:rsid w:val="00FF657A"/>
    <w:rsid w:val="00FF677B"/>
    <w:rsid w:val="00FF6E07"/>
    <w:rsid w:val="00FF706E"/>
    <w:rsid w:val="00FF7365"/>
    <w:rsid w:val="00FF7C24"/>
    <w:rsid w:val="00FF7D43"/>
    <w:rsid w:val="00FF7E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44DD85E8"/>
  <w14:defaultImageDpi w14:val="0"/>
  <w15:docId w15:val="{78964F09-3008-40CE-AB9D-54E520FFA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0062B"/>
    <w:rPr>
      <w:sz w:val="20"/>
      <w:szCs w:val="20"/>
    </w:rPr>
  </w:style>
  <w:style w:type="paragraph" w:styleId="Nagwek1">
    <w:name w:val="heading 1"/>
    <w:basedOn w:val="Normalny"/>
    <w:next w:val="Normalny"/>
    <w:link w:val="Nagwek1Znak"/>
    <w:uiPriority w:val="99"/>
    <w:qFormat/>
    <w:rsid w:val="0010062B"/>
    <w:pPr>
      <w:keepNext/>
      <w:jc w:val="center"/>
      <w:outlineLvl w:val="0"/>
    </w:pPr>
    <w:rPr>
      <w:b/>
      <w:bCs/>
      <w:sz w:val="24"/>
      <w:szCs w:val="24"/>
    </w:rPr>
  </w:style>
  <w:style w:type="paragraph" w:styleId="Nagwek6">
    <w:name w:val="heading 6"/>
    <w:basedOn w:val="Normalny"/>
    <w:next w:val="Normalny"/>
    <w:link w:val="Nagwek6Znak"/>
    <w:uiPriority w:val="99"/>
    <w:qFormat/>
    <w:locked/>
    <w:rsid w:val="00582785"/>
    <w:pPr>
      <w:spacing w:before="240" w:after="60"/>
      <w:outlineLvl w:val="5"/>
    </w:pPr>
    <w:rPr>
      <w:rFonts w:ascii="Calibri" w:hAnsi="Calibri"/>
      <w:b/>
      <w:bCs/>
      <w:sz w:val="22"/>
      <w:szCs w:val="22"/>
    </w:rPr>
  </w:style>
  <w:style w:type="paragraph" w:styleId="Nagwek9">
    <w:name w:val="heading 9"/>
    <w:basedOn w:val="Normalny"/>
    <w:next w:val="Normalny"/>
    <w:link w:val="Nagwek9Znak"/>
    <w:uiPriority w:val="99"/>
    <w:qFormat/>
    <w:rsid w:val="0010062B"/>
    <w:pPr>
      <w:keepNext/>
      <w:jc w:val="both"/>
      <w:outlineLvl w:val="8"/>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A6D9D"/>
    <w:rPr>
      <w:rFonts w:cs="Times New Roman"/>
      <w:b/>
      <w:bCs/>
      <w:sz w:val="24"/>
      <w:szCs w:val="24"/>
    </w:rPr>
  </w:style>
  <w:style w:type="character" w:customStyle="1" w:styleId="Nagwek6Znak">
    <w:name w:val="Nagłówek 6 Znak"/>
    <w:basedOn w:val="Domylnaczcionkaakapitu"/>
    <w:link w:val="Nagwek6"/>
    <w:uiPriority w:val="99"/>
    <w:semiHidden/>
    <w:locked/>
    <w:rsid w:val="00582785"/>
    <w:rPr>
      <w:rFonts w:ascii="Calibri" w:hAnsi="Calibri" w:cs="Times New Roman"/>
      <w:b/>
      <w:bCs/>
    </w:rPr>
  </w:style>
  <w:style w:type="character" w:customStyle="1" w:styleId="Nagwek9Znak">
    <w:name w:val="Nagłówek 9 Znak"/>
    <w:basedOn w:val="Domylnaczcionkaakapitu"/>
    <w:link w:val="Nagwek9"/>
    <w:uiPriority w:val="99"/>
    <w:locked/>
    <w:rsid w:val="009A6D9D"/>
    <w:rPr>
      <w:rFonts w:cs="Times New Roman"/>
      <w:sz w:val="24"/>
      <w:szCs w:val="24"/>
    </w:rPr>
  </w:style>
  <w:style w:type="paragraph" w:styleId="Tekstdymka">
    <w:name w:val="Balloon Text"/>
    <w:basedOn w:val="Normalny"/>
    <w:link w:val="TekstdymkaZnak"/>
    <w:uiPriority w:val="99"/>
    <w:semiHidden/>
    <w:rsid w:val="0010062B"/>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9A6D9D"/>
    <w:rPr>
      <w:rFonts w:ascii="Tahoma" w:hAnsi="Tahoma" w:cs="Tahoma"/>
      <w:sz w:val="16"/>
      <w:szCs w:val="16"/>
    </w:rPr>
  </w:style>
  <w:style w:type="character" w:customStyle="1" w:styleId="Tekstpodstawowy2Znak11">
    <w:name w:val="Tekst podstawowy 2 Znak11"/>
    <w:aliases w:val="Tekst podstawowy 2 Znak Znak11,Tekst podstawowy 2 Znak Znak Znak2"/>
    <w:basedOn w:val="Domylnaczcionkaakapitu"/>
    <w:uiPriority w:val="99"/>
    <w:locked/>
    <w:rsid w:val="0009596A"/>
    <w:rPr>
      <w:rFonts w:cs="Times New Roman"/>
      <w:sz w:val="20"/>
      <w:szCs w:val="20"/>
    </w:rPr>
  </w:style>
  <w:style w:type="character" w:customStyle="1" w:styleId="TekstprzypisudolnegoZnak1">
    <w:name w:val="Tekst przypisu dolnego Znak1"/>
    <w:aliases w:val="Podrozdział Znak1,Footnote Znak1,Podrozdzia3 Znak1,Podrozdzia3 Znak Znak Znak Znak1,Tekst przypisu Znak Znak Znak Znak Znak2,Tekst przypisu Znak Znak Znak Znak Znak Znak1,Fußnote Znak,Przypis Znak,-E Fuﬂnotentext Znak"/>
    <w:basedOn w:val="Domylnaczcionkaakapitu"/>
    <w:link w:val="Tekstprzypisudolnego"/>
    <w:uiPriority w:val="99"/>
    <w:locked/>
    <w:rsid w:val="00C64764"/>
    <w:rPr>
      <w:rFonts w:cs="Times New Roman"/>
      <w:sz w:val="20"/>
      <w:szCs w:val="20"/>
    </w:rPr>
  </w:style>
  <w:style w:type="paragraph" w:styleId="Tekstprzypisukocowego">
    <w:name w:val="endnote text"/>
    <w:basedOn w:val="Normalny"/>
    <w:link w:val="TekstprzypisukocowegoZnak"/>
    <w:uiPriority w:val="99"/>
    <w:semiHidden/>
    <w:rsid w:val="0010062B"/>
  </w:style>
  <w:style w:type="character" w:customStyle="1" w:styleId="TekstprzypisukocowegoZnak">
    <w:name w:val="Tekst przypisu końcowego Znak"/>
    <w:basedOn w:val="Domylnaczcionkaakapitu"/>
    <w:link w:val="Tekstprzypisukocowego"/>
    <w:uiPriority w:val="99"/>
    <w:semiHidden/>
    <w:locked/>
    <w:rsid w:val="009A6D9D"/>
    <w:rPr>
      <w:rFonts w:cs="Times New Roman"/>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rsid w:val="009A6D9D"/>
    <w:rPr>
      <w:rFonts w:cs="Times New Roman"/>
      <w:vertAlign w:val="superscript"/>
    </w:rPr>
  </w:style>
  <w:style w:type="character" w:styleId="Hipercze">
    <w:name w:val="Hyperlink"/>
    <w:basedOn w:val="Domylnaczcionkaakapitu"/>
    <w:uiPriority w:val="99"/>
    <w:rsid w:val="009A6D9D"/>
    <w:rPr>
      <w:rFonts w:cs="Times New Roman"/>
      <w:color w:val="0000FF"/>
      <w:u w:val="single"/>
    </w:rPr>
  </w:style>
  <w:style w:type="character" w:styleId="Odwoaniedokomentarza">
    <w:name w:val="annotation reference"/>
    <w:basedOn w:val="Domylnaczcionkaakapitu"/>
    <w:uiPriority w:val="99"/>
    <w:rsid w:val="009A6D9D"/>
    <w:rPr>
      <w:rFonts w:cs="Times New Roman"/>
      <w:sz w:val="16"/>
      <w:szCs w:val="16"/>
    </w:rPr>
  </w:style>
  <w:style w:type="paragraph" w:styleId="Poprawka">
    <w:name w:val="Revision"/>
    <w:hidden/>
    <w:uiPriority w:val="99"/>
    <w:semiHidden/>
    <w:rsid w:val="0010062B"/>
    <w:rPr>
      <w:sz w:val="20"/>
      <w:szCs w:val="20"/>
    </w:rPr>
  </w:style>
  <w:style w:type="paragraph" w:styleId="Tekstkomentarza">
    <w:name w:val="annotation text"/>
    <w:aliases w:val="Znak"/>
    <w:basedOn w:val="Normalny"/>
    <w:link w:val="TekstkomentarzaZnak1"/>
    <w:uiPriority w:val="99"/>
    <w:rsid w:val="0010062B"/>
  </w:style>
  <w:style w:type="character" w:customStyle="1" w:styleId="Tekstpodstawowy2Znak19">
    <w:name w:val="Tekst podstawowy 2 Znak19"/>
    <w:aliases w:val="Tekst podstawowy 2 Znak Znak19,Tekst podstawowy 2 Znak Znak Znak10"/>
    <w:basedOn w:val="Domylnaczcionkaakapitu"/>
    <w:uiPriority w:val="99"/>
    <w:semiHidden/>
    <w:rPr>
      <w:rFonts w:cs="Times New Roman"/>
      <w:sz w:val="20"/>
      <w:szCs w:val="20"/>
    </w:rPr>
  </w:style>
  <w:style w:type="character" w:customStyle="1" w:styleId="Tekstpodstawowy2Znak110">
    <w:name w:val="Tekst podstawowy 2 Znak110"/>
    <w:aliases w:val="Tekst podstawowy 2 Znak Znak110,Tekst podstawowy 2 Znak Znak Znak11"/>
    <w:basedOn w:val="Domylnaczcionkaakapitu"/>
    <w:uiPriority w:val="99"/>
    <w:semiHidden/>
    <w:rPr>
      <w:rFonts w:cs="Times New Roman"/>
      <w:sz w:val="20"/>
      <w:szCs w:val="20"/>
    </w:rPr>
  </w:style>
  <w:style w:type="character" w:customStyle="1" w:styleId="Tekstpodstawowy2Znak111">
    <w:name w:val="Tekst podstawowy 2 Znak111"/>
    <w:aliases w:val="Tekst podstawowy 2 Znak Znak111,Tekst podstawowy 2 Znak Znak Znak12"/>
    <w:basedOn w:val="Domylnaczcionkaakapitu"/>
    <w:uiPriority w:val="99"/>
    <w:semiHidden/>
    <w:rPr>
      <w:rFonts w:cs="Times New Roman"/>
      <w:sz w:val="20"/>
      <w:szCs w:val="20"/>
    </w:rPr>
  </w:style>
  <w:style w:type="character" w:customStyle="1" w:styleId="Tekstpodstawowy2Znak112">
    <w:name w:val="Tekst podstawowy 2 Znak112"/>
    <w:aliases w:val="Tekst podstawowy 2 Znak Znak112,Tekst podstawowy 2 Znak Znak Znak13"/>
    <w:basedOn w:val="Domylnaczcionkaakapitu"/>
    <w:uiPriority w:val="99"/>
    <w:semiHidden/>
    <w:rPr>
      <w:rFonts w:cs="Times New Roman"/>
      <w:sz w:val="20"/>
      <w:szCs w:val="20"/>
    </w:rPr>
  </w:style>
  <w:style w:type="character" w:customStyle="1" w:styleId="Tekstpodstawowy2Znak113">
    <w:name w:val="Tekst podstawowy 2 Znak113"/>
    <w:aliases w:val="Tekst podstawowy 2 Znak Znak113,Tekst podstawowy 2 Znak Znak Znak14"/>
    <w:basedOn w:val="Domylnaczcionkaakapitu"/>
    <w:uiPriority w:val="99"/>
    <w:semiHidden/>
    <w:rPr>
      <w:rFonts w:cs="Times New Roman"/>
      <w:sz w:val="20"/>
      <w:szCs w:val="20"/>
    </w:rPr>
  </w:style>
  <w:style w:type="character" w:customStyle="1" w:styleId="Tekstpodstawowy2Znak114">
    <w:name w:val="Tekst podstawowy 2 Znak114"/>
    <w:aliases w:val="Tekst podstawowy 2 Znak Znak114,Tekst podstawowy 2 Znak Znak Znak15"/>
    <w:basedOn w:val="Domylnaczcionkaakapitu"/>
    <w:uiPriority w:val="99"/>
    <w:semiHidden/>
    <w:rPr>
      <w:rFonts w:cs="Times New Roman"/>
      <w:sz w:val="20"/>
      <w:szCs w:val="20"/>
    </w:rPr>
  </w:style>
  <w:style w:type="character" w:customStyle="1" w:styleId="Tekstpodstawowy2Znak115">
    <w:name w:val="Tekst podstawowy 2 Znak115"/>
    <w:aliases w:val="Tekst podstawowy 2 Znak Znak115,Tekst podstawowy 2 Znak Znak Znak16"/>
    <w:basedOn w:val="Domylnaczcionkaakapitu"/>
    <w:uiPriority w:val="99"/>
    <w:semiHidden/>
    <w:rPr>
      <w:rFonts w:cs="Times New Roman"/>
      <w:sz w:val="20"/>
      <w:szCs w:val="20"/>
    </w:rPr>
  </w:style>
  <w:style w:type="character" w:customStyle="1" w:styleId="Tekstpodstawowy2Znak116">
    <w:name w:val="Tekst podstawowy 2 Znak116"/>
    <w:aliases w:val="Tekst podstawowy 2 Znak Znak116,Tekst podstawowy 2 Znak Znak Znak17"/>
    <w:basedOn w:val="Domylnaczcionkaakapitu"/>
    <w:uiPriority w:val="99"/>
    <w:semiHidden/>
    <w:rPr>
      <w:rFonts w:cs="Times New Roman"/>
      <w:sz w:val="20"/>
      <w:szCs w:val="20"/>
    </w:rPr>
  </w:style>
  <w:style w:type="character" w:customStyle="1" w:styleId="Tekstpodstawowy2Znak117">
    <w:name w:val="Tekst podstawowy 2 Znak117"/>
    <w:aliases w:val="Tekst podstawowy 2 Znak Znak117,Tekst podstawowy 2 Znak Znak Znak18"/>
    <w:basedOn w:val="Domylnaczcionkaakapitu"/>
    <w:uiPriority w:val="99"/>
    <w:semiHidden/>
    <w:rPr>
      <w:rFonts w:cs="Times New Roman"/>
      <w:sz w:val="20"/>
      <w:szCs w:val="20"/>
    </w:rPr>
  </w:style>
  <w:style w:type="character" w:customStyle="1" w:styleId="Tekstpodstawowy2Znak1">
    <w:name w:val="Tekst podstawowy 2 Znak1"/>
    <w:aliases w:val="Tekst podstawowy 2 Znak Znak1,Tekst podstawowy 2 Znak Znak Znak"/>
    <w:basedOn w:val="Domylnaczcionkaakapitu"/>
    <w:uiPriority w:val="99"/>
    <w:semiHidden/>
    <w:rPr>
      <w:rFonts w:cs="Times New Roman"/>
      <w:sz w:val="20"/>
      <w:szCs w:val="20"/>
    </w:rPr>
  </w:style>
  <w:style w:type="paragraph" w:styleId="Tekstpodstawowy2">
    <w:name w:val="Body Text 2"/>
    <w:aliases w:val="Tekst podstawowy 2 Znak,Tekst podstawowy 2 Znak Znak"/>
    <w:basedOn w:val="Normalny"/>
    <w:link w:val="Tekstpodstawowy2Znak2"/>
    <w:uiPriority w:val="99"/>
    <w:rsid w:val="0010062B"/>
    <w:pPr>
      <w:jc w:val="both"/>
    </w:pPr>
    <w:rPr>
      <w:sz w:val="24"/>
      <w:szCs w:val="24"/>
    </w:rPr>
  </w:style>
  <w:style w:type="character" w:customStyle="1" w:styleId="Tekstpodstawowy2Znak2">
    <w:name w:val="Tekst podstawowy 2 Znak2"/>
    <w:aliases w:val="Tekst podstawowy 2 Znak Znak2,Tekst podstawowy 2 Znak Znak Znak1"/>
    <w:basedOn w:val="Domylnaczcionkaakapitu"/>
    <w:link w:val="Tekstpodstawowy2"/>
    <w:uiPriority w:val="99"/>
    <w:locked/>
    <w:rsid w:val="009A6D9D"/>
    <w:rPr>
      <w:rFonts w:cs="Times New Roman"/>
      <w:sz w:val="24"/>
      <w:szCs w:val="24"/>
    </w:rPr>
  </w:style>
  <w:style w:type="paragraph" w:styleId="Nagwek">
    <w:name w:val="header"/>
    <w:basedOn w:val="Normalny"/>
    <w:link w:val="NagwekZnak"/>
    <w:uiPriority w:val="99"/>
    <w:rsid w:val="0010062B"/>
    <w:pPr>
      <w:tabs>
        <w:tab w:val="center" w:pos="4536"/>
        <w:tab w:val="right" w:pos="9072"/>
      </w:tabs>
    </w:pPr>
  </w:style>
  <w:style w:type="character" w:customStyle="1" w:styleId="NagwekZnak">
    <w:name w:val="Nagłówek Znak"/>
    <w:basedOn w:val="Domylnaczcionkaakapitu"/>
    <w:link w:val="Nagwek"/>
    <w:uiPriority w:val="99"/>
    <w:locked/>
    <w:rsid w:val="009A6D9D"/>
    <w:rPr>
      <w:rFonts w:cs="Times New Roman"/>
      <w:sz w:val="20"/>
      <w:szCs w:val="20"/>
    </w:rPr>
  </w:style>
  <w:style w:type="paragraph" w:styleId="Stopka">
    <w:name w:val="footer"/>
    <w:basedOn w:val="Normalny"/>
    <w:link w:val="StopkaZnak"/>
    <w:uiPriority w:val="99"/>
    <w:rsid w:val="0010062B"/>
    <w:pPr>
      <w:tabs>
        <w:tab w:val="center" w:pos="4536"/>
        <w:tab w:val="right" w:pos="9072"/>
      </w:tabs>
    </w:pPr>
  </w:style>
  <w:style w:type="character" w:customStyle="1" w:styleId="StopkaZnak">
    <w:name w:val="Stopka Znak"/>
    <w:basedOn w:val="Domylnaczcionkaakapitu"/>
    <w:link w:val="Stopka"/>
    <w:uiPriority w:val="99"/>
    <w:locked/>
    <w:rsid w:val="009A6D9D"/>
    <w:rPr>
      <w:rFonts w:cs="Times New Roman"/>
      <w:sz w:val="20"/>
      <w:szCs w:val="20"/>
    </w:rPr>
  </w:style>
  <w:style w:type="character" w:customStyle="1" w:styleId="ZnakZnak3">
    <w:name w:val="Znak Znak3"/>
    <w:basedOn w:val="Domylnaczcionkaakapitu"/>
    <w:uiPriority w:val="99"/>
    <w:semiHidden/>
    <w:rsid w:val="00906C1E"/>
    <w:rPr>
      <w:rFonts w:ascii="Times New Roman" w:hAnsi="Times New Roman" w:cs="Times New Roman"/>
      <w:sz w:val="20"/>
      <w:szCs w:val="20"/>
      <w:lang w:val="x-none" w:eastAsia="pl-PL"/>
    </w:rPr>
  </w:style>
  <w:style w:type="character" w:styleId="Odwoanieprzypisukocowego">
    <w:name w:val="endnote reference"/>
    <w:basedOn w:val="Domylnaczcionkaakapitu"/>
    <w:uiPriority w:val="99"/>
    <w:semiHidden/>
    <w:rsid w:val="000F729D"/>
    <w:rPr>
      <w:rFonts w:cs="Times New Roman"/>
      <w:vertAlign w:val="superscript"/>
    </w:rPr>
  </w:style>
  <w:style w:type="table" w:styleId="Tabela-Siatka">
    <w:name w:val="Table Grid"/>
    <w:basedOn w:val="Standardowy"/>
    <w:uiPriority w:val="99"/>
    <w:rsid w:val="00981DF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link w:val="Tekstpodstawowy3Znak"/>
    <w:uiPriority w:val="99"/>
    <w:rsid w:val="0010062B"/>
    <w:pPr>
      <w:spacing w:after="120"/>
    </w:pPr>
    <w:rPr>
      <w:sz w:val="16"/>
      <w:szCs w:val="16"/>
    </w:rPr>
  </w:style>
  <w:style w:type="character" w:customStyle="1" w:styleId="Tekstpodstawowy3Znak">
    <w:name w:val="Tekst podstawowy 3 Znak"/>
    <w:basedOn w:val="Domylnaczcionkaakapitu"/>
    <w:link w:val="Tekstpodstawowy3"/>
    <w:uiPriority w:val="99"/>
    <w:locked/>
    <w:rsid w:val="009A6D9D"/>
    <w:rPr>
      <w:rFonts w:cs="Times New Roman"/>
      <w:sz w:val="16"/>
      <w:szCs w:val="16"/>
    </w:rPr>
  </w:style>
  <w:style w:type="paragraph" w:styleId="Tematkomentarza">
    <w:name w:val="annotation subject"/>
    <w:basedOn w:val="Tekstkomentarza"/>
    <w:next w:val="Tekstkomentarza"/>
    <w:link w:val="TematkomentarzaZnak"/>
    <w:uiPriority w:val="99"/>
    <w:semiHidden/>
    <w:rsid w:val="0010062B"/>
    <w:rPr>
      <w:b/>
      <w:bCs/>
    </w:rPr>
  </w:style>
  <w:style w:type="character" w:customStyle="1" w:styleId="TematkomentarzaZnak">
    <w:name w:val="Temat komentarza Znak"/>
    <w:basedOn w:val="TekstkomentarzaZnak1"/>
    <w:link w:val="Tematkomentarza"/>
    <w:uiPriority w:val="99"/>
    <w:semiHidden/>
    <w:locked/>
    <w:rsid w:val="009A6D9D"/>
    <w:rPr>
      <w:rFonts w:cs="Times New Roman"/>
      <w:b/>
      <w:bCs/>
      <w:sz w:val="20"/>
      <w:szCs w:val="20"/>
    </w:rPr>
  </w:style>
  <w:style w:type="character" w:styleId="UyteHipercze">
    <w:name w:val="FollowedHyperlink"/>
    <w:basedOn w:val="Domylnaczcionkaakapitu"/>
    <w:uiPriority w:val="99"/>
    <w:semiHidden/>
    <w:rsid w:val="0010062B"/>
    <w:rPr>
      <w:rFonts w:cs="Times New Roman"/>
      <w:color w:val="800080"/>
      <w:u w:val="single"/>
    </w:rPr>
  </w:style>
  <w:style w:type="character" w:customStyle="1" w:styleId="tw4winTerm">
    <w:name w:val="tw4winTerm"/>
    <w:uiPriority w:val="99"/>
    <w:rsid w:val="00FF706E"/>
    <w:rPr>
      <w:color w:val="0000FF"/>
    </w:rPr>
  </w:style>
  <w:style w:type="paragraph" w:styleId="Akapitzlist">
    <w:name w:val="List Paragraph"/>
    <w:basedOn w:val="Normalny"/>
    <w:uiPriority w:val="34"/>
    <w:qFormat/>
    <w:rsid w:val="0010062B"/>
    <w:pPr>
      <w:ind w:left="720"/>
      <w:contextualSpacing/>
    </w:pPr>
    <w:rPr>
      <w:sz w:val="24"/>
      <w:szCs w:val="24"/>
    </w:rPr>
  </w:style>
  <w:style w:type="character" w:customStyle="1" w:styleId="ZnakZnakZnak1">
    <w:name w:val="Znak Znak Znak1"/>
    <w:uiPriority w:val="99"/>
    <w:semiHidden/>
    <w:locked/>
    <w:rsid w:val="00257888"/>
    <w:rPr>
      <w:lang w:val="pl-PL" w:eastAsia="pl-PL"/>
    </w:rPr>
  </w:style>
  <w:style w:type="character" w:styleId="Uwydatnienie">
    <w:name w:val="Emphasis"/>
    <w:basedOn w:val="Domylnaczcionkaakapitu"/>
    <w:uiPriority w:val="99"/>
    <w:qFormat/>
    <w:locked/>
    <w:rsid w:val="00BA46FF"/>
    <w:rPr>
      <w:rFonts w:cs="Times New Roman"/>
      <w:i/>
      <w:iCs/>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
    <w:basedOn w:val="Normalny"/>
    <w:link w:val="TekstprzypisudolnegoZnak1"/>
    <w:uiPriority w:val="99"/>
    <w:rsid w:val="0010062B"/>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uiPriority w:val="99"/>
    <w:rPr>
      <w:sz w:val="20"/>
      <w:szCs w:val="20"/>
    </w:rPr>
  </w:style>
  <w:style w:type="character" w:customStyle="1" w:styleId="TekstprzypisudolnegoZnak19">
    <w:name w:val="Tekst przypisu dolnego Znak19"/>
    <w:aliases w:val="Podrozdział Znak19,Footnote Znak19,Podrozdzia3 Znak19,Podrozdzia3 Znak Znak Znak Znak19,Tekst przypisu Znak Znak Znak Znak Znak118,Tekst przypisu Znak Znak Znak Znak Znak Znak19"/>
    <w:basedOn w:val="Domylnaczcionkaakapitu"/>
    <w:uiPriority w:val="99"/>
    <w:semiHidden/>
    <w:rPr>
      <w:rFonts w:cs="Times New Roman"/>
      <w:sz w:val="20"/>
      <w:szCs w:val="20"/>
    </w:rPr>
  </w:style>
  <w:style w:type="character" w:customStyle="1" w:styleId="TekstprzypisudolnegoZnak18">
    <w:name w:val="Tekst przypisu dolnego Znak18"/>
    <w:aliases w:val="Podrozdział Znak18,Footnote Znak18,Podrozdzia3 Znak18,Podrozdzia3 Znak Znak Znak Znak18,Tekst przypisu Znak Znak Znak Znak Znak117,Tekst przypisu Znak Znak Znak Znak Znak Znak18"/>
    <w:basedOn w:val="Domylnaczcionkaakapitu"/>
    <w:uiPriority w:val="99"/>
    <w:semiHidden/>
    <w:rPr>
      <w:rFonts w:cs="Times New Roman"/>
      <w:sz w:val="20"/>
      <w:szCs w:val="20"/>
    </w:rPr>
  </w:style>
  <w:style w:type="character" w:customStyle="1" w:styleId="TekstprzypisudolnegoZnak17">
    <w:name w:val="Tekst przypisu dolnego Znak17"/>
    <w:aliases w:val="Podrozdział Znak17,Footnote Znak17,Podrozdzia3 Znak17,Podrozdzia3 Znak Znak Znak Znak17,Tekst przypisu Znak Znak Znak Znak Znak116,Tekst przypisu Znak Znak Znak Znak Znak Znak17"/>
    <w:basedOn w:val="Domylnaczcionkaakapitu"/>
    <w:uiPriority w:val="99"/>
    <w:semiHidden/>
    <w:rPr>
      <w:rFonts w:cs="Times New Roman"/>
      <w:sz w:val="20"/>
      <w:szCs w:val="20"/>
    </w:rPr>
  </w:style>
  <w:style w:type="character" w:customStyle="1" w:styleId="TekstprzypisudolnegoZnak16">
    <w:name w:val="Tekst przypisu dolnego Znak16"/>
    <w:aliases w:val="Podrozdział Znak16,Footnote Znak16,Podrozdzia3 Znak16,Podrozdzia3 Znak Znak Znak Znak16,Tekst przypisu Znak Znak Znak Znak Znak115,Tekst przypisu Znak Znak Znak Znak Znak Znak16"/>
    <w:basedOn w:val="Domylnaczcionkaakapitu"/>
    <w:uiPriority w:val="99"/>
    <w:semiHidden/>
    <w:rPr>
      <w:rFonts w:cs="Times New Roman"/>
      <w:sz w:val="20"/>
      <w:szCs w:val="20"/>
    </w:rPr>
  </w:style>
  <w:style w:type="character" w:customStyle="1" w:styleId="TekstprzypisudolnegoZnak15">
    <w:name w:val="Tekst przypisu dolnego Znak15"/>
    <w:aliases w:val="Podrozdział Znak15,Footnote Znak15,Podrozdzia3 Znak15,Podrozdzia3 Znak Znak Znak Znak15,Tekst przypisu Znak Znak Znak Znak Znak114,Tekst przypisu Znak Znak Znak Znak Znak Znak15"/>
    <w:basedOn w:val="Domylnaczcionkaakapitu"/>
    <w:uiPriority w:val="99"/>
    <w:semiHidden/>
    <w:rPr>
      <w:rFonts w:cs="Times New Roman"/>
      <w:sz w:val="20"/>
      <w:szCs w:val="20"/>
    </w:rPr>
  </w:style>
  <w:style w:type="character" w:customStyle="1" w:styleId="TekstprzypisudolnegoZnak14">
    <w:name w:val="Tekst przypisu dolnego Znak14"/>
    <w:aliases w:val="Podrozdział Znak14,Footnote Znak14,Podrozdzia3 Znak14,Podrozdzia3 Znak Znak Znak Znak14,Tekst przypisu Znak Znak Znak Znak Znak113,Tekst przypisu Znak Znak Znak Znak Znak Znak14"/>
    <w:basedOn w:val="Domylnaczcionkaakapitu"/>
    <w:uiPriority w:val="99"/>
    <w:semiHidden/>
    <w:rPr>
      <w:rFonts w:cs="Times New Roman"/>
      <w:sz w:val="20"/>
      <w:szCs w:val="20"/>
    </w:rPr>
  </w:style>
  <w:style w:type="character" w:customStyle="1" w:styleId="TekstprzypisudolnegoZnak13">
    <w:name w:val="Tekst przypisu dolnego Znak13"/>
    <w:aliases w:val="Podrozdział Znak13,Footnote Znak13,Podrozdzia3 Znak13,Podrozdzia3 Znak Znak Znak Znak13,Tekst przypisu Znak Znak Znak Znak Znak112,Tekst przypisu Znak Znak Znak Znak Znak Znak13"/>
    <w:basedOn w:val="Domylnaczcionkaakapitu"/>
    <w:uiPriority w:val="99"/>
    <w:semiHidden/>
    <w:rPr>
      <w:rFonts w:cs="Times New Roman"/>
      <w:sz w:val="20"/>
      <w:szCs w:val="20"/>
    </w:rPr>
  </w:style>
  <w:style w:type="character" w:customStyle="1" w:styleId="TekstprzypisudolnegoZnak12">
    <w:name w:val="Tekst przypisu dolnego Znak12"/>
    <w:aliases w:val="Podrozdział Znak12,Footnote Znak12,Podrozdzia3 Znak12,Podrozdzia3 Znak Znak Znak Znak12,Tekst przypisu Znak Znak Znak Znak Znak111,Tekst przypisu Znak Znak Znak Znak Znak Znak12"/>
    <w:basedOn w:val="Domylnaczcionkaakapitu"/>
    <w:uiPriority w:val="99"/>
    <w:semiHidden/>
    <w:rPr>
      <w:rFonts w:cs="Times New Roman"/>
      <w:sz w:val="20"/>
      <w:szCs w:val="20"/>
    </w:rPr>
  </w:style>
  <w:style w:type="character" w:customStyle="1" w:styleId="TekstprzypisudolnegoZnak11">
    <w:name w:val="Tekst przypisu dolnego Znak11"/>
    <w:aliases w:val="Podrozdział Znak11,Footnote Znak11,Podrozdzia3 Znak11,Podrozdzia3 Znak Znak Znak Znak11,Tekst przypisu Znak Znak Znak Znak Znak110,Tekst przypisu Znak Znak Znak Znak Znak Znak11"/>
    <w:basedOn w:val="Domylnaczcionkaakapitu"/>
    <w:uiPriority w:val="99"/>
    <w:semiHidden/>
    <w:rPr>
      <w:rFonts w:cs="Times New Roman"/>
      <w:sz w:val="20"/>
      <w:szCs w:val="20"/>
    </w:rPr>
  </w:style>
  <w:style w:type="character" w:customStyle="1" w:styleId="TekstprzypisudolnegoZnak10">
    <w:name w:val="Tekst przypisu dolnego Znak10"/>
    <w:aliases w:val="Podrozdział Znak10,Footnote Znak10,Podrozdzia3 Znak10,Podrozdzia3 Znak Znak Znak Znak10,Tekst przypisu Znak Znak Znak Znak Znak19,Tekst przypisu Znak Znak Znak Znak Znak Znak10"/>
    <w:basedOn w:val="Domylnaczcionkaakapitu"/>
    <w:uiPriority w:val="99"/>
    <w:semiHidden/>
    <w:rPr>
      <w:rFonts w:cs="Times New Roman"/>
      <w:sz w:val="20"/>
      <w:szCs w:val="20"/>
    </w:rPr>
  </w:style>
  <w:style w:type="character" w:customStyle="1" w:styleId="TekstprzypisudolnegoZnak9">
    <w:name w:val="Tekst przypisu dolnego Znak9"/>
    <w:aliases w:val="Podrozdział Znak9,Footnote Znak9,Podrozdzia3 Znak9,Podrozdzia3 Znak Znak Znak Znak9,Tekst przypisu Znak Znak Znak Znak Znak18,Tekst przypisu Znak Znak Znak Znak Znak Znak9"/>
    <w:basedOn w:val="Domylnaczcionkaakapitu"/>
    <w:uiPriority w:val="99"/>
    <w:semiHidden/>
    <w:rPr>
      <w:rFonts w:cs="Times New Roman"/>
      <w:sz w:val="20"/>
      <w:szCs w:val="20"/>
    </w:rPr>
  </w:style>
  <w:style w:type="character" w:customStyle="1" w:styleId="TekstprzypisudolnegoZnak8">
    <w:name w:val="Tekst przypisu dolnego Znak8"/>
    <w:aliases w:val="Podrozdział Znak8,Footnote Znak8,Podrozdzia3 Znak8,Podrozdzia3 Znak Znak Znak Znak8,Tekst przypisu Znak Znak Znak Znak Znak17,Tekst przypisu Znak Znak Znak Znak Znak Znak8"/>
    <w:basedOn w:val="Domylnaczcionkaakapitu"/>
    <w:uiPriority w:val="99"/>
    <w:semiHidden/>
    <w:rPr>
      <w:rFonts w:cs="Times New Roman"/>
      <w:sz w:val="20"/>
      <w:szCs w:val="20"/>
    </w:rPr>
  </w:style>
  <w:style w:type="character" w:customStyle="1" w:styleId="TekstprzypisudolnegoZnak7">
    <w:name w:val="Tekst przypisu dolnego Znak7"/>
    <w:aliases w:val="Podrozdział Znak7,Footnote Znak7,Podrozdzia3 Znak7,Podrozdzia3 Znak Znak Znak Znak7,Tekst przypisu Znak Znak Znak Znak Znak16,Tekst przypisu Znak Znak Znak Znak Znak Znak7"/>
    <w:basedOn w:val="Domylnaczcionkaakapitu"/>
    <w:uiPriority w:val="99"/>
    <w:semiHidden/>
    <w:rPr>
      <w:rFonts w:cs="Times New Roman"/>
      <w:sz w:val="20"/>
      <w:szCs w:val="20"/>
    </w:rPr>
  </w:style>
  <w:style w:type="character" w:customStyle="1" w:styleId="TekstprzypisudolnegoZnak6">
    <w:name w:val="Tekst przypisu dolnego Znak6"/>
    <w:aliases w:val="Podrozdział Znak6,Footnote Znak6,Podrozdzia3 Znak6,Podrozdzia3 Znak Znak Znak Znak6,Tekst przypisu Znak Znak Znak Znak Znak15,Tekst przypisu Znak Znak Znak Znak Znak Znak6"/>
    <w:basedOn w:val="Domylnaczcionkaakapitu"/>
    <w:uiPriority w:val="99"/>
    <w:semiHidden/>
    <w:rPr>
      <w:rFonts w:cs="Times New Roman"/>
      <w:sz w:val="20"/>
      <w:szCs w:val="20"/>
    </w:rPr>
  </w:style>
  <w:style w:type="character" w:customStyle="1" w:styleId="TekstprzypisudolnegoZnak5">
    <w:name w:val="Tekst przypisu dolnego Znak5"/>
    <w:aliases w:val="Podrozdział Znak5,Footnote Znak5,Podrozdzia3 Znak5,Podrozdzia3 Znak Znak Znak Znak5,Tekst przypisu Znak Znak Znak Znak Znak14,Tekst przypisu Znak Znak Znak Znak Znak Znak5"/>
    <w:basedOn w:val="Domylnaczcionkaakapitu"/>
    <w:uiPriority w:val="99"/>
    <w:rPr>
      <w:rFonts w:cs="Times New Roman"/>
      <w:sz w:val="20"/>
      <w:szCs w:val="20"/>
    </w:rPr>
  </w:style>
  <w:style w:type="character" w:customStyle="1" w:styleId="TekstprzypisudolnegoZnak4">
    <w:name w:val="Tekst przypisu dolnego Znak4"/>
    <w:aliases w:val="Podrozdział Znak4,Footnote Znak4,Podrozdzia3 Znak4,Podrozdzia3 Znak Znak Znak Znak4,Tekst przypisu Znak Znak Znak Znak Znak13,Tekst przypisu Znak Znak Znak Znak Znak Znak4"/>
    <w:basedOn w:val="Domylnaczcionkaakapitu"/>
    <w:uiPriority w:val="99"/>
    <w:semiHidden/>
    <w:rPr>
      <w:rFonts w:cs="Times New Roman"/>
      <w:sz w:val="20"/>
      <w:szCs w:val="20"/>
    </w:rPr>
  </w:style>
  <w:style w:type="character" w:customStyle="1" w:styleId="TekstprzypisudolnegoZnak3">
    <w:name w:val="Tekst przypisu dolnego Znak3"/>
    <w:aliases w:val="Podrozdział Znak3,Footnote Znak3,Podrozdzia3 Znak3,Podrozdzia3 Znak Znak Znak Znak3,Tekst przypisu Znak Znak Znak Znak Znak12,Tekst przypisu Znak Znak Znak Znak Znak Znak3"/>
    <w:basedOn w:val="Domylnaczcionkaakapitu"/>
    <w:uiPriority w:val="99"/>
    <w:semiHidden/>
    <w:rPr>
      <w:rFonts w:cs="Times New Roman"/>
      <w:sz w:val="20"/>
      <w:szCs w:val="20"/>
    </w:rPr>
  </w:style>
  <w:style w:type="character" w:customStyle="1" w:styleId="TekstprzypisudolnegoZnak2">
    <w:name w:val="Tekst przypisu dolnego Znak2"/>
    <w:aliases w:val="Podrozdział Znak2,Footnote Znak2,Podrozdzia3 Znak2,Podrozdzia3 Znak Znak Znak Znak2,Tekst przypisu Znak Znak Znak Znak Znak11,Tekst przypisu Znak Znak Znak Znak Znak Znak2"/>
    <w:basedOn w:val="Domylnaczcionkaakapitu"/>
    <w:uiPriority w:val="99"/>
    <w:locked/>
    <w:rsid w:val="0092136A"/>
    <w:rPr>
      <w:rFonts w:cs="Times New Roman"/>
      <w:lang w:val="pl-PL" w:eastAsia="pl-PL"/>
    </w:rPr>
  </w:style>
  <w:style w:type="character" w:customStyle="1" w:styleId="TekstkomentarzaZnak1">
    <w:name w:val="Tekst komentarza Znak1"/>
    <w:aliases w:val="Znak Znak1"/>
    <w:basedOn w:val="Domylnaczcionkaakapitu"/>
    <w:link w:val="Tekstkomentarza"/>
    <w:uiPriority w:val="99"/>
    <w:locked/>
    <w:rsid w:val="00D141B2"/>
    <w:rPr>
      <w:rFonts w:cs="Times New Roman"/>
      <w:sz w:val="20"/>
      <w:szCs w:val="20"/>
    </w:rPr>
  </w:style>
  <w:style w:type="character" w:customStyle="1" w:styleId="Tekstpodstawowy2Znak18">
    <w:name w:val="Tekst podstawowy 2 Znak18"/>
    <w:aliases w:val="Tekst podstawowy 2 Znak Znak18,Tekst podstawowy 2 Znak Znak Znak9"/>
    <w:basedOn w:val="Domylnaczcionkaakapitu"/>
    <w:uiPriority w:val="99"/>
    <w:semiHidden/>
    <w:rPr>
      <w:rFonts w:cs="Times New Roman"/>
      <w:sz w:val="20"/>
      <w:szCs w:val="20"/>
    </w:rPr>
  </w:style>
  <w:style w:type="character" w:customStyle="1" w:styleId="Tekstpodstawowy2Znak17">
    <w:name w:val="Tekst podstawowy 2 Znak17"/>
    <w:aliases w:val="Tekst podstawowy 2 Znak Znak17,Tekst podstawowy 2 Znak Znak Znak8"/>
    <w:basedOn w:val="Domylnaczcionkaakapitu"/>
    <w:uiPriority w:val="99"/>
    <w:semiHidden/>
    <w:rPr>
      <w:rFonts w:cs="Times New Roman"/>
      <w:sz w:val="20"/>
      <w:szCs w:val="20"/>
    </w:rPr>
  </w:style>
  <w:style w:type="character" w:customStyle="1" w:styleId="Tekstpodstawowy2Znak16">
    <w:name w:val="Tekst podstawowy 2 Znak16"/>
    <w:aliases w:val="Tekst podstawowy 2 Znak Znak16,Tekst podstawowy 2 Znak Znak Znak7"/>
    <w:basedOn w:val="Domylnaczcionkaakapitu"/>
    <w:uiPriority w:val="99"/>
    <w:rPr>
      <w:rFonts w:cs="Times New Roman"/>
      <w:sz w:val="20"/>
      <w:szCs w:val="20"/>
    </w:rPr>
  </w:style>
  <w:style w:type="character" w:customStyle="1" w:styleId="Tekstpodstawowy2Znak15">
    <w:name w:val="Tekst podstawowy 2 Znak15"/>
    <w:aliases w:val="Tekst podstawowy 2 Znak Znak15,Tekst podstawowy 2 Znak Znak Znak6"/>
    <w:basedOn w:val="Domylnaczcionkaakapitu"/>
    <w:uiPriority w:val="99"/>
    <w:semiHidden/>
    <w:rPr>
      <w:rFonts w:cs="Times New Roman"/>
      <w:sz w:val="20"/>
      <w:szCs w:val="20"/>
    </w:rPr>
  </w:style>
  <w:style w:type="character" w:customStyle="1" w:styleId="Tekstpodstawowy2Znak14">
    <w:name w:val="Tekst podstawowy 2 Znak14"/>
    <w:aliases w:val="Tekst podstawowy 2 Znak Znak14,Tekst podstawowy 2 Znak Znak Znak5"/>
    <w:basedOn w:val="Domylnaczcionkaakapitu"/>
    <w:uiPriority w:val="99"/>
    <w:semiHidden/>
    <w:rPr>
      <w:rFonts w:cs="Times New Roman"/>
      <w:sz w:val="20"/>
      <w:szCs w:val="20"/>
    </w:rPr>
  </w:style>
  <w:style w:type="character" w:customStyle="1" w:styleId="Tekstpodstawowy2Znak13">
    <w:name w:val="Tekst podstawowy 2 Znak13"/>
    <w:aliases w:val="Tekst podstawowy 2 Znak Znak13,Tekst podstawowy 2 Znak Znak Znak4"/>
    <w:basedOn w:val="Domylnaczcionkaakapitu"/>
    <w:uiPriority w:val="99"/>
    <w:semiHidden/>
    <w:rPr>
      <w:rFonts w:cs="Times New Roman"/>
      <w:sz w:val="20"/>
      <w:szCs w:val="20"/>
    </w:rPr>
  </w:style>
  <w:style w:type="character" w:customStyle="1" w:styleId="Tekstpodstawowy2Znak12">
    <w:name w:val="Tekst podstawowy 2 Znak12"/>
    <w:aliases w:val="Tekst podstawowy 2 Znak Znak12,Tekst podstawowy 2 Znak Znak Znak3"/>
    <w:basedOn w:val="Domylnaczcionkaakapitu"/>
    <w:uiPriority w:val="99"/>
    <w:semiHidden/>
    <w:rPr>
      <w:rFonts w:cs="Times New Roman"/>
      <w:sz w:val="20"/>
      <w:szCs w:val="20"/>
    </w:rPr>
  </w:style>
  <w:style w:type="paragraph" w:styleId="Tytu">
    <w:name w:val="Title"/>
    <w:basedOn w:val="Normalny"/>
    <w:link w:val="TytuZnak"/>
    <w:uiPriority w:val="99"/>
    <w:qFormat/>
    <w:rsid w:val="0010062B"/>
    <w:pPr>
      <w:jc w:val="center"/>
    </w:pPr>
    <w:rPr>
      <w:b/>
      <w:bCs/>
      <w:sz w:val="24"/>
      <w:szCs w:val="24"/>
    </w:rPr>
  </w:style>
  <w:style w:type="character" w:customStyle="1" w:styleId="TytuZnak">
    <w:name w:val="Tytuł Znak"/>
    <w:basedOn w:val="Domylnaczcionkaakapitu"/>
    <w:link w:val="Tytu"/>
    <w:uiPriority w:val="99"/>
    <w:locked/>
    <w:rsid w:val="009A6D9D"/>
    <w:rPr>
      <w:rFonts w:cs="Times New Roman"/>
      <w:b/>
      <w:bCs/>
      <w:sz w:val="24"/>
      <w:szCs w:val="24"/>
    </w:rPr>
  </w:style>
  <w:style w:type="character" w:styleId="Numerstrony">
    <w:name w:val="page number"/>
    <w:basedOn w:val="Domylnaczcionkaakapitu"/>
    <w:uiPriority w:val="99"/>
    <w:rsid w:val="009A6D9D"/>
    <w:rPr>
      <w:rFonts w:cs="Times New Roman"/>
    </w:rPr>
  </w:style>
  <w:style w:type="paragraph" w:customStyle="1" w:styleId="Akapit">
    <w:name w:val="Akapit"/>
    <w:basedOn w:val="Nagwek6"/>
    <w:rsid w:val="00582785"/>
    <w:pPr>
      <w:keepNext/>
      <w:spacing w:before="0" w:after="0" w:line="360" w:lineRule="auto"/>
      <w:jc w:val="both"/>
    </w:pPr>
    <w:rPr>
      <w:rFonts w:ascii="Times New Roman" w:hAnsi="Times New Roman"/>
      <w:b w:val="0"/>
      <w:bCs w:val="0"/>
      <w:sz w:val="24"/>
      <w:szCs w:val="24"/>
    </w:rPr>
  </w:style>
  <w:style w:type="paragraph" w:customStyle="1" w:styleId="ZnakZnak">
    <w:name w:val="Znak Znak"/>
    <w:basedOn w:val="Normalny"/>
    <w:uiPriority w:val="99"/>
    <w:rsid w:val="00582785"/>
    <w:pPr>
      <w:spacing w:line="360" w:lineRule="auto"/>
      <w:jc w:val="both"/>
    </w:pPr>
    <w:rPr>
      <w:rFonts w:ascii="Verdana" w:hAnsi="Verdana"/>
    </w:rPr>
  </w:style>
  <w:style w:type="paragraph" w:customStyle="1" w:styleId="ARTartustawynprozporzdzenia">
    <w:name w:val="ART(§) – art. ustawy (§ np. rozporządzenia)"/>
    <w:uiPriority w:val="99"/>
    <w:rsid w:val="006B61BD"/>
    <w:pPr>
      <w:suppressAutoHyphens/>
      <w:autoSpaceDE w:val="0"/>
      <w:autoSpaceDN w:val="0"/>
      <w:adjustRightInd w:val="0"/>
      <w:spacing w:before="120" w:line="360" w:lineRule="auto"/>
      <w:ind w:firstLine="510"/>
      <w:jc w:val="both"/>
    </w:pPr>
    <w:rPr>
      <w:rFonts w:ascii="Times" w:hAnsi="Times" w:cs="Arial"/>
      <w:sz w:val="24"/>
      <w:szCs w:val="20"/>
    </w:rPr>
  </w:style>
  <w:style w:type="character" w:customStyle="1" w:styleId="TekstkomentarzaZnak">
    <w:name w:val="Tekst komentarza Znak"/>
    <w:basedOn w:val="Domylnaczcionkaakapitu"/>
    <w:uiPriority w:val="99"/>
    <w:semiHidden/>
    <w:locked/>
    <w:rsid w:val="00C95EA7"/>
    <w:rPr>
      <w:rFonts w:cs="Times New Roman"/>
      <w:lang w:val="pl-PL" w:eastAsia="pl-PL"/>
    </w:rPr>
  </w:style>
  <w:style w:type="character" w:customStyle="1" w:styleId="tgc">
    <w:name w:val="_tgc"/>
    <w:rsid w:val="00766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263729">
      <w:bodyDiv w:val="1"/>
      <w:marLeft w:val="0"/>
      <w:marRight w:val="0"/>
      <w:marTop w:val="0"/>
      <w:marBottom w:val="0"/>
      <w:divBdr>
        <w:top w:val="none" w:sz="0" w:space="0" w:color="auto"/>
        <w:left w:val="none" w:sz="0" w:space="0" w:color="auto"/>
        <w:bottom w:val="none" w:sz="0" w:space="0" w:color="auto"/>
        <w:right w:val="none" w:sz="0" w:space="0" w:color="auto"/>
      </w:divBdr>
    </w:div>
    <w:div w:id="1943612168">
      <w:marLeft w:val="0"/>
      <w:marRight w:val="0"/>
      <w:marTop w:val="0"/>
      <w:marBottom w:val="0"/>
      <w:divBdr>
        <w:top w:val="none" w:sz="0" w:space="0" w:color="auto"/>
        <w:left w:val="none" w:sz="0" w:space="0" w:color="auto"/>
        <w:bottom w:val="none" w:sz="0" w:space="0" w:color="auto"/>
        <w:right w:val="none" w:sz="0" w:space="0" w:color="auto"/>
      </w:divBdr>
    </w:div>
    <w:div w:id="1943612169">
      <w:marLeft w:val="0"/>
      <w:marRight w:val="0"/>
      <w:marTop w:val="0"/>
      <w:marBottom w:val="0"/>
      <w:divBdr>
        <w:top w:val="none" w:sz="0" w:space="0" w:color="auto"/>
        <w:left w:val="none" w:sz="0" w:space="0" w:color="auto"/>
        <w:bottom w:val="none" w:sz="0" w:space="0" w:color="auto"/>
        <w:right w:val="none" w:sz="0" w:space="0" w:color="auto"/>
      </w:divBdr>
    </w:div>
    <w:div w:id="1943612170">
      <w:marLeft w:val="0"/>
      <w:marRight w:val="0"/>
      <w:marTop w:val="0"/>
      <w:marBottom w:val="0"/>
      <w:divBdr>
        <w:top w:val="none" w:sz="0" w:space="0" w:color="auto"/>
        <w:left w:val="none" w:sz="0" w:space="0" w:color="auto"/>
        <w:bottom w:val="none" w:sz="0" w:space="0" w:color="auto"/>
        <w:right w:val="none" w:sz="0" w:space="0" w:color="auto"/>
      </w:divBdr>
    </w:div>
    <w:div w:id="1943612171">
      <w:marLeft w:val="0"/>
      <w:marRight w:val="0"/>
      <w:marTop w:val="0"/>
      <w:marBottom w:val="0"/>
      <w:divBdr>
        <w:top w:val="none" w:sz="0" w:space="0" w:color="auto"/>
        <w:left w:val="none" w:sz="0" w:space="0" w:color="auto"/>
        <w:bottom w:val="none" w:sz="0" w:space="0" w:color="auto"/>
        <w:right w:val="none" w:sz="0" w:space="0" w:color="auto"/>
      </w:divBdr>
    </w:div>
    <w:div w:id="1943612172">
      <w:marLeft w:val="0"/>
      <w:marRight w:val="0"/>
      <w:marTop w:val="0"/>
      <w:marBottom w:val="0"/>
      <w:divBdr>
        <w:top w:val="none" w:sz="0" w:space="0" w:color="auto"/>
        <w:left w:val="none" w:sz="0" w:space="0" w:color="auto"/>
        <w:bottom w:val="none" w:sz="0" w:space="0" w:color="auto"/>
        <w:right w:val="none" w:sz="0" w:space="0" w:color="auto"/>
      </w:divBdr>
    </w:div>
    <w:div w:id="1943612173">
      <w:marLeft w:val="0"/>
      <w:marRight w:val="0"/>
      <w:marTop w:val="0"/>
      <w:marBottom w:val="0"/>
      <w:divBdr>
        <w:top w:val="none" w:sz="0" w:space="0" w:color="auto"/>
        <w:left w:val="none" w:sz="0" w:space="0" w:color="auto"/>
        <w:bottom w:val="none" w:sz="0" w:space="0" w:color="auto"/>
        <w:right w:val="none" w:sz="0" w:space="0" w:color="auto"/>
      </w:divBdr>
    </w:div>
    <w:div w:id="1943612174">
      <w:marLeft w:val="0"/>
      <w:marRight w:val="0"/>
      <w:marTop w:val="0"/>
      <w:marBottom w:val="0"/>
      <w:divBdr>
        <w:top w:val="none" w:sz="0" w:space="0" w:color="auto"/>
        <w:left w:val="none" w:sz="0" w:space="0" w:color="auto"/>
        <w:bottom w:val="none" w:sz="0" w:space="0" w:color="auto"/>
        <w:right w:val="none" w:sz="0" w:space="0" w:color="auto"/>
      </w:divBdr>
    </w:div>
    <w:div w:id="1943612175">
      <w:marLeft w:val="0"/>
      <w:marRight w:val="0"/>
      <w:marTop w:val="0"/>
      <w:marBottom w:val="0"/>
      <w:divBdr>
        <w:top w:val="none" w:sz="0" w:space="0" w:color="auto"/>
        <w:left w:val="none" w:sz="0" w:space="0" w:color="auto"/>
        <w:bottom w:val="none" w:sz="0" w:space="0" w:color="auto"/>
        <w:right w:val="none" w:sz="0" w:space="0" w:color="auto"/>
      </w:divBdr>
    </w:div>
    <w:div w:id="1943612176">
      <w:marLeft w:val="0"/>
      <w:marRight w:val="0"/>
      <w:marTop w:val="0"/>
      <w:marBottom w:val="0"/>
      <w:divBdr>
        <w:top w:val="none" w:sz="0" w:space="0" w:color="auto"/>
        <w:left w:val="none" w:sz="0" w:space="0" w:color="auto"/>
        <w:bottom w:val="none" w:sz="0" w:space="0" w:color="auto"/>
        <w:right w:val="none" w:sz="0" w:space="0" w:color="auto"/>
      </w:divBdr>
    </w:div>
    <w:div w:id="1943612177">
      <w:marLeft w:val="0"/>
      <w:marRight w:val="0"/>
      <w:marTop w:val="0"/>
      <w:marBottom w:val="0"/>
      <w:divBdr>
        <w:top w:val="none" w:sz="0" w:space="0" w:color="auto"/>
        <w:left w:val="none" w:sz="0" w:space="0" w:color="auto"/>
        <w:bottom w:val="none" w:sz="0" w:space="0" w:color="auto"/>
        <w:right w:val="none" w:sz="0" w:space="0" w:color="auto"/>
      </w:divBdr>
    </w:div>
    <w:div w:id="1943612178">
      <w:marLeft w:val="0"/>
      <w:marRight w:val="0"/>
      <w:marTop w:val="0"/>
      <w:marBottom w:val="0"/>
      <w:divBdr>
        <w:top w:val="none" w:sz="0" w:space="0" w:color="auto"/>
        <w:left w:val="none" w:sz="0" w:space="0" w:color="auto"/>
        <w:bottom w:val="none" w:sz="0" w:space="0" w:color="auto"/>
        <w:right w:val="none" w:sz="0" w:space="0" w:color="auto"/>
      </w:divBdr>
    </w:div>
    <w:div w:id="1943612179">
      <w:marLeft w:val="0"/>
      <w:marRight w:val="0"/>
      <w:marTop w:val="0"/>
      <w:marBottom w:val="0"/>
      <w:divBdr>
        <w:top w:val="none" w:sz="0" w:space="0" w:color="auto"/>
        <w:left w:val="none" w:sz="0" w:space="0" w:color="auto"/>
        <w:bottom w:val="none" w:sz="0" w:space="0" w:color="auto"/>
        <w:right w:val="none" w:sz="0" w:space="0" w:color="auto"/>
      </w:divBdr>
    </w:div>
    <w:div w:id="1943612180">
      <w:marLeft w:val="0"/>
      <w:marRight w:val="0"/>
      <w:marTop w:val="0"/>
      <w:marBottom w:val="0"/>
      <w:divBdr>
        <w:top w:val="none" w:sz="0" w:space="0" w:color="auto"/>
        <w:left w:val="none" w:sz="0" w:space="0" w:color="auto"/>
        <w:bottom w:val="none" w:sz="0" w:space="0" w:color="auto"/>
        <w:right w:val="none" w:sz="0" w:space="0" w:color="auto"/>
      </w:divBdr>
    </w:div>
    <w:div w:id="1943612181">
      <w:marLeft w:val="0"/>
      <w:marRight w:val="0"/>
      <w:marTop w:val="0"/>
      <w:marBottom w:val="0"/>
      <w:divBdr>
        <w:top w:val="none" w:sz="0" w:space="0" w:color="auto"/>
        <w:left w:val="none" w:sz="0" w:space="0" w:color="auto"/>
        <w:bottom w:val="none" w:sz="0" w:space="0" w:color="auto"/>
        <w:right w:val="none" w:sz="0" w:space="0" w:color="auto"/>
      </w:divBdr>
    </w:div>
    <w:div w:id="1943612182">
      <w:marLeft w:val="0"/>
      <w:marRight w:val="0"/>
      <w:marTop w:val="0"/>
      <w:marBottom w:val="0"/>
      <w:divBdr>
        <w:top w:val="none" w:sz="0" w:space="0" w:color="auto"/>
        <w:left w:val="none" w:sz="0" w:space="0" w:color="auto"/>
        <w:bottom w:val="none" w:sz="0" w:space="0" w:color="auto"/>
        <w:right w:val="none" w:sz="0" w:space="0" w:color="auto"/>
      </w:divBdr>
    </w:div>
    <w:div w:id="1943612183">
      <w:marLeft w:val="0"/>
      <w:marRight w:val="0"/>
      <w:marTop w:val="0"/>
      <w:marBottom w:val="0"/>
      <w:divBdr>
        <w:top w:val="none" w:sz="0" w:space="0" w:color="auto"/>
        <w:left w:val="none" w:sz="0" w:space="0" w:color="auto"/>
        <w:bottom w:val="none" w:sz="0" w:space="0" w:color="auto"/>
        <w:right w:val="none" w:sz="0" w:space="0" w:color="auto"/>
      </w:divBdr>
    </w:div>
    <w:div w:id="1943612184">
      <w:marLeft w:val="0"/>
      <w:marRight w:val="0"/>
      <w:marTop w:val="0"/>
      <w:marBottom w:val="0"/>
      <w:divBdr>
        <w:top w:val="none" w:sz="0" w:space="0" w:color="auto"/>
        <w:left w:val="none" w:sz="0" w:space="0" w:color="auto"/>
        <w:bottom w:val="none" w:sz="0" w:space="0" w:color="auto"/>
        <w:right w:val="none" w:sz="0" w:space="0" w:color="auto"/>
      </w:divBdr>
    </w:div>
    <w:div w:id="1943612185">
      <w:marLeft w:val="0"/>
      <w:marRight w:val="0"/>
      <w:marTop w:val="0"/>
      <w:marBottom w:val="0"/>
      <w:divBdr>
        <w:top w:val="none" w:sz="0" w:space="0" w:color="auto"/>
        <w:left w:val="none" w:sz="0" w:space="0" w:color="auto"/>
        <w:bottom w:val="none" w:sz="0" w:space="0" w:color="auto"/>
        <w:right w:val="none" w:sz="0" w:space="0" w:color="auto"/>
      </w:divBdr>
    </w:div>
    <w:div w:id="1943612186">
      <w:marLeft w:val="0"/>
      <w:marRight w:val="0"/>
      <w:marTop w:val="0"/>
      <w:marBottom w:val="0"/>
      <w:divBdr>
        <w:top w:val="none" w:sz="0" w:space="0" w:color="auto"/>
        <w:left w:val="none" w:sz="0" w:space="0" w:color="auto"/>
        <w:bottom w:val="none" w:sz="0" w:space="0" w:color="auto"/>
        <w:right w:val="none" w:sz="0" w:space="0" w:color="auto"/>
      </w:divBdr>
    </w:div>
    <w:div w:id="1943612187">
      <w:marLeft w:val="0"/>
      <w:marRight w:val="0"/>
      <w:marTop w:val="0"/>
      <w:marBottom w:val="0"/>
      <w:divBdr>
        <w:top w:val="none" w:sz="0" w:space="0" w:color="auto"/>
        <w:left w:val="none" w:sz="0" w:space="0" w:color="auto"/>
        <w:bottom w:val="none" w:sz="0" w:space="0" w:color="auto"/>
        <w:right w:val="none" w:sz="0" w:space="0" w:color="auto"/>
      </w:divBdr>
    </w:div>
    <w:div w:id="1943612188">
      <w:marLeft w:val="0"/>
      <w:marRight w:val="0"/>
      <w:marTop w:val="0"/>
      <w:marBottom w:val="0"/>
      <w:divBdr>
        <w:top w:val="none" w:sz="0" w:space="0" w:color="auto"/>
        <w:left w:val="none" w:sz="0" w:space="0" w:color="auto"/>
        <w:bottom w:val="none" w:sz="0" w:space="0" w:color="auto"/>
        <w:right w:val="none" w:sz="0" w:space="0" w:color="auto"/>
      </w:divBdr>
    </w:div>
    <w:div w:id="1943612189">
      <w:marLeft w:val="0"/>
      <w:marRight w:val="0"/>
      <w:marTop w:val="0"/>
      <w:marBottom w:val="0"/>
      <w:divBdr>
        <w:top w:val="none" w:sz="0" w:space="0" w:color="auto"/>
        <w:left w:val="none" w:sz="0" w:space="0" w:color="auto"/>
        <w:bottom w:val="none" w:sz="0" w:space="0" w:color="auto"/>
        <w:right w:val="none" w:sz="0" w:space="0" w:color="auto"/>
      </w:divBdr>
    </w:div>
    <w:div w:id="1943612190">
      <w:marLeft w:val="0"/>
      <w:marRight w:val="0"/>
      <w:marTop w:val="0"/>
      <w:marBottom w:val="0"/>
      <w:divBdr>
        <w:top w:val="none" w:sz="0" w:space="0" w:color="auto"/>
        <w:left w:val="none" w:sz="0" w:space="0" w:color="auto"/>
        <w:bottom w:val="none" w:sz="0" w:space="0" w:color="auto"/>
        <w:right w:val="none" w:sz="0" w:space="0" w:color="auto"/>
      </w:divBdr>
    </w:div>
    <w:div w:id="1943612191">
      <w:marLeft w:val="0"/>
      <w:marRight w:val="0"/>
      <w:marTop w:val="0"/>
      <w:marBottom w:val="0"/>
      <w:divBdr>
        <w:top w:val="none" w:sz="0" w:space="0" w:color="auto"/>
        <w:left w:val="none" w:sz="0" w:space="0" w:color="auto"/>
        <w:bottom w:val="none" w:sz="0" w:space="0" w:color="auto"/>
        <w:right w:val="none" w:sz="0" w:space="0" w:color="auto"/>
      </w:divBdr>
    </w:div>
    <w:div w:id="1943612192">
      <w:marLeft w:val="0"/>
      <w:marRight w:val="0"/>
      <w:marTop w:val="0"/>
      <w:marBottom w:val="0"/>
      <w:divBdr>
        <w:top w:val="none" w:sz="0" w:space="0" w:color="auto"/>
        <w:left w:val="none" w:sz="0" w:space="0" w:color="auto"/>
        <w:bottom w:val="none" w:sz="0" w:space="0" w:color="auto"/>
        <w:right w:val="none" w:sz="0" w:space="0" w:color="auto"/>
      </w:divBdr>
    </w:div>
    <w:div w:id="1943612193">
      <w:marLeft w:val="0"/>
      <w:marRight w:val="0"/>
      <w:marTop w:val="0"/>
      <w:marBottom w:val="0"/>
      <w:divBdr>
        <w:top w:val="none" w:sz="0" w:space="0" w:color="auto"/>
        <w:left w:val="none" w:sz="0" w:space="0" w:color="auto"/>
        <w:bottom w:val="none" w:sz="0" w:space="0" w:color="auto"/>
        <w:right w:val="none" w:sz="0" w:space="0" w:color="auto"/>
      </w:divBdr>
    </w:div>
    <w:div w:id="1943612194">
      <w:marLeft w:val="0"/>
      <w:marRight w:val="0"/>
      <w:marTop w:val="0"/>
      <w:marBottom w:val="0"/>
      <w:divBdr>
        <w:top w:val="none" w:sz="0" w:space="0" w:color="auto"/>
        <w:left w:val="none" w:sz="0" w:space="0" w:color="auto"/>
        <w:bottom w:val="none" w:sz="0" w:space="0" w:color="auto"/>
        <w:right w:val="none" w:sz="0" w:space="0" w:color="auto"/>
      </w:divBdr>
    </w:div>
    <w:div w:id="1943612195">
      <w:marLeft w:val="0"/>
      <w:marRight w:val="0"/>
      <w:marTop w:val="0"/>
      <w:marBottom w:val="0"/>
      <w:divBdr>
        <w:top w:val="none" w:sz="0" w:space="0" w:color="auto"/>
        <w:left w:val="none" w:sz="0" w:space="0" w:color="auto"/>
        <w:bottom w:val="none" w:sz="0" w:space="0" w:color="auto"/>
        <w:right w:val="none" w:sz="0" w:space="0" w:color="auto"/>
      </w:divBdr>
    </w:div>
    <w:div w:id="1943612196">
      <w:marLeft w:val="0"/>
      <w:marRight w:val="0"/>
      <w:marTop w:val="0"/>
      <w:marBottom w:val="0"/>
      <w:divBdr>
        <w:top w:val="none" w:sz="0" w:space="0" w:color="auto"/>
        <w:left w:val="none" w:sz="0" w:space="0" w:color="auto"/>
        <w:bottom w:val="none" w:sz="0" w:space="0" w:color="auto"/>
        <w:right w:val="none" w:sz="0" w:space="0" w:color="auto"/>
      </w:divBdr>
    </w:div>
    <w:div w:id="1943612197">
      <w:marLeft w:val="0"/>
      <w:marRight w:val="0"/>
      <w:marTop w:val="0"/>
      <w:marBottom w:val="0"/>
      <w:divBdr>
        <w:top w:val="none" w:sz="0" w:space="0" w:color="auto"/>
        <w:left w:val="none" w:sz="0" w:space="0" w:color="auto"/>
        <w:bottom w:val="none" w:sz="0" w:space="0" w:color="auto"/>
        <w:right w:val="none" w:sz="0" w:space="0" w:color="auto"/>
      </w:divBdr>
    </w:div>
    <w:div w:id="1943612198">
      <w:marLeft w:val="0"/>
      <w:marRight w:val="0"/>
      <w:marTop w:val="0"/>
      <w:marBottom w:val="0"/>
      <w:divBdr>
        <w:top w:val="none" w:sz="0" w:space="0" w:color="auto"/>
        <w:left w:val="none" w:sz="0" w:space="0" w:color="auto"/>
        <w:bottom w:val="none" w:sz="0" w:space="0" w:color="auto"/>
        <w:right w:val="none" w:sz="0" w:space="0" w:color="auto"/>
      </w:divBdr>
    </w:div>
    <w:div w:id="1943612199">
      <w:marLeft w:val="0"/>
      <w:marRight w:val="0"/>
      <w:marTop w:val="0"/>
      <w:marBottom w:val="0"/>
      <w:divBdr>
        <w:top w:val="none" w:sz="0" w:space="0" w:color="auto"/>
        <w:left w:val="none" w:sz="0" w:space="0" w:color="auto"/>
        <w:bottom w:val="none" w:sz="0" w:space="0" w:color="auto"/>
        <w:right w:val="none" w:sz="0" w:space="0" w:color="auto"/>
      </w:divBdr>
    </w:div>
    <w:div w:id="1943612200">
      <w:marLeft w:val="0"/>
      <w:marRight w:val="0"/>
      <w:marTop w:val="0"/>
      <w:marBottom w:val="0"/>
      <w:divBdr>
        <w:top w:val="none" w:sz="0" w:space="0" w:color="auto"/>
        <w:left w:val="none" w:sz="0" w:space="0" w:color="auto"/>
        <w:bottom w:val="none" w:sz="0" w:space="0" w:color="auto"/>
        <w:right w:val="none" w:sz="0" w:space="0" w:color="auto"/>
      </w:divBdr>
    </w:div>
    <w:div w:id="1943612201">
      <w:marLeft w:val="0"/>
      <w:marRight w:val="0"/>
      <w:marTop w:val="0"/>
      <w:marBottom w:val="0"/>
      <w:divBdr>
        <w:top w:val="none" w:sz="0" w:space="0" w:color="auto"/>
        <w:left w:val="none" w:sz="0" w:space="0" w:color="auto"/>
        <w:bottom w:val="none" w:sz="0" w:space="0" w:color="auto"/>
        <w:right w:val="none" w:sz="0" w:space="0" w:color="auto"/>
      </w:divBdr>
    </w:div>
    <w:div w:id="1943612202">
      <w:marLeft w:val="0"/>
      <w:marRight w:val="0"/>
      <w:marTop w:val="0"/>
      <w:marBottom w:val="0"/>
      <w:divBdr>
        <w:top w:val="none" w:sz="0" w:space="0" w:color="auto"/>
        <w:left w:val="none" w:sz="0" w:space="0" w:color="auto"/>
        <w:bottom w:val="none" w:sz="0" w:space="0" w:color="auto"/>
        <w:right w:val="none" w:sz="0" w:space="0" w:color="auto"/>
      </w:divBdr>
    </w:div>
    <w:div w:id="1943612203">
      <w:marLeft w:val="0"/>
      <w:marRight w:val="0"/>
      <w:marTop w:val="0"/>
      <w:marBottom w:val="0"/>
      <w:divBdr>
        <w:top w:val="none" w:sz="0" w:space="0" w:color="auto"/>
        <w:left w:val="none" w:sz="0" w:space="0" w:color="auto"/>
        <w:bottom w:val="none" w:sz="0" w:space="0" w:color="auto"/>
        <w:right w:val="none" w:sz="0" w:space="0" w:color="auto"/>
      </w:divBdr>
    </w:div>
    <w:div w:id="1943612204">
      <w:marLeft w:val="0"/>
      <w:marRight w:val="0"/>
      <w:marTop w:val="0"/>
      <w:marBottom w:val="0"/>
      <w:divBdr>
        <w:top w:val="none" w:sz="0" w:space="0" w:color="auto"/>
        <w:left w:val="none" w:sz="0" w:space="0" w:color="auto"/>
        <w:bottom w:val="none" w:sz="0" w:space="0" w:color="auto"/>
        <w:right w:val="none" w:sz="0" w:space="0" w:color="auto"/>
      </w:divBdr>
    </w:div>
    <w:div w:id="1943612205">
      <w:marLeft w:val="0"/>
      <w:marRight w:val="0"/>
      <w:marTop w:val="0"/>
      <w:marBottom w:val="0"/>
      <w:divBdr>
        <w:top w:val="none" w:sz="0" w:space="0" w:color="auto"/>
        <w:left w:val="none" w:sz="0" w:space="0" w:color="auto"/>
        <w:bottom w:val="none" w:sz="0" w:space="0" w:color="auto"/>
        <w:right w:val="none" w:sz="0" w:space="0" w:color="auto"/>
      </w:divBdr>
    </w:div>
    <w:div w:id="1943612206">
      <w:marLeft w:val="0"/>
      <w:marRight w:val="0"/>
      <w:marTop w:val="0"/>
      <w:marBottom w:val="0"/>
      <w:divBdr>
        <w:top w:val="none" w:sz="0" w:space="0" w:color="auto"/>
        <w:left w:val="none" w:sz="0" w:space="0" w:color="auto"/>
        <w:bottom w:val="none" w:sz="0" w:space="0" w:color="auto"/>
        <w:right w:val="none" w:sz="0" w:space="0" w:color="auto"/>
      </w:divBdr>
    </w:div>
    <w:div w:id="1943612207">
      <w:marLeft w:val="0"/>
      <w:marRight w:val="0"/>
      <w:marTop w:val="0"/>
      <w:marBottom w:val="0"/>
      <w:divBdr>
        <w:top w:val="none" w:sz="0" w:space="0" w:color="auto"/>
        <w:left w:val="none" w:sz="0" w:space="0" w:color="auto"/>
        <w:bottom w:val="none" w:sz="0" w:space="0" w:color="auto"/>
        <w:right w:val="none" w:sz="0" w:space="0" w:color="auto"/>
      </w:divBdr>
    </w:div>
    <w:div w:id="1943612208">
      <w:marLeft w:val="0"/>
      <w:marRight w:val="0"/>
      <w:marTop w:val="0"/>
      <w:marBottom w:val="0"/>
      <w:divBdr>
        <w:top w:val="none" w:sz="0" w:space="0" w:color="auto"/>
        <w:left w:val="none" w:sz="0" w:space="0" w:color="auto"/>
        <w:bottom w:val="none" w:sz="0" w:space="0" w:color="auto"/>
        <w:right w:val="none" w:sz="0" w:space="0" w:color="auto"/>
      </w:divBdr>
    </w:div>
    <w:div w:id="1943612209">
      <w:marLeft w:val="0"/>
      <w:marRight w:val="0"/>
      <w:marTop w:val="0"/>
      <w:marBottom w:val="0"/>
      <w:divBdr>
        <w:top w:val="none" w:sz="0" w:space="0" w:color="auto"/>
        <w:left w:val="none" w:sz="0" w:space="0" w:color="auto"/>
        <w:bottom w:val="none" w:sz="0" w:space="0" w:color="auto"/>
        <w:right w:val="none" w:sz="0" w:space="0" w:color="auto"/>
      </w:divBdr>
    </w:div>
    <w:div w:id="1943612210">
      <w:marLeft w:val="0"/>
      <w:marRight w:val="0"/>
      <w:marTop w:val="0"/>
      <w:marBottom w:val="0"/>
      <w:divBdr>
        <w:top w:val="none" w:sz="0" w:space="0" w:color="auto"/>
        <w:left w:val="none" w:sz="0" w:space="0" w:color="auto"/>
        <w:bottom w:val="none" w:sz="0" w:space="0" w:color="auto"/>
        <w:right w:val="none" w:sz="0" w:space="0" w:color="auto"/>
      </w:divBdr>
    </w:div>
    <w:div w:id="1943612211">
      <w:marLeft w:val="0"/>
      <w:marRight w:val="0"/>
      <w:marTop w:val="0"/>
      <w:marBottom w:val="0"/>
      <w:divBdr>
        <w:top w:val="none" w:sz="0" w:space="0" w:color="auto"/>
        <w:left w:val="none" w:sz="0" w:space="0" w:color="auto"/>
        <w:bottom w:val="none" w:sz="0" w:space="0" w:color="auto"/>
        <w:right w:val="none" w:sz="0" w:space="0" w:color="auto"/>
      </w:divBdr>
    </w:div>
    <w:div w:id="1943612212">
      <w:marLeft w:val="0"/>
      <w:marRight w:val="0"/>
      <w:marTop w:val="0"/>
      <w:marBottom w:val="0"/>
      <w:divBdr>
        <w:top w:val="none" w:sz="0" w:space="0" w:color="auto"/>
        <w:left w:val="none" w:sz="0" w:space="0" w:color="auto"/>
        <w:bottom w:val="none" w:sz="0" w:space="0" w:color="auto"/>
        <w:right w:val="none" w:sz="0" w:space="0" w:color="auto"/>
      </w:divBdr>
    </w:div>
    <w:div w:id="1943612213">
      <w:marLeft w:val="0"/>
      <w:marRight w:val="0"/>
      <w:marTop w:val="0"/>
      <w:marBottom w:val="0"/>
      <w:divBdr>
        <w:top w:val="none" w:sz="0" w:space="0" w:color="auto"/>
        <w:left w:val="none" w:sz="0" w:space="0" w:color="auto"/>
        <w:bottom w:val="none" w:sz="0" w:space="0" w:color="auto"/>
        <w:right w:val="none" w:sz="0" w:space="0" w:color="auto"/>
      </w:divBdr>
    </w:div>
    <w:div w:id="1943612214">
      <w:marLeft w:val="0"/>
      <w:marRight w:val="0"/>
      <w:marTop w:val="0"/>
      <w:marBottom w:val="0"/>
      <w:divBdr>
        <w:top w:val="none" w:sz="0" w:space="0" w:color="auto"/>
        <w:left w:val="none" w:sz="0" w:space="0" w:color="auto"/>
        <w:bottom w:val="none" w:sz="0" w:space="0" w:color="auto"/>
        <w:right w:val="none" w:sz="0" w:space="0" w:color="auto"/>
      </w:divBdr>
    </w:div>
    <w:div w:id="194361221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8CAEF-F448-4B9B-AB9D-A1AF6B9C9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20619</Words>
  <Characters>123714</Characters>
  <Application>Microsoft Office Word</Application>
  <DocSecurity>0</DocSecurity>
  <Lines>1030</Lines>
  <Paragraphs>288</Paragraphs>
  <ScaleCrop>false</ScaleCrop>
  <HeadingPairs>
    <vt:vector size="2" baseType="variant">
      <vt:variant>
        <vt:lpstr>Tytuł</vt:lpstr>
      </vt:variant>
      <vt:variant>
        <vt:i4>1</vt:i4>
      </vt:variant>
    </vt:vector>
  </HeadingPairs>
  <TitlesOfParts>
    <vt:vector size="1" baseType="lpstr">
      <vt:lpstr>Ministerstwo Rozwoju Regionalnego</vt:lpstr>
    </vt:vector>
  </TitlesOfParts>
  <Company>MRR</Company>
  <LinksUpToDate>false</LinksUpToDate>
  <CharactersWithSpaces>144045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 Regionalnego</dc:title>
  <dc:creator>jakub_ostalowski</dc:creator>
  <cp:lastModifiedBy>Grzesiak Anita</cp:lastModifiedBy>
  <cp:revision>2</cp:revision>
  <cp:lastPrinted>2019-01-04T10:00:00Z</cp:lastPrinted>
  <dcterms:created xsi:type="dcterms:W3CDTF">2020-01-10T08:03:00Z</dcterms:created>
  <dcterms:modified xsi:type="dcterms:W3CDTF">2020-01-10T08:03:00Z</dcterms:modified>
</cp:coreProperties>
</file>