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24E879C1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DLI-I.7620.34.2021.KT.16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BA7C9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BA7C9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BA7C9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77777777" w:rsidR="00BA7C92" w:rsidRPr="00BA7C92" w:rsidRDefault="00BA7C92" w:rsidP="00BA7C9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 Dz. U. z 2022 r., poz. 329)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BA7C9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62F64509" w14:textId="50C1EA5C" w:rsidR="00BA7C92" w:rsidRPr="00BA7C92" w:rsidRDefault="00BA7C92" w:rsidP="00BA7C9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zawiadamia o przekazaniu do Wojewódzkiego Sądu Administracyjnego w Warszawie skargi wraz z odpowiedzią na skargę </w:t>
      </w:r>
      <w:r w:rsidRPr="00BA7C92">
        <w:rPr>
          <w:rFonts w:ascii="Lato" w:hAnsi="Lato" w:cs="Arial"/>
          <w:color w:val="000000"/>
          <w:spacing w:val="4"/>
        </w:rPr>
        <w:t xml:space="preserve">na </w:t>
      </w:r>
      <w:r w:rsidRPr="00BA7C92">
        <w:rPr>
          <w:rFonts w:ascii="Lato" w:hAnsi="Lato" w:cs="Arial"/>
          <w:spacing w:val="4"/>
        </w:rPr>
        <w:t xml:space="preserve">decyzję Ministra Rozwoju i Technologii </w:t>
      </w:r>
      <w:r w:rsidRPr="00BA7C92">
        <w:rPr>
          <w:rFonts w:ascii="Lato" w:hAnsi="Lato" w:cs="Arial"/>
          <w:spacing w:val="4"/>
          <w:szCs w:val="20"/>
        </w:rPr>
        <w:t xml:space="preserve">z dnia </w:t>
      </w:r>
      <w:r>
        <w:rPr>
          <w:rFonts w:ascii="Lato" w:hAnsi="Lato" w:cs="Arial"/>
          <w:spacing w:val="4"/>
          <w:szCs w:val="20"/>
        </w:rPr>
        <w:br/>
      </w:r>
      <w:r w:rsidRPr="00BA7C92">
        <w:rPr>
          <w:rFonts w:ascii="Lato" w:hAnsi="Lato" w:cs="Arial"/>
          <w:spacing w:val="4"/>
          <w:szCs w:val="20"/>
        </w:rPr>
        <w:t>15 lipca 2022 r., znak: DLI-I.7620.34.2021.KT.11</w:t>
      </w:r>
      <w:r>
        <w:rPr>
          <w:rFonts w:ascii="Lato" w:hAnsi="Lato" w:cs="Arial"/>
          <w:spacing w:val="4"/>
          <w:szCs w:val="20"/>
        </w:rPr>
        <w:t>,</w:t>
      </w:r>
      <w:r w:rsidRPr="00BA7C92">
        <w:rPr>
          <w:rFonts w:ascii="Lato" w:hAnsi="Lato" w:cs="Arial"/>
          <w:spacing w:val="4"/>
          <w:szCs w:val="20"/>
        </w:rPr>
        <w:t xml:space="preserve"> uchylającą w części i w tym zakresie orzekającą co do istoty sprawy</w:t>
      </w:r>
      <w:r w:rsidRPr="00BA7C92">
        <w:rPr>
          <w:rFonts w:ascii="Lato" w:hAnsi="Lato" w:cs="Arial"/>
          <w:spacing w:val="4"/>
        </w:rPr>
        <w:t xml:space="preserve">, a w pozostałej części utrzymującą w mocy decyzję </w:t>
      </w:r>
      <w:r w:rsidRPr="00BA7C92">
        <w:rPr>
          <w:rFonts w:ascii="Lato" w:hAnsi="Lato" w:cs="Arial"/>
          <w:spacing w:val="4"/>
          <w:szCs w:val="20"/>
        </w:rPr>
        <w:t xml:space="preserve">Wojewody Śląskiego nr 4/2021 z dnia 6 października 2021 r., znak: IFXIII.747.6.2021, </w:t>
      </w:r>
      <w:r>
        <w:rPr>
          <w:rFonts w:ascii="Lato" w:hAnsi="Lato" w:cs="Arial"/>
          <w:spacing w:val="4"/>
          <w:szCs w:val="20"/>
        </w:rPr>
        <w:br/>
      </w:r>
      <w:r w:rsidRPr="00BA7C92">
        <w:rPr>
          <w:rFonts w:ascii="Lato" w:hAnsi="Lato" w:cs="Arial"/>
          <w:spacing w:val="4"/>
          <w:szCs w:val="20"/>
        </w:rPr>
        <w:t xml:space="preserve">o ustaleniu lokalizacji przedsięwzięcia w zakresie przebudowy linii kolejowej </w:t>
      </w:r>
      <w:r>
        <w:rPr>
          <w:rFonts w:ascii="Lato" w:hAnsi="Lato" w:cs="Arial"/>
          <w:spacing w:val="4"/>
          <w:szCs w:val="20"/>
        </w:rPr>
        <w:br/>
      </w:r>
      <w:r w:rsidRPr="00BA7C92">
        <w:rPr>
          <w:rFonts w:ascii="Lato" w:hAnsi="Lato" w:cs="Arial"/>
          <w:spacing w:val="4"/>
          <w:szCs w:val="20"/>
        </w:rPr>
        <w:t>pn.: „Przebudowa linii kolejowej na odcinku Kalina — Rusiec Łódzki”.</w:t>
      </w:r>
    </w:p>
    <w:p w14:paraId="126E04F5" w14:textId="3A48BAFE" w:rsidR="00BA7C92" w:rsidRPr="00BA7C92" w:rsidRDefault="00BA7C92" w:rsidP="00BA7C9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77777777" w:rsidR="00BA7C92" w:rsidRPr="00BA7C92" w:rsidRDefault="00BA7C92" w:rsidP="00BA7C9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358B31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97A9390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E1A9CF1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28DC0CA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AFD618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E3A7E8D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9B5E1E1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B8E3B2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59DB8DE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LI-I.7620.34.2021.KT.16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LI-I.7620.34.2021.KT.16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>+48 411 500 123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7631EF07" w14:textId="10F287CC" w:rsidR="00FC61B8" w:rsidRPr="00FC61B8" w:rsidRDefault="00FC61B8" w:rsidP="00FC61B8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FC61B8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 xml:space="preserve">. Dz.U. z 2022 r. poz. 2000), dalej „KPA”, oraz w związku z </w:t>
      </w:r>
      <w:r w:rsidRPr="00FC61B8">
        <w:rPr>
          <w:rFonts w:ascii="Lato" w:hAnsi="Lato" w:cs="Arial"/>
          <w:spacing w:val="4"/>
        </w:rPr>
        <w:t xml:space="preserve">ustawą z dnia 28 marca 2003 r. o transporcie kolejowym </w:t>
      </w:r>
      <w:r w:rsidRPr="00FC61B8">
        <w:rPr>
          <w:rFonts w:ascii="Lato" w:eastAsia="Arial" w:hAnsi="Lato" w:cs="Arial"/>
          <w:spacing w:val="4"/>
        </w:rPr>
        <w:t xml:space="preserve">(Dz. U. z 2021 r. poz. 1984, z </w:t>
      </w:r>
      <w:proofErr w:type="spellStart"/>
      <w:r w:rsidRPr="00FC61B8">
        <w:rPr>
          <w:rFonts w:ascii="Lato" w:eastAsia="Arial" w:hAnsi="Lato" w:cs="Arial"/>
          <w:spacing w:val="4"/>
        </w:rPr>
        <w:t>późn</w:t>
      </w:r>
      <w:proofErr w:type="spellEnd"/>
      <w:r w:rsidRPr="00FC61B8">
        <w:rPr>
          <w:rFonts w:ascii="Lato" w:eastAsia="Arial" w:hAnsi="Lato" w:cs="Arial"/>
          <w:spacing w:val="4"/>
        </w:rPr>
        <w:t>. zm.</w:t>
      </w:r>
      <w:r w:rsidRPr="00FC61B8">
        <w:rPr>
          <w:rFonts w:ascii="Lato" w:hAnsi="Lato" w:cs="Arial"/>
          <w:spacing w:val="4"/>
        </w:rPr>
        <w:t>)</w:t>
      </w:r>
      <w:r w:rsidRPr="00FC61B8">
        <w:rPr>
          <w:rFonts w:ascii="Lato" w:eastAsia="Arial" w:hAnsi="Lato" w:cs="Arial"/>
          <w:spacing w:val="4"/>
        </w:rPr>
        <w:t>.</w:t>
      </w:r>
    </w:p>
    <w:p w14:paraId="74ABDED8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lastRenderedPageBreak/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4116F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FAE79" w14:textId="77777777" w:rsidR="00751BBC" w:rsidRDefault="00751BBC" w:rsidP="009276B2">
      <w:pPr>
        <w:spacing w:after="0" w:line="240" w:lineRule="auto"/>
      </w:pPr>
      <w:r>
        <w:separator/>
      </w:r>
    </w:p>
  </w:endnote>
  <w:endnote w:type="continuationSeparator" w:id="0">
    <w:p w14:paraId="1B559744" w14:textId="77777777" w:rsidR="00751BBC" w:rsidRDefault="00751BB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03E8BFE6-F975-48AF-ADEB-4A0F76782C90}"/>
    <w:embedBold r:id="rId2" w:fontKey="{66FF4817-0BE9-4387-9ABF-639C328E15FA}"/>
    <w:embedItalic r:id="rId3" w:fontKey="{BD59CC23-8CD2-47A1-A860-8B2EF2FC1E8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EC9EB091-64F7-4AD3-AD67-30774AEC56A5}"/>
    <w:embedBold r:id="rId5" w:fontKey="{C1DFF7A0-1812-416F-8AED-0DAED3083E3A}"/>
    <w:embedItalic r:id="rId6" w:fontKey="{C8943C53-F0B8-4DC9-9E5C-D2BE4E66858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C5B29E46-49F1-4893-AB47-CCE504D389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07F7EFE7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73AA8E1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6A5D0" w14:textId="77777777" w:rsidR="00751BBC" w:rsidRDefault="00751BBC" w:rsidP="009276B2">
      <w:pPr>
        <w:spacing w:after="0" w:line="240" w:lineRule="auto"/>
      </w:pPr>
      <w:r>
        <w:separator/>
      </w:r>
    </w:p>
  </w:footnote>
  <w:footnote w:type="continuationSeparator" w:id="0">
    <w:p w14:paraId="7ACC6B30" w14:textId="77777777" w:rsidR="00751BBC" w:rsidRDefault="00751BB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A48B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274D44"/>
    <w:rsid w:val="002830CF"/>
    <w:rsid w:val="002E0C9D"/>
    <w:rsid w:val="00343A14"/>
    <w:rsid w:val="00362CAD"/>
    <w:rsid w:val="003A1976"/>
    <w:rsid w:val="003C123B"/>
    <w:rsid w:val="003D2AD6"/>
    <w:rsid w:val="003F0446"/>
    <w:rsid w:val="004116FD"/>
    <w:rsid w:val="004473B8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70631E"/>
    <w:rsid w:val="00716214"/>
    <w:rsid w:val="007475AB"/>
    <w:rsid w:val="00751BBC"/>
    <w:rsid w:val="00797577"/>
    <w:rsid w:val="007C0044"/>
    <w:rsid w:val="008B10E0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26C31"/>
    <w:rsid w:val="00E3400A"/>
    <w:rsid w:val="00EB4EA7"/>
    <w:rsid w:val="00EE34A9"/>
    <w:rsid w:val="00F05F16"/>
    <w:rsid w:val="00F13890"/>
    <w:rsid w:val="00F321F5"/>
    <w:rsid w:val="00F40743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661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4</cp:revision>
  <cp:lastPrinted>2022-09-08T13:34:00Z</cp:lastPrinted>
  <dcterms:created xsi:type="dcterms:W3CDTF">2022-12-14T12:55:00Z</dcterms:created>
  <dcterms:modified xsi:type="dcterms:W3CDTF">2022-12-14T13:14:00Z</dcterms:modified>
</cp:coreProperties>
</file>