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529F" w14:textId="7A9ABEC3" w:rsidR="007F4B37" w:rsidRPr="00FA15EC" w:rsidRDefault="007F4B37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A15EC">
        <w:rPr>
          <w:rFonts w:asciiTheme="minorHAnsi" w:hAnsiTheme="minorHAnsi" w:cstheme="minorHAnsi"/>
          <w:sz w:val="24"/>
          <w:szCs w:val="24"/>
        </w:rPr>
        <w:t>Generalny Dyrektor Ochrony Środowiska</w:t>
      </w:r>
    </w:p>
    <w:p w14:paraId="63FB6CF6" w14:textId="0CAD13F1" w:rsidR="007F4B37" w:rsidRPr="00FA15EC" w:rsidRDefault="007F4B37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A15EC">
        <w:rPr>
          <w:rFonts w:asciiTheme="minorHAnsi" w:hAnsiTheme="minorHAnsi" w:cstheme="minorHAnsi"/>
          <w:sz w:val="24"/>
          <w:szCs w:val="24"/>
        </w:rPr>
        <w:t xml:space="preserve">Warszawa, </w:t>
      </w:r>
      <w:r w:rsidR="00C661D7" w:rsidRPr="00FA15EC">
        <w:rPr>
          <w:rFonts w:asciiTheme="minorHAnsi" w:hAnsiTheme="minorHAnsi" w:cstheme="minorHAnsi"/>
          <w:sz w:val="24"/>
          <w:szCs w:val="24"/>
        </w:rPr>
        <w:t>3</w:t>
      </w:r>
      <w:r w:rsidR="00B71DBD" w:rsidRPr="00FA15EC">
        <w:rPr>
          <w:rFonts w:asciiTheme="minorHAnsi" w:hAnsiTheme="minorHAnsi" w:cstheme="minorHAnsi"/>
          <w:sz w:val="24"/>
          <w:szCs w:val="24"/>
        </w:rPr>
        <w:t xml:space="preserve"> </w:t>
      </w:r>
      <w:r w:rsidR="00C661D7" w:rsidRPr="00FA15EC">
        <w:rPr>
          <w:rFonts w:asciiTheme="minorHAnsi" w:hAnsiTheme="minorHAnsi" w:cstheme="minorHAnsi"/>
          <w:sz w:val="24"/>
          <w:szCs w:val="24"/>
        </w:rPr>
        <w:t>września</w:t>
      </w:r>
      <w:r w:rsidR="0084389C" w:rsidRPr="00FA15EC">
        <w:rPr>
          <w:rFonts w:asciiTheme="minorHAnsi" w:hAnsiTheme="minorHAnsi" w:cstheme="minorHAnsi"/>
          <w:sz w:val="24"/>
          <w:szCs w:val="24"/>
        </w:rPr>
        <w:t xml:space="preserve"> 202</w:t>
      </w:r>
      <w:r w:rsidR="00CF2104" w:rsidRPr="00FA15EC">
        <w:rPr>
          <w:rFonts w:asciiTheme="minorHAnsi" w:hAnsiTheme="minorHAnsi" w:cstheme="minorHAnsi"/>
          <w:sz w:val="24"/>
          <w:szCs w:val="24"/>
        </w:rPr>
        <w:t>6</w:t>
      </w:r>
      <w:r w:rsidRPr="00FA15EC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2BE2BAC2" w14:textId="73668979" w:rsidR="007F4B37" w:rsidRPr="00FA15EC" w:rsidRDefault="00D5370C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A15EC">
        <w:rPr>
          <w:sz w:val="24"/>
        </w:rPr>
        <w:t>DOOŚ-WDŚII.420.2</w:t>
      </w:r>
      <w:r w:rsidR="00377036" w:rsidRPr="00FA15EC">
        <w:rPr>
          <w:sz w:val="24"/>
        </w:rPr>
        <w:t>7</w:t>
      </w:r>
      <w:r w:rsidRPr="00FA15EC">
        <w:rPr>
          <w:sz w:val="24"/>
        </w:rPr>
        <w:t>.202</w:t>
      </w:r>
      <w:r w:rsidR="00377036" w:rsidRPr="00FA15EC">
        <w:rPr>
          <w:sz w:val="24"/>
        </w:rPr>
        <w:t>5</w:t>
      </w:r>
      <w:r w:rsidRPr="00FA15EC">
        <w:rPr>
          <w:sz w:val="24"/>
        </w:rPr>
        <w:t>.AF</w:t>
      </w:r>
      <w:r w:rsidR="00761B5C" w:rsidRPr="00FA15EC">
        <w:rPr>
          <w:sz w:val="24"/>
        </w:rPr>
        <w:t>I.13</w:t>
      </w:r>
      <w:r w:rsidR="0084389C" w:rsidRPr="00FA15EC">
        <w:rPr>
          <w:sz w:val="24"/>
        </w:rPr>
        <w:cr/>
      </w:r>
      <w:r w:rsidR="007F4B37" w:rsidRPr="00FA15EC">
        <w:rPr>
          <w:rFonts w:asciiTheme="minorHAnsi" w:hAnsiTheme="minorHAnsi" w:cstheme="minorHAnsi"/>
          <w:sz w:val="24"/>
          <w:szCs w:val="24"/>
        </w:rPr>
        <w:t>ZAWIADOMIENIE</w:t>
      </w:r>
    </w:p>
    <w:p w14:paraId="760E0A94" w14:textId="77777777" w:rsidR="00CF2104" w:rsidRPr="00CF2104" w:rsidRDefault="00CF2104" w:rsidP="00CF210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CF2104">
        <w:rPr>
          <w:rFonts w:asciiTheme="minorHAnsi" w:hAnsiTheme="minorHAnsi" w:cstheme="minorHAnsi"/>
          <w:sz w:val="24"/>
          <w:szCs w:val="24"/>
        </w:rPr>
        <w:t>Generalny Dyrektor Ochrony Środowiska zawiadamia</w:t>
      </w:r>
      <w:r w:rsidRPr="00CF210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CF2104">
        <w:rPr>
          <w:rFonts w:asciiTheme="minorHAnsi" w:hAnsiTheme="minorHAnsi" w:cstheme="minorHAnsi"/>
          <w:sz w:val="24"/>
          <w:szCs w:val="24"/>
        </w:rPr>
        <w:t>o przekazaniu do Wojewódzkiego Sądu Administracyjnego w Warszawie skargi z 20 lipca 2026 r. na postanowienie Generalnego Dyrektora Ochrony Środowiska z 19 marca 2026 r., znak: DOOŚ-WDŚII.420.27.2025.AFI.5 umarzające w całości postępowanie w kwestii przywrócenia terminu do wniesienia zażalenia na postanowienie Regionalnego Dyrektora Ochrony Środowiska we Wrocławiu z 5 czerwca 2025 r., znak: WOOŚ.4220.137.2025.AM.4, uzgadniające konieczność przeprowadzenia oceny oddziaływania na środowisko dla przedsięwzięcia pn.: „Osiedle budynków mieszkalnych wraz z infrastrukturą towarzyszącą, parkingami, drogami wewnętrznymi i ciągami pieszo-jezdnymi, infrastrukturą poboru wody w m. Żelazno, gm. Kłodzko” na działkach nr 144, 154, 157, 804, 805, 806, 807 i 836 obręb Żelazno, gmina Kłodzko.</w:t>
      </w:r>
    </w:p>
    <w:p w14:paraId="13B8C987" w14:textId="77777777" w:rsidR="00CF2104" w:rsidRPr="00CF2104" w:rsidRDefault="00CF2104" w:rsidP="00CF210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CF2104">
        <w:rPr>
          <w:rFonts w:asciiTheme="minorHAnsi" w:hAnsiTheme="minorHAnsi" w:cstheme="minorHAnsi"/>
          <w:sz w:val="24"/>
          <w:szCs w:val="24"/>
        </w:rPr>
        <w:t>Równocześnie Generalny Dyrektor Ochrony Środowiska informuje, że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7571716C" w14:textId="77777777" w:rsidR="007F4B37" w:rsidRPr="00B32AB3" w:rsidRDefault="007F4B37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Cs/>
          <w:sz w:val="24"/>
          <w:szCs w:val="24"/>
        </w:rPr>
      </w:pPr>
      <w:r w:rsidRPr="00B32AB3">
        <w:rPr>
          <w:rFonts w:asciiTheme="minorHAnsi" w:hAnsiTheme="minorHAnsi" w:cstheme="minorHAnsi"/>
          <w:iCs/>
          <w:sz w:val="24"/>
          <w:szCs w:val="24"/>
        </w:rPr>
        <w:t>Z upoważnienia</w:t>
      </w:r>
    </w:p>
    <w:p w14:paraId="1C193DB7" w14:textId="77777777" w:rsidR="007F4B37" w:rsidRPr="00303E35" w:rsidRDefault="007F4B37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Cs/>
          <w:sz w:val="24"/>
          <w:szCs w:val="24"/>
        </w:rPr>
      </w:pPr>
      <w:r w:rsidRPr="00303E35">
        <w:rPr>
          <w:rFonts w:asciiTheme="minorHAnsi" w:hAnsiTheme="minorHAnsi" w:cstheme="minorHAnsi"/>
          <w:iCs/>
          <w:sz w:val="24"/>
          <w:szCs w:val="24"/>
        </w:rPr>
        <w:t>Generalnego Dyrektora Ochrony Środowiska</w:t>
      </w:r>
    </w:p>
    <w:p w14:paraId="4F7FE6C2" w14:textId="1A0D909F" w:rsidR="00B71DBD" w:rsidRPr="00303E35" w:rsidRDefault="00C661D7" w:rsidP="00B71D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Katarzyna Bińkowska</w:t>
      </w:r>
    </w:p>
    <w:p w14:paraId="0BC5C9BE" w14:textId="77777777" w:rsidR="00B71DBD" w:rsidRPr="00B32AB3" w:rsidRDefault="00B71DBD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03E35">
        <w:rPr>
          <w:rFonts w:asciiTheme="minorHAnsi" w:hAnsiTheme="minorHAnsi" w:cstheme="minorHAnsi"/>
          <w:sz w:val="24"/>
          <w:szCs w:val="24"/>
        </w:rPr>
        <w:t>Naczel</w:t>
      </w:r>
      <w:r w:rsidRPr="00B32AB3">
        <w:rPr>
          <w:rFonts w:asciiTheme="minorHAnsi" w:hAnsiTheme="minorHAnsi" w:cstheme="minorHAnsi"/>
          <w:sz w:val="24"/>
          <w:szCs w:val="24"/>
        </w:rPr>
        <w:t>nik Wydziału</w:t>
      </w:r>
    </w:p>
    <w:p w14:paraId="6EEE0368" w14:textId="24D48441" w:rsidR="007F4B37" w:rsidRPr="00B32AB3" w:rsidRDefault="00B71DBD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32AB3">
        <w:rPr>
          <w:rFonts w:asciiTheme="minorHAnsi" w:hAnsiTheme="minorHAnsi" w:cstheme="minorHAnsi"/>
          <w:sz w:val="24"/>
          <w:szCs w:val="24"/>
        </w:rPr>
        <w:t>Departament</w:t>
      </w:r>
      <w:r w:rsidR="007F4B37" w:rsidRPr="00B32AB3">
        <w:rPr>
          <w:rFonts w:asciiTheme="minorHAnsi" w:hAnsiTheme="minorHAnsi" w:cstheme="minorHAnsi"/>
          <w:sz w:val="24"/>
          <w:szCs w:val="24"/>
        </w:rPr>
        <w:t xml:space="preserve"> Ocen Oddziaływania na Środowisko</w:t>
      </w:r>
    </w:p>
    <w:p w14:paraId="7839363B" w14:textId="36DB81E2" w:rsidR="00D5370C" w:rsidRPr="00B32AB3" w:rsidRDefault="00D5370C" w:rsidP="00D5370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32AB3">
        <w:rPr>
          <w:rFonts w:asciiTheme="minorHAnsi" w:hAnsiTheme="minorHAnsi" w:cstheme="minorHAnsi"/>
          <w:sz w:val="24"/>
          <w:szCs w:val="24"/>
        </w:rPr>
        <w:t>Zawiadomienie zostało upublicznione w terminie od ……………… do …………………</w:t>
      </w:r>
    </w:p>
    <w:p w14:paraId="45E26CCB" w14:textId="77777777" w:rsidR="00D5370C" w:rsidRPr="00B32AB3" w:rsidRDefault="00D5370C" w:rsidP="00D5370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32AB3">
        <w:rPr>
          <w:rFonts w:asciiTheme="minorHAnsi" w:hAnsiTheme="minorHAnsi" w:cstheme="minorHAnsi"/>
          <w:sz w:val="24"/>
          <w:szCs w:val="24"/>
        </w:rPr>
        <w:t>Pieczęć urzędu i podpis:</w:t>
      </w:r>
    </w:p>
    <w:p w14:paraId="3337C5BE" w14:textId="77777777" w:rsidR="00377036" w:rsidRPr="00377036" w:rsidRDefault="00377036" w:rsidP="00377036">
      <w:pPr>
        <w:pStyle w:val="Bezodstpw1"/>
        <w:rPr>
          <w:rFonts w:asciiTheme="minorHAnsi" w:hAnsiTheme="minorHAnsi" w:cstheme="minorHAnsi"/>
        </w:rPr>
      </w:pPr>
      <w:r w:rsidRPr="00377036">
        <w:rPr>
          <w:rFonts w:asciiTheme="minorHAnsi" w:hAnsiTheme="minorHAnsi" w:cstheme="minorHAnsi"/>
        </w:rPr>
        <w:t xml:space="preserve">Art. 33 § 1a ustawy z dnia 30 sierpnia 2002 r. – Prawo o postępowaniu przed sądami administracyjnymi (Dz. U. z 2026 r. poz. 143, ze zm.), dalej </w:t>
      </w:r>
      <w:proofErr w:type="spellStart"/>
      <w:r w:rsidRPr="00377036">
        <w:rPr>
          <w:rFonts w:asciiTheme="minorHAnsi" w:hAnsiTheme="minorHAnsi" w:cstheme="minorHAnsi"/>
        </w:rPr>
        <w:t>p.p.s.a</w:t>
      </w:r>
      <w:proofErr w:type="spellEnd"/>
      <w:r w:rsidRPr="00377036">
        <w:rPr>
          <w:rFonts w:asciiTheme="minorHAnsi" w:hAnsiTheme="minorHAnsi" w:cstheme="minorHAnsi"/>
        </w:rPr>
        <w:t>.: Jeżeli przepis szczególny przewiduje, że strony postępowania przed organem administracji publicznej są zawiadamiane o aktach lub innych czynnościach tego organu przez obwieszczenie lub w inny sposób publicznego ogłaszania,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7DA9EB0D" w14:textId="77777777" w:rsidR="00377036" w:rsidRPr="00377036" w:rsidRDefault="00377036" w:rsidP="00377036">
      <w:pPr>
        <w:pStyle w:val="Bezodstpw1"/>
        <w:rPr>
          <w:rFonts w:asciiTheme="minorHAnsi" w:hAnsiTheme="minorHAnsi" w:cstheme="minorHAnsi"/>
        </w:rPr>
      </w:pPr>
      <w:r w:rsidRPr="00377036">
        <w:rPr>
          <w:rFonts w:asciiTheme="minorHAnsi" w:hAnsiTheme="minorHAnsi" w:cstheme="minorHAnsi"/>
        </w:rPr>
        <w:t xml:space="preserve">Art. 54 § 4 </w:t>
      </w:r>
      <w:proofErr w:type="spellStart"/>
      <w:r w:rsidRPr="00377036">
        <w:rPr>
          <w:rFonts w:asciiTheme="minorHAnsi" w:hAnsiTheme="minorHAnsi" w:cstheme="minorHAnsi"/>
        </w:rPr>
        <w:t>p.p.s.a</w:t>
      </w:r>
      <w:proofErr w:type="spellEnd"/>
      <w:r w:rsidRPr="00377036">
        <w:rPr>
          <w:rFonts w:asciiTheme="minorHAnsi" w:hAnsiTheme="minorHAnsi" w:cstheme="minorHAnsi"/>
        </w:rPr>
        <w:t>.: W przypadku, o którym mowa w art. 33 § 1a, organ zawiadamia o przekazaniu skargi wraz z odpowiedzią na skargę przez obwieszczenie w siedzibie organu i na jego stronie internetowej oraz w sposób zwyczajowo przyjęty w danej miejscowości, pouczając o treści tego przepisu.</w:t>
      </w:r>
    </w:p>
    <w:p w14:paraId="5B7B7964" w14:textId="7AAB5A8A" w:rsidR="00E60EDF" w:rsidRPr="00B32AB3" w:rsidRDefault="00377036" w:rsidP="00377036">
      <w:pPr>
        <w:pStyle w:val="Bezodstpw1"/>
        <w:rPr>
          <w:rFonts w:asciiTheme="minorHAnsi" w:hAnsiTheme="minorHAnsi" w:cstheme="minorHAnsi"/>
        </w:rPr>
      </w:pPr>
      <w:r w:rsidRPr="00377036">
        <w:rPr>
          <w:rFonts w:asciiTheme="minorHAnsi" w:hAnsiTheme="minorHAnsi" w:cstheme="minorHAnsi"/>
        </w:rPr>
        <w:t>Art. 74 ust. 3 ustawy z dnia 3 października 2008 r. o udostępnianiu informacji o środowisku i jego ochronie, udziale społeczeństwa w ochronie środowiska oraz o ocenach oddziaływania na środowisko (Dz. U. z 2026 r. poz. 670, ze zm.):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sectPr w:rsidR="00E60EDF" w:rsidRPr="00B32AB3" w:rsidSect="002362C2">
      <w:headerReference w:type="default" r:id="rId8"/>
      <w:footerReference w:type="defaul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D6B19" w14:textId="77777777" w:rsidR="00416F4B" w:rsidRDefault="00416F4B">
      <w:pPr>
        <w:spacing w:after="0" w:line="240" w:lineRule="auto"/>
      </w:pPr>
      <w:r>
        <w:separator/>
      </w:r>
    </w:p>
  </w:endnote>
  <w:endnote w:type="continuationSeparator" w:id="0">
    <w:p w14:paraId="683A123D" w14:textId="77777777" w:rsidR="00416F4B" w:rsidRDefault="00416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1CF1" w14:textId="14393DDD" w:rsidR="008F77FD" w:rsidRPr="002C58EA" w:rsidRDefault="008F77FD">
    <w:pPr>
      <w:pStyle w:val="Stopka"/>
      <w:jc w:val="right"/>
      <w:rPr>
        <w:rFonts w:ascii="Arial" w:hAnsi="Arial" w:cs="Arial"/>
        <w:sz w:val="20"/>
        <w:szCs w:val="20"/>
      </w:rPr>
    </w:pPr>
  </w:p>
  <w:p w14:paraId="415D2530" w14:textId="77777777" w:rsidR="008F77FD" w:rsidRDefault="008F77FD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E6984" w14:textId="77777777" w:rsidR="00416F4B" w:rsidRDefault="00416F4B">
      <w:pPr>
        <w:spacing w:after="0" w:line="240" w:lineRule="auto"/>
      </w:pPr>
      <w:r>
        <w:separator/>
      </w:r>
    </w:p>
  </w:footnote>
  <w:footnote w:type="continuationSeparator" w:id="0">
    <w:p w14:paraId="4E680946" w14:textId="77777777" w:rsidR="00416F4B" w:rsidRDefault="00416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EADB6" w14:textId="77777777" w:rsidR="008F77FD" w:rsidRDefault="008F77FD" w:rsidP="000F38F9">
    <w:pPr>
      <w:pStyle w:val="Nagwek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5DBE"/>
    <w:multiLevelType w:val="hybridMultilevel"/>
    <w:tmpl w:val="0D6EB078"/>
    <w:lvl w:ilvl="0" w:tplc="F9888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043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94"/>
    <w:rsid w:val="00000C51"/>
    <w:rsid w:val="00046F4A"/>
    <w:rsid w:val="00073A48"/>
    <w:rsid w:val="00095A51"/>
    <w:rsid w:val="000F3D16"/>
    <w:rsid w:val="000F3DF9"/>
    <w:rsid w:val="00123B9F"/>
    <w:rsid w:val="00124389"/>
    <w:rsid w:val="0014406B"/>
    <w:rsid w:val="00157581"/>
    <w:rsid w:val="001A3D22"/>
    <w:rsid w:val="001A5A1E"/>
    <w:rsid w:val="001D479F"/>
    <w:rsid w:val="002362C2"/>
    <w:rsid w:val="002446E3"/>
    <w:rsid w:val="002A64EF"/>
    <w:rsid w:val="002C1A8A"/>
    <w:rsid w:val="002C32C7"/>
    <w:rsid w:val="002F45F1"/>
    <w:rsid w:val="00303E35"/>
    <w:rsid w:val="003566DF"/>
    <w:rsid w:val="003731CA"/>
    <w:rsid w:val="00377036"/>
    <w:rsid w:val="003918BD"/>
    <w:rsid w:val="003A4832"/>
    <w:rsid w:val="00416F4B"/>
    <w:rsid w:val="00482A62"/>
    <w:rsid w:val="004D1CC2"/>
    <w:rsid w:val="004F525A"/>
    <w:rsid w:val="004F5C94"/>
    <w:rsid w:val="0051052A"/>
    <w:rsid w:val="00571C48"/>
    <w:rsid w:val="0059411D"/>
    <w:rsid w:val="00605708"/>
    <w:rsid w:val="0061738E"/>
    <w:rsid w:val="00644FD6"/>
    <w:rsid w:val="00646C57"/>
    <w:rsid w:val="006568C0"/>
    <w:rsid w:val="006663A9"/>
    <w:rsid w:val="0070345C"/>
    <w:rsid w:val="007161AF"/>
    <w:rsid w:val="00726E38"/>
    <w:rsid w:val="00743DE1"/>
    <w:rsid w:val="00761B5C"/>
    <w:rsid w:val="00767F9F"/>
    <w:rsid w:val="00773C7D"/>
    <w:rsid w:val="007D3A50"/>
    <w:rsid w:val="007E7CA3"/>
    <w:rsid w:val="007F4B37"/>
    <w:rsid w:val="007F70FC"/>
    <w:rsid w:val="0084389C"/>
    <w:rsid w:val="008D7BF9"/>
    <w:rsid w:val="008F77FD"/>
    <w:rsid w:val="00922A95"/>
    <w:rsid w:val="00946826"/>
    <w:rsid w:val="00952C11"/>
    <w:rsid w:val="009B0B2B"/>
    <w:rsid w:val="00AC7ED1"/>
    <w:rsid w:val="00B32AB3"/>
    <w:rsid w:val="00B64572"/>
    <w:rsid w:val="00B65C6A"/>
    <w:rsid w:val="00B71DBD"/>
    <w:rsid w:val="00B92515"/>
    <w:rsid w:val="00C60237"/>
    <w:rsid w:val="00C60878"/>
    <w:rsid w:val="00C661D7"/>
    <w:rsid w:val="00C665FC"/>
    <w:rsid w:val="00CB360D"/>
    <w:rsid w:val="00CD6322"/>
    <w:rsid w:val="00CF2104"/>
    <w:rsid w:val="00D00E7C"/>
    <w:rsid w:val="00D5370C"/>
    <w:rsid w:val="00D7135F"/>
    <w:rsid w:val="00D72070"/>
    <w:rsid w:val="00E10AC6"/>
    <w:rsid w:val="00E375CB"/>
    <w:rsid w:val="00E45225"/>
    <w:rsid w:val="00E607F5"/>
    <w:rsid w:val="00E60EDF"/>
    <w:rsid w:val="00E61949"/>
    <w:rsid w:val="00EA4601"/>
    <w:rsid w:val="00EF197B"/>
    <w:rsid w:val="00F924F3"/>
    <w:rsid w:val="00FA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77C4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A5A1E"/>
    <w:pPr>
      <w:ind w:left="720"/>
      <w:contextualSpacing/>
    </w:pPr>
  </w:style>
  <w:style w:type="paragraph" w:customStyle="1" w:styleId="Default">
    <w:name w:val="Default"/>
    <w:rsid w:val="007F4B37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0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F1811-21EB-4E42-9356-C5B638E9D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9</TotalTime>
  <Pages>1</Pages>
  <Words>456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Artur Fiedor</cp:lastModifiedBy>
  <cp:revision>9</cp:revision>
  <cp:lastPrinted>2023-12-18T12:52:00Z</cp:lastPrinted>
  <dcterms:created xsi:type="dcterms:W3CDTF">2026-08-05T12:21:00Z</dcterms:created>
  <dcterms:modified xsi:type="dcterms:W3CDTF">2026-09-03T12:10:00Z</dcterms:modified>
</cp:coreProperties>
</file>