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35A3B" w14:textId="00D62A0C" w:rsidR="00FB0B49" w:rsidRPr="00304FBB" w:rsidRDefault="00FB0B49" w:rsidP="0078586F">
      <w:pPr>
        <w:spacing w:after="240" w:line="259" w:lineRule="auto"/>
        <w:jc w:val="left"/>
        <w:outlineLvl w:val="1"/>
        <w:rPr>
          <w:rFonts w:cs="Arial"/>
          <w:b/>
          <w:bCs/>
          <w:sz w:val="24"/>
          <w:szCs w:val="24"/>
        </w:rPr>
      </w:pPr>
      <w:r w:rsidRPr="00304FBB">
        <w:rPr>
          <w:rFonts w:eastAsiaTheme="minorHAnsi" w:cs="Arial"/>
          <w:b/>
          <w:bCs/>
          <w:sz w:val="24"/>
          <w:szCs w:val="24"/>
        </w:rPr>
        <w:t>Curriculum</w:t>
      </w:r>
      <w:r w:rsidRPr="00304FBB">
        <w:rPr>
          <w:rFonts w:cs="Arial"/>
          <w:b/>
          <w:bCs/>
          <w:sz w:val="24"/>
          <w:szCs w:val="24"/>
        </w:rPr>
        <w:t xml:space="preserve"> vitae</w:t>
      </w:r>
      <w:r w:rsidR="00226BE7" w:rsidRPr="00304FBB">
        <w:rPr>
          <w:rStyle w:val="Odwoanieprzypisudolnego"/>
          <w:rFonts w:cs="Arial"/>
          <w:b/>
          <w:bCs/>
          <w:sz w:val="24"/>
          <w:szCs w:val="24"/>
        </w:rPr>
        <w:footnoteReference w:id="1"/>
      </w:r>
    </w:p>
    <w:p w14:paraId="70D978A0" w14:textId="77777777" w:rsidR="00FB0B49" w:rsidRPr="00304FBB" w:rsidRDefault="00FB0B49" w:rsidP="00FB0B49">
      <w:pPr>
        <w:outlineLvl w:val="1"/>
        <w:rPr>
          <w:rFonts w:cs="Arial"/>
          <w:b/>
          <w:bCs/>
          <w:sz w:val="18"/>
          <w:szCs w:val="18"/>
        </w:rPr>
      </w:pPr>
    </w:p>
    <w:p w14:paraId="61F5813E" w14:textId="77777777" w:rsidR="00FB0B49" w:rsidRPr="00304FBB" w:rsidRDefault="00FB0B49" w:rsidP="00FB0B49">
      <w:pPr>
        <w:outlineLvl w:val="1"/>
        <w:rPr>
          <w:rFonts w:cs="Arial"/>
          <w:b/>
          <w:bCs/>
          <w:sz w:val="18"/>
          <w:szCs w:val="18"/>
        </w:rPr>
      </w:pPr>
      <w:r w:rsidRPr="00304FBB">
        <w:rPr>
          <w:rFonts w:cs="Arial"/>
          <w:b/>
          <w:bCs/>
          <w:sz w:val="18"/>
          <w:szCs w:val="18"/>
        </w:rPr>
        <w:t>I. Personal details</w:t>
      </w:r>
    </w:p>
    <w:p w14:paraId="226C0FC0" w14:textId="77777777" w:rsidR="00FB0B49" w:rsidRPr="00304FBB" w:rsidRDefault="00FB0B49" w:rsidP="00FB0B49">
      <w:pPr>
        <w:rPr>
          <w:rFonts w:cs="Arial"/>
          <w:sz w:val="18"/>
          <w:szCs w:val="18"/>
        </w:rPr>
      </w:pPr>
      <w:r w:rsidRPr="00304FBB">
        <w:rPr>
          <w:rFonts w:cs="Arial"/>
          <w:sz w:val="18"/>
          <w:szCs w:val="18"/>
        </w:rPr>
        <w:t>Name, Surname</w:t>
      </w:r>
    </w:p>
    <w:p w14:paraId="26A505A1" w14:textId="77777777" w:rsidR="00FB0B49" w:rsidRPr="00304FBB" w:rsidRDefault="00FB0B49" w:rsidP="00FB0B49">
      <w:pPr>
        <w:rPr>
          <w:rFonts w:cs="Arial"/>
          <w:sz w:val="18"/>
          <w:szCs w:val="18"/>
        </w:rPr>
      </w:pPr>
      <w:r w:rsidRPr="00304FBB">
        <w:rPr>
          <w:rFonts w:cs="Arial"/>
          <w:sz w:val="18"/>
          <w:szCs w:val="18"/>
        </w:rPr>
        <w:t>Sex</w:t>
      </w:r>
    </w:p>
    <w:p w14:paraId="23D5B2E7" w14:textId="77777777" w:rsidR="00FB0B49" w:rsidRPr="00304FBB" w:rsidRDefault="00FB0B49" w:rsidP="00FB0B49">
      <w:pPr>
        <w:rPr>
          <w:rFonts w:cs="Arial"/>
          <w:sz w:val="18"/>
          <w:szCs w:val="18"/>
        </w:rPr>
      </w:pPr>
      <w:r w:rsidRPr="00304FBB">
        <w:rPr>
          <w:rFonts w:cs="Arial"/>
          <w:sz w:val="18"/>
          <w:szCs w:val="18"/>
        </w:rPr>
        <w:t>Date and place of birth</w:t>
      </w:r>
    </w:p>
    <w:p w14:paraId="583D1159" w14:textId="2621284F" w:rsidR="00FB0B49" w:rsidRPr="00304FBB" w:rsidRDefault="00FB0B49" w:rsidP="00FB0B49">
      <w:pPr>
        <w:rPr>
          <w:rFonts w:cs="Arial"/>
          <w:sz w:val="18"/>
          <w:szCs w:val="18"/>
        </w:rPr>
      </w:pPr>
      <w:r w:rsidRPr="00304FBB">
        <w:rPr>
          <w:rFonts w:cs="Arial"/>
          <w:sz w:val="18"/>
          <w:szCs w:val="18"/>
        </w:rPr>
        <w:t>Nationality</w:t>
      </w:r>
      <w:r w:rsidR="001A6BEC" w:rsidRPr="00304FBB">
        <w:rPr>
          <w:rFonts w:cs="Arial"/>
          <w:sz w:val="18"/>
          <w:szCs w:val="18"/>
        </w:rPr>
        <w:t>/nationalities</w:t>
      </w:r>
    </w:p>
    <w:p w14:paraId="39CF5D79" w14:textId="77777777" w:rsidR="00FB0B49" w:rsidRPr="00304FBB" w:rsidRDefault="00FB0B49" w:rsidP="00FB0B49">
      <w:pPr>
        <w:rPr>
          <w:rFonts w:cs="Arial"/>
          <w:sz w:val="18"/>
          <w:szCs w:val="18"/>
        </w:rPr>
      </w:pPr>
    </w:p>
    <w:p w14:paraId="6341B223" w14:textId="24D82CEC" w:rsidR="00FB0B49" w:rsidRPr="00304FBB" w:rsidRDefault="00FB0B49" w:rsidP="00FB0B49">
      <w:pPr>
        <w:pBdr>
          <w:top w:val="single" w:sz="4" w:space="1" w:color="auto"/>
          <w:left w:val="single" w:sz="4" w:space="4" w:color="auto"/>
          <w:bottom w:val="single" w:sz="4" w:space="1" w:color="auto"/>
          <w:right w:val="single" w:sz="4" w:space="4" w:color="auto"/>
        </w:pBdr>
        <w:rPr>
          <w:b/>
          <w:bCs/>
          <w:sz w:val="18"/>
          <w:szCs w:val="18"/>
        </w:rPr>
      </w:pPr>
      <w:r w:rsidRPr="00304FBB">
        <w:rPr>
          <w:b/>
          <w:bCs/>
          <w:i/>
          <w:iCs/>
          <w:sz w:val="18"/>
          <w:szCs w:val="18"/>
        </w:rPr>
        <w:t xml:space="preserve">Information </w:t>
      </w:r>
      <w:r w:rsidR="009C2AD0" w:rsidRPr="00304FBB">
        <w:rPr>
          <w:b/>
          <w:bCs/>
          <w:i/>
          <w:iCs/>
          <w:sz w:val="18"/>
          <w:szCs w:val="18"/>
        </w:rPr>
        <w:t xml:space="preserve">for administrative use only by </w:t>
      </w:r>
      <w:r w:rsidRPr="00304FBB">
        <w:rPr>
          <w:b/>
          <w:bCs/>
          <w:i/>
          <w:iCs/>
          <w:sz w:val="18"/>
          <w:szCs w:val="18"/>
        </w:rPr>
        <w:t>the Parliamentary Assembly</w:t>
      </w:r>
      <w:r w:rsidRPr="00304FBB">
        <w:rPr>
          <w:b/>
          <w:bCs/>
          <w:sz w:val="18"/>
          <w:szCs w:val="18"/>
        </w:rPr>
        <w:t>:</w:t>
      </w:r>
    </w:p>
    <w:p w14:paraId="6A5BD7FB" w14:textId="77777777" w:rsidR="00FB0B49" w:rsidRPr="00304FBB" w:rsidRDefault="00FB0B49" w:rsidP="00FB0B49">
      <w:pPr>
        <w:pBdr>
          <w:top w:val="single" w:sz="4" w:space="1" w:color="auto"/>
          <w:left w:val="single" w:sz="4" w:space="4" w:color="auto"/>
          <w:bottom w:val="single" w:sz="4" w:space="1" w:color="auto"/>
          <w:right w:val="single" w:sz="4" w:space="4" w:color="auto"/>
        </w:pBdr>
        <w:rPr>
          <w:b/>
          <w:bCs/>
          <w:sz w:val="18"/>
          <w:szCs w:val="18"/>
        </w:rPr>
      </w:pPr>
    </w:p>
    <w:p w14:paraId="6079AE45" w14:textId="77777777" w:rsidR="00FB0B49" w:rsidRPr="00304FBB" w:rsidRDefault="00FB0B49" w:rsidP="00FB0B49">
      <w:pPr>
        <w:pBdr>
          <w:top w:val="single" w:sz="4" w:space="1" w:color="auto"/>
          <w:left w:val="single" w:sz="4" w:space="4" w:color="auto"/>
          <w:bottom w:val="single" w:sz="4" w:space="1" w:color="auto"/>
          <w:right w:val="single" w:sz="4" w:space="4" w:color="auto"/>
        </w:pBdr>
        <w:rPr>
          <w:sz w:val="18"/>
          <w:szCs w:val="18"/>
        </w:rPr>
      </w:pPr>
      <w:r w:rsidRPr="00304FBB">
        <w:rPr>
          <w:sz w:val="18"/>
          <w:szCs w:val="18"/>
        </w:rPr>
        <w:t>Full address (No, Street, Postal Code, Town, Country):</w:t>
      </w:r>
    </w:p>
    <w:p w14:paraId="371F7119" w14:textId="77777777" w:rsidR="00FB0B49" w:rsidRPr="00304FBB" w:rsidRDefault="00FB0B49" w:rsidP="00FB0B49">
      <w:pPr>
        <w:pBdr>
          <w:top w:val="single" w:sz="4" w:space="1" w:color="auto"/>
          <w:left w:val="single" w:sz="4" w:space="4" w:color="auto"/>
          <w:bottom w:val="single" w:sz="4" w:space="1" w:color="auto"/>
          <w:right w:val="single" w:sz="4" w:space="4" w:color="auto"/>
        </w:pBdr>
        <w:rPr>
          <w:sz w:val="18"/>
          <w:szCs w:val="18"/>
        </w:rPr>
      </w:pPr>
    </w:p>
    <w:p w14:paraId="4C42925D" w14:textId="77777777" w:rsidR="00FB0B49" w:rsidRPr="00304FBB" w:rsidRDefault="00FB0B49" w:rsidP="00FB0B49">
      <w:pPr>
        <w:pBdr>
          <w:top w:val="single" w:sz="4" w:space="1" w:color="auto"/>
          <w:left w:val="single" w:sz="4" w:space="4" w:color="auto"/>
          <w:bottom w:val="single" w:sz="4" w:space="1" w:color="auto"/>
          <w:right w:val="single" w:sz="4" w:space="4" w:color="auto"/>
        </w:pBdr>
        <w:tabs>
          <w:tab w:val="left" w:pos="1134"/>
        </w:tabs>
        <w:rPr>
          <w:sz w:val="18"/>
          <w:szCs w:val="18"/>
          <w:lang w:val="fr-FR"/>
        </w:rPr>
      </w:pPr>
      <w:r w:rsidRPr="00304FBB">
        <w:rPr>
          <w:sz w:val="18"/>
          <w:szCs w:val="18"/>
          <w:lang w:val="fr-FR"/>
        </w:rPr>
        <w:t xml:space="preserve">E-mail: </w:t>
      </w:r>
      <w:r w:rsidRPr="00304FBB">
        <w:rPr>
          <w:sz w:val="18"/>
          <w:szCs w:val="18"/>
          <w:lang w:val="fr-FR"/>
        </w:rPr>
        <w:tab/>
      </w:r>
    </w:p>
    <w:p w14:paraId="30F5E229" w14:textId="77777777" w:rsidR="00FB0B49" w:rsidRPr="00304FBB" w:rsidRDefault="00FB0B49" w:rsidP="00FB0B49">
      <w:pPr>
        <w:pBdr>
          <w:top w:val="single" w:sz="4" w:space="1" w:color="auto"/>
          <w:left w:val="single" w:sz="4" w:space="4" w:color="auto"/>
          <w:bottom w:val="single" w:sz="4" w:space="1" w:color="auto"/>
          <w:right w:val="single" w:sz="4" w:space="4" w:color="auto"/>
        </w:pBdr>
        <w:tabs>
          <w:tab w:val="left" w:pos="1134"/>
        </w:tabs>
        <w:rPr>
          <w:sz w:val="18"/>
          <w:szCs w:val="18"/>
          <w:lang w:val="fr-FR"/>
        </w:rPr>
      </w:pPr>
      <w:r w:rsidRPr="00304FBB">
        <w:rPr>
          <w:sz w:val="18"/>
          <w:szCs w:val="18"/>
          <w:lang w:val="fr-FR"/>
        </w:rPr>
        <w:t>Professional phone:</w:t>
      </w:r>
    </w:p>
    <w:p w14:paraId="63F219B5" w14:textId="77777777" w:rsidR="00FB0B49" w:rsidRPr="00304FBB" w:rsidRDefault="00FB0B49" w:rsidP="00FB0B49">
      <w:pPr>
        <w:pBdr>
          <w:top w:val="single" w:sz="4" w:space="1" w:color="auto"/>
          <w:left w:val="single" w:sz="4" w:space="4" w:color="auto"/>
          <w:bottom w:val="single" w:sz="4" w:space="1" w:color="auto"/>
          <w:right w:val="single" w:sz="4" w:space="4" w:color="auto"/>
        </w:pBdr>
        <w:tabs>
          <w:tab w:val="left" w:pos="1134"/>
        </w:tabs>
        <w:rPr>
          <w:sz w:val="18"/>
          <w:szCs w:val="18"/>
          <w:lang w:val="fr-FR"/>
        </w:rPr>
      </w:pPr>
      <w:r w:rsidRPr="00304FBB">
        <w:rPr>
          <w:sz w:val="18"/>
          <w:szCs w:val="18"/>
          <w:lang w:val="fr-FR"/>
        </w:rPr>
        <w:t>Mobile phone (optional):</w:t>
      </w:r>
    </w:p>
    <w:p w14:paraId="59D11449" w14:textId="77777777" w:rsidR="00FB0B49" w:rsidRPr="00304FBB" w:rsidRDefault="00FB0B49" w:rsidP="00FB0B49">
      <w:pPr>
        <w:rPr>
          <w:rFonts w:cs="Arial"/>
          <w:sz w:val="18"/>
          <w:szCs w:val="18"/>
          <w:lang w:val="fr-FR"/>
        </w:rPr>
      </w:pPr>
    </w:p>
    <w:p w14:paraId="45042510" w14:textId="77777777" w:rsidR="00FB0B49" w:rsidRPr="00304FBB" w:rsidRDefault="00FB0B49" w:rsidP="00FB0B49">
      <w:pPr>
        <w:outlineLvl w:val="1"/>
        <w:rPr>
          <w:rFonts w:cs="Arial"/>
          <w:b/>
          <w:bCs/>
          <w:sz w:val="18"/>
          <w:szCs w:val="18"/>
        </w:rPr>
      </w:pPr>
      <w:r w:rsidRPr="00304FBB">
        <w:rPr>
          <w:rFonts w:cs="Arial"/>
          <w:b/>
          <w:bCs/>
          <w:sz w:val="18"/>
          <w:szCs w:val="18"/>
        </w:rPr>
        <w:t>II. Education and academic and other qualifications (200 words maximum)</w:t>
      </w:r>
    </w:p>
    <w:p w14:paraId="4B0EA9E8" w14:textId="77777777" w:rsidR="00FB0B49" w:rsidRPr="00304FBB" w:rsidRDefault="00FB0B49" w:rsidP="00FB0B49">
      <w:pPr>
        <w:outlineLvl w:val="1"/>
        <w:rPr>
          <w:rFonts w:cs="Arial"/>
          <w:sz w:val="18"/>
          <w:szCs w:val="18"/>
        </w:rPr>
      </w:pPr>
    </w:p>
    <w:p w14:paraId="0C9913FC" w14:textId="77777777" w:rsidR="00FB0B49" w:rsidRPr="00304FBB" w:rsidRDefault="00FB0B49" w:rsidP="00FB0B49">
      <w:pPr>
        <w:outlineLvl w:val="1"/>
        <w:rPr>
          <w:rFonts w:cs="Arial"/>
          <w:b/>
          <w:bCs/>
          <w:sz w:val="18"/>
          <w:szCs w:val="18"/>
        </w:rPr>
      </w:pPr>
      <w:r w:rsidRPr="00304FBB">
        <w:rPr>
          <w:rFonts w:cs="Arial"/>
          <w:b/>
          <w:bCs/>
          <w:sz w:val="18"/>
          <w:szCs w:val="18"/>
        </w:rPr>
        <w:t xml:space="preserve">III. Relevant professional activities </w:t>
      </w:r>
      <w:r w:rsidRPr="00304FBB">
        <w:rPr>
          <w:rFonts w:cs="Arial"/>
          <w:sz w:val="18"/>
          <w:szCs w:val="18"/>
        </w:rPr>
        <w:t>(Please put in bold the post(s) held at present)</w:t>
      </w:r>
    </w:p>
    <w:p w14:paraId="67A050D5" w14:textId="77777777" w:rsidR="00FB0B49" w:rsidRPr="00304FBB" w:rsidRDefault="00FB0B49" w:rsidP="00FB0B49">
      <w:pPr>
        <w:outlineLvl w:val="2"/>
        <w:rPr>
          <w:rFonts w:cs="Arial"/>
          <w:b/>
          <w:bCs/>
          <w:sz w:val="18"/>
          <w:szCs w:val="18"/>
        </w:rPr>
      </w:pPr>
    </w:p>
    <w:p w14:paraId="0C49F49E" w14:textId="77777777" w:rsidR="00FB0B49" w:rsidRPr="00304FBB" w:rsidRDefault="00FB0B49" w:rsidP="00FB0B49">
      <w:pPr>
        <w:outlineLvl w:val="2"/>
        <w:rPr>
          <w:rFonts w:cs="Arial"/>
          <w:sz w:val="18"/>
          <w:szCs w:val="18"/>
        </w:rPr>
      </w:pPr>
      <w:r w:rsidRPr="00304FBB">
        <w:rPr>
          <w:rFonts w:cs="Arial"/>
          <w:sz w:val="18"/>
          <w:szCs w:val="18"/>
        </w:rPr>
        <w:t>a. Description of judicial activities (300 words maximum)</w:t>
      </w:r>
    </w:p>
    <w:p w14:paraId="0C3A00D5" w14:textId="77777777" w:rsidR="00FB0B49" w:rsidRPr="00304FBB" w:rsidRDefault="00FB0B49" w:rsidP="00FB0B49">
      <w:pPr>
        <w:outlineLvl w:val="2"/>
        <w:rPr>
          <w:rFonts w:cs="Arial"/>
          <w:sz w:val="18"/>
          <w:szCs w:val="18"/>
        </w:rPr>
      </w:pPr>
      <w:r w:rsidRPr="00304FBB">
        <w:rPr>
          <w:rFonts w:cs="Arial"/>
          <w:sz w:val="18"/>
          <w:szCs w:val="18"/>
        </w:rPr>
        <w:t>b. Description of non-judicial legal activities (300 words maximum)</w:t>
      </w:r>
    </w:p>
    <w:p w14:paraId="283E9E08" w14:textId="77777777" w:rsidR="00FB0B49" w:rsidRPr="00304FBB" w:rsidRDefault="00FB0B49" w:rsidP="00FB0B49">
      <w:pPr>
        <w:outlineLvl w:val="2"/>
        <w:rPr>
          <w:rFonts w:cs="Arial"/>
          <w:sz w:val="18"/>
          <w:szCs w:val="18"/>
        </w:rPr>
      </w:pPr>
      <w:r w:rsidRPr="00304FBB">
        <w:rPr>
          <w:rFonts w:cs="Arial"/>
          <w:sz w:val="18"/>
          <w:szCs w:val="18"/>
        </w:rPr>
        <w:t>c. Description of non-legal professional activities (100 words maximum)</w:t>
      </w:r>
    </w:p>
    <w:p w14:paraId="05416AA8" w14:textId="77777777" w:rsidR="00FB0B49" w:rsidRPr="00304FBB" w:rsidRDefault="00FB0B49" w:rsidP="00FB0B49">
      <w:pPr>
        <w:outlineLvl w:val="2"/>
        <w:rPr>
          <w:rFonts w:cs="Arial"/>
          <w:sz w:val="18"/>
          <w:szCs w:val="18"/>
        </w:rPr>
      </w:pPr>
      <w:r w:rsidRPr="00304FBB">
        <w:rPr>
          <w:rFonts w:cs="Arial"/>
          <w:sz w:val="18"/>
          <w:szCs w:val="18"/>
        </w:rPr>
        <w:t>d. Other professional activities (200 words maximum)</w:t>
      </w:r>
    </w:p>
    <w:p w14:paraId="39A56907" w14:textId="77777777" w:rsidR="00FB0B49" w:rsidRPr="00304FBB" w:rsidRDefault="00FB0B49" w:rsidP="00FB0B49">
      <w:pPr>
        <w:outlineLvl w:val="1"/>
        <w:rPr>
          <w:rFonts w:cs="Arial"/>
          <w:sz w:val="18"/>
          <w:szCs w:val="18"/>
        </w:rPr>
      </w:pPr>
    </w:p>
    <w:p w14:paraId="19BAFBA6" w14:textId="5DD27474" w:rsidR="00FB0B49" w:rsidRPr="00304FBB" w:rsidRDefault="00FB0B49" w:rsidP="00FB0B49">
      <w:pPr>
        <w:outlineLvl w:val="1"/>
        <w:rPr>
          <w:rFonts w:cs="Arial"/>
          <w:sz w:val="18"/>
          <w:szCs w:val="18"/>
        </w:rPr>
      </w:pPr>
      <w:r w:rsidRPr="00304FBB">
        <w:rPr>
          <w:rFonts w:cs="Arial"/>
          <w:b/>
          <w:bCs/>
          <w:sz w:val="18"/>
          <w:szCs w:val="18"/>
        </w:rPr>
        <w:t xml:space="preserve">IV. Public activities </w:t>
      </w:r>
      <w:r w:rsidRPr="00304FBB">
        <w:rPr>
          <w:rFonts w:cs="Arial"/>
          <w:sz w:val="18"/>
          <w:szCs w:val="18"/>
        </w:rPr>
        <w:t>(Please put in bold the post(s) held at present)</w:t>
      </w:r>
    </w:p>
    <w:p w14:paraId="6D247453" w14:textId="77777777" w:rsidR="0078586F" w:rsidRPr="00304FBB" w:rsidRDefault="0078586F" w:rsidP="00FB0B49">
      <w:pPr>
        <w:outlineLvl w:val="1"/>
        <w:rPr>
          <w:rFonts w:cs="Arial"/>
          <w:b/>
          <w:bCs/>
          <w:sz w:val="18"/>
          <w:szCs w:val="18"/>
        </w:rPr>
      </w:pPr>
    </w:p>
    <w:p w14:paraId="3554DB6F" w14:textId="77777777" w:rsidR="00FB0B49" w:rsidRPr="00304FBB" w:rsidRDefault="00FB0B49" w:rsidP="00FB0B49">
      <w:pPr>
        <w:outlineLvl w:val="2"/>
        <w:rPr>
          <w:rFonts w:cs="Arial"/>
          <w:sz w:val="18"/>
          <w:szCs w:val="18"/>
        </w:rPr>
      </w:pPr>
      <w:r w:rsidRPr="00304FBB">
        <w:rPr>
          <w:rFonts w:cs="Arial"/>
          <w:sz w:val="18"/>
          <w:szCs w:val="18"/>
        </w:rPr>
        <w:t>a. Public office (200 words maximum)</w:t>
      </w:r>
    </w:p>
    <w:p w14:paraId="1372F9C8" w14:textId="77777777" w:rsidR="00FB0B49" w:rsidRPr="00304FBB" w:rsidRDefault="00FB0B49" w:rsidP="00FB0B49">
      <w:pPr>
        <w:outlineLvl w:val="2"/>
        <w:rPr>
          <w:rFonts w:cs="Arial"/>
          <w:sz w:val="18"/>
          <w:szCs w:val="18"/>
        </w:rPr>
      </w:pPr>
      <w:r w:rsidRPr="00304FBB">
        <w:rPr>
          <w:rFonts w:cs="Arial"/>
          <w:sz w:val="18"/>
          <w:szCs w:val="18"/>
        </w:rPr>
        <w:t>b. Elected posts (200 words maximum)</w:t>
      </w:r>
    </w:p>
    <w:p w14:paraId="3CE539EF" w14:textId="77777777" w:rsidR="00FB0B49" w:rsidRPr="00304FBB" w:rsidRDefault="00FB0B49" w:rsidP="00FB0B49">
      <w:pPr>
        <w:outlineLvl w:val="2"/>
        <w:rPr>
          <w:rFonts w:cs="Arial"/>
          <w:sz w:val="18"/>
          <w:szCs w:val="18"/>
        </w:rPr>
      </w:pPr>
      <w:r w:rsidRPr="00304FBB">
        <w:rPr>
          <w:rFonts w:cs="Arial"/>
          <w:sz w:val="18"/>
          <w:szCs w:val="18"/>
        </w:rPr>
        <w:t>c. Posts held in a political party or movement (200 words maximum)</w:t>
      </w:r>
    </w:p>
    <w:p w14:paraId="40EC5C38" w14:textId="77777777" w:rsidR="00FB0B49" w:rsidRPr="00304FBB" w:rsidRDefault="00FB0B49" w:rsidP="00FB0B49">
      <w:pPr>
        <w:outlineLvl w:val="1"/>
        <w:rPr>
          <w:rFonts w:cs="Arial"/>
          <w:sz w:val="18"/>
          <w:szCs w:val="18"/>
        </w:rPr>
      </w:pPr>
    </w:p>
    <w:p w14:paraId="469A9461" w14:textId="2A8F7988" w:rsidR="00FB0B49" w:rsidRPr="00304FBB" w:rsidRDefault="00FB0B49" w:rsidP="00FB0B49">
      <w:pPr>
        <w:outlineLvl w:val="1"/>
        <w:rPr>
          <w:rFonts w:cs="Arial"/>
          <w:b/>
          <w:bCs/>
          <w:sz w:val="18"/>
          <w:szCs w:val="18"/>
        </w:rPr>
      </w:pPr>
      <w:r w:rsidRPr="00304FBB">
        <w:rPr>
          <w:rFonts w:cs="Arial"/>
          <w:b/>
          <w:bCs/>
          <w:sz w:val="18"/>
          <w:szCs w:val="18"/>
        </w:rPr>
        <w:t>V. Other activities</w:t>
      </w:r>
    </w:p>
    <w:p w14:paraId="5D36271A" w14:textId="77777777" w:rsidR="0078586F" w:rsidRPr="00304FBB" w:rsidRDefault="0078586F" w:rsidP="00FB0B49">
      <w:pPr>
        <w:outlineLvl w:val="1"/>
        <w:rPr>
          <w:rFonts w:cs="Arial"/>
          <w:b/>
          <w:bCs/>
          <w:sz w:val="18"/>
          <w:szCs w:val="18"/>
        </w:rPr>
      </w:pPr>
    </w:p>
    <w:p w14:paraId="333B2462" w14:textId="77777777" w:rsidR="00FB0B49" w:rsidRPr="00304FBB" w:rsidRDefault="00FB0B49" w:rsidP="00FB0B49">
      <w:pPr>
        <w:outlineLvl w:val="2"/>
        <w:rPr>
          <w:rFonts w:cs="Arial"/>
          <w:sz w:val="18"/>
          <w:szCs w:val="18"/>
        </w:rPr>
      </w:pPr>
      <w:r w:rsidRPr="00304FBB">
        <w:rPr>
          <w:rFonts w:cs="Arial"/>
          <w:sz w:val="18"/>
          <w:szCs w:val="18"/>
        </w:rPr>
        <w:t>a. Field (200 words maximum)</w:t>
      </w:r>
    </w:p>
    <w:p w14:paraId="7EEF8097" w14:textId="77777777" w:rsidR="00FB0B49" w:rsidRPr="00304FBB" w:rsidRDefault="00FB0B49" w:rsidP="00FB0B49">
      <w:pPr>
        <w:outlineLvl w:val="2"/>
        <w:rPr>
          <w:rFonts w:cs="Arial"/>
          <w:sz w:val="18"/>
          <w:szCs w:val="18"/>
        </w:rPr>
      </w:pPr>
      <w:r w:rsidRPr="00304FBB">
        <w:rPr>
          <w:rFonts w:cs="Arial"/>
          <w:sz w:val="18"/>
          <w:szCs w:val="18"/>
        </w:rPr>
        <w:t>b. Duration (200 words maximum)</w:t>
      </w:r>
    </w:p>
    <w:p w14:paraId="45251B83" w14:textId="77777777" w:rsidR="00FB0B49" w:rsidRPr="00304FBB" w:rsidRDefault="00FB0B49" w:rsidP="00FB0B49">
      <w:pPr>
        <w:outlineLvl w:val="2"/>
        <w:rPr>
          <w:rFonts w:cs="Arial"/>
          <w:sz w:val="18"/>
          <w:szCs w:val="18"/>
        </w:rPr>
      </w:pPr>
      <w:r w:rsidRPr="00304FBB">
        <w:rPr>
          <w:rFonts w:cs="Arial"/>
          <w:sz w:val="18"/>
          <w:szCs w:val="18"/>
        </w:rPr>
        <w:t>c. Functions (200 words maximum)</w:t>
      </w:r>
    </w:p>
    <w:p w14:paraId="3B9D57C4" w14:textId="77777777" w:rsidR="00FB0B49" w:rsidRPr="00304FBB" w:rsidRDefault="00FB0B49" w:rsidP="00FB0B49">
      <w:pPr>
        <w:outlineLvl w:val="1"/>
        <w:rPr>
          <w:rFonts w:cs="Arial"/>
          <w:sz w:val="18"/>
          <w:szCs w:val="18"/>
        </w:rPr>
      </w:pPr>
    </w:p>
    <w:p w14:paraId="1E3CD89D" w14:textId="05651561" w:rsidR="00FB0B49" w:rsidRPr="00304FBB" w:rsidRDefault="00FB0B49" w:rsidP="00FB0B49">
      <w:pPr>
        <w:outlineLvl w:val="1"/>
        <w:rPr>
          <w:rFonts w:cs="Arial"/>
          <w:b/>
          <w:bCs/>
          <w:sz w:val="18"/>
          <w:szCs w:val="18"/>
        </w:rPr>
      </w:pPr>
      <w:r w:rsidRPr="00304FBB">
        <w:rPr>
          <w:rFonts w:cs="Arial"/>
          <w:b/>
          <w:bCs/>
          <w:sz w:val="18"/>
          <w:szCs w:val="18"/>
        </w:rPr>
        <w:t xml:space="preserve">VI. Publications and other works </w:t>
      </w:r>
      <w:r w:rsidRPr="00304FBB">
        <w:rPr>
          <w:rFonts w:cs="Arial"/>
          <w:sz w:val="18"/>
          <w:szCs w:val="18"/>
        </w:rPr>
        <w:t>(You may indicate the total number of books and articles published, but mention only the most important titles</w:t>
      </w:r>
      <w:r w:rsidR="00B3357A" w:rsidRPr="00304FBB">
        <w:rPr>
          <w:rFonts w:cs="Arial"/>
          <w:sz w:val="18"/>
          <w:szCs w:val="18"/>
        </w:rPr>
        <w:t xml:space="preserve"> – maximum 10</w:t>
      </w:r>
      <w:r w:rsidR="00575118" w:rsidRPr="00304FBB">
        <w:rPr>
          <w:rFonts w:cs="Arial"/>
          <w:sz w:val="18"/>
          <w:szCs w:val="18"/>
        </w:rPr>
        <w:t>)</w:t>
      </w:r>
      <w:r w:rsidRPr="00304FBB">
        <w:rPr>
          <w:rFonts w:cs="Arial"/>
          <w:b/>
          <w:bCs/>
          <w:sz w:val="18"/>
          <w:szCs w:val="18"/>
        </w:rPr>
        <w:t xml:space="preserve"> </w:t>
      </w:r>
      <w:r w:rsidRPr="00304FBB">
        <w:rPr>
          <w:rFonts w:cs="Arial"/>
          <w:sz w:val="18"/>
          <w:szCs w:val="18"/>
        </w:rPr>
        <w:t>(350 words maximum)</w:t>
      </w:r>
    </w:p>
    <w:p w14:paraId="1F4ED3C8" w14:textId="77777777" w:rsidR="00FB0B49" w:rsidRPr="00304FBB" w:rsidRDefault="00FB0B49" w:rsidP="00FB0B49">
      <w:pPr>
        <w:outlineLvl w:val="1"/>
        <w:rPr>
          <w:rFonts w:cs="Arial"/>
          <w:sz w:val="18"/>
          <w:szCs w:val="18"/>
        </w:rPr>
      </w:pPr>
    </w:p>
    <w:p w14:paraId="2E1F63D8" w14:textId="07941E7E" w:rsidR="00FB0B49" w:rsidRPr="00304FBB" w:rsidRDefault="00FB0B49" w:rsidP="00FB0B49">
      <w:pPr>
        <w:outlineLvl w:val="1"/>
        <w:rPr>
          <w:rFonts w:cs="Arial"/>
          <w:b/>
          <w:bCs/>
          <w:sz w:val="18"/>
          <w:szCs w:val="18"/>
        </w:rPr>
      </w:pPr>
      <w:r w:rsidRPr="00304FBB">
        <w:rPr>
          <w:rFonts w:cs="Arial"/>
          <w:b/>
          <w:bCs/>
          <w:sz w:val="18"/>
          <w:szCs w:val="18"/>
        </w:rPr>
        <w:t>VII. Languages</w:t>
      </w:r>
      <w:r w:rsidR="00B3357A" w:rsidRPr="00304FBB">
        <w:rPr>
          <w:rStyle w:val="Odwoanieprzypisudolnego"/>
          <w:rFonts w:cs="Arial"/>
          <w:b/>
          <w:bCs/>
          <w:sz w:val="18"/>
          <w:szCs w:val="18"/>
        </w:rPr>
        <w:footnoteReference w:id="2"/>
      </w:r>
      <w:r w:rsidRPr="00304FBB">
        <w:rPr>
          <w:rFonts w:cs="Arial"/>
          <w:b/>
          <w:bCs/>
          <w:sz w:val="18"/>
          <w:szCs w:val="18"/>
        </w:rPr>
        <w:t xml:space="preserve"> </w:t>
      </w:r>
      <w:r w:rsidR="00226BE7" w:rsidRPr="00304FBB">
        <w:rPr>
          <w:rFonts w:cs="Arial"/>
          <w:sz w:val="18"/>
          <w:szCs w:val="18"/>
        </w:rPr>
        <w:t xml:space="preserve"> </w:t>
      </w:r>
    </w:p>
    <w:p w14:paraId="05461430" w14:textId="77777777" w:rsidR="00FB0B49" w:rsidRPr="00304FBB" w:rsidRDefault="00FB0B49" w:rsidP="00FB0B49">
      <w:pPr>
        <w:outlineLvl w:val="1"/>
        <w:rPr>
          <w:rFonts w:cs="Arial"/>
          <w:b/>
          <w:bCs/>
          <w:sz w:val="18"/>
          <w:szCs w:val="18"/>
        </w:rPr>
      </w:pPr>
    </w:p>
    <w:tbl>
      <w:tblPr>
        <w:tblW w:w="9628"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526"/>
        <w:gridCol w:w="1357"/>
        <w:gridCol w:w="1357"/>
        <w:gridCol w:w="1347"/>
        <w:gridCol w:w="1347"/>
        <w:gridCol w:w="1347"/>
        <w:gridCol w:w="1347"/>
      </w:tblGrid>
      <w:tr w:rsidR="00226BE7" w:rsidRPr="00304FBB" w14:paraId="4E64F24E" w14:textId="77777777" w:rsidTr="004F0AF9">
        <w:tc>
          <w:tcPr>
            <w:tcW w:w="1526" w:type="dxa"/>
            <w:tcBorders>
              <w:right w:val="single" w:sz="4" w:space="0" w:color="auto"/>
            </w:tcBorders>
            <w:shd w:val="clear" w:color="auto" w:fill="ECECEC"/>
            <w:tcMar>
              <w:top w:w="100" w:type="dxa"/>
              <w:left w:w="100" w:type="dxa"/>
              <w:bottom w:w="100" w:type="dxa"/>
              <w:right w:w="100" w:type="dxa"/>
            </w:tcMar>
            <w:vAlign w:val="center"/>
            <w:hideMark/>
          </w:tcPr>
          <w:p w14:paraId="6C812A2F" w14:textId="77777777" w:rsidR="001D09A0" w:rsidRPr="00304FBB" w:rsidRDefault="001D09A0" w:rsidP="008D0714">
            <w:pPr>
              <w:jc w:val="center"/>
              <w:rPr>
                <w:rFonts w:cs="Arial"/>
                <w:b/>
                <w:bCs/>
                <w:sz w:val="18"/>
                <w:szCs w:val="18"/>
              </w:rPr>
            </w:pPr>
            <w:r w:rsidRPr="00304FBB">
              <w:rPr>
                <w:rFonts w:cs="Arial"/>
                <w:b/>
                <w:bCs/>
                <w:sz w:val="18"/>
                <w:szCs w:val="18"/>
              </w:rPr>
              <w:t>Language</w:t>
            </w:r>
          </w:p>
        </w:tc>
        <w:tc>
          <w:tcPr>
            <w:tcW w:w="1357" w:type="dxa"/>
            <w:tcBorders>
              <w:top w:val="single" w:sz="4" w:space="0" w:color="auto"/>
              <w:bottom w:val="single" w:sz="4" w:space="0" w:color="auto"/>
              <w:right w:val="single" w:sz="4" w:space="0" w:color="auto"/>
            </w:tcBorders>
            <w:shd w:val="clear" w:color="auto" w:fill="ECECEC"/>
          </w:tcPr>
          <w:p w14:paraId="323C487B" w14:textId="77777777" w:rsidR="001D09A0" w:rsidRPr="00304FBB" w:rsidRDefault="001D09A0" w:rsidP="008D0714">
            <w:pPr>
              <w:rPr>
                <w:rFonts w:cs="Arial"/>
                <w:sz w:val="18"/>
                <w:szCs w:val="18"/>
              </w:rPr>
            </w:pPr>
          </w:p>
        </w:tc>
        <w:tc>
          <w:tcPr>
            <w:tcW w:w="1357" w:type="dxa"/>
            <w:tcBorders>
              <w:top w:val="single" w:sz="4" w:space="0" w:color="auto"/>
              <w:left w:val="single" w:sz="4" w:space="0" w:color="auto"/>
              <w:bottom w:val="single" w:sz="4" w:space="0" w:color="auto"/>
              <w:right w:val="single" w:sz="4" w:space="0" w:color="auto"/>
            </w:tcBorders>
            <w:shd w:val="clear" w:color="auto" w:fill="ECECEC"/>
            <w:tcMar>
              <w:top w:w="100" w:type="dxa"/>
              <w:left w:w="100" w:type="dxa"/>
              <w:bottom w:w="100" w:type="dxa"/>
              <w:right w:w="100" w:type="dxa"/>
            </w:tcMar>
            <w:vAlign w:val="center"/>
            <w:hideMark/>
          </w:tcPr>
          <w:p w14:paraId="4DB576D1"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ECECEC"/>
          </w:tcPr>
          <w:p w14:paraId="459C0B7D"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ECECEC"/>
          </w:tcPr>
          <w:p w14:paraId="0E7192E7"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ECECEC"/>
          </w:tcPr>
          <w:p w14:paraId="361D6F40"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ECECEC"/>
          </w:tcPr>
          <w:p w14:paraId="2241C118" w14:textId="77777777" w:rsidR="001D09A0" w:rsidRPr="00304FBB" w:rsidRDefault="001D09A0" w:rsidP="008D0714">
            <w:pPr>
              <w:rPr>
                <w:rFonts w:cs="Arial"/>
                <w:sz w:val="18"/>
                <w:szCs w:val="18"/>
              </w:rPr>
            </w:pPr>
          </w:p>
        </w:tc>
      </w:tr>
      <w:tr w:rsidR="00226BE7" w:rsidRPr="00304FBB" w14:paraId="25EE2507" w14:textId="77777777" w:rsidTr="004F0AF9">
        <w:tc>
          <w:tcPr>
            <w:tcW w:w="1526" w:type="dxa"/>
            <w:tcBorders>
              <w:right w:val="single" w:sz="4" w:space="0" w:color="auto"/>
            </w:tcBorders>
            <w:tcMar>
              <w:top w:w="100" w:type="dxa"/>
              <w:left w:w="100" w:type="dxa"/>
              <w:bottom w:w="100" w:type="dxa"/>
              <w:right w:w="100" w:type="dxa"/>
            </w:tcMar>
            <w:vAlign w:val="center"/>
            <w:hideMark/>
          </w:tcPr>
          <w:p w14:paraId="11B07FF1" w14:textId="77777777" w:rsidR="001D09A0" w:rsidRPr="00304FBB" w:rsidRDefault="001D09A0" w:rsidP="008D0714">
            <w:pPr>
              <w:jc w:val="center"/>
              <w:rPr>
                <w:rFonts w:cs="Arial"/>
                <w:b/>
                <w:bCs/>
                <w:sz w:val="18"/>
                <w:szCs w:val="18"/>
              </w:rPr>
            </w:pPr>
            <w:r w:rsidRPr="00304FBB">
              <w:rPr>
                <w:rFonts w:cs="Arial"/>
                <w:b/>
                <w:bCs/>
                <w:sz w:val="18"/>
                <w:szCs w:val="18"/>
              </w:rPr>
              <w:t>Reading</w:t>
            </w:r>
          </w:p>
        </w:tc>
        <w:tc>
          <w:tcPr>
            <w:tcW w:w="1357" w:type="dxa"/>
            <w:tcBorders>
              <w:top w:val="single" w:sz="4" w:space="0" w:color="auto"/>
              <w:bottom w:val="single" w:sz="4" w:space="0" w:color="auto"/>
              <w:right w:val="single" w:sz="4" w:space="0" w:color="auto"/>
            </w:tcBorders>
          </w:tcPr>
          <w:p w14:paraId="3B28FFB7" w14:textId="77777777" w:rsidR="001D09A0" w:rsidRPr="00304FBB" w:rsidRDefault="001D09A0" w:rsidP="008D0714">
            <w:pPr>
              <w:rPr>
                <w:rFonts w:cs="Arial"/>
                <w:sz w:val="18"/>
                <w:szCs w:val="18"/>
              </w:rPr>
            </w:pPr>
          </w:p>
        </w:tc>
        <w:tc>
          <w:tcPr>
            <w:tcW w:w="13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2EE6EE0B"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6C46D850"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74E5575E"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1D5596FA"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778DC8F6" w14:textId="77777777" w:rsidR="001D09A0" w:rsidRPr="00304FBB" w:rsidRDefault="001D09A0" w:rsidP="008D0714">
            <w:pPr>
              <w:rPr>
                <w:rFonts w:cs="Arial"/>
                <w:sz w:val="18"/>
                <w:szCs w:val="18"/>
              </w:rPr>
            </w:pPr>
          </w:p>
        </w:tc>
      </w:tr>
      <w:tr w:rsidR="00226BE7" w:rsidRPr="00304FBB" w14:paraId="2DD8219E" w14:textId="77777777" w:rsidTr="004F0AF9">
        <w:tc>
          <w:tcPr>
            <w:tcW w:w="1526" w:type="dxa"/>
            <w:tcBorders>
              <w:right w:val="single" w:sz="4" w:space="0" w:color="auto"/>
            </w:tcBorders>
            <w:tcMar>
              <w:top w:w="100" w:type="dxa"/>
              <w:left w:w="100" w:type="dxa"/>
              <w:bottom w:w="100" w:type="dxa"/>
              <w:right w:w="100" w:type="dxa"/>
            </w:tcMar>
            <w:vAlign w:val="center"/>
            <w:hideMark/>
          </w:tcPr>
          <w:p w14:paraId="3C0F3D3C" w14:textId="77777777" w:rsidR="001D09A0" w:rsidRPr="00304FBB" w:rsidRDefault="001D09A0" w:rsidP="008D0714">
            <w:pPr>
              <w:jc w:val="center"/>
              <w:rPr>
                <w:rFonts w:cs="Arial"/>
                <w:b/>
                <w:bCs/>
                <w:sz w:val="18"/>
                <w:szCs w:val="18"/>
              </w:rPr>
            </w:pPr>
            <w:r w:rsidRPr="00304FBB">
              <w:rPr>
                <w:rFonts w:cs="Arial"/>
                <w:b/>
                <w:bCs/>
                <w:sz w:val="18"/>
                <w:szCs w:val="18"/>
              </w:rPr>
              <w:t>Writing</w:t>
            </w:r>
          </w:p>
        </w:tc>
        <w:tc>
          <w:tcPr>
            <w:tcW w:w="1357" w:type="dxa"/>
            <w:tcBorders>
              <w:top w:val="single" w:sz="4" w:space="0" w:color="auto"/>
              <w:bottom w:val="single" w:sz="4" w:space="0" w:color="auto"/>
              <w:right w:val="single" w:sz="4" w:space="0" w:color="auto"/>
            </w:tcBorders>
          </w:tcPr>
          <w:p w14:paraId="2FACE969" w14:textId="77777777" w:rsidR="001D09A0" w:rsidRPr="00304FBB" w:rsidRDefault="001D09A0" w:rsidP="008D0714">
            <w:pPr>
              <w:rPr>
                <w:rFonts w:cs="Arial"/>
                <w:sz w:val="18"/>
                <w:szCs w:val="18"/>
              </w:rPr>
            </w:pPr>
          </w:p>
        </w:tc>
        <w:tc>
          <w:tcPr>
            <w:tcW w:w="13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78326FB"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1D7B29C0"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18FD77EE"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4EEE9C62"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32F23AE9" w14:textId="77777777" w:rsidR="001D09A0" w:rsidRPr="00304FBB" w:rsidRDefault="001D09A0" w:rsidP="008D0714">
            <w:pPr>
              <w:rPr>
                <w:rFonts w:cs="Arial"/>
                <w:sz w:val="18"/>
                <w:szCs w:val="18"/>
              </w:rPr>
            </w:pPr>
          </w:p>
        </w:tc>
      </w:tr>
      <w:tr w:rsidR="00226BE7" w:rsidRPr="00304FBB" w14:paraId="5CDD4FD8" w14:textId="77777777" w:rsidTr="004F0AF9">
        <w:tc>
          <w:tcPr>
            <w:tcW w:w="1526" w:type="dxa"/>
            <w:tcBorders>
              <w:right w:val="single" w:sz="4" w:space="0" w:color="auto"/>
            </w:tcBorders>
            <w:tcMar>
              <w:top w:w="100" w:type="dxa"/>
              <w:left w:w="100" w:type="dxa"/>
              <w:bottom w:w="100" w:type="dxa"/>
              <w:right w:w="100" w:type="dxa"/>
            </w:tcMar>
            <w:vAlign w:val="center"/>
            <w:hideMark/>
          </w:tcPr>
          <w:p w14:paraId="578E6D9C" w14:textId="77777777" w:rsidR="001D09A0" w:rsidRPr="00304FBB" w:rsidRDefault="001D09A0" w:rsidP="008D0714">
            <w:pPr>
              <w:jc w:val="center"/>
              <w:rPr>
                <w:rFonts w:cs="Arial"/>
                <w:b/>
                <w:bCs/>
                <w:sz w:val="18"/>
                <w:szCs w:val="18"/>
              </w:rPr>
            </w:pPr>
            <w:r w:rsidRPr="00304FBB">
              <w:rPr>
                <w:rFonts w:cs="Arial"/>
                <w:b/>
                <w:bCs/>
                <w:sz w:val="18"/>
                <w:szCs w:val="18"/>
              </w:rPr>
              <w:t>Speaking</w:t>
            </w:r>
          </w:p>
        </w:tc>
        <w:tc>
          <w:tcPr>
            <w:tcW w:w="1357" w:type="dxa"/>
            <w:tcBorders>
              <w:top w:val="single" w:sz="4" w:space="0" w:color="auto"/>
              <w:bottom w:val="single" w:sz="4" w:space="0" w:color="auto"/>
              <w:right w:val="single" w:sz="4" w:space="0" w:color="auto"/>
            </w:tcBorders>
          </w:tcPr>
          <w:p w14:paraId="0E0FD0E4" w14:textId="77777777" w:rsidR="001D09A0" w:rsidRPr="00304FBB" w:rsidRDefault="001D09A0" w:rsidP="008D0714">
            <w:pPr>
              <w:rPr>
                <w:rFonts w:cs="Arial"/>
                <w:sz w:val="18"/>
                <w:szCs w:val="18"/>
              </w:rPr>
            </w:pPr>
          </w:p>
        </w:tc>
        <w:tc>
          <w:tcPr>
            <w:tcW w:w="13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0FCD7ECB"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5985DB8E"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7F44BE0F"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0B3C3FBC"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2165D38F" w14:textId="77777777" w:rsidR="001D09A0" w:rsidRPr="00304FBB" w:rsidRDefault="001D09A0" w:rsidP="008D0714">
            <w:pPr>
              <w:rPr>
                <w:rFonts w:cs="Arial"/>
                <w:sz w:val="18"/>
                <w:szCs w:val="18"/>
              </w:rPr>
            </w:pPr>
          </w:p>
        </w:tc>
      </w:tr>
      <w:tr w:rsidR="001D09A0" w:rsidRPr="00304FBB" w14:paraId="28CFF8DA" w14:textId="77777777" w:rsidTr="004F0AF9">
        <w:tc>
          <w:tcPr>
            <w:tcW w:w="1526" w:type="dxa"/>
            <w:tcBorders>
              <w:right w:val="single" w:sz="4" w:space="0" w:color="auto"/>
            </w:tcBorders>
            <w:tcMar>
              <w:top w:w="100" w:type="dxa"/>
              <w:left w:w="100" w:type="dxa"/>
              <w:bottom w:w="100" w:type="dxa"/>
              <w:right w:w="100" w:type="dxa"/>
            </w:tcMar>
            <w:vAlign w:val="center"/>
            <w:hideMark/>
          </w:tcPr>
          <w:p w14:paraId="314CE6E3" w14:textId="77777777" w:rsidR="001D09A0" w:rsidRPr="00304FBB" w:rsidRDefault="001D09A0" w:rsidP="008D0714">
            <w:pPr>
              <w:jc w:val="center"/>
              <w:rPr>
                <w:rFonts w:cs="Arial"/>
                <w:b/>
                <w:bCs/>
                <w:sz w:val="18"/>
                <w:szCs w:val="18"/>
              </w:rPr>
            </w:pPr>
            <w:r w:rsidRPr="00304FBB">
              <w:rPr>
                <w:rFonts w:cs="Arial"/>
                <w:b/>
                <w:bCs/>
                <w:sz w:val="18"/>
                <w:szCs w:val="18"/>
              </w:rPr>
              <w:t>How acquired?</w:t>
            </w:r>
          </w:p>
        </w:tc>
        <w:tc>
          <w:tcPr>
            <w:tcW w:w="1357" w:type="dxa"/>
            <w:tcBorders>
              <w:top w:val="single" w:sz="4" w:space="0" w:color="auto"/>
              <w:bottom w:val="single" w:sz="4" w:space="0" w:color="auto"/>
              <w:right w:val="single" w:sz="4" w:space="0" w:color="auto"/>
            </w:tcBorders>
          </w:tcPr>
          <w:p w14:paraId="6E426F00" w14:textId="77777777" w:rsidR="001D09A0" w:rsidRPr="00304FBB" w:rsidRDefault="001D09A0" w:rsidP="008D0714">
            <w:pPr>
              <w:rPr>
                <w:rFonts w:cs="Arial"/>
                <w:sz w:val="18"/>
                <w:szCs w:val="18"/>
              </w:rPr>
            </w:pPr>
          </w:p>
        </w:tc>
        <w:tc>
          <w:tcPr>
            <w:tcW w:w="13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05A9395B"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480A1054"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4521502A"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2A0D3972" w14:textId="77777777" w:rsidR="001D09A0" w:rsidRPr="00304FBB" w:rsidRDefault="001D09A0" w:rsidP="008D0714">
            <w:pPr>
              <w:rPr>
                <w:rFonts w:cs="Arial"/>
                <w:sz w:val="18"/>
                <w:szCs w:val="18"/>
              </w:rPr>
            </w:pPr>
          </w:p>
        </w:tc>
        <w:tc>
          <w:tcPr>
            <w:tcW w:w="1347" w:type="dxa"/>
            <w:tcBorders>
              <w:top w:val="single" w:sz="4" w:space="0" w:color="auto"/>
              <w:left w:val="single" w:sz="4" w:space="0" w:color="auto"/>
              <w:bottom w:val="single" w:sz="4" w:space="0" w:color="auto"/>
              <w:right w:val="single" w:sz="4" w:space="0" w:color="auto"/>
            </w:tcBorders>
          </w:tcPr>
          <w:p w14:paraId="58618A40" w14:textId="77777777" w:rsidR="001D09A0" w:rsidRPr="00304FBB" w:rsidRDefault="001D09A0" w:rsidP="008D0714">
            <w:pPr>
              <w:rPr>
                <w:rFonts w:cs="Arial"/>
                <w:sz w:val="18"/>
                <w:szCs w:val="18"/>
              </w:rPr>
            </w:pPr>
          </w:p>
        </w:tc>
      </w:tr>
    </w:tbl>
    <w:p w14:paraId="4D8A8282" w14:textId="77777777" w:rsidR="00FB0B49" w:rsidRPr="00304FBB" w:rsidRDefault="00FB0B49" w:rsidP="00FB0B49">
      <w:pPr>
        <w:outlineLvl w:val="1"/>
        <w:rPr>
          <w:rFonts w:cs="Arial"/>
          <w:b/>
          <w:bCs/>
          <w:sz w:val="18"/>
          <w:szCs w:val="18"/>
        </w:rPr>
      </w:pPr>
    </w:p>
    <w:p w14:paraId="55BDA1B9" w14:textId="77777777" w:rsidR="00FB0B49" w:rsidRPr="00304FBB" w:rsidRDefault="00FB0B49" w:rsidP="00FB0B49">
      <w:pPr>
        <w:outlineLvl w:val="1"/>
        <w:rPr>
          <w:rFonts w:cs="Arial"/>
          <w:b/>
          <w:bCs/>
          <w:sz w:val="18"/>
          <w:szCs w:val="18"/>
        </w:rPr>
      </w:pPr>
    </w:p>
    <w:p w14:paraId="66F210A5" w14:textId="77777777" w:rsidR="00FB0B49" w:rsidRPr="00304FBB" w:rsidRDefault="00FB0B49" w:rsidP="00FB0B49">
      <w:pPr>
        <w:outlineLvl w:val="1"/>
        <w:rPr>
          <w:rFonts w:cs="Arial"/>
          <w:b/>
          <w:bCs/>
          <w:sz w:val="18"/>
          <w:szCs w:val="18"/>
        </w:rPr>
      </w:pPr>
      <w:r w:rsidRPr="00304FBB">
        <w:rPr>
          <w:rFonts w:cs="Arial"/>
          <w:b/>
          <w:bCs/>
          <w:sz w:val="18"/>
          <w:szCs w:val="18"/>
        </w:rPr>
        <w:t>VIII. Other relevant information (150 words maximum)</w:t>
      </w:r>
    </w:p>
    <w:p w14:paraId="6F756CFE" w14:textId="77777777" w:rsidR="00FB0B49" w:rsidRPr="00304FBB" w:rsidRDefault="00FB0B49" w:rsidP="00FB0B49">
      <w:pPr>
        <w:outlineLvl w:val="1"/>
        <w:rPr>
          <w:rFonts w:cs="Arial"/>
          <w:sz w:val="18"/>
          <w:szCs w:val="18"/>
        </w:rPr>
      </w:pPr>
    </w:p>
    <w:p w14:paraId="06E3516D" w14:textId="77777777" w:rsidR="00FB0B49" w:rsidRPr="00304FBB" w:rsidRDefault="00FB0B49" w:rsidP="00FB0B49">
      <w:pPr>
        <w:outlineLvl w:val="1"/>
        <w:rPr>
          <w:rFonts w:cs="Arial"/>
          <w:b/>
          <w:bCs/>
          <w:sz w:val="18"/>
          <w:szCs w:val="18"/>
        </w:rPr>
      </w:pPr>
      <w:r w:rsidRPr="00304FBB">
        <w:rPr>
          <w:rFonts w:cs="Arial"/>
          <w:b/>
          <w:bCs/>
          <w:sz w:val="18"/>
          <w:szCs w:val="18"/>
        </w:rPr>
        <w:t>IX. Upgrading language skills</w:t>
      </w:r>
    </w:p>
    <w:p w14:paraId="59B76D88" w14:textId="77777777" w:rsidR="00FB0B49" w:rsidRPr="00304FBB" w:rsidRDefault="00FB0B49" w:rsidP="00FB0B49">
      <w:pPr>
        <w:outlineLvl w:val="1"/>
        <w:rPr>
          <w:rFonts w:cs="Arial"/>
          <w:b/>
          <w:bCs/>
          <w:sz w:val="18"/>
          <w:szCs w:val="18"/>
        </w:rPr>
      </w:pPr>
    </w:p>
    <w:p w14:paraId="6CF1D751" w14:textId="77777777" w:rsidR="00FB0B49" w:rsidRPr="00304FBB" w:rsidRDefault="00FB0B49" w:rsidP="00FB0B49">
      <w:pPr>
        <w:outlineLvl w:val="1"/>
        <w:rPr>
          <w:sz w:val="18"/>
          <w:szCs w:val="18"/>
        </w:rPr>
      </w:pPr>
      <w:r w:rsidRPr="00304FBB">
        <w:rPr>
          <w:sz w:val="18"/>
          <w:szCs w:val="18"/>
        </w:rPr>
        <w:lastRenderedPageBreak/>
        <w:t>In the event that you do not meet the level of language proficiency required for the post of judge in an official language, please confirm your intention to follow intensive language classes of the language concerned prior to, and if need be also at the beginning of, your term of duty if elected a judge on the Court.</w:t>
      </w:r>
    </w:p>
    <w:p w14:paraId="28AEAAEF" w14:textId="77777777" w:rsidR="00FB0B49" w:rsidRPr="00304FBB" w:rsidRDefault="00FB0B49" w:rsidP="00FB0B49">
      <w:pPr>
        <w:spacing w:before="100" w:beforeAutospacing="1"/>
        <w:rPr>
          <w:sz w:val="18"/>
          <w:szCs w:val="18"/>
        </w:rPr>
      </w:pPr>
      <w:r w:rsidRPr="00304FBB">
        <w:rPr>
          <w:sz w:val="18"/>
          <w:szCs w:val="18"/>
          <w:shd w:val="clear" w:color="auto" w:fill="FFFFFF"/>
        </w:rPr>
        <w:t>[X] Yes, I confirm</w:t>
      </w:r>
    </w:p>
    <w:p w14:paraId="4FE05104" w14:textId="77777777" w:rsidR="00FB0B49" w:rsidRPr="00304FBB" w:rsidRDefault="00FB0B49" w:rsidP="00FB0B49">
      <w:pPr>
        <w:outlineLvl w:val="1"/>
        <w:rPr>
          <w:rFonts w:cs="Arial"/>
          <w:b/>
          <w:bCs/>
          <w:sz w:val="18"/>
          <w:szCs w:val="18"/>
        </w:rPr>
      </w:pPr>
    </w:p>
    <w:p w14:paraId="2E9ABEB2" w14:textId="77777777" w:rsidR="00FB0B49" w:rsidRPr="00304FBB" w:rsidRDefault="00FB0B49" w:rsidP="00FB0B49">
      <w:pPr>
        <w:outlineLvl w:val="1"/>
        <w:rPr>
          <w:rFonts w:cs="Arial"/>
          <w:b/>
          <w:bCs/>
          <w:sz w:val="18"/>
          <w:szCs w:val="18"/>
        </w:rPr>
      </w:pPr>
      <w:r w:rsidRPr="00304FBB">
        <w:rPr>
          <w:rFonts w:cs="Arial"/>
          <w:b/>
          <w:bCs/>
          <w:sz w:val="18"/>
          <w:szCs w:val="18"/>
        </w:rPr>
        <w:t>X. Residency in Strasbourg</w:t>
      </w:r>
    </w:p>
    <w:p w14:paraId="0192901B" w14:textId="77777777" w:rsidR="00FB0B49" w:rsidRPr="00304FBB" w:rsidRDefault="00FB0B49" w:rsidP="00FB0B49">
      <w:pPr>
        <w:rPr>
          <w:rFonts w:cs="Arial"/>
          <w:b/>
          <w:sz w:val="18"/>
          <w:szCs w:val="18"/>
        </w:rPr>
      </w:pPr>
    </w:p>
    <w:p w14:paraId="6EAEFC53" w14:textId="77777777" w:rsidR="00FB0B49" w:rsidRPr="00304FBB" w:rsidRDefault="00FB0B49" w:rsidP="00FB0B49">
      <w:pPr>
        <w:rPr>
          <w:sz w:val="18"/>
          <w:szCs w:val="18"/>
        </w:rPr>
      </w:pPr>
      <w:r w:rsidRPr="00304FBB">
        <w:rPr>
          <w:sz w:val="18"/>
          <w:szCs w:val="18"/>
        </w:rPr>
        <w:t>Please confirm that you will take up permanent residence in Strasbourg if elected a judge on the Court.</w:t>
      </w:r>
    </w:p>
    <w:p w14:paraId="4A12F5E9" w14:textId="77777777" w:rsidR="00FB0B49" w:rsidRPr="00226BE7" w:rsidRDefault="00FB0B49" w:rsidP="00FB0B49">
      <w:pPr>
        <w:spacing w:before="100" w:beforeAutospacing="1"/>
        <w:rPr>
          <w:sz w:val="18"/>
          <w:szCs w:val="18"/>
        </w:rPr>
      </w:pPr>
      <w:r w:rsidRPr="00304FBB">
        <w:rPr>
          <w:sz w:val="18"/>
          <w:szCs w:val="18"/>
          <w:shd w:val="clear" w:color="auto" w:fill="FFFFFF"/>
        </w:rPr>
        <w:t>[X] Yes, I confirm</w:t>
      </w:r>
      <w:bookmarkStart w:id="0" w:name="_GoBack"/>
      <w:bookmarkEnd w:id="0"/>
    </w:p>
    <w:sectPr w:rsidR="00FB0B49" w:rsidRPr="00226B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7532" w14:textId="77777777" w:rsidR="00881917" w:rsidRDefault="00881917" w:rsidP="00226BE7">
      <w:r>
        <w:separator/>
      </w:r>
    </w:p>
  </w:endnote>
  <w:endnote w:type="continuationSeparator" w:id="0">
    <w:p w14:paraId="5B7CD10F" w14:textId="77777777" w:rsidR="00881917" w:rsidRDefault="00881917" w:rsidP="0022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0D7BC" w14:textId="77777777" w:rsidR="00881917" w:rsidRDefault="00881917" w:rsidP="00226BE7">
      <w:r>
        <w:separator/>
      </w:r>
    </w:p>
  </w:footnote>
  <w:footnote w:type="continuationSeparator" w:id="0">
    <w:p w14:paraId="3E716468" w14:textId="77777777" w:rsidR="00881917" w:rsidRDefault="00881917" w:rsidP="00226BE7">
      <w:r>
        <w:continuationSeparator/>
      </w:r>
    </w:p>
  </w:footnote>
  <w:footnote w:id="1">
    <w:p w14:paraId="3317D0E6" w14:textId="3D489C8E" w:rsidR="00226BE7" w:rsidRPr="00304FBB" w:rsidRDefault="00226BE7">
      <w:pPr>
        <w:pStyle w:val="Tekstprzypisudolnego"/>
        <w:rPr>
          <w:lang w:val="pl-PL"/>
        </w:rPr>
      </w:pPr>
      <w:r>
        <w:rPr>
          <w:rStyle w:val="Odwoanieprzypisudolnego"/>
        </w:rPr>
        <w:footnoteRef/>
      </w:r>
      <w:r w:rsidRPr="00226BE7">
        <w:rPr>
          <w:lang w:val="pl-PL"/>
        </w:rPr>
        <w:t xml:space="preserve"> </w:t>
      </w:r>
      <w:r w:rsidRPr="002B3BCD">
        <w:rPr>
          <w:sz w:val="18"/>
          <w:szCs w:val="18"/>
          <w:lang w:val="pl-PL"/>
        </w:rPr>
        <w:t xml:space="preserve">Niniejszy formularz opiera się na wzorze życiorysu przyjętym w dokumentach Zgromadzenia Parlamentarnego Rady Europy dostępnych </w:t>
      </w:r>
      <w:r w:rsidR="00040B8B" w:rsidRPr="002B3BCD">
        <w:rPr>
          <w:sz w:val="18"/>
          <w:szCs w:val="18"/>
          <w:lang w:val="pl-PL"/>
        </w:rPr>
        <w:t xml:space="preserve">pod: </w:t>
      </w:r>
      <w:hyperlink r:id="rId1" w:history="1">
        <w:r w:rsidRPr="00304FBB">
          <w:rPr>
            <w:rStyle w:val="Hipercze"/>
            <w:sz w:val="18"/>
            <w:szCs w:val="18"/>
            <w:lang w:val="pl-PL"/>
          </w:rPr>
          <w:t>https://rm.coe.int/procedure-for-the-election-of-judges-to-the-european-court-of-human-ri/1680aa8ddf</w:t>
        </w:r>
      </w:hyperlink>
      <w:r w:rsidRPr="00304FBB">
        <w:rPr>
          <w:sz w:val="18"/>
          <w:szCs w:val="18"/>
          <w:lang w:val="pl-PL"/>
        </w:rPr>
        <w:t xml:space="preserve"> oraz</w:t>
      </w:r>
      <w:r w:rsidR="004F0AF9" w:rsidRPr="00304FBB">
        <w:rPr>
          <w:sz w:val="18"/>
          <w:szCs w:val="18"/>
          <w:lang w:val="pl-PL"/>
        </w:rPr>
        <w:t xml:space="preserve"> </w:t>
      </w:r>
      <w:hyperlink r:id="rId2" w:history="1">
        <w:r w:rsidR="004F0AF9" w:rsidRPr="00304FBB">
          <w:rPr>
            <w:rStyle w:val="Hipercze"/>
            <w:sz w:val="18"/>
            <w:szCs w:val="18"/>
            <w:lang w:val="pl-PL"/>
          </w:rPr>
          <w:t>https://mycloud.coe.int/s/Me2tFibX9As8fK9</w:t>
        </w:r>
      </w:hyperlink>
      <w:r w:rsidR="004F0AF9" w:rsidRPr="00304FBB">
        <w:rPr>
          <w:sz w:val="18"/>
          <w:szCs w:val="18"/>
          <w:lang w:val="pl-PL"/>
        </w:rPr>
        <w:t xml:space="preserve"> </w:t>
      </w:r>
      <w:r w:rsidRPr="00304FBB">
        <w:rPr>
          <w:sz w:val="18"/>
          <w:szCs w:val="18"/>
          <w:lang w:val="pl-PL"/>
        </w:rPr>
        <w:t>. Pod tym drugim adresem znajdują się też przykładowe wskazówki dotyczące wypełniania formularza.</w:t>
      </w:r>
      <w:r w:rsidRPr="00304FBB">
        <w:rPr>
          <w:lang w:val="pl-PL"/>
        </w:rPr>
        <w:t xml:space="preserve"> </w:t>
      </w:r>
    </w:p>
  </w:footnote>
  <w:footnote w:id="2">
    <w:p w14:paraId="5862733B" w14:textId="353E1E28" w:rsidR="00B3357A" w:rsidRPr="00B3357A" w:rsidRDefault="00B3357A">
      <w:pPr>
        <w:pStyle w:val="Tekstprzypisudolnego"/>
      </w:pPr>
      <w:r w:rsidRPr="00304FBB">
        <w:rPr>
          <w:rStyle w:val="Odwoanieprzypisudolnego"/>
        </w:rPr>
        <w:footnoteRef/>
      </w:r>
      <w:r w:rsidRPr="00304FBB">
        <w:t xml:space="preserve"> </w:t>
      </w:r>
      <w:hyperlink r:id="rId3" w:history="1">
        <w:r w:rsidRPr="00304FBB">
          <w:rPr>
            <w:rStyle w:val="Hipercze"/>
            <w:sz w:val="18"/>
            <w:szCs w:val="18"/>
          </w:rPr>
          <w:t>More information on the self-assessment of CEFR language levels by clicking on this link</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49"/>
    <w:rsid w:val="00040B8B"/>
    <w:rsid w:val="0014267C"/>
    <w:rsid w:val="001A6BEC"/>
    <w:rsid w:val="001D09A0"/>
    <w:rsid w:val="00213755"/>
    <w:rsid w:val="00226BE7"/>
    <w:rsid w:val="002B3BCD"/>
    <w:rsid w:val="002C30D4"/>
    <w:rsid w:val="00304FBB"/>
    <w:rsid w:val="003B1826"/>
    <w:rsid w:val="003B3186"/>
    <w:rsid w:val="004D3E8B"/>
    <w:rsid w:val="004F0AF9"/>
    <w:rsid w:val="00575118"/>
    <w:rsid w:val="005F1A65"/>
    <w:rsid w:val="006039FA"/>
    <w:rsid w:val="0078586F"/>
    <w:rsid w:val="00881917"/>
    <w:rsid w:val="009847FE"/>
    <w:rsid w:val="00990B71"/>
    <w:rsid w:val="009C2AD0"/>
    <w:rsid w:val="00B3357A"/>
    <w:rsid w:val="00CB546F"/>
    <w:rsid w:val="00DA2DAB"/>
    <w:rsid w:val="00E43F99"/>
    <w:rsid w:val="00EC4318"/>
    <w:rsid w:val="00F16CA7"/>
    <w:rsid w:val="00F205D9"/>
    <w:rsid w:val="00FB0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9925"/>
  <w15:chartTrackingRefBased/>
  <w15:docId w15:val="{7C250B26-C657-4489-99E6-16A6CAE3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0B49"/>
    <w:pPr>
      <w:spacing w:after="0" w:line="240" w:lineRule="auto"/>
      <w:jc w:val="both"/>
    </w:pPr>
    <w:rPr>
      <w:rFonts w:ascii="Arial" w:eastAsia="Times New Roman" w:hAnsi="Arial" w:cs="Times New Roman"/>
      <w:sz w:val="21"/>
      <w:szCs w:val="2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FB0B49"/>
    <w:rPr>
      <w:sz w:val="16"/>
      <w:szCs w:val="16"/>
    </w:rPr>
  </w:style>
  <w:style w:type="paragraph" w:styleId="Tekstkomentarza">
    <w:name w:val="annotation text"/>
    <w:basedOn w:val="Normalny"/>
    <w:link w:val="TekstkomentarzaZnak"/>
    <w:uiPriority w:val="99"/>
    <w:semiHidden/>
    <w:unhideWhenUsed/>
    <w:rsid w:val="00FB0B49"/>
    <w:rPr>
      <w:sz w:val="20"/>
    </w:rPr>
  </w:style>
  <w:style w:type="character" w:customStyle="1" w:styleId="TekstkomentarzaZnak">
    <w:name w:val="Tekst komentarza Znak"/>
    <w:basedOn w:val="Domylnaczcionkaakapitu"/>
    <w:link w:val="Tekstkomentarza"/>
    <w:uiPriority w:val="99"/>
    <w:semiHidden/>
    <w:rsid w:val="00FB0B49"/>
    <w:rPr>
      <w:rFonts w:ascii="Arial" w:eastAsia="Times New Roman" w:hAnsi="Arial" w:cs="Times New Roman"/>
      <w:sz w:val="20"/>
      <w:szCs w:val="20"/>
      <w:lang w:val="en-GB"/>
    </w:rPr>
  </w:style>
  <w:style w:type="paragraph" w:styleId="Tekstdymka">
    <w:name w:val="Balloon Text"/>
    <w:basedOn w:val="Normalny"/>
    <w:link w:val="TekstdymkaZnak"/>
    <w:uiPriority w:val="99"/>
    <w:semiHidden/>
    <w:unhideWhenUsed/>
    <w:rsid w:val="00FB0B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0B49"/>
    <w:rPr>
      <w:rFonts w:ascii="Segoe UI" w:eastAsia="Times New Roman" w:hAnsi="Segoe UI" w:cs="Segoe UI"/>
      <w:sz w:val="18"/>
      <w:szCs w:val="18"/>
      <w:lang w:val="en-GB"/>
    </w:rPr>
  </w:style>
  <w:style w:type="paragraph" w:styleId="Tematkomentarza">
    <w:name w:val="annotation subject"/>
    <w:basedOn w:val="Tekstkomentarza"/>
    <w:next w:val="Tekstkomentarza"/>
    <w:link w:val="TematkomentarzaZnak"/>
    <w:uiPriority w:val="99"/>
    <w:semiHidden/>
    <w:unhideWhenUsed/>
    <w:rsid w:val="003B3186"/>
    <w:rPr>
      <w:b/>
      <w:bCs/>
    </w:rPr>
  </w:style>
  <w:style w:type="character" w:customStyle="1" w:styleId="TematkomentarzaZnak">
    <w:name w:val="Temat komentarza Znak"/>
    <w:basedOn w:val="TekstkomentarzaZnak"/>
    <w:link w:val="Tematkomentarza"/>
    <w:uiPriority w:val="99"/>
    <w:semiHidden/>
    <w:rsid w:val="003B3186"/>
    <w:rPr>
      <w:rFonts w:ascii="Arial" w:eastAsia="Times New Roman" w:hAnsi="Arial" w:cs="Times New Roman"/>
      <w:b/>
      <w:bCs/>
      <w:sz w:val="20"/>
      <w:szCs w:val="20"/>
      <w:lang w:val="en-GB"/>
    </w:rPr>
  </w:style>
  <w:style w:type="paragraph" w:styleId="Tekstprzypisudolnego">
    <w:name w:val="footnote text"/>
    <w:basedOn w:val="Normalny"/>
    <w:link w:val="TekstprzypisudolnegoZnak"/>
    <w:uiPriority w:val="99"/>
    <w:semiHidden/>
    <w:unhideWhenUsed/>
    <w:rsid w:val="00226BE7"/>
    <w:rPr>
      <w:sz w:val="20"/>
    </w:rPr>
  </w:style>
  <w:style w:type="character" w:customStyle="1" w:styleId="TekstprzypisudolnegoZnak">
    <w:name w:val="Tekst przypisu dolnego Znak"/>
    <w:basedOn w:val="Domylnaczcionkaakapitu"/>
    <w:link w:val="Tekstprzypisudolnego"/>
    <w:uiPriority w:val="99"/>
    <w:semiHidden/>
    <w:rsid w:val="00226BE7"/>
    <w:rPr>
      <w:rFonts w:ascii="Arial" w:eastAsia="Times New Roman" w:hAnsi="Arial" w:cs="Times New Roman"/>
      <w:sz w:val="20"/>
      <w:szCs w:val="20"/>
      <w:lang w:val="en-GB"/>
    </w:rPr>
  </w:style>
  <w:style w:type="character" w:styleId="Odwoanieprzypisudolnego">
    <w:name w:val="footnote reference"/>
    <w:basedOn w:val="Domylnaczcionkaakapitu"/>
    <w:uiPriority w:val="99"/>
    <w:semiHidden/>
    <w:unhideWhenUsed/>
    <w:rsid w:val="00226BE7"/>
    <w:rPr>
      <w:vertAlign w:val="superscript"/>
    </w:rPr>
  </w:style>
  <w:style w:type="character" w:styleId="Hipercze">
    <w:name w:val="Hyperlink"/>
    <w:basedOn w:val="Domylnaczcionkaakapitu"/>
    <w:uiPriority w:val="99"/>
    <w:unhideWhenUsed/>
    <w:rsid w:val="00226BE7"/>
    <w:rPr>
      <w:color w:val="0563C1" w:themeColor="hyperlink"/>
      <w:u w:val="single"/>
    </w:rPr>
  </w:style>
  <w:style w:type="character" w:styleId="UyteHipercze">
    <w:name w:val="FollowedHyperlink"/>
    <w:basedOn w:val="Domylnaczcionkaakapitu"/>
    <w:uiPriority w:val="99"/>
    <w:semiHidden/>
    <w:unhideWhenUsed/>
    <w:rsid w:val="009847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portfolio/self-assessment-grid" TargetMode="External"/><Relationship Id="rId2" Type="http://schemas.openxmlformats.org/officeDocument/2006/relationships/hyperlink" Target="https://mycloud.coe.int/s/Me2tFibX9As8fK9" TargetMode="External"/><Relationship Id="rId1" Type="http://schemas.openxmlformats.org/officeDocument/2006/relationships/hyperlink" Target="https://rm.coe.int/procedure-for-the-election-of-judges-to-the-european-court-of-human-ri/1680aa8d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5EF6E-522F-45C3-8781-89885705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270</Words>
  <Characters>1623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Suchożebrska Eliza</dc:creator>
  <cp:keywords/>
  <dc:description/>
  <cp:lastModifiedBy>Suchożebrska Eliza</cp:lastModifiedBy>
  <cp:revision>4</cp:revision>
  <dcterms:created xsi:type="dcterms:W3CDTF">2024-03-28T11:09:00Z</dcterms:created>
  <dcterms:modified xsi:type="dcterms:W3CDTF">2024-03-29T13:39:00Z</dcterms:modified>
</cp:coreProperties>
</file>