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4BD6">
        <w:rPr>
          <w:rFonts w:ascii="Times New Roman" w:hAnsi="Times New Roman" w:cs="Times New Roman"/>
          <w:sz w:val="24"/>
          <w:szCs w:val="24"/>
        </w:rPr>
        <w:t xml:space="preserve">1. Rozporządzenie Ministra Spraw Wewnętrznych i Administracji z dnia 7 czerwca 2010 r. </w:t>
      </w:r>
      <w:r>
        <w:rPr>
          <w:rFonts w:ascii="Times New Roman" w:hAnsi="Times New Roman" w:cs="Times New Roman"/>
          <w:sz w:val="24"/>
          <w:szCs w:val="24"/>
        </w:rPr>
        <w:br/>
      </w:r>
      <w:r w:rsidRPr="00CC4BD6">
        <w:rPr>
          <w:rFonts w:ascii="Times New Roman" w:hAnsi="Times New Roman" w:cs="Times New Roman"/>
          <w:sz w:val="24"/>
          <w:szCs w:val="24"/>
        </w:rPr>
        <w:t>w sprawie ochrony przeciwpożarowej budynków innych obiektów budowlanych i terenów (Dz. U. Nr 109, poz. 719 z dnia 22 czerwca 2010 r.).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 xml:space="preserve">2. Rozporządzenie Ministra Spraw Wewnętrznych i Administracji z dnia 18 luty 2011 r. </w:t>
      </w:r>
      <w:r>
        <w:rPr>
          <w:rFonts w:ascii="Times New Roman" w:hAnsi="Times New Roman" w:cs="Times New Roman"/>
          <w:sz w:val="24"/>
          <w:szCs w:val="24"/>
        </w:rPr>
        <w:br/>
      </w:r>
      <w:r w:rsidRPr="00CC4BD6">
        <w:rPr>
          <w:rFonts w:ascii="Times New Roman" w:hAnsi="Times New Roman" w:cs="Times New Roman"/>
          <w:sz w:val="24"/>
          <w:szCs w:val="24"/>
        </w:rPr>
        <w:t>w sprawie szczegółowych zasad organizacji krajowego systemu ratowniczo-gaśniczego (Dz. U. Nr 46, poz. 239 z dnia 3 marca 2011 r.).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 xml:space="preserve">3. Regulamin młodzieżowych zawodów </w:t>
      </w:r>
      <w:r>
        <w:rPr>
          <w:rFonts w:ascii="Times New Roman" w:hAnsi="Times New Roman" w:cs="Times New Roman"/>
          <w:sz w:val="24"/>
          <w:szCs w:val="24"/>
        </w:rPr>
        <w:t xml:space="preserve">sportowo </w:t>
      </w:r>
      <w:r w:rsidRPr="00CC4BD6">
        <w:rPr>
          <w:rFonts w:ascii="Times New Roman" w:hAnsi="Times New Roman" w:cs="Times New Roman"/>
          <w:sz w:val="24"/>
          <w:szCs w:val="24"/>
        </w:rPr>
        <w:t>-pożarniczych 2010 r.,  źródło: www.zosprp.pl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4. Hydra</w:t>
      </w:r>
      <w:r>
        <w:rPr>
          <w:rFonts w:ascii="Times New Roman" w:hAnsi="Times New Roman" w:cs="Times New Roman"/>
          <w:sz w:val="24"/>
          <w:szCs w:val="24"/>
        </w:rPr>
        <w:t>uliczne urządzenia ratownicze.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5. Sprzęt ratowniczy i podręczny sprzęt gaśniczy.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6. Drabiny pożarnicze.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7. Węże, armatura wodna, sprzęt do podawania piany.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8. Proces spalania a pożar.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9. Zadania strażaków w zastępie.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10. Podstawy organ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C4BD6">
        <w:rPr>
          <w:rFonts w:ascii="Times New Roman" w:hAnsi="Times New Roman" w:cs="Times New Roman"/>
          <w:sz w:val="24"/>
          <w:szCs w:val="24"/>
        </w:rPr>
        <w:t>zacji akcji gaśniczej.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11. Rozwijanie linii i zajmowanie stanowisk gaśniczych.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12. Gaszenie pożarów oraz środki gaśnicze.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13. Ewakuacja ludzi, zwierząt i mienia.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14. Rozwój pożaru.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15. Sprzęt ochrony dróg oddechowych.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16. Elementy pierwszej pomocy.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Tematy dla szkół podstawowych: 1, 5, 7, 16.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Tematy dla gimnazjalistów: 1, 2, 3, 5, 6, 7, 9, 12, 16.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Tematy dla szkół średnich: od 1 do 16.</w:t>
      </w: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BD6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Pytania do tematów od 4 do 16 będą opracowane na podstawie literatury: "Szkolen</w:t>
      </w:r>
      <w:r>
        <w:rPr>
          <w:rFonts w:ascii="Times New Roman" w:hAnsi="Times New Roman" w:cs="Times New Roman"/>
          <w:sz w:val="24"/>
          <w:szCs w:val="24"/>
        </w:rPr>
        <w:t>ie Strażakó</w:t>
      </w:r>
      <w:r w:rsidRPr="00CC4BD6">
        <w:rPr>
          <w:rFonts w:ascii="Times New Roman" w:hAnsi="Times New Roman" w:cs="Times New Roman"/>
          <w:sz w:val="24"/>
          <w:szCs w:val="24"/>
        </w:rPr>
        <w:t>w Ratowników OSP" część 1 i 2 oraz "Szkolenie z zakresu ratownictwa</w:t>
      </w:r>
    </w:p>
    <w:p w:rsidR="005C50B9" w:rsidRPr="00CC4BD6" w:rsidRDefault="00CC4BD6" w:rsidP="00CC4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D6">
        <w:rPr>
          <w:rFonts w:ascii="Times New Roman" w:hAnsi="Times New Roman" w:cs="Times New Roman"/>
          <w:sz w:val="24"/>
          <w:szCs w:val="24"/>
        </w:rPr>
        <w:t>technicznego dla Strażaków Ratowników OSP" wydane przez Centrum Naukowo-Badawcze Ochrony Przeciwpożarowej im. Józefa Tuliszkowskiego.</w:t>
      </w:r>
    </w:p>
    <w:sectPr w:rsidR="005C50B9" w:rsidRPr="00CC4BD6" w:rsidSect="005C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4BD6"/>
    <w:rsid w:val="005C50B9"/>
    <w:rsid w:val="00BD0135"/>
    <w:rsid w:val="00C030CA"/>
    <w:rsid w:val="00CC4BD6"/>
    <w:rsid w:val="00FA1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0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Bogacz</dc:creator>
  <cp:lastModifiedBy>Krzysztof Jaskulski</cp:lastModifiedBy>
  <cp:revision>2</cp:revision>
  <dcterms:created xsi:type="dcterms:W3CDTF">2020-11-26T08:15:00Z</dcterms:created>
  <dcterms:modified xsi:type="dcterms:W3CDTF">2020-11-26T08:15:00Z</dcterms:modified>
</cp:coreProperties>
</file>