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9E2C9C" w:rsidTr="00F06F5C">
        <w:trPr>
          <w:trHeight w:val="340"/>
        </w:trPr>
        <w:tc>
          <w:tcPr>
            <w:tcW w:w="10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:rsidTr="00980726">
        <w:trPr>
          <w:trHeight w:val="5102"/>
        </w:trPr>
        <w:tc>
          <w:tcPr>
            <w:tcW w:w="10511" w:type="dxa"/>
            <w:gridSpan w:val="3"/>
            <w:shd w:val="clear" w:color="auto" w:fill="auto"/>
          </w:tcPr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C30629">
              <w:rPr>
                <w:rFonts w:ascii="Times New Roman" w:hAnsi="Times New Roman"/>
                <w:b/>
              </w:rPr>
              <w:t>*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C30629">
              <w:rPr>
                <w:rFonts w:ascii="Times New Roman" w:hAnsi="Times New Roman"/>
              </w:rPr>
              <w:t xml:space="preserve"> </w:t>
            </w:r>
            <w:r w:rsidR="00C30629">
              <w:rPr>
                <w:rFonts w:ascii="Times New Roman" w:hAnsi="Times New Roman"/>
              </w:rPr>
              <w:t>(* - właściwe podkreślić)</w:t>
            </w:r>
          </w:p>
          <w:p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</w:t>
            </w:r>
            <w:bookmarkStart w:id="0" w:name="_GoBack"/>
            <w:bookmarkEnd w:id="0"/>
            <w:r w:rsidR="00A16111">
              <w:rPr>
                <w:rFonts w:ascii="Times New Roman" w:hAnsi="Times New Roman"/>
              </w:rPr>
              <w:t>et – paszportów</w:t>
            </w:r>
          </w:p>
          <w:p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2016/2031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:rsidTr="00F06F5C">
        <w:trPr>
          <w:trHeight w:val="850"/>
        </w:trPr>
        <w:tc>
          <w:tcPr>
            <w:tcW w:w="10511" w:type="dxa"/>
            <w:gridSpan w:val="3"/>
            <w:shd w:val="clear" w:color="auto" w:fill="auto"/>
          </w:tcPr>
          <w:p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:rsidTr="00DE412D">
        <w:trPr>
          <w:trHeight w:val="850"/>
        </w:trPr>
        <w:tc>
          <w:tcPr>
            <w:tcW w:w="10511" w:type="dxa"/>
            <w:gridSpan w:val="3"/>
            <w:shd w:val="clear" w:color="auto" w:fill="auto"/>
            <w:vAlign w:val="center"/>
          </w:tcPr>
          <w:p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:rsidTr="00F06F5C">
        <w:trPr>
          <w:trHeight w:val="2551"/>
        </w:trPr>
        <w:tc>
          <w:tcPr>
            <w:tcW w:w="10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:rsidTr="00F06F5C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:rsidTr="00BD118B">
        <w:trPr>
          <w:trHeight w:val="107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AA2" w:rsidRDefault="00FF0AA2" w:rsidP="002D5F99">
      <w:pPr>
        <w:spacing w:after="0" w:line="240" w:lineRule="auto"/>
      </w:pPr>
      <w:r>
        <w:separator/>
      </w:r>
    </w:p>
  </w:endnote>
  <w:endnote w:type="continuationSeparator" w:id="0">
    <w:p w:rsidR="00FF0AA2" w:rsidRDefault="00FF0AA2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5021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560519" w:rsidP="005605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AA2" w:rsidRDefault="00FF0AA2" w:rsidP="002D5F99">
      <w:pPr>
        <w:spacing w:after="0" w:line="240" w:lineRule="auto"/>
      </w:pPr>
      <w:r>
        <w:separator/>
      </w:r>
    </w:p>
  </w:footnote>
  <w:footnote w:type="continuationSeparator" w:id="0">
    <w:p w:rsidR="00FF0AA2" w:rsidRDefault="00FF0AA2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289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5C65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5150C"/>
    <w:rsid w:val="00374B48"/>
    <w:rsid w:val="0038112C"/>
    <w:rsid w:val="003C22D6"/>
    <w:rsid w:val="003F08DB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0519"/>
    <w:rsid w:val="00563513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23530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1D2E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545F1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50F"/>
    <w:rsid w:val="00BC6CD0"/>
    <w:rsid w:val="00BD118B"/>
    <w:rsid w:val="00BE2FC0"/>
    <w:rsid w:val="00BE4E65"/>
    <w:rsid w:val="00C04152"/>
    <w:rsid w:val="00C15452"/>
    <w:rsid w:val="00C24018"/>
    <w:rsid w:val="00C265EC"/>
    <w:rsid w:val="00C26EFA"/>
    <w:rsid w:val="00C30629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2245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E3E4D"/>
    <w:rsid w:val="00FF0AA2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E199"/>
  <w15:docId w15:val="{45188953-CB7F-4652-8D37-C557C7B3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C82D-A5B2-44D7-8AAE-F657999D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Gajewski, Marcin</cp:lastModifiedBy>
  <cp:revision>2</cp:revision>
  <cp:lastPrinted>2019-12-02T14:51:00Z</cp:lastPrinted>
  <dcterms:created xsi:type="dcterms:W3CDTF">2020-01-24T10:57:00Z</dcterms:created>
  <dcterms:modified xsi:type="dcterms:W3CDTF">2020-01-24T10:57:00Z</dcterms:modified>
</cp:coreProperties>
</file>