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98A80" w14:textId="77777777" w:rsidR="00460D61" w:rsidRDefault="006B2101">
      <w:pPr>
        <w:spacing w:before="41"/>
        <w:ind w:right="138"/>
        <w:jc w:val="right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Załącznik</w:t>
      </w:r>
      <w:r>
        <w:rPr>
          <w:rFonts w:ascii="Calibri" w:hAnsi="Calibri"/>
          <w:b/>
          <w:i/>
          <w:spacing w:val="-5"/>
        </w:rPr>
        <w:t xml:space="preserve"> </w:t>
      </w:r>
      <w:r>
        <w:rPr>
          <w:rFonts w:ascii="Calibri" w:hAnsi="Calibri"/>
          <w:b/>
          <w:i/>
        </w:rPr>
        <w:t>nr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  <w:spacing w:val="-10"/>
        </w:rPr>
        <w:t>3</w:t>
      </w:r>
    </w:p>
    <w:p w14:paraId="43C308B2" w14:textId="77777777" w:rsidR="00460D61" w:rsidRDefault="00460D61">
      <w:pPr>
        <w:pStyle w:val="Tekstpodstawowy"/>
        <w:ind w:left="0" w:firstLine="0"/>
        <w:jc w:val="left"/>
        <w:rPr>
          <w:rFonts w:ascii="Calibri"/>
          <w:b/>
          <w:i/>
          <w:sz w:val="22"/>
        </w:rPr>
      </w:pPr>
    </w:p>
    <w:p w14:paraId="2C317759" w14:textId="77777777" w:rsidR="00460D61" w:rsidRDefault="00460D61" w:rsidP="005C2D91">
      <w:pPr>
        <w:pStyle w:val="Tekstpodstawowy"/>
        <w:ind w:left="0" w:firstLine="0"/>
        <w:jc w:val="center"/>
        <w:rPr>
          <w:rFonts w:ascii="Calibri"/>
          <w:b/>
          <w:i/>
          <w:sz w:val="22"/>
        </w:rPr>
      </w:pPr>
    </w:p>
    <w:p w14:paraId="00BC4D47" w14:textId="77777777" w:rsidR="00460D61" w:rsidRDefault="006B2101" w:rsidP="005C2D91">
      <w:pPr>
        <w:pStyle w:val="Tytu"/>
      </w:pPr>
      <w:r>
        <w:t>Informacja o przetwarzaniu danych osobowych na podstawie rozporządzenia Parlamentu Europejskiego i Rady (UE) 2016/679 z dnia 27 kwietnia 2016 r. w sprawie ochrony osób fizycznych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związku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przetwarzaniem</w:t>
      </w:r>
      <w:r>
        <w:rPr>
          <w:spacing w:val="-2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sprawie</w:t>
      </w:r>
      <w:r>
        <w:rPr>
          <w:spacing w:val="-4"/>
        </w:rPr>
        <w:t xml:space="preserve"> </w:t>
      </w:r>
      <w:r>
        <w:t>swobodnego</w:t>
      </w:r>
      <w:r>
        <w:rPr>
          <w:spacing w:val="-3"/>
        </w:rPr>
        <w:t xml:space="preserve"> </w:t>
      </w:r>
      <w:r>
        <w:t>przepływu takich danych oraz uchylenia dyrektywy 95/46/WE (ogólnego rozporządzenia o ochronie danych), Dz.U.UE.L.2016.119.1 (dalej: RODO)</w:t>
      </w:r>
    </w:p>
    <w:p w14:paraId="52ED5C42" w14:textId="77777777" w:rsidR="00460D61" w:rsidRDefault="00460D61" w:rsidP="005C2D91">
      <w:pPr>
        <w:pStyle w:val="Tekstpodstawowy"/>
        <w:spacing w:before="1"/>
        <w:ind w:left="0" w:firstLine="0"/>
        <w:jc w:val="center"/>
        <w:rPr>
          <w:b/>
          <w:sz w:val="22"/>
        </w:rPr>
      </w:pPr>
    </w:p>
    <w:p w14:paraId="76F9240B" w14:textId="77777777" w:rsidR="00460D61" w:rsidRDefault="006B2101">
      <w:pPr>
        <w:pStyle w:val="Tekstpodstawowy"/>
        <w:ind w:left="141" w:firstLine="0"/>
      </w:pPr>
      <w:r>
        <w:t>informujemy,</w:t>
      </w:r>
      <w:r>
        <w:rPr>
          <w:spacing w:val="-3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związku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Pani/</w:t>
      </w:r>
      <w:r>
        <w:rPr>
          <w:spacing w:val="-3"/>
        </w:rPr>
        <w:t xml:space="preserve"> </w:t>
      </w:r>
      <w:r>
        <w:t>Pana</w:t>
      </w:r>
      <w:r>
        <w:rPr>
          <w:spacing w:val="-3"/>
        </w:rPr>
        <w:t xml:space="preserve"> </w:t>
      </w:r>
      <w:r>
        <w:t>danymi</w:t>
      </w:r>
      <w:r>
        <w:rPr>
          <w:spacing w:val="-4"/>
        </w:rPr>
        <w:t xml:space="preserve"> </w:t>
      </w:r>
      <w:r>
        <w:rPr>
          <w:spacing w:val="-2"/>
        </w:rPr>
        <w:t>osobowymi:</w:t>
      </w:r>
    </w:p>
    <w:p w14:paraId="4EE8BE05" w14:textId="77777777" w:rsidR="00460D61" w:rsidRDefault="006B2101">
      <w:pPr>
        <w:pStyle w:val="Akapitzlist"/>
        <w:numPr>
          <w:ilvl w:val="0"/>
          <w:numId w:val="1"/>
        </w:numPr>
        <w:tabs>
          <w:tab w:val="left" w:pos="565"/>
        </w:tabs>
        <w:spacing w:before="1" w:line="360" w:lineRule="auto"/>
        <w:ind w:right="138"/>
        <w:jc w:val="both"/>
        <w:rPr>
          <w:sz w:val="20"/>
        </w:rPr>
      </w:pPr>
      <w:r>
        <w:rPr>
          <w:sz w:val="20"/>
        </w:rPr>
        <w:t>Administratorem danych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osobowych jest Ogólnokształcąca Szkoła Baletowa im. R. Turczynowicza w Warszawie, w której imieniu działa Dyrektor Szkoły, siedziba ul. Moliera 4/6, 00-076 Warszawa, </w:t>
      </w:r>
      <w:hyperlink r:id="rId6" w:history="1">
        <w:r w:rsidRPr="00834257">
          <w:rPr>
            <w:rStyle w:val="Hipercze"/>
            <w:sz w:val="20"/>
          </w:rPr>
          <w:t>sekretariat@baletowa.pl</w:t>
        </w:r>
      </w:hyperlink>
      <w:r>
        <w:rPr>
          <w:sz w:val="20"/>
        </w:rPr>
        <w:t xml:space="preserve"> </w:t>
      </w:r>
    </w:p>
    <w:p w14:paraId="51CEA1C1" w14:textId="77777777" w:rsidR="00460D61" w:rsidRDefault="006B2101">
      <w:pPr>
        <w:pStyle w:val="Akapitzlist"/>
        <w:numPr>
          <w:ilvl w:val="0"/>
          <w:numId w:val="1"/>
        </w:numPr>
        <w:tabs>
          <w:tab w:val="left" w:pos="565"/>
        </w:tabs>
        <w:spacing w:before="2" w:line="357" w:lineRule="auto"/>
        <w:ind w:right="139"/>
        <w:jc w:val="both"/>
        <w:rPr>
          <w:sz w:val="20"/>
        </w:rPr>
      </w:pPr>
      <w:r>
        <w:rPr>
          <w:sz w:val="20"/>
        </w:rPr>
        <w:t>W</w:t>
      </w:r>
      <w:r>
        <w:rPr>
          <w:spacing w:val="23"/>
          <w:sz w:val="20"/>
        </w:rPr>
        <w:t xml:space="preserve"> </w:t>
      </w:r>
      <w:r>
        <w:rPr>
          <w:sz w:val="20"/>
        </w:rPr>
        <w:t>sprawach</w:t>
      </w:r>
      <w:r>
        <w:rPr>
          <w:spacing w:val="25"/>
          <w:sz w:val="20"/>
        </w:rPr>
        <w:t xml:space="preserve"> </w:t>
      </w:r>
      <w:r>
        <w:rPr>
          <w:sz w:val="20"/>
        </w:rPr>
        <w:t>związanych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2"/>
          <w:sz w:val="20"/>
        </w:rPr>
        <w:t xml:space="preserve"> </w:t>
      </w:r>
      <w:r>
        <w:rPr>
          <w:sz w:val="20"/>
        </w:rPr>
        <w:t>danymi</w:t>
      </w:r>
      <w:r>
        <w:rPr>
          <w:spacing w:val="25"/>
          <w:sz w:val="20"/>
        </w:rPr>
        <w:t xml:space="preserve"> </w:t>
      </w:r>
      <w:r>
        <w:rPr>
          <w:sz w:val="20"/>
        </w:rPr>
        <w:t>osobowymi</w:t>
      </w:r>
      <w:r>
        <w:rPr>
          <w:spacing w:val="22"/>
          <w:sz w:val="20"/>
        </w:rPr>
        <w:t xml:space="preserve"> </w:t>
      </w:r>
      <w:r>
        <w:rPr>
          <w:sz w:val="20"/>
        </w:rPr>
        <w:t>proszę</w:t>
      </w:r>
      <w:r>
        <w:rPr>
          <w:spacing w:val="21"/>
          <w:sz w:val="20"/>
        </w:rPr>
        <w:t xml:space="preserve"> </w:t>
      </w:r>
      <w:r>
        <w:rPr>
          <w:sz w:val="20"/>
        </w:rPr>
        <w:t>kontaktować</w:t>
      </w:r>
      <w:r>
        <w:rPr>
          <w:spacing w:val="23"/>
          <w:sz w:val="20"/>
        </w:rPr>
        <w:t xml:space="preserve"> </w:t>
      </w:r>
      <w:r>
        <w:rPr>
          <w:sz w:val="20"/>
        </w:rPr>
        <w:t>się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4"/>
          <w:sz w:val="20"/>
        </w:rPr>
        <w:t xml:space="preserve"> </w:t>
      </w:r>
      <w:r>
        <w:rPr>
          <w:sz w:val="20"/>
        </w:rPr>
        <w:t>Inspektorem</w:t>
      </w:r>
      <w:r>
        <w:rPr>
          <w:spacing w:val="20"/>
          <w:sz w:val="20"/>
        </w:rPr>
        <w:t xml:space="preserve"> </w:t>
      </w:r>
      <w:r>
        <w:rPr>
          <w:sz w:val="20"/>
        </w:rPr>
        <w:t>Ochrony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Danych. e-mail: </w:t>
      </w:r>
      <w:hyperlink r:id="rId7" w:history="1">
        <w:r w:rsidRPr="00834257">
          <w:rPr>
            <w:rStyle w:val="Hipercze"/>
            <w:sz w:val="20"/>
            <w:u w:color="0000FF"/>
          </w:rPr>
          <w:t>iodo@baletowa.pl</w:t>
        </w:r>
        <w:r w:rsidRPr="00834257">
          <w:rPr>
            <w:rStyle w:val="Hipercze"/>
            <w:sz w:val="20"/>
          </w:rPr>
          <w:t>;</w:t>
        </w:r>
      </w:hyperlink>
    </w:p>
    <w:p w14:paraId="7F203E14" w14:textId="77777777" w:rsidR="00460D61" w:rsidRDefault="006B2101">
      <w:pPr>
        <w:pStyle w:val="Akapitzlist"/>
        <w:numPr>
          <w:ilvl w:val="0"/>
          <w:numId w:val="1"/>
        </w:numPr>
        <w:tabs>
          <w:tab w:val="left" w:pos="565"/>
        </w:tabs>
        <w:spacing w:before="3" w:line="360" w:lineRule="auto"/>
        <w:ind w:right="141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40"/>
          <w:sz w:val="20"/>
        </w:rPr>
        <w:t xml:space="preserve"> </w:t>
      </w:r>
      <w:r>
        <w:rPr>
          <w:sz w:val="20"/>
        </w:rPr>
        <w:t>dane</w:t>
      </w:r>
      <w:r>
        <w:rPr>
          <w:spacing w:val="40"/>
          <w:sz w:val="20"/>
        </w:rPr>
        <w:t xml:space="preserve"> </w:t>
      </w:r>
      <w:r>
        <w:rPr>
          <w:sz w:val="20"/>
        </w:rPr>
        <w:t>osobowe</w:t>
      </w:r>
      <w:r>
        <w:rPr>
          <w:spacing w:val="40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40"/>
          <w:sz w:val="20"/>
        </w:rPr>
        <w:t xml:space="preserve"> </w:t>
      </w:r>
      <w:r>
        <w:rPr>
          <w:sz w:val="20"/>
        </w:rPr>
        <w:t>będą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celu</w:t>
      </w:r>
      <w:r>
        <w:rPr>
          <w:spacing w:val="40"/>
          <w:sz w:val="20"/>
        </w:rPr>
        <w:t xml:space="preserve"> </w:t>
      </w:r>
      <w:r>
        <w:rPr>
          <w:sz w:val="20"/>
        </w:rPr>
        <w:t>wykonania</w:t>
      </w:r>
      <w:r>
        <w:rPr>
          <w:spacing w:val="40"/>
          <w:sz w:val="20"/>
        </w:rPr>
        <w:t xml:space="preserve"> </w:t>
      </w:r>
      <w:r>
        <w:rPr>
          <w:sz w:val="20"/>
        </w:rPr>
        <w:t>umowy,</w:t>
      </w:r>
      <w:r>
        <w:rPr>
          <w:spacing w:val="40"/>
          <w:sz w:val="20"/>
        </w:rPr>
        <w:t xml:space="preserve"> </w:t>
      </w:r>
      <w:r>
        <w:rPr>
          <w:sz w:val="20"/>
        </w:rPr>
        <w:t>której</w:t>
      </w:r>
      <w:r>
        <w:rPr>
          <w:spacing w:val="40"/>
          <w:sz w:val="20"/>
        </w:rPr>
        <w:t xml:space="preserve"> </w:t>
      </w:r>
      <w:r>
        <w:rPr>
          <w:sz w:val="20"/>
        </w:rPr>
        <w:t>jest</w:t>
      </w:r>
      <w:r>
        <w:rPr>
          <w:spacing w:val="40"/>
          <w:sz w:val="20"/>
        </w:rPr>
        <w:t xml:space="preserve"> </w:t>
      </w:r>
      <w:r>
        <w:rPr>
          <w:sz w:val="20"/>
        </w:rPr>
        <w:t>Pani/</w:t>
      </w:r>
      <w:r>
        <w:rPr>
          <w:spacing w:val="40"/>
          <w:sz w:val="20"/>
        </w:rPr>
        <w:t xml:space="preserve"> </w:t>
      </w:r>
      <w:r>
        <w:rPr>
          <w:sz w:val="20"/>
        </w:rPr>
        <w:t>Pan</w:t>
      </w:r>
      <w:r>
        <w:rPr>
          <w:spacing w:val="40"/>
          <w:sz w:val="20"/>
        </w:rPr>
        <w:t xml:space="preserve"> </w:t>
      </w:r>
      <w:r>
        <w:rPr>
          <w:sz w:val="20"/>
        </w:rPr>
        <w:t>stroną, na podstawie art. 6 ust. 1 lit. b RODO.</w:t>
      </w:r>
    </w:p>
    <w:p w14:paraId="12FA84B9" w14:textId="77777777" w:rsidR="00460D61" w:rsidRDefault="006B2101">
      <w:pPr>
        <w:pStyle w:val="Akapitzlist"/>
        <w:numPr>
          <w:ilvl w:val="0"/>
          <w:numId w:val="1"/>
        </w:numPr>
        <w:tabs>
          <w:tab w:val="left" w:pos="565"/>
        </w:tabs>
        <w:spacing w:before="1"/>
        <w:ind w:hanging="357"/>
        <w:jc w:val="both"/>
        <w:rPr>
          <w:sz w:val="20"/>
        </w:rPr>
      </w:pPr>
      <w:r>
        <w:rPr>
          <w:sz w:val="20"/>
        </w:rPr>
        <w:t>Odbiorcą</w:t>
      </w:r>
      <w:r>
        <w:rPr>
          <w:spacing w:val="-5"/>
          <w:sz w:val="20"/>
        </w:rPr>
        <w:t xml:space="preserve"> </w:t>
      </w:r>
      <w:r>
        <w:rPr>
          <w:sz w:val="20"/>
        </w:rPr>
        <w:t>danych</w:t>
      </w:r>
      <w:r>
        <w:rPr>
          <w:spacing w:val="-5"/>
          <w:sz w:val="20"/>
        </w:rPr>
        <w:t xml:space="preserve"> </w:t>
      </w:r>
      <w:r>
        <w:rPr>
          <w:sz w:val="20"/>
        </w:rPr>
        <w:t>osobowych</w:t>
      </w:r>
      <w:r>
        <w:rPr>
          <w:spacing w:val="-5"/>
          <w:sz w:val="20"/>
        </w:rPr>
        <w:t xml:space="preserve"> </w:t>
      </w:r>
      <w:r>
        <w:rPr>
          <w:sz w:val="20"/>
        </w:rPr>
        <w:t>mogą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być:</w:t>
      </w:r>
    </w:p>
    <w:p w14:paraId="2FC25FA3" w14:textId="77777777" w:rsidR="00460D61" w:rsidRDefault="006B2101">
      <w:pPr>
        <w:pStyle w:val="Akapitzlist"/>
        <w:numPr>
          <w:ilvl w:val="1"/>
          <w:numId w:val="1"/>
        </w:numPr>
        <w:tabs>
          <w:tab w:val="left" w:pos="849"/>
        </w:tabs>
        <w:spacing w:before="113" w:line="360" w:lineRule="auto"/>
        <w:ind w:right="138"/>
        <w:jc w:val="both"/>
        <w:rPr>
          <w:sz w:val="20"/>
        </w:rPr>
      </w:pPr>
      <w:r>
        <w:rPr>
          <w:sz w:val="20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4EDBAD0E" w14:textId="77777777" w:rsidR="00460D61" w:rsidRDefault="006B2101">
      <w:pPr>
        <w:pStyle w:val="Akapitzlist"/>
        <w:numPr>
          <w:ilvl w:val="1"/>
          <w:numId w:val="1"/>
        </w:numPr>
        <w:tabs>
          <w:tab w:val="left" w:pos="849"/>
        </w:tabs>
        <w:spacing w:before="2" w:line="360" w:lineRule="auto"/>
        <w:ind w:right="142"/>
        <w:jc w:val="both"/>
        <w:rPr>
          <w:sz w:val="20"/>
        </w:rPr>
      </w:pPr>
      <w:r>
        <w:rPr>
          <w:sz w:val="20"/>
        </w:rPr>
        <w:t>inne podmioty, które na podstawie stosownych umów podpisanych z Państwowym Liceum Sztuk Plastycznych</w:t>
      </w:r>
      <w:r>
        <w:rPr>
          <w:spacing w:val="-13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Warszawie</w:t>
      </w:r>
      <w:r>
        <w:rPr>
          <w:spacing w:val="-13"/>
          <w:sz w:val="20"/>
        </w:rPr>
        <w:t xml:space="preserve"> </w:t>
      </w:r>
      <w:r>
        <w:rPr>
          <w:sz w:val="20"/>
        </w:rPr>
        <w:t>przetwarzają</w:t>
      </w:r>
      <w:r>
        <w:rPr>
          <w:spacing w:val="-12"/>
          <w:sz w:val="20"/>
        </w:rPr>
        <w:t xml:space="preserve"> </w:t>
      </w:r>
      <w:r>
        <w:rPr>
          <w:sz w:val="20"/>
        </w:rPr>
        <w:t>dane</w:t>
      </w:r>
      <w:r>
        <w:rPr>
          <w:spacing w:val="-13"/>
          <w:sz w:val="20"/>
        </w:rPr>
        <w:t xml:space="preserve"> </w:t>
      </w:r>
      <w:r>
        <w:rPr>
          <w:sz w:val="20"/>
        </w:rPr>
        <w:t>osobowe,</w:t>
      </w:r>
      <w:r>
        <w:rPr>
          <w:spacing w:val="-12"/>
          <w:sz w:val="20"/>
        </w:rPr>
        <w:t xml:space="preserve"> </w:t>
      </w:r>
      <w:r>
        <w:rPr>
          <w:sz w:val="20"/>
        </w:rPr>
        <w:t>dla</w:t>
      </w:r>
      <w:r>
        <w:rPr>
          <w:spacing w:val="-13"/>
          <w:sz w:val="20"/>
        </w:rPr>
        <w:t xml:space="preserve"> </w:t>
      </w:r>
      <w:r>
        <w:rPr>
          <w:sz w:val="20"/>
        </w:rPr>
        <w:t>których</w:t>
      </w:r>
      <w:r>
        <w:rPr>
          <w:spacing w:val="-12"/>
          <w:sz w:val="20"/>
        </w:rPr>
        <w:t xml:space="preserve"> </w:t>
      </w:r>
      <w:r>
        <w:rPr>
          <w:sz w:val="20"/>
        </w:rPr>
        <w:t>Administratorem</w:t>
      </w:r>
      <w:r>
        <w:rPr>
          <w:spacing w:val="-13"/>
          <w:sz w:val="20"/>
        </w:rPr>
        <w:t xml:space="preserve"> </w:t>
      </w:r>
      <w:r>
        <w:rPr>
          <w:sz w:val="20"/>
        </w:rPr>
        <w:t>jest</w:t>
      </w:r>
      <w:r>
        <w:rPr>
          <w:spacing w:val="-12"/>
          <w:sz w:val="20"/>
        </w:rPr>
        <w:t xml:space="preserve"> </w:t>
      </w:r>
      <w:r>
        <w:rPr>
          <w:sz w:val="20"/>
        </w:rPr>
        <w:t>Dyrektor</w:t>
      </w:r>
      <w:r>
        <w:rPr>
          <w:spacing w:val="-13"/>
          <w:sz w:val="20"/>
        </w:rPr>
        <w:t xml:space="preserve"> </w:t>
      </w:r>
      <w:r>
        <w:rPr>
          <w:sz w:val="20"/>
        </w:rPr>
        <w:t>OSB w Warszawie</w:t>
      </w:r>
    </w:p>
    <w:p w14:paraId="5C8ADECE" w14:textId="77777777" w:rsidR="00460D61" w:rsidRDefault="006B2101">
      <w:pPr>
        <w:pStyle w:val="Akapitzlist"/>
        <w:numPr>
          <w:ilvl w:val="0"/>
          <w:numId w:val="1"/>
        </w:numPr>
        <w:tabs>
          <w:tab w:val="left" w:pos="565"/>
        </w:tabs>
        <w:spacing w:line="229" w:lineRule="exact"/>
        <w:ind w:hanging="357"/>
        <w:jc w:val="both"/>
        <w:rPr>
          <w:sz w:val="20"/>
        </w:rPr>
      </w:pPr>
      <w:r>
        <w:rPr>
          <w:sz w:val="20"/>
        </w:rPr>
        <w:t>Dane</w:t>
      </w:r>
      <w:r>
        <w:rPr>
          <w:spacing w:val="-3"/>
          <w:sz w:val="20"/>
        </w:rPr>
        <w:t xml:space="preserve"> </w:t>
      </w:r>
      <w:r>
        <w:rPr>
          <w:sz w:val="20"/>
        </w:rPr>
        <w:t>osobowe</w:t>
      </w:r>
      <w:r>
        <w:rPr>
          <w:spacing w:val="-4"/>
          <w:sz w:val="20"/>
        </w:rPr>
        <w:t xml:space="preserve"> </w:t>
      </w:r>
      <w:r>
        <w:rPr>
          <w:sz w:val="20"/>
        </w:rPr>
        <w:t>nie</w:t>
      </w:r>
      <w:r>
        <w:rPr>
          <w:spacing w:val="-2"/>
          <w:sz w:val="20"/>
        </w:rPr>
        <w:t xml:space="preserve"> </w:t>
      </w:r>
      <w:r>
        <w:rPr>
          <w:sz w:val="20"/>
        </w:rPr>
        <w:t>będą</w:t>
      </w:r>
      <w:r>
        <w:rPr>
          <w:spacing w:val="-6"/>
          <w:sz w:val="20"/>
        </w:rPr>
        <w:t xml:space="preserve"> </w:t>
      </w:r>
      <w:r>
        <w:rPr>
          <w:sz w:val="20"/>
        </w:rPr>
        <w:t>przekazywane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państwa</w:t>
      </w:r>
      <w:r>
        <w:rPr>
          <w:spacing w:val="-4"/>
          <w:sz w:val="20"/>
        </w:rPr>
        <w:t xml:space="preserve"> </w:t>
      </w:r>
      <w:r>
        <w:rPr>
          <w:sz w:val="20"/>
        </w:rPr>
        <w:t>trzeciego</w:t>
      </w:r>
      <w:r>
        <w:rPr>
          <w:spacing w:val="-6"/>
          <w:sz w:val="20"/>
        </w:rPr>
        <w:t xml:space="preserve"> </w:t>
      </w:r>
      <w:r>
        <w:rPr>
          <w:sz w:val="20"/>
        </w:rPr>
        <w:t>ani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organizacji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międzynarodowej.</w:t>
      </w:r>
    </w:p>
    <w:p w14:paraId="5692742E" w14:textId="77777777" w:rsidR="00460D61" w:rsidRDefault="006B2101">
      <w:pPr>
        <w:pStyle w:val="Akapitzlist"/>
        <w:numPr>
          <w:ilvl w:val="0"/>
          <w:numId w:val="1"/>
        </w:numPr>
        <w:tabs>
          <w:tab w:val="left" w:pos="565"/>
        </w:tabs>
        <w:spacing w:before="116" w:line="360" w:lineRule="auto"/>
        <w:ind w:right="139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-3"/>
          <w:sz w:val="20"/>
        </w:rPr>
        <w:t xml:space="preserve"> </w:t>
      </w:r>
      <w:r>
        <w:rPr>
          <w:sz w:val="20"/>
        </w:rPr>
        <w:t>dane</w:t>
      </w:r>
      <w:r>
        <w:rPr>
          <w:spacing w:val="-7"/>
          <w:sz w:val="20"/>
        </w:rPr>
        <w:t xml:space="preserve"> </w:t>
      </w:r>
      <w:r>
        <w:rPr>
          <w:sz w:val="20"/>
        </w:rPr>
        <w:t>osobowe</w:t>
      </w:r>
      <w:r>
        <w:rPr>
          <w:spacing w:val="-7"/>
          <w:sz w:val="20"/>
        </w:rPr>
        <w:t xml:space="preserve"> </w:t>
      </w:r>
      <w:r>
        <w:rPr>
          <w:sz w:val="20"/>
        </w:rPr>
        <w:t>będą</w:t>
      </w:r>
      <w:r>
        <w:rPr>
          <w:spacing w:val="-9"/>
          <w:sz w:val="20"/>
        </w:rPr>
        <w:t xml:space="preserve"> </w:t>
      </w:r>
      <w:r>
        <w:rPr>
          <w:sz w:val="20"/>
        </w:rPr>
        <w:t>przechowywane</w:t>
      </w:r>
      <w:r>
        <w:rPr>
          <w:spacing w:val="-5"/>
          <w:sz w:val="20"/>
        </w:rPr>
        <w:t xml:space="preserve"> </w:t>
      </w:r>
      <w:r>
        <w:rPr>
          <w:sz w:val="20"/>
        </w:rPr>
        <w:t>przez</w:t>
      </w:r>
      <w:r>
        <w:rPr>
          <w:spacing w:val="-7"/>
          <w:sz w:val="20"/>
        </w:rPr>
        <w:t xml:space="preserve"> </w:t>
      </w:r>
      <w:r>
        <w:rPr>
          <w:sz w:val="20"/>
        </w:rPr>
        <w:t>okres</w:t>
      </w:r>
      <w:r>
        <w:rPr>
          <w:spacing w:val="-8"/>
          <w:sz w:val="20"/>
        </w:rPr>
        <w:t xml:space="preserve"> </w:t>
      </w:r>
      <w:r>
        <w:rPr>
          <w:sz w:val="20"/>
        </w:rPr>
        <w:t>niezbędny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realizacji</w:t>
      </w:r>
      <w:r>
        <w:rPr>
          <w:spacing w:val="-4"/>
          <w:sz w:val="20"/>
        </w:rPr>
        <w:t xml:space="preserve"> </w:t>
      </w:r>
      <w:r>
        <w:rPr>
          <w:sz w:val="20"/>
        </w:rPr>
        <w:t>celów</w:t>
      </w:r>
      <w:r>
        <w:rPr>
          <w:spacing w:val="-7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pkt 3, a po tym czasie przez okres oraz w zakresie wymaganym przez przepisy powszechnie obowiązującego </w:t>
      </w:r>
      <w:r>
        <w:rPr>
          <w:spacing w:val="-2"/>
          <w:sz w:val="20"/>
        </w:rPr>
        <w:t>prawa.</w:t>
      </w:r>
    </w:p>
    <w:p w14:paraId="4B7FDF67" w14:textId="77777777" w:rsidR="00460D61" w:rsidRDefault="006B2101">
      <w:pPr>
        <w:pStyle w:val="Akapitzlist"/>
        <w:numPr>
          <w:ilvl w:val="0"/>
          <w:numId w:val="1"/>
        </w:numPr>
        <w:tabs>
          <w:tab w:val="left" w:pos="565"/>
        </w:tabs>
        <w:spacing w:line="360" w:lineRule="auto"/>
        <w:ind w:right="138"/>
        <w:jc w:val="both"/>
        <w:rPr>
          <w:sz w:val="20"/>
        </w:rPr>
      </w:pPr>
      <w:r>
        <w:rPr>
          <w:sz w:val="20"/>
        </w:rPr>
        <w:t xml:space="preserve">Ma Pani/ Pan prawo dostępu do danych osobowych, w tym prawo do uzyskania kopii tych danych, ich sprostowania (w przypadku, gdy są nieprawidłowe lub niekompletne), usunięcia lub ograniczenia </w:t>
      </w:r>
      <w:r>
        <w:rPr>
          <w:spacing w:val="-2"/>
          <w:sz w:val="20"/>
        </w:rPr>
        <w:t>przetwarzania.</w:t>
      </w:r>
    </w:p>
    <w:p w14:paraId="03AA5255" w14:textId="77777777" w:rsidR="00460D61" w:rsidRDefault="006B2101">
      <w:pPr>
        <w:pStyle w:val="Akapitzlist"/>
        <w:numPr>
          <w:ilvl w:val="0"/>
          <w:numId w:val="1"/>
        </w:numPr>
        <w:tabs>
          <w:tab w:val="left" w:pos="565"/>
        </w:tabs>
        <w:spacing w:line="360" w:lineRule="auto"/>
        <w:ind w:right="142"/>
        <w:jc w:val="both"/>
        <w:rPr>
          <w:sz w:val="20"/>
        </w:rPr>
      </w:pPr>
      <w:r>
        <w:rPr>
          <w:sz w:val="20"/>
        </w:rPr>
        <w:t>Dane nie są przetwarzane na postawie art. 6 ust. 1 lit. e</w:t>
      </w:r>
      <w:r>
        <w:rPr>
          <w:spacing w:val="-1"/>
          <w:sz w:val="20"/>
        </w:rPr>
        <w:t xml:space="preserve"> </w:t>
      </w:r>
      <w:r>
        <w:rPr>
          <w:sz w:val="20"/>
        </w:rPr>
        <w:t>lub f RODO, zatem prawo do wniesienia sprzeciwu na podstawie art. 21 RODO nie przysługuje.</w:t>
      </w:r>
    </w:p>
    <w:p w14:paraId="3825272C" w14:textId="77777777" w:rsidR="00460D61" w:rsidRDefault="006B2101">
      <w:pPr>
        <w:pStyle w:val="Akapitzlist"/>
        <w:numPr>
          <w:ilvl w:val="0"/>
          <w:numId w:val="1"/>
        </w:numPr>
        <w:tabs>
          <w:tab w:val="left" w:pos="565"/>
        </w:tabs>
        <w:spacing w:line="229" w:lineRule="exact"/>
        <w:ind w:hanging="357"/>
        <w:jc w:val="both"/>
        <w:rPr>
          <w:sz w:val="20"/>
        </w:rPr>
      </w:pPr>
      <w:r>
        <w:rPr>
          <w:sz w:val="20"/>
        </w:rPr>
        <w:t>Ma</w:t>
      </w:r>
      <w:r>
        <w:rPr>
          <w:spacing w:val="-4"/>
          <w:sz w:val="20"/>
        </w:rPr>
        <w:t xml:space="preserve"> </w:t>
      </w:r>
      <w:r>
        <w:rPr>
          <w:sz w:val="20"/>
        </w:rPr>
        <w:t>Pani/</w:t>
      </w:r>
      <w:r>
        <w:rPr>
          <w:spacing w:val="-5"/>
          <w:sz w:val="20"/>
        </w:rPr>
        <w:t xml:space="preserve"> </w:t>
      </w:r>
      <w:r>
        <w:rPr>
          <w:sz w:val="20"/>
        </w:rPr>
        <w:t>Pan</w:t>
      </w:r>
      <w:r>
        <w:rPr>
          <w:spacing w:val="-3"/>
          <w:sz w:val="20"/>
        </w:rPr>
        <w:t xml:space="preserve"> </w:t>
      </w:r>
      <w:r>
        <w:rPr>
          <w:sz w:val="20"/>
        </w:rPr>
        <w:t>prawo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przenoszenia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danych.</w:t>
      </w:r>
    </w:p>
    <w:p w14:paraId="045CA7D8" w14:textId="77777777" w:rsidR="00460D61" w:rsidRDefault="006B2101">
      <w:pPr>
        <w:pStyle w:val="Akapitzlist"/>
        <w:numPr>
          <w:ilvl w:val="0"/>
          <w:numId w:val="1"/>
        </w:numPr>
        <w:tabs>
          <w:tab w:val="left" w:pos="565"/>
        </w:tabs>
        <w:spacing w:before="115" w:line="360" w:lineRule="auto"/>
        <w:ind w:right="141"/>
        <w:jc w:val="both"/>
        <w:rPr>
          <w:sz w:val="20"/>
        </w:rPr>
      </w:pPr>
      <w:r>
        <w:rPr>
          <w:sz w:val="20"/>
        </w:rPr>
        <w:t>Podanie przez Pana/Panią danych osobowych jest obowiązkowe, w sytuacji gdy przesłankę przetwarzania danych</w:t>
      </w:r>
      <w:r>
        <w:rPr>
          <w:spacing w:val="-4"/>
          <w:sz w:val="20"/>
        </w:rPr>
        <w:t xml:space="preserve"> </w:t>
      </w:r>
      <w:r>
        <w:rPr>
          <w:sz w:val="20"/>
        </w:rPr>
        <w:t>osobowych</w:t>
      </w:r>
      <w:r>
        <w:rPr>
          <w:spacing w:val="-2"/>
          <w:sz w:val="20"/>
        </w:rPr>
        <w:t xml:space="preserve"> </w:t>
      </w:r>
      <w:r>
        <w:rPr>
          <w:sz w:val="20"/>
        </w:rPr>
        <w:t>stanowi</w:t>
      </w:r>
      <w:r>
        <w:rPr>
          <w:spacing w:val="-4"/>
          <w:sz w:val="20"/>
        </w:rPr>
        <w:t xml:space="preserve"> </w:t>
      </w:r>
      <w:r>
        <w:rPr>
          <w:sz w:val="20"/>
        </w:rPr>
        <w:t>przepis</w:t>
      </w:r>
      <w:r>
        <w:rPr>
          <w:spacing w:val="-2"/>
          <w:sz w:val="20"/>
        </w:rPr>
        <w:t xml:space="preserve"> </w:t>
      </w:r>
      <w:r>
        <w:rPr>
          <w:sz w:val="20"/>
        </w:rPr>
        <w:t>prawa</w:t>
      </w:r>
      <w:r>
        <w:rPr>
          <w:spacing w:val="-2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z w:val="20"/>
        </w:rPr>
        <w:t>zawarta między stronami</w:t>
      </w:r>
      <w:r>
        <w:rPr>
          <w:spacing w:val="-1"/>
          <w:sz w:val="20"/>
        </w:rPr>
        <w:t xml:space="preserve"> </w:t>
      </w:r>
      <w:r>
        <w:rPr>
          <w:sz w:val="20"/>
        </w:rPr>
        <w:t>umowa,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pozostałym zakresie jest zaś dobrowolne, ale konieczne dla celów związanych z nawiązaniem i przebiegiem Pani/Pana umowy.</w:t>
      </w:r>
    </w:p>
    <w:p w14:paraId="719FA950" w14:textId="77777777" w:rsidR="00460D61" w:rsidRDefault="006B2101">
      <w:pPr>
        <w:pStyle w:val="Akapitzlist"/>
        <w:numPr>
          <w:ilvl w:val="0"/>
          <w:numId w:val="1"/>
        </w:numPr>
        <w:tabs>
          <w:tab w:val="left" w:pos="565"/>
        </w:tabs>
        <w:spacing w:line="360" w:lineRule="auto"/>
        <w:ind w:right="136"/>
        <w:jc w:val="both"/>
        <w:rPr>
          <w:sz w:val="20"/>
        </w:rPr>
      </w:pPr>
      <w:r>
        <w:rPr>
          <w:sz w:val="20"/>
        </w:rPr>
        <w:t>W przypadku, gdy przetwarzanie danych osobowych odbywa się na podstawie zgody (art. 6 ust. 1 lit a RODO), przysługuje Pani/ Panu prawo cofnięcia tej zgody w dowolnym momencie. Cofnięcie to nie ma wpływu na zgodność przetwarzania, którego dokonano na podstawie zgody przed jej cofnięciem, z obowiązującym prawem.</w:t>
      </w:r>
    </w:p>
    <w:p w14:paraId="152F4379" w14:textId="77777777" w:rsidR="00460D61" w:rsidRDefault="006B2101">
      <w:pPr>
        <w:pStyle w:val="Akapitzlist"/>
        <w:numPr>
          <w:ilvl w:val="0"/>
          <w:numId w:val="1"/>
        </w:numPr>
        <w:tabs>
          <w:tab w:val="left" w:pos="565"/>
        </w:tabs>
        <w:spacing w:line="360" w:lineRule="auto"/>
        <w:ind w:right="139"/>
        <w:jc w:val="both"/>
        <w:rPr>
          <w:sz w:val="20"/>
        </w:rPr>
      </w:pPr>
      <w:r>
        <w:rPr>
          <w:sz w:val="20"/>
        </w:rPr>
        <w:t>Ma</w:t>
      </w:r>
      <w:r>
        <w:rPr>
          <w:spacing w:val="-2"/>
          <w:sz w:val="20"/>
        </w:rPr>
        <w:t xml:space="preserve"> </w:t>
      </w:r>
      <w:r>
        <w:rPr>
          <w:sz w:val="20"/>
        </w:rPr>
        <w:t>Pan/Pani</w:t>
      </w:r>
      <w:r>
        <w:rPr>
          <w:spacing w:val="-3"/>
          <w:sz w:val="20"/>
        </w:rPr>
        <w:t xml:space="preserve"> </w:t>
      </w:r>
      <w:r>
        <w:rPr>
          <w:sz w:val="20"/>
        </w:rPr>
        <w:t>prawo</w:t>
      </w:r>
      <w:r>
        <w:rPr>
          <w:spacing w:val="-2"/>
          <w:sz w:val="20"/>
        </w:rPr>
        <w:t xml:space="preserve"> </w:t>
      </w:r>
      <w:r>
        <w:rPr>
          <w:sz w:val="20"/>
        </w:rPr>
        <w:t>wniesienia</w:t>
      </w:r>
      <w:r>
        <w:rPr>
          <w:spacing w:val="-2"/>
          <w:sz w:val="20"/>
        </w:rPr>
        <w:t xml:space="preserve"> </w:t>
      </w:r>
      <w:r>
        <w:rPr>
          <w:sz w:val="20"/>
        </w:rPr>
        <w:t>skargi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Prezesa</w:t>
      </w:r>
      <w:r>
        <w:rPr>
          <w:spacing w:val="-2"/>
          <w:sz w:val="20"/>
        </w:rPr>
        <w:t xml:space="preserve"> </w:t>
      </w:r>
      <w:r>
        <w:rPr>
          <w:sz w:val="20"/>
        </w:rPr>
        <w:t>Urzędu</w:t>
      </w:r>
      <w:r>
        <w:rPr>
          <w:spacing w:val="-2"/>
          <w:sz w:val="20"/>
        </w:rPr>
        <w:t xml:space="preserve"> </w:t>
      </w:r>
      <w:r>
        <w:rPr>
          <w:sz w:val="20"/>
        </w:rPr>
        <w:t>Ochrony</w:t>
      </w:r>
      <w:r>
        <w:rPr>
          <w:spacing w:val="-2"/>
          <w:sz w:val="20"/>
        </w:rPr>
        <w:t xml:space="preserve"> </w:t>
      </w:r>
      <w:r>
        <w:rPr>
          <w:sz w:val="20"/>
        </w:rPr>
        <w:t>Danych</w:t>
      </w:r>
      <w:r>
        <w:rPr>
          <w:spacing w:val="-2"/>
          <w:sz w:val="20"/>
        </w:rPr>
        <w:t xml:space="preserve"> </w:t>
      </w:r>
      <w:r>
        <w:rPr>
          <w:sz w:val="20"/>
        </w:rPr>
        <w:t>Osobowych,</w:t>
      </w:r>
      <w:r>
        <w:rPr>
          <w:spacing w:val="-2"/>
          <w:sz w:val="20"/>
        </w:rPr>
        <w:t xml:space="preserve"> </w:t>
      </w:r>
      <w:r>
        <w:rPr>
          <w:sz w:val="20"/>
        </w:rPr>
        <w:t>gdy</w:t>
      </w:r>
      <w:r>
        <w:rPr>
          <w:spacing w:val="-2"/>
          <w:sz w:val="20"/>
        </w:rPr>
        <w:t xml:space="preserve"> </w:t>
      </w:r>
      <w:r>
        <w:rPr>
          <w:sz w:val="20"/>
        </w:rPr>
        <w:t>uzna</w:t>
      </w:r>
      <w:r>
        <w:rPr>
          <w:spacing w:val="-4"/>
          <w:sz w:val="20"/>
        </w:rPr>
        <w:t xml:space="preserve"> </w:t>
      </w:r>
      <w:r>
        <w:rPr>
          <w:sz w:val="20"/>
        </w:rPr>
        <w:t>Pani/Pan, iż przetwarzanie danych osobowych Pani/Pana dotyczących narusza przepisy RODO.</w:t>
      </w:r>
    </w:p>
    <w:p w14:paraId="513C3187" w14:textId="77777777" w:rsidR="00460D61" w:rsidRDefault="006B2101">
      <w:pPr>
        <w:pStyle w:val="Akapitzlist"/>
        <w:numPr>
          <w:ilvl w:val="0"/>
          <w:numId w:val="1"/>
        </w:numPr>
        <w:tabs>
          <w:tab w:val="left" w:pos="565"/>
        </w:tabs>
        <w:ind w:hanging="357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-4"/>
          <w:sz w:val="20"/>
        </w:rPr>
        <w:t xml:space="preserve"> </w:t>
      </w:r>
      <w:r>
        <w:rPr>
          <w:sz w:val="20"/>
        </w:rPr>
        <w:t>dane</w:t>
      </w:r>
      <w:r>
        <w:rPr>
          <w:spacing w:val="-3"/>
          <w:sz w:val="20"/>
        </w:rPr>
        <w:t xml:space="preserve"> </w:t>
      </w:r>
      <w:r>
        <w:rPr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sz w:val="20"/>
        </w:rPr>
        <w:t>będą</w:t>
      </w:r>
      <w:r>
        <w:rPr>
          <w:spacing w:val="-3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sposób</w:t>
      </w:r>
      <w:r>
        <w:rPr>
          <w:spacing w:val="-5"/>
          <w:sz w:val="20"/>
        </w:rPr>
        <w:t xml:space="preserve"> </w:t>
      </w:r>
      <w:r>
        <w:rPr>
          <w:sz w:val="20"/>
        </w:rPr>
        <w:t>zautomatyzowany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sz w:val="20"/>
        </w:rPr>
        <w:t>będą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profilowane.</w:t>
      </w:r>
    </w:p>
    <w:p w14:paraId="0D44E735" w14:textId="77777777" w:rsidR="00460D61" w:rsidRDefault="006B2101">
      <w:pPr>
        <w:pStyle w:val="Tekstpodstawowy"/>
        <w:spacing w:before="116"/>
        <w:ind w:left="5109" w:firstLine="0"/>
        <w:jc w:val="left"/>
      </w:pPr>
      <w:r>
        <w:t>Przyjąłem/łam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wiadomości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stosowania:</w:t>
      </w:r>
    </w:p>
    <w:p w14:paraId="27668398" w14:textId="77777777" w:rsidR="00460D61" w:rsidRDefault="00460D61">
      <w:pPr>
        <w:pStyle w:val="Tekstpodstawowy"/>
        <w:ind w:left="0" w:firstLine="0"/>
        <w:jc w:val="left"/>
      </w:pPr>
    </w:p>
    <w:p w14:paraId="22D31F8F" w14:textId="77777777" w:rsidR="00460D61" w:rsidRDefault="00460D61">
      <w:pPr>
        <w:pStyle w:val="Tekstpodstawowy"/>
        <w:ind w:left="0" w:firstLine="0"/>
        <w:jc w:val="left"/>
      </w:pPr>
    </w:p>
    <w:p w14:paraId="186E736A" w14:textId="77777777" w:rsidR="00460D61" w:rsidRDefault="00460D61">
      <w:pPr>
        <w:pStyle w:val="Tekstpodstawowy"/>
        <w:spacing w:before="7"/>
        <w:ind w:left="0" w:firstLine="0"/>
        <w:jc w:val="left"/>
      </w:pPr>
    </w:p>
    <w:p w14:paraId="604E6167" w14:textId="77777777" w:rsidR="00460D61" w:rsidRDefault="006B2101">
      <w:pPr>
        <w:ind w:left="5087"/>
      </w:pPr>
      <w:r>
        <w:rPr>
          <w:spacing w:val="-2"/>
        </w:rPr>
        <w:t>…………….……………………..……………</w:t>
      </w:r>
    </w:p>
    <w:p w14:paraId="39FB9997" w14:textId="77777777" w:rsidR="00460D61" w:rsidRDefault="006B2101">
      <w:pPr>
        <w:spacing w:before="2"/>
        <w:ind w:right="1495"/>
        <w:jc w:val="right"/>
        <w:rPr>
          <w:sz w:val="16"/>
        </w:rPr>
      </w:pPr>
      <w:r>
        <w:rPr>
          <w:sz w:val="16"/>
        </w:rPr>
        <w:t>data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czytelny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podpis</w:t>
      </w:r>
    </w:p>
    <w:sectPr w:rsidR="00460D61">
      <w:type w:val="continuous"/>
      <w:pgSz w:w="11910" w:h="16840"/>
      <w:pgMar w:top="2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344FA"/>
    <w:multiLevelType w:val="hybridMultilevel"/>
    <w:tmpl w:val="BF9AF1BE"/>
    <w:lvl w:ilvl="0" w:tplc="BB820F38">
      <w:start w:val="1"/>
      <w:numFmt w:val="decimal"/>
      <w:lvlText w:val="%1."/>
      <w:lvlJc w:val="left"/>
      <w:pPr>
        <w:ind w:left="56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1C6FC06">
      <w:start w:val="1"/>
      <w:numFmt w:val="lowerLetter"/>
      <w:lvlText w:val="%2."/>
      <w:lvlJc w:val="left"/>
      <w:pPr>
        <w:ind w:left="8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1EDE8924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3" w:tplc="BBF2E7CC">
      <w:numFmt w:val="bullet"/>
      <w:lvlText w:val="•"/>
      <w:lvlJc w:val="left"/>
      <w:pPr>
        <w:ind w:left="2732" w:hanging="360"/>
      </w:pPr>
      <w:rPr>
        <w:rFonts w:hint="default"/>
        <w:lang w:val="pl-PL" w:eastAsia="en-US" w:bidi="ar-SA"/>
      </w:rPr>
    </w:lvl>
    <w:lvl w:ilvl="4" w:tplc="1A605E9A">
      <w:numFmt w:val="bullet"/>
      <w:lvlText w:val="•"/>
      <w:lvlJc w:val="left"/>
      <w:pPr>
        <w:ind w:left="3678" w:hanging="360"/>
      </w:pPr>
      <w:rPr>
        <w:rFonts w:hint="default"/>
        <w:lang w:val="pl-PL" w:eastAsia="en-US" w:bidi="ar-SA"/>
      </w:rPr>
    </w:lvl>
    <w:lvl w:ilvl="5" w:tplc="B05E918E">
      <w:numFmt w:val="bullet"/>
      <w:lvlText w:val="•"/>
      <w:lvlJc w:val="left"/>
      <w:pPr>
        <w:ind w:left="4625" w:hanging="360"/>
      </w:pPr>
      <w:rPr>
        <w:rFonts w:hint="default"/>
        <w:lang w:val="pl-PL" w:eastAsia="en-US" w:bidi="ar-SA"/>
      </w:rPr>
    </w:lvl>
    <w:lvl w:ilvl="6" w:tplc="86B2E900">
      <w:numFmt w:val="bullet"/>
      <w:lvlText w:val="•"/>
      <w:lvlJc w:val="left"/>
      <w:pPr>
        <w:ind w:left="5571" w:hanging="360"/>
      </w:pPr>
      <w:rPr>
        <w:rFonts w:hint="default"/>
        <w:lang w:val="pl-PL" w:eastAsia="en-US" w:bidi="ar-SA"/>
      </w:rPr>
    </w:lvl>
    <w:lvl w:ilvl="7" w:tplc="2472B1BC">
      <w:numFmt w:val="bullet"/>
      <w:lvlText w:val="•"/>
      <w:lvlJc w:val="left"/>
      <w:pPr>
        <w:ind w:left="6517" w:hanging="360"/>
      </w:pPr>
      <w:rPr>
        <w:rFonts w:hint="default"/>
        <w:lang w:val="pl-PL" w:eastAsia="en-US" w:bidi="ar-SA"/>
      </w:rPr>
    </w:lvl>
    <w:lvl w:ilvl="8" w:tplc="0EE6CA8A">
      <w:numFmt w:val="bullet"/>
      <w:lvlText w:val="•"/>
      <w:lvlJc w:val="left"/>
      <w:pPr>
        <w:ind w:left="7463" w:hanging="360"/>
      </w:pPr>
      <w:rPr>
        <w:rFonts w:hint="default"/>
        <w:lang w:val="pl-PL" w:eastAsia="en-US" w:bidi="ar-SA"/>
      </w:rPr>
    </w:lvl>
  </w:abstractNum>
  <w:num w:numId="1" w16cid:durableId="236405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D61"/>
    <w:rsid w:val="004527D8"/>
    <w:rsid w:val="00460D61"/>
    <w:rsid w:val="005C2D91"/>
    <w:rsid w:val="006B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93F35"/>
  <w15:docId w15:val="{DED298D5-D2F3-4658-B93F-68F391FE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65" w:hanging="358"/>
      <w:jc w:val="both"/>
    </w:pPr>
    <w:rPr>
      <w:sz w:val="20"/>
      <w:szCs w:val="20"/>
    </w:rPr>
  </w:style>
  <w:style w:type="paragraph" w:styleId="Tytu">
    <w:name w:val="Title"/>
    <w:basedOn w:val="Normalny"/>
    <w:uiPriority w:val="1"/>
    <w:qFormat/>
    <w:pPr>
      <w:ind w:left="198" w:right="201" w:firstLine="113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565" w:hanging="35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6B21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o@baletowa.pl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baletow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C5EAB-D42D-401F-8F7B-5552F3FAC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- 2.3.RODO_Obowiazek_Kontrahenci_do_umowy_najmu-_Zal.3_do_Zaproszenia.docx</vt:lpstr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- 2.3.RODO_Obowiazek_Kontrahenci_do_umowy_najmu-_Zal.3_do_Zaproszenia.docx</dc:title>
  <dc:creator>Tomasz StrzaBkowski</dc:creator>
  <cp:lastModifiedBy>Faustyna Gałązka</cp:lastModifiedBy>
  <cp:revision>3</cp:revision>
  <dcterms:created xsi:type="dcterms:W3CDTF">2026-04-02T09:44:00Z</dcterms:created>
  <dcterms:modified xsi:type="dcterms:W3CDTF">2026-04-13T11:12:00Z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LastSaved">
    <vt:filetime>2026-04-02T00:00:00Z</vt:filetime>
  </property>
  <property fmtid="{D5CDD505-2E9C-101B-9397-08002B2CF9AE}" pid="4" name="Producer">
    <vt:lpwstr>Microsoft: Print To PDF</vt:lpwstr>
  </property>
</Properties>
</file>