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823684243" r:id="rId8"/>
        </w:object>
      </w:r>
    </w:p>
    <w:p w14:paraId="3A1A82AD" w14:textId="1CAB5236" w:rsidR="00FE7A2B" w:rsidRPr="004422B8" w:rsidRDefault="00FE7A2B" w:rsidP="00FE7A2B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smallCaps/>
          <w:sz w:val="22"/>
          <w:szCs w:val="22"/>
        </w:rPr>
        <w:t>Generalny Dyrektor Ochrony Środowiska</w:t>
      </w:r>
    </w:p>
    <w:p w14:paraId="2613F3A7" w14:textId="630C00F6" w:rsidR="00FE7A2B" w:rsidRPr="004422B8" w:rsidRDefault="00FE7A2B" w:rsidP="00FE7A2B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sz w:val="22"/>
          <w:szCs w:val="22"/>
        </w:rPr>
        <w:t>Warszawa,</w:t>
      </w:r>
      <w:r w:rsidR="0035322A" w:rsidRPr="004422B8">
        <w:rPr>
          <w:rFonts w:ascii="Arial" w:hAnsi="Arial" w:cs="Arial"/>
          <w:bCs/>
          <w:sz w:val="22"/>
          <w:szCs w:val="22"/>
        </w:rPr>
        <w:t xml:space="preserve"> </w:t>
      </w:r>
      <w:r w:rsidR="00D16952">
        <w:rPr>
          <w:rFonts w:ascii="Arial" w:hAnsi="Arial" w:cs="Arial"/>
          <w:bCs/>
          <w:sz w:val="22"/>
          <w:szCs w:val="22"/>
        </w:rPr>
        <w:t>3 listopada</w:t>
      </w:r>
      <w:r w:rsidR="0033234C" w:rsidRPr="004422B8">
        <w:rPr>
          <w:rFonts w:ascii="Arial" w:hAnsi="Arial" w:cs="Arial"/>
          <w:bCs/>
          <w:sz w:val="22"/>
          <w:szCs w:val="22"/>
        </w:rPr>
        <w:t xml:space="preserve"> 202</w:t>
      </w:r>
      <w:r w:rsidR="004422B8" w:rsidRPr="004422B8">
        <w:rPr>
          <w:rFonts w:ascii="Arial" w:hAnsi="Arial" w:cs="Arial"/>
          <w:bCs/>
          <w:sz w:val="22"/>
          <w:szCs w:val="22"/>
        </w:rPr>
        <w:t>5</w:t>
      </w:r>
      <w:r w:rsidR="0033234C" w:rsidRPr="004422B8">
        <w:rPr>
          <w:rFonts w:ascii="Arial" w:hAnsi="Arial" w:cs="Arial"/>
          <w:bCs/>
          <w:sz w:val="22"/>
          <w:szCs w:val="22"/>
        </w:rPr>
        <w:t xml:space="preserve"> r.</w:t>
      </w:r>
    </w:p>
    <w:p w14:paraId="682E7CC1" w14:textId="254D37D2" w:rsidR="00E94D05" w:rsidRPr="004422B8" w:rsidRDefault="00E94D05" w:rsidP="00FE7A2B">
      <w:pPr>
        <w:tabs>
          <w:tab w:val="left" w:pos="3330"/>
          <w:tab w:val="center" w:pos="4535"/>
        </w:tabs>
        <w:spacing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sz w:val="22"/>
          <w:szCs w:val="22"/>
        </w:rPr>
        <w:t>DOOŚ-WDŚZIL.420.28.2023.MKR.</w:t>
      </w:r>
      <w:r w:rsidR="004422B8" w:rsidRPr="004422B8">
        <w:rPr>
          <w:rFonts w:ascii="Arial" w:hAnsi="Arial" w:cs="Arial"/>
          <w:bCs/>
          <w:sz w:val="22"/>
          <w:szCs w:val="22"/>
        </w:rPr>
        <w:t>3</w:t>
      </w:r>
      <w:r w:rsidR="00D16952">
        <w:rPr>
          <w:rFonts w:ascii="Arial" w:hAnsi="Arial" w:cs="Arial"/>
          <w:bCs/>
          <w:sz w:val="22"/>
          <w:szCs w:val="22"/>
        </w:rPr>
        <w:t>9</w:t>
      </w:r>
    </w:p>
    <w:p w14:paraId="78B4D20C" w14:textId="77777777" w:rsidR="0033234C" w:rsidRPr="004422B8" w:rsidRDefault="0033234C" w:rsidP="00FE7A2B">
      <w:pPr>
        <w:tabs>
          <w:tab w:val="left" w:pos="3330"/>
          <w:tab w:val="center" w:pos="4535"/>
        </w:tabs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3D0096DB" w14:textId="77777777" w:rsidR="00F2557A" w:rsidRPr="004422B8" w:rsidRDefault="00F2557A" w:rsidP="00B20113">
      <w:pPr>
        <w:spacing w:before="240" w:after="120"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ZAWIADOMIENIE</w:t>
      </w:r>
    </w:p>
    <w:p w14:paraId="4F6F20DD" w14:textId="77777777" w:rsidR="00D16952" w:rsidRDefault="00D16952" w:rsidP="0041448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D16952">
        <w:rPr>
          <w:rFonts w:ascii="Arial" w:hAnsi="Arial" w:cs="Arial"/>
          <w:color w:val="000000"/>
          <w:sz w:val="22"/>
          <w:szCs w:val="22"/>
        </w:rPr>
        <w:t xml:space="preserve">Generalny Dyrektor Ochrony Środowiska zawiadamia, że postępowanie odwoławcze od decyzji Regionalnego Dyrektora Ochrony Środowiska w Poznaniu z 30 sierpnia 2023 r., znak: WOO-II.420.8.2021.JC.85, o środowiskowych uwarunkowaniach realizacji przedsięwzięcia pn.: „Budowa drogi ekspresowej S11 na odcinku Szczecinek – Piła” nie mogło być zakończone w wyznaczonym terminie. Przyczyną zwłoki jest konieczność analizy korekty uzupełnienia do raportu, która wpłynęła do organu przy piśmie wnioskodawcy z 31.10.2025 r. Wobec powyższego Generalny Dyrektor Ochrony Środowiska wskazuje nowy termin załatwienia sprawy na 15 grudnia 2025 r. </w:t>
      </w:r>
    </w:p>
    <w:p w14:paraId="4B5ED61A" w14:textId="0FC68F2B" w:rsidR="004422B8" w:rsidRPr="004422B8" w:rsidRDefault="00D16952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D16952">
        <w:rPr>
          <w:rFonts w:ascii="Arial" w:hAnsi="Arial" w:cs="Arial"/>
          <w:color w:val="000000"/>
          <w:sz w:val="22"/>
          <w:szCs w:val="22"/>
        </w:rP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D16952">
        <w:rPr>
          <w:rFonts w:ascii="Arial" w:hAnsi="Arial" w:cs="Arial"/>
          <w:color w:val="000000"/>
          <w:sz w:val="22"/>
          <w:szCs w:val="22"/>
        </w:rPr>
        <w:t>ePUAP</w:t>
      </w:r>
      <w:proofErr w:type="spellEnd"/>
      <w:r w:rsidRPr="00D16952">
        <w:rPr>
          <w:rFonts w:ascii="Arial" w:hAnsi="Arial" w:cs="Arial"/>
          <w:color w:val="000000"/>
          <w:sz w:val="22"/>
          <w:szCs w:val="22"/>
        </w:rPr>
        <w:t>: /</w:t>
      </w:r>
      <w:proofErr w:type="spellStart"/>
      <w:r w:rsidRPr="00D16952">
        <w:rPr>
          <w:rFonts w:ascii="Arial" w:hAnsi="Arial" w:cs="Arial"/>
          <w:color w:val="000000"/>
          <w:sz w:val="22"/>
          <w:szCs w:val="22"/>
        </w:rPr>
        <w:t>gdosgovpl</w:t>
      </w:r>
      <w:proofErr w:type="spellEnd"/>
      <w:r w:rsidRPr="00D16952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D16952">
        <w:rPr>
          <w:rFonts w:ascii="Arial" w:hAnsi="Arial" w:cs="Arial"/>
          <w:color w:val="000000"/>
          <w:sz w:val="22"/>
          <w:szCs w:val="22"/>
        </w:rPr>
        <w:t>SkrytkaESP</w:t>
      </w:r>
      <w:proofErr w:type="spellEnd"/>
      <w:r w:rsidRPr="00D16952">
        <w:rPr>
          <w:rFonts w:ascii="Arial" w:hAnsi="Arial" w:cs="Arial"/>
          <w:color w:val="000000"/>
          <w:sz w:val="22"/>
          <w:szCs w:val="22"/>
        </w:rPr>
        <w:t>.</w:t>
      </w:r>
    </w:p>
    <w:p w14:paraId="11593192" w14:textId="593CE268" w:rsidR="0041448A" w:rsidRPr="004422B8" w:rsidRDefault="0041448A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sz w:val="22"/>
          <w:szCs w:val="22"/>
        </w:rPr>
        <w:t xml:space="preserve">Z upoważnienia Generalnego Dyrektora Ochrony Środowiska </w:t>
      </w:r>
      <w:r w:rsidR="00D16952">
        <w:rPr>
          <w:rFonts w:ascii="Arial" w:hAnsi="Arial" w:cs="Arial"/>
          <w:bCs/>
          <w:sz w:val="22"/>
          <w:szCs w:val="22"/>
        </w:rPr>
        <w:t>Katarzyna Bińkowska</w:t>
      </w:r>
      <w:r w:rsidR="00F2557A" w:rsidRPr="004422B8">
        <w:rPr>
          <w:rFonts w:ascii="Arial" w:hAnsi="Arial" w:cs="Arial"/>
          <w:bCs/>
          <w:sz w:val="22"/>
          <w:szCs w:val="22"/>
        </w:rPr>
        <w:t xml:space="preserve"> Naczelnik Wydziału </w:t>
      </w:r>
      <w:r w:rsidR="00F50EE4" w:rsidRPr="004422B8">
        <w:rPr>
          <w:rFonts w:ascii="Arial" w:hAnsi="Arial" w:cs="Arial"/>
          <w:bCs/>
          <w:sz w:val="22"/>
          <w:szCs w:val="22"/>
        </w:rPr>
        <w:t>Departament Ocen Oddziaływania na Środowisko</w:t>
      </w:r>
      <w:r w:rsidR="004422B8">
        <w:rPr>
          <w:rFonts w:ascii="Arial" w:hAnsi="Arial" w:cs="Arial"/>
          <w:bCs/>
          <w:sz w:val="22"/>
          <w:szCs w:val="22"/>
        </w:rPr>
        <w:t>, podpis elektroniczny</w:t>
      </w:r>
    </w:p>
    <w:p w14:paraId="2CC903B8" w14:textId="77777777" w:rsidR="00F2557A" w:rsidRPr="004422B8" w:rsidRDefault="00F2557A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5B2DBB63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22B8">
        <w:rPr>
          <w:rFonts w:ascii="Arial" w:hAnsi="Arial" w:cs="Arial"/>
          <w:color w:val="000000"/>
          <w:sz w:val="22"/>
          <w:szCs w:val="22"/>
        </w:rPr>
        <w:t>Upubliczniono w dniach: od ………………… do …………………</w:t>
      </w:r>
    </w:p>
    <w:p w14:paraId="047AA088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22B8">
        <w:rPr>
          <w:rFonts w:ascii="Arial" w:hAnsi="Arial" w:cs="Arial"/>
          <w:color w:val="000000"/>
          <w:sz w:val="22"/>
          <w:szCs w:val="22"/>
        </w:rPr>
        <w:t>Pieczęć urzędu i podpis:</w:t>
      </w:r>
    </w:p>
    <w:p w14:paraId="43EC04A6" w14:textId="77777777" w:rsidR="00F2557A" w:rsidRPr="004422B8" w:rsidRDefault="00F2557A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0A3E3D05" w14:textId="77777777" w:rsidR="0033234C" w:rsidRPr="004422B8" w:rsidRDefault="0033234C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24F0A7C7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36 ustawy z dnia 14 czerwca 1960 r. – Kodeks postępowania administracyjnego (Dz. U. z 2024 r. poz. 572, ze zm.),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3F614CF1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37 § 1 k.p.a.: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2D1969D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37 § 1 pkt 2 k.p.a.: Ponaglenie wnosi się do organu prowadzącego postępowanie - jeżeli nie ma organu wyższego stopnia.</w:t>
      </w:r>
    </w:p>
    <w:p w14:paraId="0D8BCF71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 xml:space="preserve">Art. 49 § 1 k.p.a. Jeżeli przepis szczególny tak stanowi, zawiadomienie stron o decyzjach i innych czynnościach organu administracji publicznej może nastąpić w formie publicznego </w:t>
      </w:r>
      <w:r w:rsidRPr="004422B8">
        <w:rPr>
          <w:rFonts w:ascii="Arial" w:hAnsi="Arial" w:cs="Arial"/>
          <w:bCs/>
          <w:color w:val="000000"/>
          <w:sz w:val="22"/>
          <w:szCs w:val="22"/>
        </w:rPr>
        <w:lastRenderedPageBreak/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A1E3B0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stosuje się art. 49 Kodeksu postępowania administracyjnego.</w:t>
      </w:r>
    </w:p>
    <w:p w14:paraId="5E9A43CD" w14:textId="28A8B546" w:rsidR="00166E2C" w:rsidRPr="004422B8" w:rsidRDefault="004422B8" w:rsidP="004422B8">
      <w:p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6E2C" w:rsidRPr="004422B8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3C42DE"/>
    <w:rsid w:val="004063AC"/>
    <w:rsid w:val="0041448A"/>
    <w:rsid w:val="004220F2"/>
    <w:rsid w:val="00425B54"/>
    <w:rsid w:val="004422B8"/>
    <w:rsid w:val="00457327"/>
    <w:rsid w:val="004C0C0D"/>
    <w:rsid w:val="005165D6"/>
    <w:rsid w:val="00563315"/>
    <w:rsid w:val="00564A4F"/>
    <w:rsid w:val="00564F83"/>
    <w:rsid w:val="00592363"/>
    <w:rsid w:val="005C4406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47395"/>
    <w:rsid w:val="00B63C44"/>
    <w:rsid w:val="00B66F56"/>
    <w:rsid w:val="00B75037"/>
    <w:rsid w:val="00B96574"/>
    <w:rsid w:val="00BA5A4D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16952"/>
    <w:rsid w:val="00D6270C"/>
    <w:rsid w:val="00DB14AE"/>
    <w:rsid w:val="00DE25DA"/>
    <w:rsid w:val="00E65A02"/>
    <w:rsid w:val="00E823F0"/>
    <w:rsid w:val="00E914EA"/>
    <w:rsid w:val="00E94D0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38</cp:revision>
  <cp:lastPrinted>2022-03-11T09:28:00Z</cp:lastPrinted>
  <dcterms:created xsi:type="dcterms:W3CDTF">2022-02-28T10:02:00Z</dcterms:created>
  <dcterms:modified xsi:type="dcterms:W3CDTF">2025-11-03T13:11:00Z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