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2727" w14:textId="77777777" w:rsidR="00346342" w:rsidRPr="006F2DAC" w:rsidRDefault="00346342" w:rsidP="008226D8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</w:pPr>
      <w:bookmarkStart w:id="0" w:name="_Hlk143764612"/>
      <w:r w:rsidRPr="006F2DAC">
        <w:rPr>
          <w:rFonts w:eastAsia="Times New Roman" w:cstheme="minorHAnsi"/>
          <w:b/>
          <w:bCs/>
          <w:kern w:val="36"/>
          <w:sz w:val="28"/>
          <w:szCs w:val="28"/>
          <w:lang w:eastAsia="pl-PL"/>
        </w:rPr>
        <w:t>Operator numerów alarmowych w Centrum Powiadamiania Ratunkowego</w:t>
      </w:r>
    </w:p>
    <w:p w14:paraId="66BB98AD" w14:textId="7C5BF3E6" w:rsidR="00F82AB1" w:rsidRPr="00F82AB1" w:rsidRDefault="00346342" w:rsidP="00F82AB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Dyrektor Generalny Zachodniopomorskiego Urzędu Wojewódzkiego w Szczecinie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  <w:t>poszukuje kandydatów na stanowisko: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</w: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operatora numerów alarmowych w Centrum Powiadamiania Ratunkowego </w:t>
      </w:r>
      <w:r w:rsidR="00BE56FD" w:rsidRPr="006F2DA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                   </w:t>
      </w: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w Szczecinie</w:t>
      </w:r>
      <w:r w:rsidR="00084C51">
        <w:rPr>
          <w:rFonts w:eastAsia="Times New Roman" w:cstheme="minorHAnsi"/>
          <w:b/>
          <w:bCs/>
          <w:sz w:val="28"/>
          <w:szCs w:val="28"/>
          <w:lang w:eastAsia="pl-PL"/>
        </w:rPr>
        <w:t xml:space="preserve"> w Wydziale Bezpieczeństwa i Zarządzania Kryzysowego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  <w:t> </w:t>
      </w:r>
    </w:p>
    <w:p w14:paraId="45DD12B1" w14:textId="77777777" w:rsidR="00F82AB1" w:rsidRPr="00F82AB1" w:rsidRDefault="00F82AB1" w:rsidP="00F82AB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82AB1">
        <w:rPr>
          <w:rFonts w:eastAsia="Times New Roman" w:cstheme="minorHAnsi"/>
          <w:b/>
          <w:bCs/>
          <w:sz w:val="28"/>
          <w:szCs w:val="28"/>
          <w:lang w:eastAsia="pl-PL"/>
        </w:rPr>
        <w:t>MIEJSCE WYKONYWANIA PRACY: Szczecin</w:t>
      </w:r>
    </w:p>
    <w:p w14:paraId="761F5B2C" w14:textId="77777777" w:rsidR="00F82AB1" w:rsidRDefault="00F82AB1" w:rsidP="00F82AB1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F82AB1">
        <w:rPr>
          <w:rFonts w:eastAsia="Times New Roman" w:cstheme="minorHAnsi"/>
          <w:b/>
          <w:bCs/>
          <w:sz w:val="28"/>
          <w:szCs w:val="28"/>
          <w:lang w:eastAsia="pl-PL"/>
        </w:rPr>
        <w:t>ADRES URZĘDU: ul. Wały Chrobrego 4, 70-502 Szczecin</w:t>
      </w:r>
      <w:r w:rsidR="00346342" w:rsidRPr="006F2DAC">
        <w:rPr>
          <w:rFonts w:eastAsia="Times New Roman" w:cstheme="minorHAnsi"/>
          <w:sz w:val="28"/>
          <w:szCs w:val="28"/>
          <w:lang w:eastAsia="pl-PL"/>
        </w:rPr>
        <w:t> </w:t>
      </w:r>
      <w:r w:rsidR="00346342" w:rsidRPr="006F2DAC">
        <w:rPr>
          <w:rFonts w:eastAsia="Times New Roman" w:cstheme="minorHAnsi"/>
          <w:sz w:val="28"/>
          <w:szCs w:val="28"/>
          <w:lang w:eastAsia="pl-PL"/>
        </w:rPr>
        <w:br/>
      </w:r>
    </w:p>
    <w:p w14:paraId="6BEAF103" w14:textId="5120E5DE" w:rsidR="00346342" w:rsidRPr="006F2DAC" w:rsidRDefault="00346342" w:rsidP="00F82AB1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Zakres zadań wykonywanych na stanowisku pracy:</w:t>
      </w:r>
    </w:p>
    <w:p w14:paraId="2F2CE4DF" w14:textId="77777777" w:rsidR="00346342" w:rsidRPr="006F2DAC" w:rsidRDefault="00346342" w:rsidP="000423C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pełnienie dyżurów na stanowisku operatora numerów </w:t>
      </w:r>
      <w:r w:rsidR="00E747D0" w:rsidRPr="006F2DAC">
        <w:rPr>
          <w:rFonts w:eastAsia="Times New Roman" w:cstheme="minorHAnsi"/>
          <w:sz w:val="28"/>
          <w:szCs w:val="28"/>
          <w:lang w:eastAsia="pl-PL"/>
        </w:rPr>
        <w:t>alarmowych</w:t>
      </w:r>
      <w:r w:rsidR="00717094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E747D0" w:rsidRPr="006F2DAC">
        <w:rPr>
          <w:rFonts w:eastAsia="Times New Roman" w:cstheme="minorHAnsi"/>
          <w:sz w:val="28"/>
          <w:szCs w:val="28"/>
          <w:lang w:eastAsia="pl-PL"/>
        </w:rPr>
        <w:t>w systemie zmianowym,</w:t>
      </w:r>
    </w:p>
    <w:p w14:paraId="6854FE53" w14:textId="77777777" w:rsidR="00346342" w:rsidRPr="006F2DAC" w:rsidRDefault="00346342" w:rsidP="000423C2">
      <w:pPr>
        <w:numPr>
          <w:ilvl w:val="0"/>
          <w:numId w:val="1"/>
        </w:numPr>
        <w:tabs>
          <w:tab w:val="clear" w:pos="360"/>
          <w:tab w:val="num" w:pos="0"/>
        </w:tabs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przyjmowanie i rejestrowanie w dedykowanym systemie teleinformatycznym zgłoszeń przychodzących na numer alarmowy 112 oraz inne numery alarmowe zgodnie </w:t>
      </w:r>
      <w:r w:rsidR="00C53553" w:rsidRPr="006F2DAC">
        <w:rPr>
          <w:rFonts w:eastAsia="Times New Roman" w:cstheme="minorHAnsi"/>
          <w:sz w:val="28"/>
          <w:szCs w:val="28"/>
          <w:lang w:eastAsia="pl-PL"/>
        </w:rPr>
        <w:t xml:space="preserve">                         </w:t>
      </w:r>
      <w:r w:rsidRPr="006F2DAC">
        <w:rPr>
          <w:rFonts w:eastAsia="Times New Roman" w:cstheme="minorHAnsi"/>
          <w:sz w:val="28"/>
          <w:szCs w:val="28"/>
          <w:lang w:eastAsia="pl-PL"/>
        </w:rPr>
        <w:t>z przyjętymi procedurami,</w:t>
      </w:r>
    </w:p>
    <w:p w14:paraId="1FADA2A7" w14:textId="77777777" w:rsidR="00346342" w:rsidRPr="006F2DAC" w:rsidRDefault="00346342" w:rsidP="000423C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prowadzenie rozmów telefonicznych (również w językach obcych) z osobami zgłaszającymi,</w:t>
      </w:r>
      <w:r w:rsidR="00BE56FD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lang w:eastAsia="pl-PL"/>
        </w:rPr>
        <w:t>w celu uzyskania informacji niezbędnych do podjęcia działań przez podmioty ratownicze,</w:t>
      </w:r>
    </w:p>
    <w:p w14:paraId="634594BE" w14:textId="3644EE8D" w:rsidR="00346342" w:rsidRPr="006F2DAC" w:rsidRDefault="00346342" w:rsidP="000423C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przekazanie, gdy zachodzi taka potrzeba, zgromadzonych danych drogą elektroniczną</w:t>
      </w:r>
      <w:r w:rsidR="00BE56FD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lang w:eastAsia="pl-PL"/>
        </w:rPr>
        <w:t>z wykorzystaniem systemu teleinformatycznego, zgodnie</w:t>
      </w:r>
      <w:r w:rsidR="00BE56FD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lang w:eastAsia="pl-PL"/>
        </w:rPr>
        <w:t xml:space="preserve">z kwalifikacją zgłoszenia, </w:t>
      </w:r>
      <w:r w:rsidR="0090676E" w:rsidRPr="006F2DAC">
        <w:rPr>
          <w:rFonts w:eastAsia="Times New Roman" w:cstheme="minorHAnsi"/>
          <w:sz w:val="28"/>
          <w:szCs w:val="28"/>
          <w:lang w:eastAsia="pl-PL"/>
        </w:rPr>
        <w:t xml:space="preserve">a w uzasadnionych przypadkach – wraz z przekierowaniem </w:t>
      </w:r>
      <w:r w:rsidRPr="006F2DAC">
        <w:rPr>
          <w:rFonts w:eastAsia="Times New Roman" w:cstheme="minorHAnsi"/>
          <w:sz w:val="28"/>
          <w:szCs w:val="28"/>
          <w:lang w:eastAsia="pl-PL"/>
        </w:rPr>
        <w:t xml:space="preserve">do Policji, Państwowej Straży Pożarnej, </w:t>
      </w:r>
      <w:r w:rsidR="0090676E" w:rsidRPr="006F2DAC">
        <w:rPr>
          <w:rFonts w:eastAsia="Times New Roman" w:cstheme="minorHAnsi"/>
          <w:sz w:val="28"/>
          <w:szCs w:val="28"/>
          <w:lang w:eastAsia="pl-PL"/>
        </w:rPr>
        <w:t>dyspozytorni medycznej</w:t>
      </w:r>
      <w:r w:rsidRPr="006F2DAC">
        <w:rPr>
          <w:rFonts w:eastAsia="Times New Roman" w:cstheme="minorHAnsi"/>
          <w:sz w:val="28"/>
          <w:szCs w:val="28"/>
          <w:lang w:eastAsia="pl-PL"/>
        </w:rPr>
        <w:t xml:space="preserve"> lub do podmiotów, których numery telefoniczne są obsługiwane w ramach systemu</w:t>
      </w:r>
      <w:r w:rsidR="0090676E" w:rsidRPr="006F2DAC">
        <w:rPr>
          <w:rFonts w:eastAsia="Times New Roman" w:cstheme="minorHAnsi"/>
          <w:sz w:val="28"/>
          <w:szCs w:val="28"/>
          <w:lang w:eastAsia="pl-PL"/>
        </w:rPr>
        <w:t xml:space="preserve"> powiadamiania ratunkowego</w:t>
      </w:r>
      <w:r w:rsidRPr="006F2DAC">
        <w:rPr>
          <w:rFonts w:eastAsia="Times New Roman" w:cstheme="minorHAnsi"/>
          <w:sz w:val="28"/>
          <w:szCs w:val="28"/>
          <w:lang w:eastAsia="pl-PL"/>
        </w:rPr>
        <w:t>,</w:t>
      </w:r>
    </w:p>
    <w:p w14:paraId="0D8056EA" w14:textId="319B725B" w:rsidR="0090676E" w:rsidRPr="006F2DAC" w:rsidRDefault="0090676E" w:rsidP="000423C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monitorowanie statusów obsługi zgłoszeń przekazanych do odpowiednich służb lub uzyskanie potwierdzenia od dyspozytorów/dyżurnych o przyjęciu zgłoszenia,</w:t>
      </w:r>
    </w:p>
    <w:p w14:paraId="337EEBFE" w14:textId="3C5D04A8" w:rsidR="0090676E" w:rsidRPr="006F2DAC" w:rsidRDefault="0090676E" w:rsidP="000423C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poinformowanie osób zgłaszających o przyjęciu i przekazaniu zgłoszenia do odpowiedniego podmiotu ratowniczego,</w:t>
      </w:r>
    </w:p>
    <w:p w14:paraId="58A37E0C" w14:textId="0C33C880" w:rsidR="00346342" w:rsidRPr="006F2DAC" w:rsidRDefault="00346342" w:rsidP="000423C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współpraca z dyżurnymi stanowisk kierowania Państwowej Straży Pożarnej, Policji, </w:t>
      </w:r>
      <w:r w:rsidR="0090676E" w:rsidRPr="006F2DAC">
        <w:rPr>
          <w:rFonts w:eastAsia="Times New Roman" w:cstheme="minorHAnsi"/>
          <w:sz w:val="28"/>
          <w:szCs w:val="28"/>
          <w:lang w:eastAsia="pl-PL"/>
        </w:rPr>
        <w:t>dyspozytorni medycznej oraz dyżurnym Wojewódzkiego Centrum Zarządzania Kryzysowego</w:t>
      </w:r>
      <w:r w:rsidRPr="006F2DAC">
        <w:rPr>
          <w:rFonts w:eastAsia="Times New Roman" w:cstheme="minorHAnsi"/>
          <w:sz w:val="28"/>
          <w:szCs w:val="28"/>
          <w:lang w:eastAsia="pl-PL"/>
        </w:rPr>
        <w:t xml:space="preserve"> w celu realizacji bieżących działań ratowniczych,</w:t>
      </w:r>
    </w:p>
    <w:p w14:paraId="13278A06" w14:textId="399F8FBF" w:rsidR="00346342" w:rsidRPr="006F2DAC" w:rsidRDefault="00346342" w:rsidP="000423C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współdziałanie z innymi centrami powiadamiania ratunkowego oraz</w:t>
      </w:r>
      <w:r w:rsidR="00BE56FD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lang w:eastAsia="pl-PL"/>
        </w:rPr>
        <w:t>utrzymywanie łączności</w:t>
      </w:r>
      <w:r w:rsidR="00BE56FD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lang w:eastAsia="pl-PL"/>
        </w:rPr>
        <w:t>i wymiany informacji, za pośrednictwem dostępnych środków teleinformatycznych, w zakresie niezbędnym do skutecznego prowadzenia działań przez podmioty i służby ratownicze.</w:t>
      </w:r>
    </w:p>
    <w:p w14:paraId="395A6389" w14:textId="5BA94DBE" w:rsidR="0090676E" w:rsidRPr="006F2DAC" w:rsidRDefault="0090676E" w:rsidP="000423C2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09185D1A" w14:textId="235A680F" w:rsidR="0090676E" w:rsidRPr="006F2DAC" w:rsidRDefault="0090676E" w:rsidP="000423C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WARUNKI PRACY:</w:t>
      </w:r>
    </w:p>
    <w:p w14:paraId="7B6B246F" w14:textId="4247419A" w:rsidR="00C970AC" w:rsidRPr="006F2DAC" w:rsidRDefault="0090676E" w:rsidP="000423C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Warunki dotyczące charakteru pracy na stanowisku i sposobu wykonywania zadań:</w:t>
      </w:r>
    </w:p>
    <w:p w14:paraId="18728EFF" w14:textId="3B08CD5D" w:rsidR="0090676E" w:rsidRPr="006F2DAC" w:rsidRDefault="0090676E" w:rsidP="000423C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praca podczas szkolenia w trybie 8-godzinnym lub 11-godzinnym w </w:t>
      </w:r>
      <w:r w:rsidR="00822D72" w:rsidRPr="006F2DAC">
        <w:rPr>
          <w:rFonts w:eastAsia="Times New Roman" w:cstheme="minorHAnsi"/>
          <w:sz w:val="28"/>
          <w:szCs w:val="28"/>
          <w:lang w:eastAsia="pl-PL"/>
        </w:rPr>
        <w:t>powszednie dni tygodnia;</w:t>
      </w:r>
    </w:p>
    <w:p w14:paraId="5BBB4146" w14:textId="75D10426" w:rsidR="00822D72" w:rsidRPr="006F2DAC" w:rsidRDefault="00822D72" w:rsidP="000423C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po uzyskaniu certyfikatu praca zmianowa w trybie 12-godzinnym we wszystkie dni tygodnia w tym niedziele i święta (średnio 13-15 dyżurów w miesiącu; dyżury dzienne od godz. 7 do 19, dyżury nocne od 19 do 7), polegająca na obsłudze zgłoszeń kierowanych na numery alarmowe -wykonywana w pozycji siedzącej, wymuszonej, obciążenie wzroku, słuchu, głosu oraz układu mięśniowo-szkieletowego;</w:t>
      </w:r>
    </w:p>
    <w:p w14:paraId="6E991D50" w14:textId="43FDB60F" w:rsidR="00822D72" w:rsidRPr="006F2DAC" w:rsidRDefault="00822D72" w:rsidP="000423C2">
      <w:pPr>
        <w:pStyle w:val="Akapitzlist"/>
        <w:numPr>
          <w:ilvl w:val="0"/>
          <w:numId w:val="9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samodzielne stanowisko pracy wymagające umiejętności podejmowania decyzji przy zmieniających się okolicznościach i pod presją czasu, logicznego i </w:t>
      </w:r>
      <w:r w:rsidRPr="006F2DAC">
        <w:rPr>
          <w:rFonts w:eastAsia="Times New Roman" w:cstheme="minorHAnsi"/>
          <w:sz w:val="28"/>
          <w:szCs w:val="28"/>
          <w:lang w:eastAsia="pl-PL"/>
        </w:rPr>
        <w:lastRenderedPageBreak/>
        <w:t>analitycznego myślenia oraz koncentracji, komunikatywności, odporności na stres, zrównoważenia emocjonalnego, odpowiedzialności, zdyscyplinowania jak również umiejętności pracy w zespole;</w:t>
      </w:r>
    </w:p>
    <w:p w14:paraId="773E26E0" w14:textId="00D14241" w:rsidR="00822D72" w:rsidRPr="006F2DAC" w:rsidRDefault="00822D72" w:rsidP="0090676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praca w stresie wynikającym z faktu przeprowadzania rozmów z osobami zgłaszającymi </w:t>
      </w:r>
      <w:r w:rsidR="008002AD" w:rsidRPr="006F2DAC">
        <w:rPr>
          <w:rFonts w:eastAsia="Times New Roman" w:cstheme="minorHAnsi"/>
          <w:sz w:val="28"/>
          <w:szCs w:val="28"/>
          <w:lang w:eastAsia="pl-PL"/>
        </w:rPr>
        <w:t>oraz odpowiedzialność za podejmowane decyzje;</w:t>
      </w:r>
    </w:p>
    <w:p w14:paraId="76E778E0" w14:textId="7B61E543" w:rsidR="008002AD" w:rsidRPr="006F2DAC" w:rsidRDefault="008002AD" w:rsidP="0090676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konieczność komunikowania się z osobami w różnym stanie zdrowia, w tym </w:t>
      </w:r>
      <w:r w:rsidR="000E034F" w:rsidRPr="006F2DAC">
        <w:rPr>
          <w:rFonts w:eastAsia="Times New Roman" w:cstheme="minorHAnsi"/>
          <w:sz w:val="28"/>
          <w:szCs w:val="28"/>
          <w:lang w:eastAsia="pl-PL"/>
        </w:rPr>
        <w:br/>
      </w:r>
      <w:r w:rsidRPr="006F2DAC">
        <w:rPr>
          <w:rFonts w:eastAsia="Times New Roman" w:cstheme="minorHAnsi"/>
          <w:sz w:val="28"/>
          <w:szCs w:val="28"/>
          <w:lang w:eastAsia="pl-PL"/>
        </w:rPr>
        <w:t xml:space="preserve">z </w:t>
      </w:r>
      <w:r w:rsidR="000E034F" w:rsidRPr="006F2DAC">
        <w:rPr>
          <w:rFonts w:eastAsia="Times New Roman" w:cstheme="minorHAnsi"/>
          <w:sz w:val="28"/>
          <w:szCs w:val="28"/>
          <w:lang w:eastAsia="pl-PL"/>
        </w:rPr>
        <w:t>osobami posiadającymi trudności w komunikacji;</w:t>
      </w:r>
    </w:p>
    <w:p w14:paraId="176F4783" w14:textId="18565C45" w:rsidR="000E034F" w:rsidRPr="006F2DAC" w:rsidRDefault="000E034F" w:rsidP="0090676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zadania wykonywane w siedzibie Centrum Powiadamiania Ratunkowego 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  <w:t>w Szczecinie (bez możliwości pracy w trybie zdalnym);</w:t>
      </w:r>
    </w:p>
    <w:p w14:paraId="441E77AB" w14:textId="4A4099CB" w:rsidR="000E034F" w:rsidRPr="006F2DAC" w:rsidRDefault="000E034F" w:rsidP="0090676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praca przy monitorze ekranowym powyżej 4 godzin na dobę;</w:t>
      </w:r>
    </w:p>
    <w:p w14:paraId="2B58EEE4" w14:textId="7760E0E6" w:rsidR="000E034F" w:rsidRPr="006F2DAC" w:rsidRDefault="000E034F" w:rsidP="0090676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praca w słuchawkach telefonicznych.</w:t>
      </w:r>
    </w:p>
    <w:p w14:paraId="5AA0DDFA" w14:textId="5D268CD2" w:rsidR="000E034F" w:rsidRPr="006F2DAC" w:rsidRDefault="000E034F" w:rsidP="000E034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2AF54F3F" w14:textId="5A33E05C" w:rsidR="000E034F" w:rsidRPr="006F2DAC" w:rsidRDefault="000E034F" w:rsidP="000E034F">
      <w:pPr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 xml:space="preserve">Miejsce i otoczenie </w:t>
      </w:r>
      <w:r w:rsidR="00C970AC" w:rsidRPr="006F2DAC">
        <w:rPr>
          <w:rFonts w:eastAsia="Times New Roman" w:cstheme="minorHAnsi"/>
          <w:b/>
          <w:bCs/>
          <w:sz w:val="28"/>
          <w:szCs w:val="28"/>
          <w:lang w:eastAsia="pl-PL"/>
        </w:rPr>
        <w:t>organizacyjno-techniczne stanowiska pracy</w:t>
      </w:r>
    </w:p>
    <w:p w14:paraId="1332FD58" w14:textId="6F06B3DD" w:rsidR="00C970AC" w:rsidRPr="006F2DAC" w:rsidRDefault="00C970AC" w:rsidP="000E034F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Stanowisko znajduje się w budynku ZUW, oświetlenie dzienne i sztuczne jarzeniowe. Winda oraz urządzenia higieniczno-sanitarne znajdują się na każdej kondygnacji. Stanowisko pracy wyposażone jest w 4 monitory ekranowe, komputer, telefon i nagłowny zestaw słuchawkowy.</w:t>
      </w:r>
    </w:p>
    <w:p w14:paraId="4AA416E7" w14:textId="0C701A79" w:rsidR="00346342" w:rsidRPr="006F2DAC" w:rsidRDefault="00346342" w:rsidP="00717094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 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</w:r>
      <w:r w:rsidR="00FA467C" w:rsidRPr="00FA467C">
        <w:rPr>
          <w:rFonts w:eastAsia="Times New Roman" w:cstheme="minorHAnsi"/>
          <w:b/>
          <w:bCs/>
          <w:sz w:val="28"/>
          <w:szCs w:val="28"/>
          <w:lang w:eastAsia="pl-PL"/>
        </w:rPr>
        <w:t>Niezbędne wymagania do wykonywania pracy na stanowisku pracy:</w:t>
      </w:r>
    </w:p>
    <w:p w14:paraId="140F795B" w14:textId="626E0714" w:rsidR="00346342" w:rsidRPr="006F2DAC" w:rsidRDefault="00346342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wykształcenie: </w:t>
      </w:r>
      <w:r w:rsidR="00C970AC" w:rsidRPr="006F2DAC">
        <w:rPr>
          <w:rFonts w:eastAsia="Times New Roman" w:cstheme="minorHAnsi"/>
          <w:sz w:val="28"/>
          <w:szCs w:val="28"/>
          <w:lang w:eastAsia="pl-PL"/>
        </w:rPr>
        <w:t>co najmniej średnie lub średnie branżowe;</w:t>
      </w:r>
    </w:p>
    <w:p w14:paraId="321278A3" w14:textId="66189793" w:rsidR="00C970AC" w:rsidRPr="006F2DAC" w:rsidRDefault="00C970AC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posługiwanie się co najmniej jednym językiem obcym w stopniu komunikatywnym (potwierdzone dokumentem stwierdzającym znajomość języka obcego lub oświadczeniem kandydata o znajomości języka obcego na wymaganym poziomie);</w:t>
      </w:r>
    </w:p>
    <w:p w14:paraId="587BC588" w14:textId="71032408" w:rsidR="00C970AC" w:rsidRPr="006F2DAC" w:rsidRDefault="00C970AC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posiadanie obywatelstwa polskiego;</w:t>
      </w:r>
    </w:p>
    <w:p w14:paraId="208A46D0" w14:textId="55A3D461" w:rsidR="00C970AC" w:rsidRPr="006F2DAC" w:rsidRDefault="00C970AC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posługiwanie się językiem polskim na mowie i piśmie w stopniu umożliwiającym obsługę zgłoszeń alarmowych;</w:t>
      </w:r>
    </w:p>
    <w:p w14:paraId="09177398" w14:textId="2F437910" w:rsidR="00C970AC" w:rsidRPr="006F2DAC" w:rsidRDefault="00C970AC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znajomość ustawy o </w:t>
      </w:r>
      <w:r w:rsidR="00DD6505" w:rsidRPr="006F2DAC">
        <w:rPr>
          <w:rFonts w:eastAsia="Times New Roman" w:cstheme="minorHAnsi"/>
          <w:sz w:val="28"/>
          <w:szCs w:val="28"/>
          <w:lang w:eastAsia="pl-PL"/>
        </w:rPr>
        <w:t>systemie powiadamiania ratunkowego i aktów wykonawczych do ustawy;</w:t>
      </w:r>
    </w:p>
    <w:p w14:paraId="4A882238" w14:textId="0BA1F77F" w:rsidR="00DD6505" w:rsidRPr="006F2DAC" w:rsidRDefault="00DD6505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sprawne posługiwanie się sprzętem komputerowym i znajomość podstawowego oprogramowania;</w:t>
      </w:r>
    </w:p>
    <w:p w14:paraId="5FA0744A" w14:textId="32FB34FD" w:rsidR="00DD6505" w:rsidRPr="006F2DAC" w:rsidRDefault="00DD6505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umiejętność: skutecznej komunikacji, precyzyjnego przekazywania informacji, szybkiego podejmowania decyzji przy zmieniających się okolicznościach i pod presją czasu, koncentracji, logicznego i analitycznego myślenia, pracy w zespole;</w:t>
      </w:r>
    </w:p>
    <w:p w14:paraId="6A2C9AEF" w14:textId="72AEB2D4" w:rsidR="00DD6505" w:rsidRPr="006F2DAC" w:rsidRDefault="00DD6505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odporność na stres, odpowiedzialność, komunikatywność, zdyscyplinowanie, zrównoważenie emocjonalne;</w:t>
      </w:r>
    </w:p>
    <w:p w14:paraId="330F645B" w14:textId="17692E11" w:rsidR="00DD6505" w:rsidRDefault="00DD6505" w:rsidP="008226D8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dyspozycyjność (praca w systemie zmianowym);</w:t>
      </w:r>
    </w:p>
    <w:p w14:paraId="75709EA6" w14:textId="3559F9DF" w:rsidR="00FF72B8" w:rsidRPr="00371D92" w:rsidRDefault="00FF72B8" w:rsidP="00371D92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FF72B8">
        <w:rPr>
          <w:rFonts w:cstheme="minorHAnsi"/>
          <w:bCs/>
          <w:sz w:val="28"/>
          <w:szCs w:val="28"/>
        </w:rPr>
        <w:t xml:space="preserve">Na stanowisku nie może zostać zatrudniona osoba, która w okresie od dnia 22 lipca 1944 r. do dnia 31 lipca 1990 r. pracowała lub pełniła służbę w organach bezpieczeństwa państwa lub była współpracownikiem tych organów w rozumieniu przepisów ustawy z dnia 18 października 2006 r. o ujawnianiu informacji o dokumentach organów bezpieczeństwa państwa z lat 1944–1990 oraz treści tych dokumentów - nie dotyczy kandydatek/kandydatów urodzonych 1 sierpnia 1972 r. </w:t>
      </w:r>
    </w:p>
    <w:p w14:paraId="7E2622FD" w14:textId="67F21B8F" w:rsidR="001A2A10" w:rsidRPr="00FF72B8" w:rsidRDefault="00FF72B8" w:rsidP="00FF72B8">
      <w:pPr>
        <w:pStyle w:val="Akapitzlist"/>
        <w:spacing w:after="0" w:line="240" w:lineRule="auto"/>
        <w:rPr>
          <w:rFonts w:cstheme="minorHAnsi"/>
          <w:bCs/>
          <w:sz w:val="28"/>
          <w:szCs w:val="28"/>
        </w:rPr>
      </w:pPr>
      <w:r w:rsidRPr="00FF72B8">
        <w:rPr>
          <w:rFonts w:cstheme="minorHAnsi"/>
          <w:bCs/>
          <w:sz w:val="28"/>
          <w:szCs w:val="28"/>
        </w:rPr>
        <w:t>lub później. Osoba wybrana do zatrudnienia będzie musiała złożyć oświadczenie lustracyjne, jeśli urodziła się przed 1 sierpnia 1972 r.</w:t>
      </w:r>
    </w:p>
    <w:p w14:paraId="3919083C" w14:textId="567AFFBD" w:rsidR="00DD6505" w:rsidRDefault="00DD6505" w:rsidP="00D46F90">
      <w:pPr>
        <w:pStyle w:val="Akapitzlist"/>
        <w:numPr>
          <w:ilvl w:val="0"/>
          <w:numId w:val="2"/>
        </w:numPr>
        <w:rPr>
          <w:rFonts w:eastAsia="Times New Roman" w:cstheme="minorHAnsi"/>
          <w:sz w:val="28"/>
          <w:szCs w:val="28"/>
          <w:lang w:eastAsia="pl-PL"/>
        </w:rPr>
      </w:pPr>
      <w:r w:rsidRPr="00D46F90">
        <w:rPr>
          <w:rFonts w:eastAsia="Times New Roman" w:cstheme="minorHAnsi"/>
          <w:sz w:val="28"/>
          <w:szCs w:val="28"/>
          <w:lang w:eastAsia="pl-PL"/>
        </w:rPr>
        <w:t>korzystanie z pełni praw publicznych ;</w:t>
      </w:r>
    </w:p>
    <w:p w14:paraId="47B1CBD4" w14:textId="4CF4F838" w:rsidR="00DD6505" w:rsidRPr="00D46F90" w:rsidRDefault="00DD6505" w:rsidP="00D46F90">
      <w:pPr>
        <w:pStyle w:val="Akapitzlist"/>
        <w:numPr>
          <w:ilvl w:val="0"/>
          <w:numId w:val="2"/>
        </w:numPr>
        <w:rPr>
          <w:rFonts w:eastAsia="Times New Roman" w:cstheme="minorHAnsi"/>
          <w:sz w:val="28"/>
          <w:szCs w:val="28"/>
          <w:lang w:eastAsia="pl-PL"/>
        </w:rPr>
      </w:pPr>
      <w:r w:rsidRPr="00D46F90">
        <w:rPr>
          <w:rFonts w:eastAsia="Times New Roman" w:cstheme="minorHAnsi"/>
          <w:sz w:val="28"/>
          <w:szCs w:val="28"/>
          <w:lang w:eastAsia="pl-PL"/>
        </w:rPr>
        <w:t>nieskazanie prawomocnym wyrokiem za umyślne przestępstwo lub umyślne przestępstwo skarbowe.</w:t>
      </w:r>
    </w:p>
    <w:p w14:paraId="0AB12F9C" w14:textId="77777777" w:rsidR="00346342" w:rsidRPr="006F2DAC" w:rsidRDefault="00346342" w:rsidP="008226D8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lastRenderedPageBreak/>
        <w:t> 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</w: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Wymagania dodatkowe:</w:t>
      </w:r>
    </w:p>
    <w:p w14:paraId="4A7C20A1" w14:textId="77777777" w:rsidR="00346342" w:rsidRPr="006F2DAC" w:rsidRDefault="00346342" w:rsidP="00C5355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znajomość języka niemieckiego lub angielskiego w stopniu komunikatywnym,</w:t>
      </w:r>
    </w:p>
    <w:p w14:paraId="16FC99BB" w14:textId="77777777" w:rsidR="00346342" w:rsidRPr="006F2DAC" w:rsidRDefault="00346342" w:rsidP="008226D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doświadczenie w zakresie obsługi zgłoszeń alarmowych,</w:t>
      </w:r>
    </w:p>
    <w:p w14:paraId="73A25B38" w14:textId="77777777" w:rsidR="00346342" w:rsidRPr="006F2DAC" w:rsidRDefault="00346342" w:rsidP="00C53553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doświadczenie w pracy na stanowisku dyspozytorskim (pogotowie ratunkowe, policja, straż pożarna, inne).</w:t>
      </w:r>
    </w:p>
    <w:p w14:paraId="36926DB4" w14:textId="77777777" w:rsidR="00346342" w:rsidRPr="006F2DAC" w:rsidRDefault="00346342" w:rsidP="008226D8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 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</w: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Wymagane dokumenty i oświadczenia:</w:t>
      </w:r>
    </w:p>
    <w:p w14:paraId="2A875DB2" w14:textId="77777777" w:rsidR="00346342" w:rsidRPr="006F2DAC" w:rsidRDefault="00346342" w:rsidP="008226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CV i list motywacyjny,</w:t>
      </w:r>
    </w:p>
    <w:p w14:paraId="26223E32" w14:textId="77777777" w:rsidR="00346342" w:rsidRPr="006F2DAC" w:rsidRDefault="00346342" w:rsidP="008226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kopia dokumentów potwierdzających wykształcenie,</w:t>
      </w:r>
    </w:p>
    <w:p w14:paraId="0AB8D76A" w14:textId="77777777" w:rsidR="00346342" w:rsidRPr="006F2DAC" w:rsidRDefault="00346342" w:rsidP="008226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kopia dokumentu potwierdzającego znajomość języka obcego lub pisemne oświadczenie kandydata o znajomości języka obcego w stopniu komunikatywnym,</w:t>
      </w:r>
    </w:p>
    <w:p w14:paraId="702CA96A" w14:textId="77777777" w:rsidR="00346342" w:rsidRPr="006F2DAC" w:rsidRDefault="00346342" w:rsidP="008226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oświadczenie o posiadaniu obywatelstwa polskiego,</w:t>
      </w:r>
    </w:p>
    <w:p w14:paraId="7C6C3247" w14:textId="77777777" w:rsidR="00346342" w:rsidRPr="006F2DAC" w:rsidRDefault="00346342" w:rsidP="008226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oświadczenie kandydata o korzystaniu z pełni praw publicznych,</w:t>
      </w:r>
    </w:p>
    <w:p w14:paraId="5DD1C7DA" w14:textId="77777777" w:rsidR="00346342" w:rsidRPr="006F2DAC" w:rsidRDefault="00346342" w:rsidP="008226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oświadczenie kandydata o nieskazaniu prawomocnym wyrokiem za umyślne przestępstwo lub umyślne przestępstwo skarbowe,</w:t>
      </w:r>
    </w:p>
    <w:p w14:paraId="53ECCBFD" w14:textId="53D6DCF5" w:rsidR="00346342" w:rsidRDefault="00346342" w:rsidP="008226D8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oświadczenie kandydata o wyrażeniu zgody na przetwarzanie danych osobowych do celów rekrutacji</w:t>
      </w:r>
      <w:r w:rsidR="00C60ACE">
        <w:rPr>
          <w:rFonts w:eastAsia="Times New Roman" w:cstheme="minorHAnsi"/>
          <w:sz w:val="28"/>
          <w:szCs w:val="28"/>
          <w:lang w:eastAsia="pl-PL"/>
        </w:rPr>
        <w:t>,</w:t>
      </w:r>
    </w:p>
    <w:p w14:paraId="734DB25E" w14:textId="2F27C6BA" w:rsidR="00C60ACE" w:rsidRPr="00C60ACE" w:rsidRDefault="00C60ACE" w:rsidP="00C60ACE">
      <w:pPr>
        <w:pStyle w:val="Akapitzlist"/>
        <w:numPr>
          <w:ilvl w:val="0"/>
          <w:numId w:val="4"/>
        </w:numPr>
        <w:spacing w:after="0" w:line="240" w:lineRule="auto"/>
        <w:ind w:left="714" w:hanging="357"/>
        <w:rPr>
          <w:rFonts w:eastAsia="Times New Roman" w:cstheme="minorHAnsi"/>
          <w:sz w:val="28"/>
          <w:szCs w:val="28"/>
          <w:lang w:eastAsia="pl-PL"/>
        </w:rPr>
      </w:pPr>
      <w:r w:rsidRPr="00C60ACE">
        <w:rPr>
          <w:rFonts w:eastAsia="Times New Roman" w:cstheme="minorHAnsi"/>
          <w:sz w:val="28"/>
          <w:szCs w:val="28"/>
          <w:lang w:eastAsia="pl-PL"/>
        </w:rPr>
        <w:t xml:space="preserve">oświadczenie, że w okresie od dnia 22 lipca 1944 r. do dnia 31 lipca 1990 r. kandydatka/kandydat nie pracowała/ł, nie pełniła/ł służby w organach bezpieczeństwa państwa i nie była/był współpracownikiem tych organów w rozumieniu przepisów ustawy z dnia 18 października 2006 r. o ujawnianiu informacji o dokumentach organów bezpieczeństwa państwa z lat 1944–1990 </w:t>
      </w:r>
      <w:r w:rsidR="001A2A10">
        <w:rPr>
          <w:rFonts w:eastAsia="Times New Roman" w:cstheme="minorHAnsi"/>
          <w:sz w:val="28"/>
          <w:szCs w:val="28"/>
          <w:lang w:eastAsia="pl-PL"/>
        </w:rPr>
        <w:br/>
      </w:r>
      <w:r w:rsidRPr="00C60ACE">
        <w:rPr>
          <w:rFonts w:eastAsia="Times New Roman" w:cstheme="minorHAnsi"/>
          <w:sz w:val="28"/>
          <w:szCs w:val="28"/>
          <w:lang w:eastAsia="pl-PL"/>
        </w:rPr>
        <w:t xml:space="preserve">oraz treści tych dokumentów. Nie dotyczy kandydatek/kandydatów urodzonych </w:t>
      </w:r>
      <w:r w:rsidR="001A2A10">
        <w:rPr>
          <w:rFonts w:eastAsia="Times New Roman" w:cstheme="minorHAnsi"/>
          <w:sz w:val="28"/>
          <w:szCs w:val="28"/>
          <w:lang w:eastAsia="pl-PL"/>
        </w:rPr>
        <w:br/>
      </w:r>
      <w:r w:rsidRPr="00C60ACE">
        <w:rPr>
          <w:rFonts w:eastAsia="Times New Roman" w:cstheme="minorHAnsi"/>
          <w:sz w:val="28"/>
          <w:szCs w:val="28"/>
          <w:lang w:eastAsia="pl-PL"/>
        </w:rPr>
        <w:t>1 sierpnia 1972 r. lub później.</w:t>
      </w:r>
    </w:p>
    <w:p w14:paraId="1EBD08EA" w14:textId="77777777" w:rsidR="00182999" w:rsidRPr="006F2DAC" w:rsidRDefault="00182999" w:rsidP="00182999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E5A81ED" w14:textId="6445F0A5" w:rsidR="008E17DC" w:rsidRPr="006F2DAC" w:rsidRDefault="00346342" w:rsidP="008E17D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CV, list motywacyjny i wymagane oświadczenia powinny być własnoręcznie podpisane przez Kandydata/Kandydatkę. Wzory oświadczeń znajdują się na stronie internetowej Zachodniopomorskiego Urzędu Wojewódzkiego w Szczecinie – </w:t>
      </w:r>
      <w:r w:rsidR="00717094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lang w:eastAsia="pl-PL"/>
        </w:rPr>
        <w:t xml:space="preserve">w dziale: </w:t>
      </w:r>
      <w:r w:rsidR="00F82AB1">
        <w:rPr>
          <w:rFonts w:eastAsia="Times New Roman" w:cstheme="minorHAnsi"/>
          <w:sz w:val="28"/>
          <w:szCs w:val="28"/>
          <w:lang w:eastAsia="pl-PL"/>
        </w:rPr>
        <w:t>Pracuj z nami</w:t>
      </w:r>
      <w:r w:rsidR="001A2A10">
        <w:rPr>
          <w:rFonts w:eastAsia="Times New Roman" w:cstheme="minorHAnsi"/>
          <w:sz w:val="28"/>
          <w:szCs w:val="28"/>
          <w:lang w:eastAsia="pl-PL"/>
        </w:rPr>
        <w:t>: Ogłoszenia o wolnych stanowiskach poza korpusem służby cywilnej.</w:t>
      </w:r>
    </w:p>
    <w:p w14:paraId="313732D8" w14:textId="77777777" w:rsidR="00346342" w:rsidRPr="006F2DAC" w:rsidRDefault="00346342" w:rsidP="008E17D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 </w:t>
      </w:r>
      <w:r w:rsidRPr="006F2DAC">
        <w:rPr>
          <w:rFonts w:eastAsia="Times New Roman" w:cstheme="minorHAnsi"/>
          <w:sz w:val="28"/>
          <w:szCs w:val="28"/>
          <w:lang w:eastAsia="pl-PL"/>
        </w:rPr>
        <w:br/>
      </w: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Inne dokumenty:</w:t>
      </w:r>
    </w:p>
    <w:p w14:paraId="2DA668D4" w14:textId="77777777" w:rsidR="00346342" w:rsidRPr="006F2DAC" w:rsidRDefault="00346342" w:rsidP="008226D8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kopia dokumentów potwierdzających doświadczenie zawodowe,</w:t>
      </w:r>
    </w:p>
    <w:p w14:paraId="755F906C" w14:textId="1EAE7B16" w:rsidR="00F82AB1" w:rsidRPr="00067380" w:rsidRDefault="00346342" w:rsidP="009C04D1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kopia dokumentu potwierdzającego niepełnosprawność – w przypadku kandydatów, którzy zamierzają skorzystać z pierwszeństwa w zatrudnieniu</w:t>
      </w:r>
      <w:r w:rsidR="00717094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lang w:eastAsia="pl-PL"/>
        </w:rPr>
        <w:t>w sytuacji gdy znajdą się w gronie kandydatów spełniających wymagania na dane stanowisko.</w:t>
      </w:r>
    </w:p>
    <w:p w14:paraId="7FB7FF2E" w14:textId="77777777" w:rsidR="00067380" w:rsidRPr="00F82AB1" w:rsidRDefault="00067380" w:rsidP="00067380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1EF1008A" w14:textId="77777777" w:rsidR="00067380" w:rsidRDefault="00346342" w:rsidP="00067380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Termin składania dokumentów: </w:t>
      </w:r>
      <w:r w:rsidR="004C54FD" w:rsidRPr="006F2DAC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Pr="006F2DAC">
        <w:rPr>
          <w:rFonts w:eastAsia="Times New Roman" w:cstheme="minorHAnsi"/>
          <w:sz w:val="28"/>
          <w:szCs w:val="28"/>
          <w:u w:val="single"/>
          <w:lang w:eastAsia="pl-PL"/>
        </w:rPr>
        <w:t xml:space="preserve">nabór </w:t>
      </w:r>
      <w:r w:rsidR="00B31675" w:rsidRPr="006F2DAC">
        <w:rPr>
          <w:rFonts w:eastAsia="Times New Roman" w:cstheme="minorHAnsi"/>
          <w:sz w:val="28"/>
          <w:szCs w:val="28"/>
          <w:u w:val="single"/>
          <w:lang w:eastAsia="pl-PL"/>
        </w:rPr>
        <w:t>realizowany jest w trybie ciągłym – do czasu</w:t>
      </w:r>
      <w:r w:rsidR="00B31675" w:rsidRPr="006F2DAC">
        <w:rPr>
          <w:rFonts w:eastAsia="Times New Roman" w:cs="Times New Roman"/>
          <w:sz w:val="28"/>
          <w:szCs w:val="28"/>
          <w:u w:val="single"/>
          <w:lang w:eastAsia="pl-PL"/>
        </w:rPr>
        <w:t xml:space="preserve"> obsadzenia wakujących stanowisk pracy</w:t>
      </w:r>
      <w:r w:rsidRPr="006F2DAC">
        <w:rPr>
          <w:rFonts w:eastAsia="Times New Roman" w:cs="Times New Roman"/>
          <w:sz w:val="28"/>
          <w:szCs w:val="28"/>
          <w:u w:val="single"/>
          <w:lang w:eastAsia="pl-PL"/>
        </w:rPr>
        <w:t> </w:t>
      </w:r>
    </w:p>
    <w:p w14:paraId="4515CC84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7C484FF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AB1DAAB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4EEEE1E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52F3151E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482CFEF3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3155ADA8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2C565165" w14:textId="77777777" w:rsidR="00067380" w:rsidRDefault="00067380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0656E88E" w14:textId="77777777" w:rsidR="00DA5395" w:rsidRDefault="00F82AB1" w:rsidP="00067380">
      <w:pPr>
        <w:spacing w:after="0" w:line="240" w:lineRule="auto"/>
        <w:ind w:left="360"/>
        <w:jc w:val="both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067380">
        <w:rPr>
          <w:rFonts w:eastAsia="Times New Roman" w:cstheme="minorHAnsi"/>
          <w:b/>
          <w:bCs/>
          <w:sz w:val="28"/>
          <w:szCs w:val="28"/>
          <w:lang w:eastAsia="pl-PL"/>
        </w:rPr>
        <w:t>Aplikuj</w:t>
      </w:r>
      <w:r w:rsidR="00CC71CC" w:rsidRPr="00067380">
        <w:rPr>
          <w:rFonts w:eastAsia="Times New Roman" w:cstheme="minorHAnsi"/>
          <w:b/>
          <w:bCs/>
          <w:sz w:val="28"/>
          <w:szCs w:val="28"/>
          <w:lang w:eastAsia="pl-PL"/>
        </w:rPr>
        <w:t>:</w:t>
      </w:r>
    </w:p>
    <w:p w14:paraId="480EBE8E" w14:textId="6099C63C" w:rsidR="00F82AB1" w:rsidRPr="00067380" w:rsidRDefault="00F82AB1" w:rsidP="00067380">
      <w:pPr>
        <w:spacing w:after="0" w:line="240" w:lineRule="auto"/>
        <w:ind w:left="360"/>
        <w:jc w:val="both"/>
        <w:rPr>
          <w:rFonts w:eastAsia="Times New Roman" w:cs="Times New Roman"/>
          <w:sz w:val="28"/>
          <w:szCs w:val="28"/>
          <w:lang w:eastAsia="pl-PL"/>
        </w:rPr>
      </w:pPr>
      <w:r w:rsidRPr="00067380">
        <w:rPr>
          <w:rFonts w:eastAsia="Times New Roman" w:cstheme="minorHAnsi"/>
          <w:b/>
          <w:sz w:val="28"/>
          <w:szCs w:val="28"/>
          <w:lang w:eastAsia="pl-PL"/>
        </w:rPr>
        <w:t>w formie papierowej:</w:t>
      </w:r>
    </w:p>
    <w:p w14:paraId="78B11FEE" w14:textId="1C04F901" w:rsidR="00F82AB1" w:rsidRPr="00F82AB1" w:rsidRDefault="00F82AB1" w:rsidP="00F82AB1">
      <w:pPr>
        <w:pStyle w:val="Akapitzlist"/>
        <w:keepNext/>
        <w:keepLines/>
        <w:numPr>
          <w:ilvl w:val="0"/>
          <w:numId w:val="15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F82AB1">
        <w:rPr>
          <w:rFonts w:eastAsia="Times New Roman" w:cstheme="minorHAnsi"/>
          <w:bCs/>
          <w:sz w:val="28"/>
          <w:szCs w:val="28"/>
          <w:lang w:eastAsia="pl-PL"/>
        </w:rPr>
        <w:t xml:space="preserve">osobiście, w siedzibie urzędu, w zamkniętej kopercie </w:t>
      </w:r>
      <w:r w:rsidR="00485B35" w:rsidRPr="006F2DAC">
        <w:rPr>
          <w:rFonts w:eastAsia="Times New Roman" w:cstheme="minorHAnsi"/>
          <w:bCs/>
          <w:sz w:val="28"/>
          <w:szCs w:val="28"/>
          <w:lang w:eastAsia="pl-PL"/>
        </w:rPr>
        <w:t>w Sekretariacie Wydziału Bezpieczeństwa i Zarządzania Kryzysowego pok. 126, tel. 91 4303 353</w:t>
      </w:r>
    </w:p>
    <w:p w14:paraId="11AB0C92" w14:textId="18F1813D" w:rsidR="00F82AB1" w:rsidRPr="00F82AB1" w:rsidRDefault="00F82AB1" w:rsidP="00F82AB1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 xml:space="preserve">oraz  </w:t>
      </w:r>
      <w:r w:rsidR="00485B35">
        <w:rPr>
          <w:rFonts w:eastAsia="Times New Roman" w:cstheme="minorHAnsi"/>
          <w:bCs/>
          <w:sz w:val="28"/>
          <w:szCs w:val="28"/>
          <w:lang w:eastAsia="pl-PL"/>
        </w:rPr>
        <w:t xml:space="preserve">w </w:t>
      </w:r>
      <w:r w:rsidRPr="00F82AB1">
        <w:rPr>
          <w:rFonts w:eastAsia="Times New Roman" w:cstheme="minorHAnsi"/>
          <w:bCs/>
          <w:sz w:val="28"/>
          <w:szCs w:val="28"/>
          <w:lang w:eastAsia="pl-PL"/>
        </w:rPr>
        <w:t>Kancelari</w:t>
      </w:r>
      <w:r w:rsidR="00485B35">
        <w:rPr>
          <w:rFonts w:eastAsia="Times New Roman" w:cstheme="minorHAnsi"/>
          <w:bCs/>
          <w:sz w:val="28"/>
          <w:szCs w:val="28"/>
          <w:lang w:eastAsia="pl-PL"/>
        </w:rPr>
        <w:t>i</w:t>
      </w:r>
      <w:r w:rsidRPr="00F82AB1">
        <w:rPr>
          <w:rFonts w:eastAsia="Times New Roman" w:cstheme="minorHAnsi"/>
          <w:bCs/>
          <w:sz w:val="28"/>
          <w:szCs w:val="28"/>
          <w:lang w:eastAsia="pl-PL"/>
        </w:rPr>
        <w:t xml:space="preserve"> Urzędu (od poniedziałku do piątku, w godz. 8.00-14.45) </w:t>
      </w:r>
    </w:p>
    <w:p w14:paraId="6A0DFEAD" w14:textId="3BF82749" w:rsidR="00F82AB1" w:rsidRPr="00F82AB1" w:rsidRDefault="00F82AB1" w:rsidP="00F82AB1">
      <w:pPr>
        <w:pStyle w:val="Akapitzlist"/>
        <w:keepNext/>
        <w:keepLines/>
        <w:numPr>
          <w:ilvl w:val="0"/>
          <w:numId w:val="14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F82AB1">
        <w:rPr>
          <w:rFonts w:eastAsia="Times New Roman" w:cstheme="minorHAnsi"/>
          <w:bCs/>
          <w:sz w:val="28"/>
          <w:szCs w:val="28"/>
          <w:lang w:eastAsia="pl-PL"/>
        </w:rPr>
        <w:t>pocztą, na adres:</w:t>
      </w:r>
    </w:p>
    <w:p w14:paraId="19EB5F51" w14:textId="77777777" w:rsidR="00485B35" w:rsidRPr="00485B35" w:rsidRDefault="00485B35" w:rsidP="00485B35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485B35">
        <w:rPr>
          <w:rFonts w:eastAsia="Times New Roman" w:cstheme="minorHAnsi"/>
          <w:bCs/>
          <w:sz w:val="28"/>
          <w:szCs w:val="28"/>
          <w:lang w:eastAsia="pl-PL"/>
        </w:rPr>
        <w:t>Zachodniopomorski Urząd Wojewódzki w Szczecinie</w:t>
      </w:r>
    </w:p>
    <w:p w14:paraId="75B45973" w14:textId="77777777" w:rsidR="00485B35" w:rsidRPr="00485B35" w:rsidRDefault="00485B35" w:rsidP="00485B35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485B35">
        <w:rPr>
          <w:rFonts w:eastAsia="Times New Roman" w:cstheme="minorHAnsi"/>
          <w:bCs/>
          <w:sz w:val="28"/>
          <w:szCs w:val="28"/>
          <w:lang w:eastAsia="pl-PL"/>
        </w:rPr>
        <w:t>Wydział Bezpieczeństwa i Zarządzania Kryzysowego</w:t>
      </w:r>
    </w:p>
    <w:p w14:paraId="138CA1A7" w14:textId="22D8855E" w:rsidR="00F82AB1" w:rsidRDefault="00485B35" w:rsidP="00485B35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485B35">
        <w:rPr>
          <w:rFonts w:eastAsia="Times New Roman" w:cstheme="minorHAnsi"/>
          <w:bCs/>
          <w:sz w:val="28"/>
          <w:szCs w:val="28"/>
          <w:lang w:eastAsia="pl-PL"/>
        </w:rPr>
        <w:t>ul. Wały Chrobrego 4, 70-502 Szczecin</w:t>
      </w:r>
    </w:p>
    <w:p w14:paraId="628A93E5" w14:textId="77777777" w:rsidR="00485B35" w:rsidRDefault="00485B35" w:rsidP="00485B35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</w:p>
    <w:p w14:paraId="68B9C734" w14:textId="5BB6EC1B" w:rsidR="00F82AB1" w:rsidRPr="00F82AB1" w:rsidRDefault="00F82AB1" w:rsidP="00DA5395">
      <w:pPr>
        <w:keepNext/>
        <w:keepLines/>
        <w:spacing w:after="0" w:line="240" w:lineRule="auto"/>
        <w:ind w:firstLine="360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F82AB1">
        <w:rPr>
          <w:rFonts w:eastAsia="Times New Roman" w:cstheme="minorHAnsi"/>
          <w:b/>
          <w:sz w:val="28"/>
          <w:szCs w:val="28"/>
          <w:lang w:eastAsia="pl-PL"/>
        </w:rPr>
        <w:t>w formie elektronicznej</w:t>
      </w:r>
    </w:p>
    <w:p w14:paraId="3A1BF487" w14:textId="7C18A316" w:rsidR="00F82AB1" w:rsidRPr="00F82AB1" w:rsidRDefault="00F82AB1" w:rsidP="00F82AB1">
      <w:pPr>
        <w:pStyle w:val="Akapitzlist"/>
        <w:keepNext/>
        <w:keepLines/>
        <w:numPr>
          <w:ilvl w:val="0"/>
          <w:numId w:val="13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F82AB1">
        <w:rPr>
          <w:rFonts w:eastAsia="Times New Roman" w:cstheme="minorHAnsi"/>
          <w:bCs/>
          <w:sz w:val="28"/>
          <w:szCs w:val="28"/>
          <w:lang w:eastAsia="pl-PL"/>
        </w:rPr>
        <w:t>za pośrednictwem Elektronicznej Platformy Usług Administracji Publicznej (</w:t>
      </w:r>
      <w:proofErr w:type="spellStart"/>
      <w:r w:rsidRPr="00F82AB1">
        <w:rPr>
          <w:rFonts w:eastAsia="Times New Roman" w:cstheme="minorHAnsi"/>
          <w:bCs/>
          <w:sz w:val="28"/>
          <w:szCs w:val="28"/>
          <w:lang w:eastAsia="pl-PL"/>
        </w:rPr>
        <w:t>ePUAP</w:t>
      </w:r>
      <w:proofErr w:type="spellEnd"/>
      <w:r w:rsidRPr="00F82AB1">
        <w:rPr>
          <w:rFonts w:eastAsia="Times New Roman" w:cstheme="minorHAnsi"/>
          <w:bCs/>
          <w:sz w:val="28"/>
          <w:szCs w:val="28"/>
          <w:lang w:eastAsia="pl-PL"/>
        </w:rPr>
        <w:t xml:space="preserve">) lub </w:t>
      </w:r>
    </w:p>
    <w:p w14:paraId="5D80A254" w14:textId="3E3EFE60" w:rsidR="00F82AB1" w:rsidRPr="00F82AB1" w:rsidRDefault="00F82AB1" w:rsidP="00F82AB1">
      <w:pPr>
        <w:pStyle w:val="Akapitzlist"/>
        <w:keepNext/>
        <w:keepLines/>
        <w:numPr>
          <w:ilvl w:val="0"/>
          <w:numId w:val="13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F82AB1">
        <w:rPr>
          <w:rFonts w:eastAsia="Times New Roman" w:cstheme="minorHAnsi"/>
          <w:bCs/>
          <w:sz w:val="28"/>
          <w:szCs w:val="28"/>
          <w:lang w:eastAsia="pl-PL"/>
        </w:rPr>
        <w:t xml:space="preserve">pocztą elektroniczną na adres </w:t>
      </w:r>
      <w:r w:rsidR="004E7A49" w:rsidRPr="004E7A49">
        <w:rPr>
          <w:rFonts w:eastAsia="Times New Roman" w:cstheme="minorHAnsi"/>
          <w:bCs/>
          <w:color w:val="1F497D" w:themeColor="text2"/>
          <w:sz w:val="28"/>
          <w:szCs w:val="28"/>
          <w:u w:val="single"/>
          <w:lang w:eastAsia="pl-PL"/>
        </w:rPr>
        <w:t>sekretariatzk@szczecin.uw.gov.pl</w:t>
      </w:r>
    </w:p>
    <w:p w14:paraId="06C5A612" w14:textId="77777777" w:rsidR="00485B35" w:rsidRDefault="00485B35" w:rsidP="00F82AB1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</w:p>
    <w:p w14:paraId="5BF73B51" w14:textId="417A2AB8" w:rsidR="00F82AB1" w:rsidRDefault="00F82AB1" w:rsidP="00F82AB1">
      <w:pPr>
        <w:keepNext/>
        <w:keepLines/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 xml:space="preserve">z dopiskiem </w:t>
      </w:r>
      <w:r w:rsidRPr="006F2DAC">
        <w:rPr>
          <w:rFonts w:eastAsia="Times New Roman" w:cstheme="minorHAnsi"/>
          <w:b/>
          <w:bCs/>
          <w:sz w:val="28"/>
          <w:szCs w:val="28"/>
          <w:lang w:eastAsia="pl-PL"/>
        </w:rPr>
        <w:t>„OPERATOR  NUMERÓW  ALARMOWYCH”</w:t>
      </w:r>
    </w:p>
    <w:p w14:paraId="6E0B48D5" w14:textId="77777777" w:rsidR="00F82AB1" w:rsidRDefault="00F82AB1" w:rsidP="00F82AB1">
      <w:pPr>
        <w:keepNext/>
        <w:keepLines/>
        <w:spacing w:after="0" w:line="240" w:lineRule="auto"/>
        <w:outlineLvl w:val="2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14:paraId="36C4D3CC" w14:textId="79589912" w:rsidR="00CC71CC" w:rsidRPr="006F2DAC" w:rsidRDefault="00CC71CC" w:rsidP="00F82AB1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>Oferty należy składać w zaklejonych kopertach.</w:t>
      </w:r>
    </w:p>
    <w:p w14:paraId="37FDFB92" w14:textId="019B11BD" w:rsidR="00CC71CC" w:rsidRDefault="00020D9A" w:rsidP="00020D9A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020D9A">
        <w:rPr>
          <w:rFonts w:eastAsia="Times New Roman" w:cstheme="minorHAnsi"/>
          <w:bCs/>
          <w:sz w:val="28"/>
          <w:szCs w:val="28"/>
          <w:lang w:eastAsia="pl-PL"/>
        </w:rPr>
        <w:t>W przypadku aplikowania za pośrednictwem poczty elektronicznej dokumenty należy przesłać w formie skanów/zdjęć, a oryginały (poświadczone kopie) dostarczyć w czasie rozmowy kwalifikacyjnej</w:t>
      </w:r>
    </w:p>
    <w:p w14:paraId="37BDA621" w14:textId="77777777" w:rsidR="00020D9A" w:rsidRPr="006F2DAC" w:rsidRDefault="00020D9A" w:rsidP="00020D9A">
      <w:pPr>
        <w:keepNext/>
        <w:keepLines/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</w:p>
    <w:p w14:paraId="25A8EE4D" w14:textId="77777777" w:rsidR="00CC71CC" w:rsidRPr="006F2DAC" w:rsidRDefault="00CC71CC" w:rsidP="00CC71CC">
      <w:pPr>
        <w:keepNext/>
        <w:keepLines/>
        <w:spacing w:after="0" w:line="240" w:lineRule="auto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6F2DAC">
        <w:rPr>
          <w:rFonts w:eastAsia="Times New Roman" w:cstheme="minorHAnsi"/>
          <w:b/>
          <w:sz w:val="28"/>
          <w:szCs w:val="28"/>
          <w:lang w:eastAsia="pl-PL"/>
        </w:rPr>
        <w:t>PRACOWNIKOM OFERUJEMY:</w:t>
      </w:r>
    </w:p>
    <w:p w14:paraId="5CCAC6C7" w14:textId="77777777" w:rsidR="00CC71CC" w:rsidRPr="006F2DA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>stabilne zatrudnienie na podstawie umowy o pracę na stanowisku operatora numerów alarmowych;</w:t>
      </w:r>
    </w:p>
    <w:p w14:paraId="6A38B315" w14:textId="77777777" w:rsidR="00CC71CC" w:rsidRPr="006F2DA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>czynne wykonywanie pracy na wymienionym stanowisku możliwe będzie po ukończeniu szkolenia specjalistycznego dla operatorów numerów alarmowych oraz zdaniu z wynikiem pozytywnym egzaminu z zakresu wiedzy i umiejętności praktycznych objętych programem szkolenia, potwierdzonego certyfikatem, organizowanego przez podmiot do tego uprawniony, co związane jest z wyjazdem poza miejsce zamieszkania, w ramach delegacji służbowej;</w:t>
      </w:r>
    </w:p>
    <w:p w14:paraId="1C3B10F6" w14:textId="49C09054" w:rsidR="00CC71CC" w:rsidRPr="006F2DA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 xml:space="preserve">proponowane wynagrodzenie zasadnicze brutto:   </w:t>
      </w:r>
      <w:r w:rsidR="00D47C73">
        <w:rPr>
          <w:rFonts w:eastAsia="Times New Roman" w:cstheme="minorHAnsi"/>
          <w:bCs/>
          <w:sz w:val="28"/>
          <w:szCs w:val="28"/>
          <w:lang w:eastAsia="pl-PL"/>
        </w:rPr>
        <w:t>5 860</w:t>
      </w:r>
      <w:r w:rsidRPr="006F2DAC">
        <w:rPr>
          <w:rFonts w:eastAsia="Times New Roman" w:cstheme="minorHAnsi"/>
          <w:bCs/>
          <w:sz w:val="28"/>
          <w:szCs w:val="28"/>
          <w:lang w:eastAsia="pl-PL"/>
        </w:rPr>
        <w:t xml:space="preserve">,00 zł. </w:t>
      </w:r>
    </w:p>
    <w:p w14:paraId="2106692A" w14:textId="32FFD9BB" w:rsidR="00CC71CC" w:rsidRPr="006F2DA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 xml:space="preserve">po zdaniu egzaminu z wynikiem pozytywnym oraz po okresie </w:t>
      </w:r>
      <w:r w:rsidR="00AB06A5" w:rsidRPr="00AB06A5">
        <w:rPr>
          <w:rFonts w:eastAsia="Times New Roman" w:cstheme="minorHAnsi"/>
          <w:bCs/>
          <w:sz w:val="28"/>
          <w:szCs w:val="28"/>
          <w:lang w:eastAsia="pl-PL"/>
        </w:rPr>
        <w:t xml:space="preserve">próbnym – 6 miesięcy </w:t>
      </w:r>
      <w:r w:rsidRPr="006F2DAC">
        <w:rPr>
          <w:rFonts w:eastAsia="Times New Roman" w:cstheme="minorHAnsi"/>
          <w:bCs/>
          <w:sz w:val="28"/>
          <w:szCs w:val="28"/>
          <w:lang w:eastAsia="pl-PL"/>
        </w:rPr>
        <w:t xml:space="preserve">wynagrodzenie zasadnicze brutto wyniesie:  </w:t>
      </w:r>
      <w:r w:rsidR="00D47C73">
        <w:rPr>
          <w:rFonts w:eastAsia="Times New Roman" w:cstheme="minorHAnsi"/>
          <w:bCs/>
          <w:sz w:val="28"/>
          <w:szCs w:val="28"/>
          <w:lang w:eastAsia="pl-PL"/>
        </w:rPr>
        <w:t>6413</w:t>
      </w:r>
      <w:r w:rsidRPr="006F2DAC">
        <w:rPr>
          <w:rFonts w:eastAsia="Times New Roman" w:cstheme="minorHAnsi"/>
          <w:bCs/>
          <w:sz w:val="28"/>
          <w:szCs w:val="28"/>
          <w:lang w:eastAsia="pl-PL"/>
        </w:rPr>
        <w:t>,00 zł.</w:t>
      </w:r>
    </w:p>
    <w:p w14:paraId="0DFD21CA" w14:textId="77777777" w:rsidR="00CC71CC" w:rsidRPr="006F2DA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>Do wynagrodzenia zasadniczego przysługuje: dodatek stażowy (wynoszący po 5 latach pracy 5% miesięcznego wynagrodzenia zasadniczego; dodatek ten wzrasta o 1% za każdy kolejny rok pracy, aż do osiągnięcia 20% miesięcznego wynagrodzenia zasadniczego); dodatek za pracę w godzinach nocnych;</w:t>
      </w:r>
    </w:p>
    <w:p w14:paraId="4305F855" w14:textId="77777777" w:rsidR="00CC71CC" w:rsidRPr="006F2DA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>Ponadto występują: nagrody okresowe uzależnione od wyników pracy; dodatkowe wynagrodzenie roczne tzw. „13-sta” pensja;</w:t>
      </w:r>
    </w:p>
    <w:p w14:paraId="5714A653" w14:textId="77777777" w:rsidR="00CC71CC" w:rsidRPr="006F2DA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>Fundusz socjalny (ZFŚS) – dofinansowanie wypoczynku pracownika tzn. „wczasów pod gruszą”, finansowe świadczenia w okresie wiosennym, jesienno-zimowym i z okazji Dnia Dziecka, zakładowe pożyczki na preferencyjnych warunkach, bezzwrotna pomoc finansowa w trudnych sytuacjach itd.;</w:t>
      </w:r>
    </w:p>
    <w:p w14:paraId="4E3DA900" w14:textId="77777777" w:rsidR="00CC71CC" w:rsidRDefault="00CC71CC" w:rsidP="00CC71CC">
      <w:pPr>
        <w:keepNext/>
        <w:keepLines/>
        <w:numPr>
          <w:ilvl w:val="0"/>
          <w:numId w:val="10"/>
        </w:numPr>
        <w:spacing w:after="0" w:line="240" w:lineRule="auto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t>Możliwość podnoszenia kwalifikacji, rozwoju i awansu zawodowego;</w:t>
      </w:r>
    </w:p>
    <w:p w14:paraId="37DA919C" w14:textId="5211A849" w:rsidR="00287E9C" w:rsidRPr="00D75272" w:rsidRDefault="00287E9C" w:rsidP="00D75272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eastAsia="Times New Roman" w:cstheme="minorHAnsi"/>
          <w:bCs/>
          <w:sz w:val="28"/>
          <w:szCs w:val="28"/>
          <w:lang w:eastAsia="pl-PL"/>
        </w:rPr>
      </w:pPr>
      <w:r>
        <w:rPr>
          <w:rFonts w:eastAsia="Times New Roman" w:cstheme="minorHAnsi"/>
          <w:bCs/>
          <w:sz w:val="28"/>
          <w:szCs w:val="28"/>
          <w:lang w:eastAsia="pl-PL"/>
        </w:rPr>
        <w:t>M</w:t>
      </w:r>
      <w:r w:rsidRPr="00287E9C">
        <w:rPr>
          <w:rFonts w:eastAsia="Times New Roman" w:cstheme="minorHAnsi"/>
          <w:bCs/>
          <w:sz w:val="28"/>
          <w:szCs w:val="28"/>
          <w:lang w:eastAsia="pl-PL"/>
        </w:rPr>
        <w:t>ożliwość refundacji części kosztów za studia i kursy językowe</w:t>
      </w:r>
    </w:p>
    <w:p w14:paraId="77CF41C3" w14:textId="77777777" w:rsidR="00A3753F" w:rsidRDefault="00CC71CC" w:rsidP="00D75272">
      <w:pPr>
        <w:keepNext/>
        <w:keepLines/>
        <w:numPr>
          <w:ilvl w:val="0"/>
          <w:numId w:val="10"/>
        </w:numPr>
        <w:spacing w:after="0" w:line="240" w:lineRule="auto"/>
        <w:ind w:left="714" w:hanging="357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6F2DAC">
        <w:rPr>
          <w:rFonts w:eastAsia="Times New Roman" w:cstheme="minorHAnsi"/>
          <w:bCs/>
          <w:sz w:val="28"/>
          <w:szCs w:val="28"/>
          <w:lang w:eastAsia="pl-PL"/>
        </w:rPr>
        <w:lastRenderedPageBreak/>
        <w:t>Możliwość skorzystania z atrakcyjnej oferty ubezpieczenia grupowego</w:t>
      </w:r>
      <w:r w:rsidR="00A3753F">
        <w:rPr>
          <w:rFonts w:eastAsia="Times New Roman" w:cstheme="minorHAnsi"/>
          <w:bCs/>
          <w:sz w:val="28"/>
          <w:szCs w:val="28"/>
          <w:lang w:eastAsia="pl-PL"/>
        </w:rPr>
        <w:t>;</w:t>
      </w:r>
    </w:p>
    <w:p w14:paraId="62594E7B" w14:textId="6BDEB9D8" w:rsidR="00CC71CC" w:rsidRPr="00884DD7" w:rsidRDefault="00A3753F" w:rsidP="00D75272">
      <w:pPr>
        <w:keepNext/>
        <w:keepLines/>
        <w:numPr>
          <w:ilvl w:val="0"/>
          <w:numId w:val="10"/>
        </w:numPr>
        <w:spacing w:after="0" w:line="240" w:lineRule="auto"/>
        <w:ind w:left="714" w:hanging="357"/>
        <w:outlineLvl w:val="2"/>
        <w:rPr>
          <w:rFonts w:eastAsia="Times New Roman" w:cstheme="minorHAnsi"/>
          <w:bCs/>
          <w:sz w:val="28"/>
          <w:szCs w:val="28"/>
          <w:lang w:eastAsia="pl-PL"/>
        </w:rPr>
      </w:pPr>
      <w:r w:rsidRPr="00287E9C">
        <w:rPr>
          <w:rFonts w:eastAsia="Times New Roman" w:cstheme="minorHAnsi"/>
          <w:bCs/>
          <w:sz w:val="28"/>
          <w:szCs w:val="28"/>
          <w:lang w:eastAsia="pl-PL"/>
        </w:rPr>
        <w:t xml:space="preserve">Możliwość dofinansowania do karty </w:t>
      </w:r>
      <w:proofErr w:type="spellStart"/>
      <w:r w:rsidRPr="00287E9C">
        <w:rPr>
          <w:rFonts w:eastAsia="Times New Roman" w:cstheme="minorHAnsi"/>
          <w:bCs/>
          <w:sz w:val="28"/>
          <w:szCs w:val="28"/>
          <w:lang w:eastAsia="pl-PL"/>
        </w:rPr>
        <w:t>Multisport</w:t>
      </w:r>
      <w:proofErr w:type="spellEnd"/>
      <w:r w:rsidRPr="00287E9C">
        <w:rPr>
          <w:rFonts w:eastAsia="Times New Roman" w:cstheme="minorHAnsi"/>
          <w:bCs/>
          <w:sz w:val="28"/>
          <w:szCs w:val="28"/>
          <w:lang w:eastAsia="pl-PL"/>
        </w:rPr>
        <w:t>.</w:t>
      </w:r>
      <w:r w:rsidR="00CC71CC" w:rsidRPr="00287E9C">
        <w:rPr>
          <w:rFonts w:eastAsia="Times New Roman" w:cstheme="minorHAnsi"/>
          <w:bCs/>
          <w:sz w:val="28"/>
          <w:szCs w:val="28"/>
          <w:lang w:eastAsia="pl-PL"/>
        </w:rPr>
        <w:br/>
        <w:t> </w:t>
      </w:r>
      <w:r w:rsidR="00CC71CC" w:rsidRPr="00884DD7">
        <w:rPr>
          <w:rFonts w:eastAsia="Times New Roman" w:cstheme="minorHAnsi"/>
          <w:sz w:val="28"/>
          <w:szCs w:val="28"/>
          <w:lang w:eastAsia="pl-PL"/>
        </w:rPr>
        <w:br/>
      </w:r>
      <w:r w:rsidR="00CC71CC" w:rsidRPr="00884DD7">
        <w:rPr>
          <w:rFonts w:eastAsia="Times New Roman" w:cstheme="minorHAnsi"/>
          <w:b/>
          <w:bCs/>
          <w:sz w:val="28"/>
          <w:szCs w:val="28"/>
          <w:lang w:eastAsia="pl-PL"/>
        </w:rPr>
        <w:t>Etapy postępowania kwalifikacyjnego:</w:t>
      </w:r>
    </w:p>
    <w:p w14:paraId="1724C198" w14:textId="77777777" w:rsidR="00CC71CC" w:rsidRPr="006F2DAC" w:rsidRDefault="00CC71CC" w:rsidP="00CC71CC">
      <w:pPr>
        <w:numPr>
          <w:ilvl w:val="0"/>
          <w:numId w:val="6"/>
        </w:numPr>
        <w:tabs>
          <w:tab w:val="num" w:pos="-360"/>
        </w:tabs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selekcja ofert – ocena spełnienia przez kandydatów wymagań formalnych wskazanych w ogłoszeniu o naborze na stanowisko operatora numerów alarmowych,</w:t>
      </w:r>
    </w:p>
    <w:p w14:paraId="78238FD3" w14:textId="77777777" w:rsidR="00CC71CC" w:rsidRPr="006F2DAC" w:rsidRDefault="00CC71CC" w:rsidP="00CC71CC">
      <w:pPr>
        <w:numPr>
          <w:ilvl w:val="0"/>
          <w:numId w:val="6"/>
        </w:numPr>
        <w:tabs>
          <w:tab w:val="num" w:pos="0"/>
        </w:tabs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rozmowa kwalifikacyjne mająca na celu sprawdzenie:</w:t>
      </w:r>
    </w:p>
    <w:p w14:paraId="075186EB" w14:textId="77777777" w:rsidR="00CC71CC" w:rsidRPr="006F2DAC" w:rsidRDefault="00CC71CC" w:rsidP="00CC71C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wiedzy z zakresu powiadamiania ratunkowego, ratownictwa medycznego   i zarządzania kryzysowego,</w:t>
      </w:r>
    </w:p>
    <w:p w14:paraId="5DB1A32F" w14:textId="77777777" w:rsidR="00CC71CC" w:rsidRPr="006F2DAC" w:rsidRDefault="00CC71CC" w:rsidP="00CC71C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znajomości języka obcego, ze szczególnym uwzględnieniem specjalistycznego słownictwa mającego zastosowanie na stanowisku operatora numerów alarmowych,</w:t>
      </w:r>
    </w:p>
    <w:p w14:paraId="02CE3CA9" w14:textId="77777777" w:rsidR="00CC71CC" w:rsidRPr="006F2DAC" w:rsidRDefault="00CC71CC" w:rsidP="00CC71CC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>umiejętności i predyspozycji niezbędnych do pracy na stanowisku operatora numerów alarmowych.</w:t>
      </w:r>
    </w:p>
    <w:p w14:paraId="3CF9D92A" w14:textId="77777777" w:rsidR="00CC71CC" w:rsidRDefault="00CC71CC" w:rsidP="00CC71C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F2DAC">
        <w:rPr>
          <w:rFonts w:eastAsia="Times New Roman" w:cstheme="minorHAnsi"/>
          <w:sz w:val="28"/>
          <w:szCs w:val="28"/>
          <w:lang w:eastAsia="pl-PL"/>
        </w:rPr>
        <w:t xml:space="preserve">Kandydaci zakwalifikowani, zostaną powiadomieni o terminie rozmowy kwalifikacyjnej telefonicznie lub e-mailem. Dane kontaktowe należy podać w składanej ofercie. </w:t>
      </w:r>
    </w:p>
    <w:p w14:paraId="14D65EF3" w14:textId="77777777" w:rsidR="00067380" w:rsidRPr="006F2DAC" w:rsidRDefault="00067380" w:rsidP="00CC71CC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580CFBD2" w14:textId="7D143C79" w:rsidR="00CC71CC" w:rsidRDefault="00067380" w:rsidP="00CC71CC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067380">
        <w:rPr>
          <w:rFonts w:cstheme="minorHAnsi"/>
          <w:bCs/>
          <w:sz w:val="28"/>
          <w:szCs w:val="28"/>
        </w:rPr>
        <w:t xml:space="preserve">Dodatkowe informacje można uzyskać pod numerem telefonu: </w:t>
      </w:r>
      <w:r w:rsidR="00E771F7" w:rsidRPr="00FC2F8B">
        <w:rPr>
          <w:rFonts w:eastAsia="Times New Roman" w:cs="Times New Roman"/>
          <w:sz w:val="28"/>
          <w:szCs w:val="28"/>
          <w:lang w:eastAsia="pl-PL"/>
        </w:rPr>
        <w:t>91/</w:t>
      </w:r>
      <w:r w:rsidRPr="00067380">
        <w:rPr>
          <w:rFonts w:cstheme="minorHAnsi"/>
          <w:bCs/>
          <w:sz w:val="28"/>
          <w:szCs w:val="28"/>
        </w:rPr>
        <w:t>430 3711, 430 3299.</w:t>
      </w:r>
    </w:p>
    <w:bookmarkEnd w:id="0"/>
    <w:p w14:paraId="07333E3B" w14:textId="77777777" w:rsidR="00067380" w:rsidRPr="006F2DAC" w:rsidRDefault="00067380" w:rsidP="00CC71CC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sectPr w:rsidR="00067380" w:rsidRPr="006F2DAC" w:rsidSect="00E87CED">
      <w:pgSz w:w="11906" w:h="16838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A1443"/>
    <w:multiLevelType w:val="multilevel"/>
    <w:tmpl w:val="1378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630E0"/>
    <w:multiLevelType w:val="multilevel"/>
    <w:tmpl w:val="66F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67BE4"/>
    <w:multiLevelType w:val="hybridMultilevel"/>
    <w:tmpl w:val="3456583C"/>
    <w:lvl w:ilvl="0" w:tplc="96A4A8C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1F0C4D"/>
    <w:multiLevelType w:val="hybridMultilevel"/>
    <w:tmpl w:val="2F761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81293"/>
    <w:multiLevelType w:val="hybridMultilevel"/>
    <w:tmpl w:val="A3687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876CF"/>
    <w:multiLevelType w:val="multilevel"/>
    <w:tmpl w:val="6BAC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55BA9"/>
    <w:multiLevelType w:val="hybridMultilevel"/>
    <w:tmpl w:val="87A65F72"/>
    <w:lvl w:ilvl="0" w:tplc="96A4A8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522"/>
    <w:multiLevelType w:val="hybridMultilevel"/>
    <w:tmpl w:val="4634B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24270"/>
    <w:multiLevelType w:val="multilevel"/>
    <w:tmpl w:val="E52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364CCD"/>
    <w:multiLevelType w:val="hybridMultilevel"/>
    <w:tmpl w:val="45AAE7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C6606"/>
    <w:multiLevelType w:val="hybridMultilevel"/>
    <w:tmpl w:val="8758DA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C271601"/>
    <w:multiLevelType w:val="multilevel"/>
    <w:tmpl w:val="BB508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54322"/>
    <w:multiLevelType w:val="multilevel"/>
    <w:tmpl w:val="6E1A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41026A"/>
    <w:multiLevelType w:val="multilevel"/>
    <w:tmpl w:val="850E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DC7A0F"/>
    <w:multiLevelType w:val="multilevel"/>
    <w:tmpl w:val="DB7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F46195"/>
    <w:multiLevelType w:val="multilevel"/>
    <w:tmpl w:val="DAB4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DD4C2B"/>
    <w:multiLevelType w:val="hybridMultilevel"/>
    <w:tmpl w:val="1B422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3423B"/>
    <w:multiLevelType w:val="hybridMultilevel"/>
    <w:tmpl w:val="1E9EE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755362">
    <w:abstractNumId w:val="0"/>
  </w:num>
  <w:num w:numId="2" w16cid:durableId="1976829299">
    <w:abstractNumId w:val="5"/>
  </w:num>
  <w:num w:numId="3" w16cid:durableId="712194691">
    <w:abstractNumId w:val="14"/>
  </w:num>
  <w:num w:numId="4" w16cid:durableId="1899902052">
    <w:abstractNumId w:val="15"/>
  </w:num>
  <w:num w:numId="5" w16cid:durableId="1864858967">
    <w:abstractNumId w:val="1"/>
  </w:num>
  <w:num w:numId="6" w16cid:durableId="956984296">
    <w:abstractNumId w:val="8"/>
  </w:num>
  <w:num w:numId="7" w16cid:durableId="1494224349">
    <w:abstractNumId w:val="12"/>
  </w:num>
  <w:num w:numId="8" w16cid:durableId="59520916">
    <w:abstractNumId w:val="13"/>
  </w:num>
  <w:num w:numId="9" w16cid:durableId="1433277161">
    <w:abstractNumId w:val="17"/>
  </w:num>
  <w:num w:numId="10" w16cid:durableId="14499804">
    <w:abstractNumId w:val="9"/>
  </w:num>
  <w:num w:numId="11" w16cid:durableId="193736916">
    <w:abstractNumId w:val="6"/>
  </w:num>
  <w:num w:numId="12" w16cid:durableId="1426921233">
    <w:abstractNumId w:val="2"/>
  </w:num>
  <w:num w:numId="13" w16cid:durableId="1872955303">
    <w:abstractNumId w:val="7"/>
  </w:num>
  <w:num w:numId="14" w16cid:durableId="1681081108">
    <w:abstractNumId w:val="3"/>
  </w:num>
  <w:num w:numId="15" w16cid:durableId="93284646">
    <w:abstractNumId w:val="4"/>
  </w:num>
  <w:num w:numId="16" w16cid:durableId="1280451528">
    <w:abstractNumId w:val="10"/>
  </w:num>
  <w:num w:numId="17" w16cid:durableId="232594002">
    <w:abstractNumId w:val="11"/>
  </w:num>
  <w:num w:numId="18" w16cid:durableId="4044537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34"/>
    <w:rsid w:val="00004ED9"/>
    <w:rsid w:val="00020D9A"/>
    <w:rsid w:val="000423C2"/>
    <w:rsid w:val="00046C10"/>
    <w:rsid w:val="00067380"/>
    <w:rsid w:val="000715AD"/>
    <w:rsid w:val="00084C51"/>
    <w:rsid w:val="000E034F"/>
    <w:rsid w:val="00182999"/>
    <w:rsid w:val="001A2A10"/>
    <w:rsid w:val="001F26E0"/>
    <w:rsid w:val="002817E7"/>
    <w:rsid w:val="00287E9C"/>
    <w:rsid w:val="00346342"/>
    <w:rsid w:val="00371D92"/>
    <w:rsid w:val="00375EE2"/>
    <w:rsid w:val="00485B35"/>
    <w:rsid w:val="004C54FD"/>
    <w:rsid w:val="004E7A49"/>
    <w:rsid w:val="006F2DAC"/>
    <w:rsid w:val="00717094"/>
    <w:rsid w:val="007A508C"/>
    <w:rsid w:val="008002AD"/>
    <w:rsid w:val="008226D8"/>
    <w:rsid w:val="00822D72"/>
    <w:rsid w:val="00884DD7"/>
    <w:rsid w:val="008E17DC"/>
    <w:rsid w:val="0090676E"/>
    <w:rsid w:val="00923E5B"/>
    <w:rsid w:val="009F5A8E"/>
    <w:rsid w:val="00A3753F"/>
    <w:rsid w:val="00AB06A5"/>
    <w:rsid w:val="00AF25D4"/>
    <w:rsid w:val="00B31675"/>
    <w:rsid w:val="00BD7A5C"/>
    <w:rsid w:val="00BE56FD"/>
    <w:rsid w:val="00BF1C73"/>
    <w:rsid w:val="00C2261B"/>
    <w:rsid w:val="00C31D93"/>
    <w:rsid w:val="00C53553"/>
    <w:rsid w:val="00C60ACE"/>
    <w:rsid w:val="00C85CCE"/>
    <w:rsid w:val="00C970AC"/>
    <w:rsid w:val="00CA7CD8"/>
    <w:rsid w:val="00CC07E8"/>
    <w:rsid w:val="00CC71CC"/>
    <w:rsid w:val="00CE18AE"/>
    <w:rsid w:val="00CF4FC8"/>
    <w:rsid w:val="00D46F90"/>
    <w:rsid w:val="00D47C73"/>
    <w:rsid w:val="00D625E1"/>
    <w:rsid w:val="00D75272"/>
    <w:rsid w:val="00DA5395"/>
    <w:rsid w:val="00DB1B1E"/>
    <w:rsid w:val="00DD6505"/>
    <w:rsid w:val="00E747D0"/>
    <w:rsid w:val="00E771F7"/>
    <w:rsid w:val="00E82C34"/>
    <w:rsid w:val="00E87CED"/>
    <w:rsid w:val="00EB11B6"/>
    <w:rsid w:val="00F82AB1"/>
    <w:rsid w:val="00FA467C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4926"/>
  <w15:docId w15:val="{593745D8-67EF-4E7B-9A33-3919D4EF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46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17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34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46342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817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28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E1E5F-4B67-497A-920F-DC45BA7A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Lejbik</dc:creator>
  <cp:keywords/>
  <dc:description/>
  <cp:lastModifiedBy>Weronika Wrońska</cp:lastModifiedBy>
  <cp:revision>2</cp:revision>
  <cp:lastPrinted>2022-01-07T08:20:00Z</cp:lastPrinted>
  <dcterms:created xsi:type="dcterms:W3CDTF">2024-02-26T10:18:00Z</dcterms:created>
  <dcterms:modified xsi:type="dcterms:W3CDTF">2024-02-26T10:18:00Z</dcterms:modified>
</cp:coreProperties>
</file>