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9845D4" w:rsidRDefault="0089283E" w:rsidP="009845D4">
      <w:pPr>
        <w:pStyle w:val="Nagwek1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845D4">
        <w:rPr>
          <w:rFonts w:ascii="Arial" w:hAnsi="Arial" w:cs="Arial"/>
          <w:color w:val="auto"/>
          <w:sz w:val="22"/>
          <w:szCs w:val="22"/>
        </w:rPr>
        <w:t>ZAWIADOMIENIE</w:t>
      </w:r>
      <w:r w:rsidR="009845D4" w:rsidRPr="009845D4">
        <w:rPr>
          <w:rFonts w:ascii="Arial" w:hAnsi="Arial" w:cs="Arial"/>
          <w:color w:val="auto"/>
          <w:sz w:val="22"/>
          <w:szCs w:val="22"/>
        </w:rPr>
        <w:t xml:space="preserve"> </w:t>
      </w:r>
      <w:r w:rsidRPr="009845D4">
        <w:rPr>
          <w:rFonts w:ascii="Arial" w:hAnsi="Arial" w:cs="Arial"/>
          <w:color w:val="auto"/>
          <w:sz w:val="22"/>
          <w:szCs w:val="22"/>
        </w:rPr>
        <w:t>REGIONALNEGO DYREKTORA OCHRONY ŚRODOWISKA</w:t>
      </w:r>
    </w:p>
    <w:p w:rsidR="00244144" w:rsidRPr="009845D4" w:rsidRDefault="0089283E" w:rsidP="009845D4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845D4">
        <w:rPr>
          <w:rFonts w:ascii="Arial" w:hAnsi="Arial" w:cs="Arial"/>
          <w:color w:val="auto"/>
          <w:sz w:val="22"/>
          <w:szCs w:val="22"/>
        </w:rPr>
        <w:t>W KATOWICACH</w:t>
      </w:r>
      <w:r w:rsidR="009845D4" w:rsidRPr="009845D4">
        <w:rPr>
          <w:rFonts w:ascii="Arial" w:hAnsi="Arial" w:cs="Arial"/>
          <w:color w:val="auto"/>
          <w:sz w:val="22"/>
          <w:szCs w:val="22"/>
        </w:rPr>
        <w:t xml:space="preserve"> </w:t>
      </w:r>
      <w:r w:rsidRPr="009845D4">
        <w:rPr>
          <w:rFonts w:ascii="Arial" w:eastAsia="Times New Roman" w:hAnsi="Arial" w:cs="Arial"/>
          <w:color w:val="auto"/>
          <w:sz w:val="22"/>
          <w:szCs w:val="22"/>
        </w:rPr>
        <w:t>WOOŚ.4210.24.2015.EJ.47</w:t>
      </w:r>
      <w:r w:rsidR="009845D4" w:rsidRPr="009845D4">
        <w:rPr>
          <w:rFonts w:ascii="Arial" w:hAnsi="Arial" w:cs="Arial"/>
          <w:color w:val="auto"/>
          <w:sz w:val="22"/>
          <w:szCs w:val="22"/>
        </w:rPr>
        <w:t xml:space="preserve"> </w:t>
      </w:r>
      <w:r w:rsidRPr="009845D4">
        <w:rPr>
          <w:rFonts w:ascii="Arial" w:eastAsia="Times New Roman" w:hAnsi="Arial" w:cs="Arial"/>
          <w:color w:val="auto"/>
          <w:sz w:val="22"/>
          <w:szCs w:val="22"/>
        </w:rPr>
        <w:t xml:space="preserve">z  </w:t>
      </w:r>
      <w:bookmarkStart w:id="0" w:name="EZDDataPodpisu_2"/>
      <w:r w:rsidRPr="009845D4">
        <w:rPr>
          <w:rFonts w:ascii="Arial" w:eastAsia="Times New Roman" w:hAnsi="Arial" w:cs="Arial"/>
          <w:color w:val="auto"/>
          <w:sz w:val="22"/>
          <w:szCs w:val="22"/>
        </w:rPr>
        <w:t>17 grudnia 2021</w:t>
      </w:r>
      <w:bookmarkEnd w:id="0"/>
      <w:r w:rsidRPr="009845D4">
        <w:rPr>
          <w:rFonts w:ascii="Arial" w:eastAsia="Times New Roman" w:hAnsi="Arial" w:cs="Arial"/>
          <w:color w:val="auto"/>
          <w:sz w:val="22"/>
          <w:szCs w:val="22"/>
        </w:rPr>
        <w:t xml:space="preserve">  </w:t>
      </w:r>
    </w:p>
    <w:p w:rsidR="00CE1F5C" w:rsidRPr="00F13BEA" w:rsidRDefault="0089283E" w:rsidP="009845D4">
      <w:pPr>
        <w:pStyle w:val="NormalnyWeb"/>
        <w:spacing w:before="24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Regionalny Dyrektor Ochrony Środowiska w Katowicach, działając na podstawie art. </w:t>
      </w:r>
      <w:r>
        <w:rPr>
          <w:rFonts w:ascii="Arial" w:eastAsia="Times New Roman" w:hAnsi="Arial" w:cs="Arial"/>
          <w:sz w:val="22"/>
          <w:szCs w:val="22"/>
        </w:rPr>
        <w:t xml:space="preserve"> 74 ust. 3 </w:t>
      </w:r>
      <w:r w:rsidRPr="00F13BEA">
        <w:rPr>
          <w:rFonts w:ascii="Arial" w:eastAsia="Times New Roman" w:hAnsi="Arial" w:cs="Arial"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</w:t>
      </w:r>
      <w:r>
        <w:rPr>
          <w:rFonts w:ascii="Arial" w:eastAsia="Times New Roman" w:hAnsi="Arial" w:cs="Arial"/>
          <w:sz w:val="22"/>
          <w:szCs w:val="22"/>
        </w:rPr>
        <w:t xml:space="preserve">j.t. </w:t>
      </w:r>
      <w:r>
        <w:rPr>
          <w:rFonts w:ascii="Arial" w:hAnsi="Arial" w:cs="Arial"/>
          <w:sz w:val="22"/>
          <w:szCs w:val="22"/>
        </w:rPr>
        <w:t xml:space="preserve">Dz.U.2017.1405 ze zm.) </w:t>
      </w:r>
      <w:r w:rsidRPr="001045BF">
        <w:rPr>
          <w:rFonts w:ascii="Arial" w:eastAsia="Times New Roman" w:hAnsi="Arial" w:cs="Arial"/>
          <w:sz w:val="22"/>
          <w:szCs w:val="22"/>
        </w:rPr>
        <w:t>w związku z art. 49 ustawy z dnia 1</w:t>
      </w:r>
      <w:r>
        <w:rPr>
          <w:rFonts w:ascii="Arial" w:eastAsia="Times New Roman" w:hAnsi="Arial" w:cs="Arial"/>
          <w:sz w:val="22"/>
          <w:szCs w:val="22"/>
        </w:rPr>
        <w:t>4 czerwca 1960 </w:t>
      </w:r>
      <w:r w:rsidRPr="001045BF">
        <w:rPr>
          <w:rFonts w:ascii="Arial" w:eastAsia="Times New Roman" w:hAnsi="Arial" w:cs="Arial"/>
          <w:sz w:val="22"/>
          <w:szCs w:val="22"/>
        </w:rPr>
        <w:t xml:space="preserve">r. Kodeks postępowania administracyjnego </w:t>
      </w:r>
      <w:r>
        <w:rPr>
          <w:rFonts w:ascii="Arial" w:eastAsia="Times New Roman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tj. Dz .U. 2017 poz. 1257</w:t>
      </w:r>
      <w:r w:rsidRPr="00FB157B">
        <w:rPr>
          <w:rFonts w:ascii="Arial" w:hAnsi="Arial" w:cs="Arial"/>
          <w:sz w:val="22"/>
          <w:szCs w:val="22"/>
        </w:rPr>
        <w:t xml:space="preserve"> ze zm</w:t>
      </w:r>
      <w:r>
        <w:rPr>
          <w:rFonts w:ascii="Arial" w:hAnsi="Arial" w:cs="Arial"/>
          <w:sz w:val="22"/>
          <w:szCs w:val="22"/>
        </w:rPr>
        <w:t xml:space="preserve">.) [dalej zwanej KPA], </w:t>
      </w:r>
      <w:r w:rsidRPr="00F13BEA">
        <w:rPr>
          <w:rFonts w:ascii="Arial" w:eastAsia="Times New Roman" w:hAnsi="Arial" w:cs="Arial"/>
          <w:sz w:val="22"/>
          <w:szCs w:val="22"/>
        </w:rPr>
        <w:t xml:space="preserve">zawiadamia strony postępowania, że na wniosek </w:t>
      </w:r>
      <w:r>
        <w:rPr>
          <w:rFonts w:ascii="Arial" w:eastAsia="Times New Roman" w:hAnsi="Arial" w:cs="Arial"/>
          <w:sz w:val="22"/>
          <w:szCs w:val="22"/>
        </w:rPr>
        <w:t>Zarządu Dróg Wojewódzkich w Katowicach z 17.11</w:t>
      </w:r>
      <w:r w:rsidRPr="00F13BEA">
        <w:rPr>
          <w:rFonts w:ascii="Arial" w:eastAsia="Times New Roman" w:hAnsi="Arial" w:cs="Arial"/>
          <w:sz w:val="22"/>
          <w:szCs w:val="22"/>
        </w:rPr>
        <w:t xml:space="preserve">.2021 r., </w:t>
      </w:r>
      <w:r>
        <w:rPr>
          <w:rFonts w:ascii="Arial" w:eastAsia="Times New Roman" w:hAnsi="Arial" w:cs="Arial"/>
          <w:sz w:val="22"/>
          <w:szCs w:val="22"/>
        </w:rPr>
        <w:t xml:space="preserve"> postanowieniem z 16.12</w:t>
      </w:r>
      <w:r w:rsidRPr="00F13BEA">
        <w:rPr>
          <w:rFonts w:ascii="Arial" w:eastAsia="Times New Roman" w:hAnsi="Arial" w:cs="Arial"/>
          <w:sz w:val="22"/>
          <w:szCs w:val="22"/>
        </w:rPr>
        <w:t>.2021 r. znak WOOŚ.42</w:t>
      </w:r>
      <w:r>
        <w:rPr>
          <w:rFonts w:ascii="Arial" w:eastAsia="Times New Roman" w:hAnsi="Arial" w:cs="Arial"/>
          <w:sz w:val="22"/>
          <w:szCs w:val="22"/>
        </w:rPr>
        <w:t>10.24.2015.EJ.46</w:t>
      </w:r>
      <w:r w:rsidRPr="00F13BEA">
        <w:rPr>
          <w:rFonts w:ascii="Arial" w:eastAsia="Times New Roman" w:hAnsi="Arial" w:cs="Arial"/>
          <w:sz w:val="22"/>
          <w:szCs w:val="22"/>
        </w:rPr>
        <w:t xml:space="preserve"> zawieszono postępowanie w sprawie wydania decyzji o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F13BEA">
        <w:rPr>
          <w:rFonts w:ascii="Arial" w:eastAsia="Times New Roman" w:hAnsi="Arial" w:cs="Arial"/>
          <w:sz w:val="22"/>
          <w:szCs w:val="22"/>
        </w:rPr>
        <w:t>środowiskowych uwarunkowaniach dla przedsięwzięcia pn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Pr="00071727">
        <w:rPr>
          <w:rFonts w:ascii="Arial" w:hAnsi="Arial" w:cs="Arial"/>
          <w:sz w:val="22"/>
          <w:szCs w:val="22"/>
        </w:rPr>
        <w:t>„Przebudowa drogi wojewódzkiej nr 921 na</w:t>
      </w:r>
      <w:r>
        <w:rPr>
          <w:rFonts w:ascii="Arial" w:hAnsi="Arial" w:cs="Arial"/>
          <w:sz w:val="22"/>
          <w:szCs w:val="22"/>
        </w:rPr>
        <w:t> </w:t>
      </w:r>
      <w:r w:rsidRPr="00071727">
        <w:rPr>
          <w:rFonts w:ascii="Arial" w:hAnsi="Arial" w:cs="Arial"/>
          <w:sz w:val="22"/>
          <w:szCs w:val="22"/>
        </w:rPr>
        <w:t>odcinku od drogi krajowej nr 78 do granicy miasta Zabrze”</w:t>
      </w:r>
      <w:r w:rsidRPr="00F13BEA">
        <w:rPr>
          <w:rFonts w:ascii="Arial" w:eastAsia="Times New Roman" w:hAnsi="Arial" w:cs="Arial"/>
          <w:sz w:val="22"/>
          <w:szCs w:val="22"/>
        </w:rPr>
        <w:t>.</w:t>
      </w:r>
    </w:p>
    <w:p w:rsidR="00AD75FB" w:rsidRPr="00F13BEA" w:rsidRDefault="0089283E" w:rsidP="009845D4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Od wskazanego postanowienia służy stronom zażalenie do Generalnego Dyrektora Ochrony Środowiska, za pośrednictwem Regionalnego Dyrektora Ochrony Środowiska w Katowicach, w terminie 7 dni od dnia doręczenia postanowienia. </w:t>
      </w:r>
    </w:p>
    <w:p w:rsidR="00DA4D49" w:rsidRPr="0008665D" w:rsidRDefault="0089283E" w:rsidP="009845D4">
      <w:pPr>
        <w:suppressAutoHyphens/>
        <w:spacing w:before="120" w:line="276" w:lineRule="auto"/>
        <w:rPr>
          <w:rFonts w:ascii="Arial" w:hAnsi="Arial" w:cs="Arial"/>
          <w:sz w:val="22"/>
          <w:szCs w:val="22"/>
        </w:rPr>
      </w:pPr>
      <w:r w:rsidRPr="0008665D">
        <w:rPr>
          <w:rFonts w:ascii="Arial" w:hAnsi="Arial" w:cs="Arial"/>
          <w:sz w:val="22"/>
          <w:szCs w:val="22"/>
        </w:rPr>
        <w:t xml:space="preserve">Zgodnie z art. 57 § 5 pkt 2 Kpa w przypadku wnoszenia zażalenia w drodze przesyłki pocztowej czynność ta będzie skuteczna poprzez jej </w:t>
      </w:r>
      <w:r w:rsidRPr="00454B65">
        <w:rPr>
          <w:rFonts w:ascii="Arial" w:hAnsi="Arial" w:cs="Arial"/>
          <w:sz w:val="22"/>
          <w:szCs w:val="22"/>
        </w:rPr>
        <w:t xml:space="preserve">w polskiej placówce pocztowej operatora wyznaczonego w rozumieniu </w:t>
      </w:r>
      <w:hyperlink r:id="rId8" w:anchor="/document/17938059?cm=DOCUMENT" w:history="1">
        <w:r w:rsidRPr="00454B6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ustawy</w:t>
        </w:r>
      </w:hyperlink>
      <w:r w:rsidRPr="00454B65">
        <w:rPr>
          <w:rFonts w:ascii="Arial" w:hAnsi="Arial" w:cs="Arial"/>
          <w:sz w:val="22"/>
          <w:szCs w:val="22"/>
        </w:rPr>
        <w:t xml:space="preserve">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</w:t>
      </w:r>
      <w:hyperlink r:id="rId9" w:anchor="/document/67435948?cm=DOCUMENT" w:history="1">
        <w:r w:rsidRPr="00454B6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umowy</w:t>
        </w:r>
      </w:hyperlink>
      <w:r>
        <w:rPr>
          <w:rFonts w:ascii="Arial" w:hAnsi="Arial" w:cs="Arial"/>
          <w:sz w:val="22"/>
          <w:szCs w:val="22"/>
        </w:rPr>
        <w:t xml:space="preserve"> o </w:t>
      </w:r>
      <w:r w:rsidRPr="00454B65">
        <w:rPr>
          <w:rFonts w:ascii="Arial" w:hAnsi="Arial" w:cs="Arial"/>
          <w:sz w:val="22"/>
          <w:szCs w:val="22"/>
        </w:rPr>
        <w:t>Europejskim Obszarze Gospodarczym</w:t>
      </w:r>
      <w:r>
        <w:rPr>
          <w:rFonts w:ascii="Arial" w:hAnsi="Arial" w:cs="Arial"/>
          <w:sz w:val="22"/>
          <w:szCs w:val="22"/>
        </w:rPr>
        <w:t xml:space="preserve">. </w:t>
      </w:r>
      <w:r w:rsidRPr="0008665D">
        <w:rPr>
          <w:rFonts w:ascii="Arial" w:hAnsi="Arial" w:cs="Arial"/>
          <w:sz w:val="22"/>
          <w:szCs w:val="22"/>
        </w:rPr>
        <w:t>Nadanie pisma w placówce innego operatora będzie skuteczne o ile zostanie ono doręczone przed upływem terminu na jego złożenie.</w:t>
      </w:r>
    </w:p>
    <w:p w:rsidR="00AD75FB" w:rsidRPr="00F13BEA" w:rsidRDefault="0089283E" w:rsidP="009845D4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Z treścią ww. postanowienia i dokumentacją sprawy można zapoznać się w siedzibie Regionalnej Dyrekcji Ochrony Środowiska w Katowicach, Plac Grunwaldzki 8-10, pokój 317.</w:t>
      </w:r>
    </w:p>
    <w:p w:rsidR="00AD75FB" w:rsidRPr="00F13BEA" w:rsidRDefault="0089283E" w:rsidP="009845D4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RDOŚ w obecności pracownika, zakrycie ust i nosa maseczką ochronną oraz przebywanie w rękawiczkach ochronnych.</w:t>
      </w:r>
    </w:p>
    <w:p w:rsidR="00AD75FB" w:rsidRPr="00F13BEA" w:rsidRDefault="0089283E" w:rsidP="00AD75FB">
      <w:pPr>
        <w:pStyle w:val="Normalny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Sposób i termin zapoznania się z materiałem dowodowym proszę uzgodnić telefonicznie pod numerem (32) 42 06 801 lub (32) 42 06 810, w dni robocze, w godzinach pracy urzędu tj.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F13BEA">
        <w:rPr>
          <w:rFonts w:ascii="Arial" w:eastAsia="Times New Roman" w:hAnsi="Arial" w:cs="Arial"/>
          <w:sz w:val="22"/>
          <w:szCs w:val="22"/>
        </w:rPr>
        <w:t>7:30-15:00. Podczas rozmowy należy powołać się na sygnaturę: WOOŚ.42</w:t>
      </w:r>
      <w:r>
        <w:rPr>
          <w:rFonts w:ascii="Arial" w:eastAsia="Times New Roman" w:hAnsi="Arial" w:cs="Arial"/>
          <w:sz w:val="22"/>
          <w:szCs w:val="22"/>
        </w:rPr>
        <w:t>10.24.2015</w:t>
      </w:r>
      <w:r w:rsidRPr="00F13BEA">
        <w:rPr>
          <w:rFonts w:ascii="Arial" w:eastAsia="Times New Roman" w:hAnsi="Arial" w:cs="Arial"/>
          <w:sz w:val="22"/>
          <w:szCs w:val="22"/>
        </w:rPr>
        <w:t>.EJ.</w:t>
      </w:r>
    </w:p>
    <w:p w:rsidR="00AD75FB" w:rsidRPr="00F13BEA" w:rsidRDefault="0089283E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Zgodnie z art. 49 </w:t>
      </w:r>
      <w:r w:rsidRPr="00F13BEA">
        <w:rPr>
          <w:rFonts w:ascii="Arial" w:eastAsia="Times New Roman" w:hAnsi="Arial" w:cs="Arial"/>
          <w:sz w:val="22"/>
          <w:szCs w:val="22"/>
        </w:rPr>
        <w:t>ustawy Kpa strony postępowania mogą wystąpić z wnioskiem do tutejszego organu o udostępnienie odpisu postanowienia wskazując sposób i formę udostępnienia.</w:t>
      </w:r>
    </w:p>
    <w:p w:rsidR="00AD75FB" w:rsidRPr="00462AEC" w:rsidRDefault="0089283E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Zawiadomienie o powyższym i doręczenie postanowienia stronom uważa się za dokonane </w:t>
      </w:r>
      <w:r w:rsidRPr="00462AEC">
        <w:rPr>
          <w:rFonts w:ascii="Arial" w:eastAsia="Times New Roman" w:hAnsi="Arial" w:cs="Arial"/>
          <w:sz w:val="22"/>
          <w:szCs w:val="22"/>
        </w:rPr>
        <w:t>po upływie 14 dni od dnia publicznego ogłoszenia niniejszych informacji.</w:t>
      </w:r>
    </w:p>
    <w:p w:rsidR="00F13BEA" w:rsidRPr="009845D4" w:rsidRDefault="0089283E" w:rsidP="009845D4">
      <w:pPr>
        <w:spacing w:before="120"/>
        <w:rPr>
          <w:rFonts w:ascii="Arial" w:hAnsi="Arial" w:cs="Arial"/>
          <w:sz w:val="22"/>
          <w:szCs w:val="22"/>
        </w:rPr>
      </w:pPr>
      <w:bookmarkStart w:id="1" w:name="EZDPracownikAtrybut6"/>
      <w:r w:rsidRPr="009845D4">
        <w:rPr>
          <w:rFonts w:ascii="Arial" w:hAnsi="Arial" w:cs="Arial"/>
          <w:sz w:val="22"/>
          <w:szCs w:val="22"/>
        </w:rPr>
        <w:t>Regionalny Dyrektor</w:t>
      </w:r>
      <w:bookmarkStart w:id="2" w:name="EZDPracownikAtrybut5"/>
      <w:bookmarkEnd w:id="1"/>
      <w:r w:rsidR="009845D4" w:rsidRPr="009845D4">
        <w:rPr>
          <w:rFonts w:ascii="Arial" w:hAnsi="Arial" w:cs="Arial"/>
          <w:sz w:val="22"/>
          <w:szCs w:val="22"/>
        </w:rPr>
        <w:t xml:space="preserve"> </w:t>
      </w:r>
      <w:r w:rsidRPr="009845D4">
        <w:rPr>
          <w:rFonts w:ascii="Arial" w:hAnsi="Arial" w:cs="Arial"/>
          <w:sz w:val="22"/>
          <w:szCs w:val="22"/>
        </w:rPr>
        <w:t>Ochrony Środowiska w Katowicach</w:t>
      </w:r>
      <w:bookmarkEnd w:id="2"/>
    </w:p>
    <w:p w:rsidR="00F13BEA" w:rsidRPr="009845D4" w:rsidRDefault="0089283E" w:rsidP="00721C0C">
      <w:pPr>
        <w:rPr>
          <w:rFonts w:ascii="Arial" w:hAnsi="Arial" w:cs="Arial"/>
          <w:sz w:val="22"/>
          <w:szCs w:val="22"/>
        </w:rPr>
      </w:pPr>
      <w:bookmarkStart w:id="3" w:name="EZDPracownikAtrybut4"/>
      <w:r w:rsidRPr="009845D4">
        <w:rPr>
          <w:rFonts w:ascii="Arial" w:hAnsi="Arial" w:cs="Arial"/>
          <w:sz w:val="22"/>
          <w:szCs w:val="22"/>
        </w:rPr>
        <w:t>Mirosława Mierczyk-Sawicka</w:t>
      </w:r>
      <w:bookmarkEnd w:id="3"/>
    </w:p>
    <w:p w:rsidR="00F13BEA" w:rsidRPr="009845D4" w:rsidRDefault="0089283E" w:rsidP="00721C0C">
      <w:pPr>
        <w:rPr>
          <w:rFonts w:ascii="Arial" w:hAnsi="Arial" w:cs="Arial"/>
          <w:sz w:val="22"/>
          <w:szCs w:val="22"/>
        </w:rPr>
      </w:pPr>
      <w:bookmarkStart w:id="4" w:name="EZDPracownikAtrybut3"/>
      <w:r w:rsidRPr="009845D4">
        <w:rPr>
          <w:rFonts w:ascii="Arial" w:hAnsi="Arial" w:cs="Arial"/>
          <w:sz w:val="22"/>
          <w:szCs w:val="22"/>
        </w:rPr>
        <w:t>podpisano elektronicznie</w:t>
      </w:r>
      <w:bookmarkEnd w:id="4"/>
    </w:p>
    <w:p w:rsidR="00F13BEA" w:rsidRPr="009845D4" w:rsidRDefault="00144FF2" w:rsidP="00721C0C">
      <w:pPr>
        <w:rPr>
          <w:rFonts w:ascii="Arial" w:hAnsi="Arial" w:cs="Arial"/>
        </w:rPr>
      </w:pPr>
      <w:bookmarkStart w:id="5" w:name="EZDPracownikAtrybut2"/>
      <w:bookmarkEnd w:id="5"/>
    </w:p>
    <w:p w:rsidR="00F13BEA" w:rsidRPr="009845D4" w:rsidRDefault="00144FF2" w:rsidP="00721C0C">
      <w:pPr>
        <w:rPr>
          <w:rFonts w:ascii="Arial" w:hAnsi="Arial" w:cs="Arial"/>
        </w:rPr>
      </w:pPr>
      <w:bookmarkStart w:id="6" w:name="EZDPracownikAtrybut1"/>
      <w:bookmarkEnd w:id="6"/>
    </w:p>
    <w:p w:rsidR="00157BEA" w:rsidRPr="009845D4" w:rsidRDefault="0089283E" w:rsidP="009845D4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9845D4">
        <w:rPr>
          <w:rFonts w:ascii="Arial" w:hAnsi="Arial" w:cs="Arial"/>
          <w:sz w:val="18"/>
          <w:szCs w:val="18"/>
        </w:rPr>
        <w:t xml:space="preserve">Upubliczniono w terminie: od </w:t>
      </w:r>
      <w:r w:rsidR="001226FB">
        <w:rPr>
          <w:rFonts w:ascii="Arial" w:hAnsi="Arial" w:cs="Arial"/>
          <w:sz w:val="18"/>
          <w:szCs w:val="18"/>
        </w:rPr>
        <w:t>21.12.2021  do 4.01.2022</w:t>
      </w:r>
      <w:r w:rsidR="009845D4" w:rsidRPr="009845D4">
        <w:rPr>
          <w:rFonts w:ascii="Arial" w:hAnsi="Arial" w:cs="Arial"/>
          <w:sz w:val="18"/>
          <w:szCs w:val="18"/>
        </w:rPr>
        <w:t xml:space="preserve"> r.</w:t>
      </w:r>
    </w:p>
    <w:p w:rsidR="00157BEA" w:rsidRPr="009845D4" w:rsidRDefault="0089283E" w:rsidP="002C2795">
      <w:pPr>
        <w:pStyle w:val="Zwykytekst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9845D4">
        <w:rPr>
          <w:rFonts w:ascii="Arial" w:hAnsi="Arial" w:cs="Arial"/>
          <w:sz w:val="18"/>
          <w:szCs w:val="18"/>
          <w:lang w:val="pl-PL"/>
        </w:rPr>
        <w:t xml:space="preserve">Podpis/ pieczęć urzędu </w:t>
      </w:r>
    </w:p>
    <w:sectPr w:rsidR="00157BEA" w:rsidRPr="009845D4" w:rsidSect="009845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284" w:footer="4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FF2" w:rsidRDefault="00144FF2" w:rsidP="00C672B3">
      <w:r>
        <w:separator/>
      </w:r>
    </w:p>
  </w:endnote>
  <w:endnote w:type="continuationSeparator" w:id="0">
    <w:p w:rsidR="00144FF2" w:rsidRDefault="00144FF2" w:rsidP="00C6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961225" w:rsidP="007A7EBB">
    <w:pPr>
      <w:pStyle w:val="Stopka"/>
      <w:jc w:val="center"/>
    </w:pPr>
    <w:r w:rsidRPr="0031233F">
      <w:rPr>
        <w:rFonts w:ascii="Arial" w:hAnsi="Arial" w:cs="Arial"/>
        <w:sz w:val="20"/>
        <w:szCs w:val="20"/>
      </w:rPr>
      <w:fldChar w:fldCharType="begin"/>
    </w:r>
    <w:r w:rsidR="0089283E" w:rsidRPr="0031233F">
      <w:rPr>
        <w:rFonts w:ascii="Arial" w:hAnsi="Arial" w:cs="Arial"/>
        <w:sz w:val="20"/>
        <w:szCs w:val="20"/>
      </w:rPr>
      <w:instrText xml:space="preserve"> PAGE </w:instrText>
    </w:r>
    <w:r w:rsidRPr="0031233F">
      <w:rPr>
        <w:rFonts w:ascii="Arial" w:hAnsi="Arial" w:cs="Arial"/>
        <w:sz w:val="20"/>
        <w:szCs w:val="20"/>
      </w:rPr>
      <w:fldChar w:fldCharType="separate"/>
    </w:r>
    <w:r w:rsidR="009845D4">
      <w:rPr>
        <w:rFonts w:ascii="Arial" w:hAnsi="Arial" w:cs="Arial"/>
        <w:noProof/>
        <w:sz w:val="20"/>
        <w:szCs w:val="20"/>
      </w:rPr>
      <w:t>2</w:t>
    </w:r>
    <w:r w:rsidRPr="0031233F">
      <w:rPr>
        <w:rFonts w:ascii="Arial" w:hAnsi="Arial" w:cs="Arial"/>
        <w:sz w:val="20"/>
        <w:szCs w:val="20"/>
      </w:rPr>
      <w:fldChar w:fldCharType="end"/>
    </w:r>
    <w:r w:rsidR="0089283E" w:rsidRPr="0031233F">
      <w:rPr>
        <w:rFonts w:ascii="Arial" w:hAnsi="Arial" w:cs="Arial"/>
        <w:sz w:val="20"/>
        <w:szCs w:val="20"/>
      </w:rPr>
      <w:t xml:space="preserve"> / </w:t>
    </w:r>
    <w:fldSimple w:instr=" SECTIONPAGES  \* MERGEFORMAT ">
      <w:r w:rsidR="009845D4" w:rsidRPr="009845D4">
        <w:rPr>
          <w:rFonts w:ascii="Arial" w:hAnsi="Arial" w:cs="Arial"/>
          <w:noProof/>
          <w:sz w:val="20"/>
          <w:szCs w:val="2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9C" w:rsidRPr="00425F85" w:rsidRDefault="00144FF2" w:rsidP="009F3886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144FF2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FF2" w:rsidRDefault="00144FF2" w:rsidP="00C672B3">
      <w:r>
        <w:separator/>
      </w:r>
    </w:p>
  </w:footnote>
  <w:footnote w:type="continuationSeparator" w:id="0">
    <w:p w:rsidR="00144FF2" w:rsidRDefault="00144FF2" w:rsidP="00C6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44FF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44FF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46F4729C"/>
    <w:lvl w:ilvl="0" w:tplc="6A3622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C4C2DF2C" w:tentative="1">
      <w:start w:val="1"/>
      <w:numFmt w:val="lowerLetter"/>
      <w:lvlText w:val="%2."/>
      <w:lvlJc w:val="left"/>
      <w:pPr>
        <w:ind w:left="1080" w:hanging="360"/>
      </w:pPr>
    </w:lvl>
    <w:lvl w:ilvl="2" w:tplc="3F2600B0" w:tentative="1">
      <w:start w:val="1"/>
      <w:numFmt w:val="lowerRoman"/>
      <w:lvlText w:val="%3."/>
      <w:lvlJc w:val="right"/>
      <w:pPr>
        <w:ind w:left="1800" w:hanging="180"/>
      </w:pPr>
    </w:lvl>
    <w:lvl w:ilvl="3" w:tplc="AF72549E" w:tentative="1">
      <w:start w:val="1"/>
      <w:numFmt w:val="decimal"/>
      <w:lvlText w:val="%4."/>
      <w:lvlJc w:val="left"/>
      <w:pPr>
        <w:ind w:left="2520" w:hanging="360"/>
      </w:pPr>
    </w:lvl>
    <w:lvl w:ilvl="4" w:tplc="AC1AF7CA" w:tentative="1">
      <w:start w:val="1"/>
      <w:numFmt w:val="lowerLetter"/>
      <w:lvlText w:val="%5."/>
      <w:lvlJc w:val="left"/>
      <w:pPr>
        <w:ind w:left="3240" w:hanging="360"/>
      </w:pPr>
    </w:lvl>
    <w:lvl w:ilvl="5" w:tplc="8B7A4396" w:tentative="1">
      <w:start w:val="1"/>
      <w:numFmt w:val="lowerRoman"/>
      <w:lvlText w:val="%6."/>
      <w:lvlJc w:val="right"/>
      <w:pPr>
        <w:ind w:left="3960" w:hanging="180"/>
      </w:pPr>
    </w:lvl>
    <w:lvl w:ilvl="6" w:tplc="1F1A7EC4" w:tentative="1">
      <w:start w:val="1"/>
      <w:numFmt w:val="decimal"/>
      <w:lvlText w:val="%7."/>
      <w:lvlJc w:val="left"/>
      <w:pPr>
        <w:ind w:left="4680" w:hanging="360"/>
      </w:pPr>
    </w:lvl>
    <w:lvl w:ilvl="7" w:tplc="CDD86FE2" w:tentative="1">
      <w:start w:val="1"/>
      <w:numFmt w:val="lowerLetter"/>
      <w:lvlText w:val="%8."/>
      <w:lvlJc w:val="left"/>
      <w:pPr>
        <w:ind w:left="5400" w:hanging="360"/>
      </w:pPr>
    </w:lvl>
    <w:lvl w:ilvl="8" w:tplc="8A6832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80487C"/>
    <w:multiLevelType w:val="hybridMultilevel"/>
    <w:tmpl w:val="E334CB68"/>
    <w:lvl w:ilvl="0" w:tplc="F8B03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35CAAFC" w:tentative="1">
      <w:start w:val="1"/>
      <w:numFmt w:val="lowerLetter"/>
      <w:lvlText w:val="%2."/>
      <w:lvlJc w:val="left"/>
      <w:pPr>
        <w:ind w:left="1440" w:hanging="360"/>
      </w:pPr>
    </w:lvl>
    <w:lvl w:ilvl="2" w:tplc="F35474AC" w:tentative="1">
      <w:start w:val="1"/>
      <w:numFmt w:val="lowerRoman"/>
      <w:lvlText w:val="%3."/>
      <w:lvlJc w:val="right"/>
      <w:pPr>
        <w:ind w:left="2160" w:hanging="180"/>
      </w:pPr>
    </w:lvl>
    <w:lvl w:ilvl="3" w:tplc="47C82534" w:tentative="1">
      <w:start w:val="1"/>
      <w:numFmt w:val="decimal"/>
      <w:lvlText w:val="%4."/>
      <w:lvlJc w:val="left"/>
      <w:pPr>
        <w:ind w:left="2880" w:hanging="360"/>
      </w:pPr>
    </w:lvl>
    <w:lvl w:ilvl="4" w:tplc="8A4E7636" w:tentative="1">
      <w:start w:val="1"/>
      <w:numFmt w:val="lowerLetter"/>
      <w:lvlText w:val="%5."/>
      <w:lvlJc w:val="left"/>
      <w:pPr>
        <w:ind w:left="3600" w:hanging="360"/>
      </w:pPr>
    </w:lvl>
    <w:lvl w:ilvl="5" w:tplc="5970A070" w:tentative="1">
      <w:start w:val="1"/>
      <w:numFmt w:val="lowerRoman"/>
      <w:lvlText w:val="%6."/>
      <w:lvlJc w:val="right"/>
      <w:pPr>
        <w:ind w:left="4320" w:hanging="180"/>
      </w:pPr>
    </w:lvl>
    <w:lvl w:ilvl="6" w:tplc="61124C84" w:tentative="1">
      <w:start w:val="1"/>
      <w:numFmt w:val="decimal"/>
      <w:lvlText w:val="%7."/>
      <w:lvlJc w:val="left"/>
      <w:pPr>
        <w:ind w:left="5040" w:hanging="360"/>
      </w:pPr>
    </w:lvl>
    <w:lvl w:ilvl="7" w:tplc="CB76E328" w:tentative="1">
      <w:start w:val="1"/>
      <w:numFmt w:val="lowerLetter"/>
      <w:lvlText w:val="%8."/>
      <w:lvlJc w:val="left"/>
      <w:pPr>
        <w:ind w:left="5760" w:hanging="360"/>
      </w:pPr>
    </w:lvl>
    <w:lvl w:ilvl="8" w:tplc="F81C0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D33A0"/>
    <w:multiLevelType w:val="hybridMultilevel"/>
    <w:tmpl w:val="71E85406"/>
    <w:lvl w:ilvl="0" w:tplc="2F6830AC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93FC9304" w:tentative="1">
      <w:start w:val="1"/>
      <w:numFmt w:val="lowerLetter"/>
      <w:lvlText w:val="%2."/>
      <w:lvlJc w:val="left"/>
      <w:pPr>
        <w:ind w:left="1440" w:hanging="360"/>
      </w:pPr>
    </w:lvl>
    <w:lvl w:ilvl="2" w:tplc="72CEC342" w:tentative="1">
      <w:start w:val="1"/>
      <w:numFmt w:val="lowerRoman"/>
      <w:lvlText w:val="%3."/>
      <w:lvlJc w:val="right"/>
      <w:pPr>
        <w:ind w:left="2160" w:hanging="180"/>
      </w:pPr>
    </w:lvl>
    <w:lvl w:ilvl="3" w:tplc="60506BE2" w:tentative="1">
      <w:start w:val="1"/>
      <w:numFmt w:val="decimal"/>
      <w:lvlText w:val="%4."/>
      <w:lvlJc w:val="left"/>
      <w:pPr>
        <w:ind w:left="2880" w:hanging="360"/>
      </w:pPr>
    </w:lvl>
    <w:lvl w:ilvl="4" w:tplc="37ECA504" w:tentative="1">
      <w:start w:val="1"/>
      <w:numFmt w:val="lowerLetter"/>
      <w:lvlText w:val="%5."/>
      <w:lvlJc w:val="left"/>
      <w:pPr>
        <w:ind w:left="3600" w:hanging="360"/>
      </w:pPr>
    </w:lvl>
    <w:lvl w:ilvl="5" w:tplc="0DF8245E" w:tentative="1">
      <w:start w:val="1"/>
      <w:numFmt w:val="lowerRoman"/>
      <w:lvlText w:val="%6."/>
      <w:lvlJc w:val="right"/>
      <w:pPr>
        <w:ind w:left="4320" w:hanging="180"/>
      </w:pPr>
    </w:lvl>
    <w:lvl w:ilvl="6" w:tplc="AAF61946" w:tentative="1">
      <w:start w:val="1"/>
      <w:numFmt w:val="decimal"/>
      <w:lvlText w:val="%7."/>
      <w:lvlJc w:val="left"/>
      <w:pPr>
        <w:ind w:left="5040" w:hanging="360"/>
      </w:pPr>
    </w:lvl>
    <w:lvl w:ilvl="7" w:tplc="F9F4ABF2" w:tentative="1">
      <w:start w:val="1"/>
      <w:numFmt w:val="lowerLetter"/>
      <w:lvlText w:val="%8."/>
      <w:lvlJc w:val="left"/>
      <w:pPr>
        <w:ind w:left="5760" w:hanging="360"/>
      </w:pPr>
    </w:lvl>
    <w:lvl w:ilvl="8" w:tplc="07AA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964ED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67370" w:tentative="1">
      <w:start w:val="1"/>
      <w:numFmt w:val="lowerLetter"/>
      <w:lvlText w:val="%2."/>
      <w:lvlJc w:val="left"/>
      <w:pPr>
        <w:ind w:left="1440" w:hanging="360"/>
      </w:pPr>
    </w:lvl>
    <w:lvl w:ilvl="2" w:tplc="EA1CF6BE" w:tentative="1">
      <w:start w:val="1"/>
      <w:numFmt w:val="lowerRoman"/>
      <w:lvlText w:val="%3."/>
      <w:lvlJc w:val="right"/>
      <w:pPr>
        <w:ind w:left="2160" w:hanging="180"/>
      </w:pPr>
    </w:lvl>
    <w:lvl w:ilvl="3" w:tplc="974253D6" w:tentative="1">
      <w:start w:val="1"/>
      <w:numFmt w:val="decimal"/>
      <w:lvlText w:val="%4."/>
      <w:lvlJc w:val="left"/>
      <w:pPr>
        <w:ind w:left="2880" w:hanging="360"/>
      </w:pPr>
    </w:lvl>
    <w:lvl w:ilvl="4" w:tplc="C7B2A220" w:tentative="1">
      <w:start w:val="1"/>
      <w:numFmt w:val="lowerLetter"/>
      <w:lvlText w:val="%5."/>
      <w:lvlJc w:val="left"/>
      <w:pPr>
        <w:ind w:left="3600" w:hanging="360"/>
      </w:pPr>
    </w:lvl>
    <w:lvl w:ilvl="5" w:tplc="454005D8" w:tentative="1">
      <w:start w:val="1"/>
      <w:numFmt w:val="lowerRoman"/>
      <w:lvlText w:val="%6."/>
      <w:lvlJc w:val="right"/>
      <w:pPr>
        <w:ind w:left="4320" w:hanging="180"/>
      </w:pPr>
    </w:lvl>
    <w:lvl w:ilvl="6" w:tplc="921EF508" w:tentative="1">
      <w:start w:val="1"/>
      <w:numFmt w:val="decimal"/>
      <w:lvlText w:val="%7."/>
      <w:lvlJc w:val="left"/>
      <w:pPr>
        <w:ind w:left="5040" w:hanging="360"/>
      </w:pPr>
    </w:lvl>
    <w:lvl w:ilvl="7" w:tplc="D52ECCFC" w:tentative="1">
      <w:start w:val="1"/>
      <w:numFmt w:val="lowerLetter"/>
      <w:lvlText w:val="%8."/>
      <w:lvlJc w:val="left"/>
      <w:pPr>
        <w:ind w:left="5760" w:hanging="360"/>
      </w:pPr>
    </w:lvl>
    <w:lvl w:ilvl="8" w:tplc="8F1CB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7506D"/>
    <w:multiLevelType w:val="hybridMultilevel"/>
    <w:tmpl w:val="411E9DF4"/>
    <w:lvl w:ilvl="0" w:tplc="F3742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F0026C" w:tentative="1">
      <w:start w:val="1"/>
      <w:numFmt w:val="lowerLetter"/>
      <w:lvlText w:val="%2."/>
      <w:lvlJc w:val="left"/>
      <w:pPr>
        <w:ind w:left="1080" w:hanging="360"/>
      </w:pPr>
    </w:lvl>
    <w:lvl w:ilvl="2" w:tplc="4E06A8A4" w:tentative="1">
      <w:start w:val="1"/>
      <w:numFmt w:val="lowerRoman"/>
      <w:lvlText w:val="%3."/>
      <w:lvlJc w:val="right"/>
      <w:pPr>
        <w:ind w:left="1800" w:hanging="180"/>
      </w:pPr>
    </w:lvl>
    <w:lvl w:ilvl="3" w:tplc="25741680" w:tentative="1">
      <w:start w:val="1"/>
      <w:numFmt w:val="decimal"/>
      <w:lvlText w:val="%4."/>
      <w:lvlJc w:val="left"/>
      <w:pPr>
        <w:ind w:left="2520" w:hanging="360"/>
      </w:pPr>
    </w:lvl>
    <w:lvl w:ilvl="4" w:tplc="9E640234" w:tentative="1">
      <w:start w:val="1"/>
      <w:numFmt w:val="lowerLetter"/>
      <w:lvlText w:val="%5."/>
      <w:lvlJc w:val="left"/>
      <w:pPr>
        <w:ind w:left="3240" w:hanging="360"/>
      </w:pPr>
    </w:lvl>
    <w:lvl w:ilvl="5" w:tplc="DCD6A510" w:tentative="1">
      <w:start w:val="1"/>
      <w:numFmt w:val="lowerRoman"/>
      <w:lvlText w:val="%6."/>
      <w:lvlJc w:val="right"/>
      <w:pPr>
        <w:ind w:left="3960" w:hanging="180"/>
      </w:pPr>
    </w:lvl>
    <w:lvl w:ilvl="6" w:tplc="DDC8DE86" w:tentative="1">
      <w:start w:val="1"/>
      <w:numFmt w:val="decimal"/>
      <w:lvlText w:val="%7."/>
      <w:lvlJc w:val="left"/>
      <w:pPr>
        <w:ind w:left="4680" w:hanging="360"/>
      </w:pPr>
    </w:lvl>
    <w:lvl w:ilvl="7" w:tplc="3F4CDB0C" w:tentative="1">
      <w:start w:val="1"/>
      <w:numFmt w:val="lowerLetter"/>
      <w:lvlText w:val="%8."/>
      <w:lvlJc w:val="left"/>
      <w:pPr>
        <w:ind w:left="5400" w:hanging="360"/>
      </w:pPr>
    </w:lvl>
    <w:lvl w:ilvl="8" w:tplc="F06E5B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672B3"/>
    <w:rsid w:val="001226FB"/>
    <w:rsid w:val="00144FF2"/>
    <w:rsid w:val="0089283E"/>
    <w:rsid w:val="00961225"/>
    <w:rsid w:val="009845D4"/>
    <w:rsid w:val="00C6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157B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A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AE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AE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129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84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105BA-B5F6-4663-A72B-BEF580C7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1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3</cp:revision>
  <cp:lastPrinted>2018-10-24T09:54:00Z</cp:lastPrinted>
  <dcterms:created xsi:type="dcterms:W3CDTF">2021-12-20T06:12:00Z</dcterms:created>
  <dcterms:modified xsi:type="dcterms:W3CDTF">2021-12-20T06:14:00Z</dcterms:modified>
</cp:coreProperties>
</file>