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D" w:rsidRDefault="003B13D5" w:rsidP="00DE61AD">
      <w:pPr>
        <w:spacing w:after="0" w:line="276" w:lineRule="auto"/>
        <w:rPr>
          <w:rFonts w:ascii="Lato" w:hAnsi="Lato"/>
        </w:rPr>
      </w:pPr>
      <w:bookmarkStart w:id="0" w:name="_GoBack"/>
      <w:bookmarkEnd w:id="0"/>
      <w:r>
        <w:rPr>
          <w:rFonts w:ascii="Lato" w:hAnsi="Lato"/>
        </w:rPr>
        <w:t>Marcin Kierwiński</w:t>
      </w:r>
    </w:p>
    <w:p w:rsidR="003B13D5" w:rsidRDefault="003B13D5" w:rsidP="00DE61AD">
      <w:pPr>
        <w:spacing w:after="0" w:line="276" w:lineRule="auto"/>
        <w:rPr>
          <w:rFonts w:ascii="Lato" w:hAnsi="Lato"/>
        </w:rPr>
      </w:pPr>
    </w:p>
    <w:p w:rsidR="00DE61AD" w:rsidRDefault="00B53629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DP-WLM.0231.10.2026.MM</w:t>
      </w:r>
    </w:p>
    <w:p w:rsidR="00DE61AD" w:rsidRDefault="00DE61AD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Warszawa, /elektroniczny znacznik czasu/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b/>
          <w:color w:val="000000"/>
        </w:rPr>
      </w:pP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b/>
          <w:color w:val="000000"/>
        </w:rPr>
      </w:pPr>
      <w:r>
        <w:rPr>
          <w:rFonts w:ascii="Lato" w:hAnsi="Lato" w:cs="Arial"/>
          <w:b/>
          <w:color w:val="000000"/>
        </w:rPr>
        <w:t>Pan</w:t>
      </w:r>
    </w:p>
    <w:p w:rsidR="00DE61AD" w:rsidRDefault="00DE61AD" w:rsidP="00DE61AD">
      <w:pPr>
        <w:tabs>
          <w:tab w:val="left" w:pos="4678"/>
        </w:tabs>
        <w:spacing w:afterLines="50" w:after="120" w:line="276" w:lineRule="auto"/>
        <w:contextualSpacing/>
        <w:jc w:val="both"/>
        <w:rPr>
          <w:rFonts w:ascii="Lato" w:hAnsi="Lato" w:cs="Arial"/>
          <w:b/>
          <w:color w:val="000000"/>
        </w:rPr>
      </w:pPr>
      <w:r>
        <w:rPr>
          <w:rFonts w:ascii="Lato" w:hAnsi="Lato" w:cs="Arial"/>
          <w:b/>
          <w:color w:val="000000"/>
        </w:rPr>
        <w:t>Maciej Berek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 xml:space="preserve">Przewodniczący 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>Stałego Komitetu Rady Ministrów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i/>
          <w:color w:val="000000"/>
        </w:rPr>
      </w:pPr>
    </w:p>
    <w:p w:rsidR="00DE61AD" w:rsidRDefault="00DE61AD" w:rsidP="00DE61AD">
      <w:pPr>
        <w:tabs>
          <w:tab w:val="left" w:pos="4678"/>
        </w:tabs>
        <w:spacing w:afterLines="100" w:after="240" w:line="360" w:lineRule="auto"/>
        <w:contextualSpacing/>
        <w:jc w:val="both"/>
        <w:rPr>
          <w:rFonts w:ascii="Lato" w:hAnsi="Lato" w:cs="Arial"/>
          <w:i/>
          <w:color w:val="000000"/>
        </w:rPr>
      </w:pPr>
      <w:r>
        <w:rPr>
          <w:rFonts w:ascii="Lato" w:hAnsi="Lato" w:cs="Arial"/>
          <w:i/>
          <w:color w:val="000000"/>
        </w:rPr>
        <w:t>Szanowny Panie Ministrze,</w:t>
      </w:r>
    </w:p>
    <w:p w:rsidR="00DE61AD" w:rsidRDefault="00DE61AD" w:rsidP="00DE61AD">
      <w:pPr>
        <w:tabs>
          <w:tab w:val="left" w:pos="4678"/>
        </w:tabs>
        <w:spacing w:after="120" w:line="276" w:lineRule="auto"/>
        <w:jc w:val="both"/>
        <w:rPr>
          <w:rFonts w:ascii="Lato" w:hAnsi="Lato" w:cs="Calibri"/>
        </w:rPr>
      </w:pPr>
      <w:r>
        <w:rPr>
          <w:rFonts w:ascii="Lato" w:hAnsi="Lato" w:cs="Arial"/>
          <w:color w:val="000000"/>
        </w:rPr>
        <w:t xml:space="preserve">stosownie do postanowień § 61 ust. 5 uchwały nr 190 Rady Ministrów z dnia 29 października 2013 r. – </w:t>
      </w:r>
      <w:r w:rsidRPr="00F3475B">
        <w:rPr>
          <w:rFonts w:ascii="Lato" w:hAnsi="Lato" w:cs="Arial"/>
          <w:i/>
          <w:color w:val="000000"/>
        </w:rPr>
        <w:t>Regulamin pracy Rady Ministrów</w:t>
      </w:r>
      <w:r>
        <w:rPr>
          <w:rFonts w:ascii="Lato" w:hAnsi="Lato" w:cs="Arial"/>
          <w:color w:val="000000"/>
        </w:rPr>
        <w:t xml:space="preserve"> (M.P. z 2024 r. poz. 806, z </w:t>
      </w:r>
      <w:proofErr w:type="spellStart"/>
      <w:r>
        <w:rPr>
          <w:rFonts w:ascii="Lato" w:hAnsi="Lato" w:cs="Arial"/>
          <w:color w:val="000000"/>
        </w:rPr>
        <w:t>późn</w:t>
      </w:r>
      <w:proofErr w:type="spellEnd"/>
      <w:r>
        <w:rPr>
          <w:rFonts w:ascii="Lato" w:hAnsi="Lato" w:cs="Arial"/>
          <w:color w:val="000000"/>
        </w:rPr>
        <w:t xml:space="preserve">. zm.) w załączeniu przekazuję </w:t>
      </w:r>
      <w:r>
        <w:rPr>
          <w:rFonts w:ascii="Lato" w:hAnsi="Lato" w:cs="Calibri"/>
          <w:b/>
          <w:i/>
        </w:rPr>
        <w:t xml:space="preserve">projekt zarządzenia Prezesa Rady Ministrów zmieniającego zarządzenie w sprawie nadania statutu Ministerstwu Spraw Wewnętrznych i Administracji </w:t>
      </w:r>
      <w:r>
        <w:rPr>
          <w:rFonts w:ascii="Lato" w:hAnsi="Lato" w:cs="Calibri"/>
        </w:rPr>
        <w:t>–</w:t>
      </w:r>
      <w:r>
        <w:rPr>
          <w:rFonts w:ascii="Lato" w:hAnsi="Lato" w:cs="Calibri"/>
          <w:b/>
          <w:i/>
        </w:rPr>
        <w:t xml:space="preserve"> </w:t>
      </w:r>
      <w:r>
        <w:rPr>
          <w:rFonts w:ascii="Lato" w:hAnsi="Lato" w:cs="Calibri"/>
        </w:rPr>
        <w:t xml:space="preserve">z uprzejmą prośbą o </w:t>
      </w:r>
      <w:r>
        <w:rPr>
          <w:rFonts w:ascii="Lato" w:hAnsi="Lato"/>
        </w:rPr>
        <w:t xml:space="preserve">wyrażenie zgody na jego rozpatrzenie przez Stały Komitet Rady Ministrów z pominięciem wymagań określonych w § 58 oraz § 60 </w:t>
      </w:r>
      <w:r>
        <w:rPr>
          <w:rFonts w:ascii="Lato" w:hAnsi="Lato"/>
          <w:i/>
        </w:rPr>
        <w:t>Regulaminu pracy Rady Ministrów</w:t>
      </w:r>
      <w:r>
        <w:rPr>
          <w:rFonts w:ascii="Lato" w:hAnsi="Lato"/>
        </w:rPr>
        <w:t xml:space="preserve"> oraz o skierowanie go do rozpatrzenia przez Stały Komitet Rady Ministrów.</w:t>
      </w:r>
    </w:p>
    <w:p w:rsidR="00DE61AD" w:rsidRDefault="008F571C" w:rsidP="00DE61AD">
      <w:pPr>
        <w:tabs>
          <w:tab w:val="left" w:pos="4678"/>
        </w:tabs>
        <w:spacing w:after="120" w:line="276" w:lineRule="auto"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>Projekt</w:t>
      </w:r>
      <w:r w:rsidR="009A0ACD">
        <w:rPr>
          <w:rFonts w:ascii="Lato" w:hAnsi="Lato" w:cs="Arial"/>
          <w:color w:val="000000"/>
        </w:rPr>
        <w:t xml:space="preserve"> zakłada zmianę nazwy Departamentu Bezpieczeństwa MSWiA na Departament B</w:t>
      </w:r>
      <w:r>
        <w:rPr>
          <w:rFonts w:ascii="Lato" w:hAnsi="Lato" w:cs="Arial"/>
          <w:color w:val="000000"/>
        </w:rPr>
        <w:t>ezpieczeństwa i Spraw Obronnych MSWiA</w:t>
      </w:r>
      <w:r w:rsidR="00EB556C">
        <w:rPr>
          <w:rFonts w:ascii="Lato" w:hAnsi="Lato" w:cs="Arial"/>
          <w:color w:val="000000"/>
        </w:rPr>
        <w:t xml:space="preserve"> w związku z realizacją zadań </w:t>
      </w:r>
      <w:r w:rsidR="00F3475B">
        <w:rPr>
          <w:rFonts w:ascii="Lato" w:hAnsi="Lato" w:cs="Arial"/>
          <w:color w:val="000000"/>
        </w:rPr>
        <w:t>Ministra Spraw Wewnętrznych i Administracji</w:t>
      </w:r>
      <w:r w:rsidR="009A337D">
        <w:rPr>
          <w:rFonts w:ascii="Lato" w:hAnsi="Lato" w:cs="Arial"/>
          <w:color w:val="000000"/>
        </w:rPr>
        <w:t xml:space="preserve"> w zakresie</w:t>
      </w:r>
      <w:r w:rsidR="00F3475B">
        <w:rPr>
          <w:rFonts w:ascii="Lato" w:hAnsi="Lato" w:cs="Arial"/>
          <w:color w:val="000000"/>
        </w:rPr>
        <w:t xml:space="preserve"> </w:t>
      </w:r>
      <w:r w:rsidR="009A337D">
        <w:rPr>
          <w:rFonts w:ascii="Lato" w:hAnsi="Lato" w:cs="Arial"/>
          <w:color w:val="000000"/>
        </w:rPr>
        <w:t>organizacji</w:t>
      </w:r>
      <w:r w:rsidR="009A337D" w:rsidRPr="009A337D">
        <w:rPr>
          <w:rFonts w:ascii="Lato" w:hAnsi="Lato" w:cs="Arial"/>
          <w:color w:val="000000"/>
        </w:rPr>
        <w:t xml:space="preserve"> i tryb</w:t>
      </w:r>
      <w:r w:rsidR="009A337D">
        <w:rPr>
          <w:rFonts w:ascii="Lato" w:hAnsi="Lato" w:cs="Arial"/>
          <w:color w:val="000000"/>
        </w:rPr>
        <w:t>u</w:t>
      </w:r>
      <w:r w:rsidR="009A337D" w:rsidRPr="009A337D">
        <w:rPr>
          <w:rFonts w:ascii="Lato" w:hAnsi="Lato" w:cs="Arial"/>
          <w:color w:val="000000"/>
        </w:rPr>
        <w:t xml:space="preserve"> przygotowania systemu kierowania bezpieczeństwem </w:t>
      </w:r>
      <w:r w:rsidR="009A337D">
        <w:rPr>
          <w:rFonts w:ascii="Lato" w:hAnsi="Lato" w:cs="Arial"/>
          <w:color w:val="000000"/>
        </w:rPr>
        <w:t>narodowym, w tym obroną państwa.</w:t>
      </w:r>
    </w:p>
    <w:p w:rsidR="00DE61AD" w:rsidRPr="00F3475B" w:rsidRDefault="00DE61AD" w:rsidP="00F3475B">
      <w:pPr>
        <w:tabs>
          <w:tab w:val="left" w:pos="4678"/>
        </w:tabs>
        <w:spacing w:after="120" w:line="276" w:lineRule="auto"/>
        <w:jc w:val="both"/>
        <w:rPr>
          <w:rFonts w:ascii="Lato" w:hAnsi="Lato" w:cs="Arial"/>
          <w:color w:val="000000"/>
        </w:rPr>
      </w:pPr>
      <w:r w:rsidRPr="00F3475B">
        <w:rPr>
          <w:rFonts w:ascii="Lato" w:hAnsi="Lato" w:cs="Arial"/>
          <w:color w:val="000000"/>
        </w:rPr>
        <w:t>Zastosowanie wnioskowanego trybu procedowania wiąże się z potrzebą jak najszybszej zmiany struktury Mi</w:t>
      </w:r>
      <w:r w:rsidR="00EB556C">
        <w:rPr>
          <w:rFonts w:ascii="Lato" w:hAnsi="Lato" w:cs="Arial"/>
          <w:color w:val="000000"/>
        </w:rPr>
        <w:t xml:space="preserve">nisterstwa Spraw Wewnętrznych i </w:t>
      </w:r>
      <w:r w:rsidRPr="00F3475B">
        <w:rPr>
          <w:rFonts w:ascii="Lato" w:hAnsi="Lato" w:cs="Arial"/>
          <w:color w:val="000000"/>
        </w:rPr>
        <w:t xml:space="preserve">Administracji  </w:t>
      </w:r>
      <w:r w:rsidRPr="00F3475B">
        <w:rPr>
          <w:rFonts w:ascii="Lato" w:hAnsi="Lato" w:cs="Arial"/>
          <w:color w:val="000000"/>
        </w:rPr>
        <w:br/>
        <w:t xml:space="preserve">w celu efektywnego realizowania zadań z zakresu </w:t>
      </w:r>
      <w:r w:rsidR="00EF13BD" w:rsidRPr="00F3475B">
        <w:rPr>
          <w:rFonts w:ascii="Lato" w:hAnsi="Lato" w:cs="Arial"/>
          <w:color w:val="000000"/>
        </w:rPr>
        <w:t>spraw obronnych.</w:t>
      </w:r>
    </w:p>
    <w:p w:rsidR="00EF13BD" w:rsidRDefault="00EF13BD" w:rsidP="00DE61AD">
      <w:pPr>
        <w:spacing w:after="0" w:line="276" w:lineRule="auto"/>
        <w:rPr>
          <w:rFonts w:ascii="Lato" w:hAnsi="Lato"/>
          <w:i/>
        </w:rPr>
      </w:pPr>
    </w:p>
    <w:p w:rsidR="00DE61AD" w:rsidRDefault="00DE61AD" w:rsidP="00DE61AD">
      <w:pPr>
        <w:spacing w:after="0" w:line="276" w:lineRule="auto"/>
        <w:rPr>
          <w:rFonts w:ascii="Lato" w:hAnsi="Lato"/>
          <w:i/>
        </w:rPr>
      </w:pPr>
      <w:r>
        <w:rPr>
          <w:rFonts w:ascii="Lato" w:hAnsi="Lato"/>
          <w:i/>
        </w:rPr>
        <w:t>Z wyrazami szacunku</w:t>
      </w:r>
    </w:p>
    <w:p w:rsidR="00E61A87" w:rsidRDefault="00E61A87" w:rsidP="00DE61AD">
      <w:pPr>
        <w:spacing w:after="0" w:line="276" w:lineRule="auto"/>
        <w:rPr>
          <w:rFonts w:ascii="Lato" w:hAnsi="Lato"/>
          <w:b/>
        </w:rPr>
      </w:pPr>
      <w:r>
        <w:rPr>
          <w:rFonts w:ascii="Lato" w:hAnsi="Lato"/>
        </w:rPr>
        <w:t>Marcin Kierwiński</w:t>
      </w:r>
      <w:r>
        <w:rPr>
          <w:rFonts w:ascii="Lato" w:hAnsi="Lato"/>
          <w:b/>
        </w:rPr>
        <w:t xml:space="preserve"> </w:t>
      </w:r>
    </w:p>
    <w:p w:rsidR="003B13D5" w:rsidRPr="00360505" w:rsidRDefault="00DE61AD" w:rsidP="00360505">
      <w:pPr>
        <w:spacing w:after="0" w:line="276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Minister Spraw Wewnętrznych i Administracji </w:t>
      </w:r>
    </w:p>
    <w:p w:rsidR="00DE61AD" w:rsidRDefault="00DE61AD" w:rsidP="00DE61AD">
      <w:pPr>
        <w:tabs>
          <w:tab w:val="left" w:pos="4678"/>
          <w:tab w:val="left" w:pos="7150"/>
        </w:tabs>
        <w:spacing w:after="0" w:line="276" w:lineRule="auto"/>
        <w:ind w:right="-227"/>
        <w:rPr>
          <w:rFonts w:ascii="Lato" w:hAnsi="Lato"/>
        </w:rPr>
      </w:pPr>
      <w:r>
        <w:rPr>
          <w:rFonts w:ascii="Lato" w:hAnsi="Lato"/>
        </w:rPr>
        <w:t>/podpisano kwalifikowanym podpisem elektronicznym/</w:t>
      </w:r>
    </w:p>
    <w:p w:rsidR="009276B2" w:rsidRPr="000B6B2C" w:rsidRDefault="009276B2" w:rsidP="000B6B2C">
      <w:pPr>
        <w:spacing w:after="0"/>
        <w:jc w:val="both"/>
        <w:rPr>
          <w:rFonts w:cstheme="minorHAnsi"/>
          <w:sz w:val="18"/>
          <w:szCs w:val="18"/>
        </w:rPr>
      </w:pPr>
    </w:p>
    <w:sectPr w:rsidR="009276B2" w:rsidRPr="000B6B2C" w:rsidSect="00864E34">
      <w:headerReference w:type="default" r:id="rId8"/>
      <w:footerReference w:type="default" r:id="rId9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FF" w:rsidRDefault="00A826FF" w:rsidP="009276B2">
      <w:pPr>
        <w:spacing w:after="0" w:line="240" w:lineRule="auto"/>
      </w:pPr>
      <w:r>
        <w:separator/>
      </w:r>
    </w:p>
  </w:endnote>
  <w:endnote w:type="continuationSeparator" w:id="0">
    <w:p w:rsidR="00A826FF" w:rsidRDefault="00A826F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0" w:rsidRPr="00924ACC" w:rsidRDefault="00CB1730" w:rsidP="00CB173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4082C" wp14:editId="5AAA431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DE460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6"/>
      </w:rPr>
      <w:t xml:space="preserve">telefon: </w:t>
    </w:r>
    <w:r w:rsidR="00F055A5">
      <w:rPr>
        <w:rFonts w:ascii="Lato" w:hAnsi="Lato"/>
        <w:sz w:val="16"/>
      </w:rPr>
      <w:t>47 728</w:t>
    </w:r>
    <w:r w:rsidR="001706A7">
      <w:rPr>
        <w:rFonts w:ascii="Lato" w:hAnsi="Lato"/>
        <w:sz w:val="16"/>
      </w:rPr>
      <w:t xml:space="preserve"> 41 8</w:t>
    </w:r>
    <w:r w:rsidR="00B53629">
      <w:rPr>
        <w:rFonts w:ascii="Lato" w:hAnsi="Lato"/>
        <w:sz w:val="16"/>
      </w:rPr>
      <w:t>2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EF3BFC" w:rsidRPr="001C6357" w:rsidRDefault="00CB173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FF" w:rsidRDefault="00A826FF" w:rsidP="009276B2">
      <w:pPr>
        <w:spacing w:after="0" w:line="240" w:lineRule="auto"/>
      </w:pPr>
      <w:r>
        <w:separator/>
      </w:r>
    </w:p>
  </w:footnote>
  <w:footnote w:type="continuationSeparator" w:id="0">
    <w:p w:rsidR="00A826FF" w:rsidRDefault="00A826F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FC" w:rsidRDefault="00885C54" w:rsidP="00E6606F">
    <w:pPr>
      <w:pStyle w:val="Nagwek"/>
      <w:tabs>
        <w:tab w:val="clear" w:pos="4536"/>
      </w:tabs>
      <w:ind w:left="-1560"/>
    </w:pPr>
    <w:r>
      <w:rPr>
        <w:noProof/>
        <w:lang w:eastAsia="pl-PL"/>
      </w:rPr>
      <w:drawing>
        <wp:inline distT="0" distB="0" distL="0" distR="0" wp14:anchorId="0ED27318" wp14:editId="3A9620FB">
          <wp:extent cx="4018915" cy="10426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20627"/>
    <w:multiLevelType w:val="hybridMultilevel"/>
    <w:tmpl w:val="66BE0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25B2"/>
    <w:rsid w:val="00047856"/>
    <w:rsid w:val="000527BD"/>
    <w:rsid w:val="00055F10"/>
    <w:rsid w:val="00057770"/>
    <w:rsid w:val="000652BE"/>
    <w:rsid w:val="00071827"/>
    <w:rsid w:val="000B3CA3"/>
    <w:rsid w:val="000B6B2C"/>
    <w:rsid w:val="000C154D"/>
    <w:rsid w:val="000E4C65"/>
    <w:rsid w:val="00100315"/>
    <w:rsid w:val="00111BC5"/>
    <w:rsid w:val="001236B0"/>
    <w:rsid w:val="0015482D"/>
    <w:rsid w:val="00161DFB"/>
    <w:rsid w:val="00166A88"/>
    <w:rsid w:val="001706A7"/>
    <w:rsid w:val="00183B62"/>
    <w:rsid w:val="001A0B0A"/>
    <w:rsid w:val="001B70EB"/>
    <w:rsid w:val="001C5F58"/>
    <w:rsid w:val="001C6357"/>
    <w:rsid w:val="001D315E"/>
    <w:rsid w:val="001E6AA5"/>
    <w:rsid w:val="00223B6A"/>
    <w:rsid w:val="002E0C9D"/>
    <w:rsid w:val="00306643"/>
    <w:rsid w:val="00307ED4"/>
    <w:rsid w:val="00332A96"/>
    <w:rsid w:val="00360505"/>
    <w:rsid w:val="0036397D"/>
    <w:rsid w:val="00375572"/>
    <w:rsid w:val="00384597"/>
    <w:rsid w:val="003941E1"/>
    <w:rsid w:val="003B13D5"/>
    <w:rsid w:val="003F216A"/>
    <w:rsid w:val="00406260"/>
    <w:rsid w:val="00426E63"/>
    <w:rsid w:val="0048593D"/>
    <w:rsid w:val="00487F05"/>
    <w:rsid w:val="00493047"/>
    <w:rsid w:val="004A2223"/>
    <w:rsid w:val="004B1322"/>
    <w:rsid w:val="004C0B90"/>
    <w:rsid w:val="004C374F"/>
    <w:rsid w:val="004D5FA9"/>
    <w:rsid w:val="004F5D02"/>
    <w:rsid w:val="005241AF"/>
    <w:rsid w:val="00590C4E"/>
    <w:rsid w:val="0059434A"/>
    <w:rsid w:val="00596028"/>
    <w:rsid w:val="005C5700"/>
    <w:rsid w:val="005D01A8"/>
    <w:rsid w:val="005E7E7F"/>
    <w:rsid w:val="00604938"/>
    <w:rsid w:val="00622ADA"/>
    <w:rsid w:val="00644A3E"/>
    <w:rsid w:val="00673E82"/>
    <w:rsid w:val="00684DEF"/>
    <w:rsid w:val="006C7435"/>
    <w:rsid w:val="0070631E"/>
    <w:rsid w:val="00716214"/>
    <w:rsid w:val="00761698"/>
    <w:rsid w:val="007677CC"/>
    <w:rsid w:val="00797577"/>
    <w:rsid w:val="008121BA"/>
    <w:rsid w:val="00840D21"/>
    <w:rsid w:val="00864E34"/>
    <w:rsid w:val="00883C7A"/>
    <w:rsid w:val="00885C54"/>
    <w:rsid w:val="008927AA"/>
    <w:rsid w:val="008B10E0"/>
    <w:rsid w:val="008E058A"/>
    <w:rsid w:val="008E6A7E"/>
    <w:rsid w:val="008F203F"/>
    <w:rsid w:val="008F571C"/>
    <w:rsid w:val="00924ACC"/>
    <w:rsid w:val="009276B2"/>
    <w:rsid w:val="00934C9C"/>
    <w:rsid w:val="0093672A"/>
    <w:rsid w:val="009531F8"/>
    <w:rsid w:val="00953D3E"/>
    <w:rsid w:val="00954DAE"/>
    <w:rsid w:val="00976A3F"/>
    <w:rsid w:val="009A0ACD"/>
    <w:rsid w:val="009A258F"/>
    <w:rsid w:val="009A337D"/>
    <w:rsid w:val="009C6A1B"/>
    <w:rsid w:val="00A07914"/>
    <w:rsid w:val="00A55FBF"/>
    <w:rsid w:val="00A826FF"/>
    <w:rsid w:val="00A84931"/>
    <w:rsid w:val="00AC4826"/>
    <w:rsid w:val="00AD0FA6"/>
    <w:rsid w:val="00AD15E8"/>
    <w:rsid w:val="00AD6984"/>
    <w:rsid w:val="00AE6415"/>
    <w:rsid w:val="00B20AD8"/>
    <w:rsid w:val="00B53629"/>
    <w:rsid w:val="00B62C15"/>
    <w:rsid w:val="00B731E3"/>
    <w:rsid w:val="00B835D2"/>
    <w:rsid w:val="00B84D3E"/>
    <w:rsid w:val="00B87744"/>
    <w:rsid w:val="00BD061C"/>
    <w:rsid w:val="00BE6444"/>
    <w:rsid w:val="00BF01CE"/>
    <w:rsid w:val="00BF0DCF"/>
    <w:rsid w:val="00C27312"/>
    <w:rsid w:val="00C43D4A"/>
    <w:rsid w:val="00C73B24"/>
    <w:rsid w:val="00C8064A"/>
    <w:rsid w:val="00C843D4"/>
    <w:rsid w:val="00C85D56"/>
    <w:rsid w:val="00C92BC4"/>
    <w:rsid w:val="00CB1730"/>
    <w:rsid w:val="00CD045F"/>
    <w:rsid w:val="00CE373C"/>
    <w:rsid w:val="00CF21C3"/>
    <w:rsid w:val="00D132C0"/>
    <w:rsid w:val="00D31292"/>
    <w:rsid w:val="00D43E49"/>
    <w:rsid w:val="00D73437"/>
    <w:rsid w:val="00D931A7"/>
    <w:rsid w:val="00DA46CC"/>
    <w:rsid w:val="00DA66C6"/>
    <w:rsid w:val="00DD2C47"/>
    <w:rsid w:val="00DE61AD"/>
    <w:rsid w:val="00E00492"/>
    <w:rsid w:val="00E064CE"/>
    <w:rsid w:val="00E06FEC"/>
    <w:rsid w:val="00E07D73"/>
    <w:rsid w:val="00E3400A"/>
    <w:rsid w:val="00E56443"/>
    <w:rsid w:val="00E61A87"/>
    <w:rsid w:val="00E64BC4"/>
    <w:rsid w:val="00E6606F"/>
    <w:rsid w:val="00EA4F93"/>
    <w:rsid w:val="00EB556C"/>
    <w:rsid w:val="00ED69E8"/>
    <w:rsid w:val="00EF13BD"/>
    <w:rsid w:val="00EF3BFC"/>
    <w:rsid w:val="00F055A5"/>
    <w:rsid w:val="00F05F16"/>
    <w:rsid w:val="00F13890"/>
    <w:rsid w:val="00F2573E"/>
    <w:rsid w:val="00F3475B"/>
    <w:rsid w:val="00F40743"/>
    <w:rsid w:val="00FA6599"/>
    <w:rsid w:val="00FA6BD4"/>
    <w:rsid w:val="00FB0B02"/>
    <w:rsid w:val="00FC10A6"/>
    <w:rsid w:val="00FC3513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1A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203F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AD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883C7A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3C7A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0863-9197-44AF-B9CD-FA5C5ECC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2026-02-19T13:02:00Z</dcterms:created>
  <dcterms:modified xsi:type="dcterms:W3CDTF">2026-02-19T13:02:00Z</dcterms:modified>
</cp:coreProperties>
</file>