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62EF5" w14:textId="77777777" w:rsidR="00D5365A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b/>
          <w:sz w:val="24"/>
          <w:szCs w:val="24"/>
        </w:rPr>
      </w:pPr>
    </w:p>
    <w:p w14:paraId="33DBE7C0" w14:textId="77777777" w:rsid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Załącznik nr 6</w:t>
      </w:r>
      <w:r w:rsidR="00157599" w:rsidRPr="00AC6054">
        <w:rPr>
          <w:bCs/>
          <w:sz w:val="20"/>
          <w:szCs w:val="20"/>
        </w:rPr>
        <w:t xml:space="preserve"> </w:t>
      </w:r>
    </w:p>
    <w:p w14:paraId="566735E5" w14:textId="40517DB5" w:rsidR="00D5365A" w:rsidRP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do ogłoszenia o naborze do służby</w:t>
      </w:r>
      <w:r w:rsidR="00157599" w:rsidRPr="00AC6054">
        <w:rPr>
          <w:bCs/>
          <w:sz w:val="20"/>
          <w:szCs w:val="20"/>
        </w:rPr>
        <w:t xml:space="preserve"> </w:t>
      </w:r>
      <w:r w:rsidRPr="00AC6054">
        <w:rPr>
          <w:bCs/>
          <w:sz w:val="20"/>
          <w:szCs w:val="20"/>
        </w:rPr>
        <w:t xml:space="preserve">w </w:t>
      </w:r>
      <w:r w:rsidR="00880067">
        <w:rPr>
          <w:bCs/>
          <w:sz w:val="20"/>
          <w:szCs w:val="20"/>
        </w:rPr>
        <w:t>KP PSP w Drawsku Pom.</w:t>
      </w:r>
      <w:bookmarkStart w:id="0" w:name="_GoBack"/>
      <w:bookmarkEnd w:id="0"/>
    </w:p>
    <w:p w14:paraId="508B6523" w14:textId="77777777"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5E8AE1F0" w14:textId="77777777" w:rsidR="00157599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</w:p>
    <w:p w14:paraId="0EB3CC7B" w14:textId="48C8E876" w:rsidR="00D5365A" w:rsidRPr="00AC6054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0"/>
          <w:szCs w:val="20"/>
        </w:rPr>
      </w:pPr>
      <w:r w:rsidRPr="00AC6054">
        <w:rPr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14:paraId="2A1302E9" w14:textId="77777777" w:rsidR="00AC6054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</w:p>
    <w:p w14:paraId="1077C51B" w14:textId="3DA6262B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5E46B7">
        <w:rPr>
          <w:sz w:val="24"/>
          <w:szCs w:val="24"/>
        </w:rPr>
        <w:t>zkolenie podstawowe w zawodzie strażak - 20 punktów;</w:t>
      </w:r>
    </w:p>
    <w:p w14:paraId="4274CD05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technik pożarnictwa - 25 punktów;</w:t>
      </w:r>
    </w:p>
    <w:p w14:paraId="15EA06D2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inżynier pożarnictwa - 30 punktów;</w:t>
      </w:r>
    </w:p>
    <w:p w14:paraId="4E145D23" w14:textId="77777777" w:rsidR="00D5365A" w:rsidRPr="007A4CD1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4CD1">
        <w:rPr>
          <w:rFonts w:ascii="Times New Roman" w:hAnsi="Times New Roman" w:cs="Times New Roman"/>
          <w:sz w:val="24"/>
          <w:szCs w:val="24"/>
        </w:rPr>
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7E45E00D" w14:textId="77777777" w:rsidR="00D5365A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A4CD1">
        <w:rPr>
          <w:sz w:val="24"/>
          <w:szCs w:val="24"/>
        </w:rPr>
        <w:t>zyskanie kwalifikacji ratownika, o których mowa w art. 13 ustawy z dnia 8 września 2006 r. o Państwowym Ratownictwie Medycznym</w:t>
      </w:r>
      <w:r>
        <w:rPr>
          <w:sz w:val="24"/>
          <w:szCs w:val="24"/>
        </w:rPr>
        <w:t xml:space="preserve"> </w:t>
      </w:r>
      <w:r w:rsidRPr="007A4CD1">
        <w:rPr>
          <w:sz w:val="24"/>
          <w:szCs w:val="24"/>
          <w:lang w:eastAsia="en-US"/>
        </w:rPr>
        <w:t xml:space="preserve">(Dz. U. z 2020 r. poz. 882, 2112 i 2401 oraz z 2021 r. poz. 159, 1559 i 1641) </w:t>
      </w:r>
      <w:r w:rsidRPr="007A4CD1">
        <w:rPr>
          <w:sz w:val="24"/>
          <w:szCs w:val="24"/>
        </w:rPr>
        <w:t>- 5 punktów;</w:t>
      </w:r>
    </w:p>
    <w:p w14:paraId="59B158D8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SP+RT+RW - 15 punktów;</w:t>
      </w:r>
    </w:p>
    <w:p w14:paraId="50D173BE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według programu z dnia 17 listopada 2015 r. - 15 punktów;</w:t>
      </w:r>
    </w:p>
    <w:p w14:paraId="0E521AC4" w14:textId="77777777" w:rsidR="00D5365A" w:rsidRPr="00255053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7992FB14" w14:textId="77777777" w:rsidR="00D5365A" w:rsidRPr="005E7B21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sz w:val="22"/>
          <w:szCs w:val="22"/>
        </w:rPr>
      </w:pPr>
    </w:p>
    <w:p w14:paraId="16B7276D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B35427">
        <w:rPr>
          <w:b/>
          <w:sz w:val="24"/>
          <w:szCs w:val="24"/>
        </w:rPr>
        <w:t>Preferencje, za które są przyznawane punkty, o ile preferencje znajdą się w ogłoszeniu:</w:t>
      </w:r>
    </w:p>
    <w:p w14:paraId="0B704F80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14:paraId="6EA69F3D" w14:textId="77777777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prawo jazdy kat. C – 5 punktów;</w:t>
      </w:r>
    </w:p>
    <w:p w14:paraId="0937DAC7" w14:textId="77777777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prawo jazdy kat. C+E – 10 punktów;</w:t>
      </w:r>
    </w:p>
    <w:p w14:paraId="3ED0C242" w14:textId="58D634EB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do obsługi urządzeń transportu bliskiego – podesty ruchome: przejezdne samojezdne montowane na pojeździe – wydane przez Urząd Dozoru Technicznego –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r w:rsidRPr="007D053C">
        <w:rPr>
          <w:sz w:val="24"/>
          <w:szCs w:val="24"/>
        </w:rPr>
        <w:t>;</w:t>
      </w:r>
    </w:p>
    <w:p w14:paraId="66EED3BD" w14:textId="2CB8F044" w:rsidR="00416C90" w:rsidRPr="007D053C" w:rsidRDefault="00416C90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operatora pił mechanicznych do ścinki drzew (wszystkie typy, kl. III) </w:t>
      </w:r>
      <w:r w:rsidR="007D053C" w:rsidRPr="007D053C">
        <w:rPr>
          <w:sz w:val="24"/>
          <w:szCs w:val="24"/>
        </w:rPr>
        <w:t>–</w:t>
      </w:r>
      <w:r w:rsidRPr="007D053C">
        <w:rPr>
          <w:sz w:val="24"/>
          <w:szCs w:val="24"/>
        </w:rPr>
        <w:t xml:space="preserve">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 punkty;</w:t>
      </w:r>
    </w:p>
    <w:p w14:paraId="02DE303F" w14:textId="59AF2772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1" w:name="_Hlk21507425"/>
      <w:r w:rsidRPr="007D053C">
        <w:rPr>
          <w:sz w:val="24"/>
          <w:szCs w:val="24"/>
        </w:rPr>
        <w:t>uprawnienia do obsługi i napełniania zbiorników wysaokociśnieniowych – 3 punkty;</w:t>
      </w:r>
    </w:p>
    <w:p w14:paraId="2F892352" w14:textId="122A582E" w:rsidR="007D053C" w:rsidRPr="007D053C" w:rsidRDefault="007D053C" w:rsidP="007D053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uprawnienia do obsługi agregatów prądotwórczych  – 3 punkty;</w:t>
      </w:r>
    </w:p>
    <w:p w14:paraId="20ED96D6" w14:textId="0783786A" w:rsidR="00D5365A" w:rsidRPr="007D053C" w:rsidRDefault="00D5365A" w:rsidP="0078060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patent sternika motorowodnego lub stermotorzysty – </w:t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r w:rsidRPr="007D053C">
        <w:rPr>
          <w:sz w:val="24"/>
          <w:szCs w:val="24"/>
        </w:rPr>
        <w:t>.</w:t>
      </w:r>
      <w:bookmarkEnd w:id="1"/>
    </w:p>
    <w:p w14:paraId="6D6182D5" w14:textId="4541E70C" w:rsid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0C499253" w14:textId="7D7F4142" w:rsid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15F76948" w14:textId="77777777" w:rsidR="00AC6054" w:rsidRP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55C06131" w14:textId="77777777" w:rsidR="00D5365A" w:rsidRPr="0078060C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E46B7">
        <w:rPr>
          <w:b/>
          <w:sz w:val="24"/>
          <w:szCs w:val="24"/>
        </w:rPr>
        <w:t>Sposób liczenia punktów:</w:t>
      </w:r>
    </w:p>
    <w:p w14:paraId="505D704A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1-3 przyznaje się punkty jedynie z jednego tytułu, z wyższą wartością punktową;</w:t>
      </w:r>
    </w:p>
    <w:p w14:paraId="2BA99868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5 i 6 przyznaje się punkty jedynie z jednego tytułu, z wyższą wartością punktową;</w:t>
      </w:r>
    </w:p>
    <w:p w14:paraId="2448993C" w14:textId="77777777" w:rsidR="00D5365A" w:rsidRPr="0043581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 xml:space="preserve">za kwalifikacje wymienione w pkt 7-10 przyznaje się punkty jedynie z jednego tytułu, </w:t>
      </w:r>
      <w:r w:rsidRPr="0043581B">
        <w:rPr>
          <w:sz w:val="24"/>
          <w:szCs w:val="24"/>
        </w:rPr>
        <w:t>z wyższą wartością punktową;</w:t>
      </w:r>
    </w:p>
    <w:p w14:paraId="102B6944" w14:textId="77777777" w:rsidR="00D5365A" w:rsidRDefault="00D5365A" w:rsidP="0043581B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>za kwalifikacje wymienione w pkt 7 – 10 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terminu składania dokumentów, o których mowa w § 5 ust. 4 pkt 3 rozporządzenia);</w:t>
      </w:r>
    </w:p>
    <w:p w14:paraId="6C7220B4" w14:textId="536C6840" w:rsidR="00D5365A" w:rsidRDefault="00D5365A" w:rsidP="0078060C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w przypadku posiadania przez kandydata kwalifikacji wymienionych w pkt 12-1</w:t>
      </w:r>
      <w:r w:rsidR="007D053C">
        <w:rPr>
          <w:sz w:val="24"/>
          <w:szCs w:val="24"/>
        </w:rPr>
        <w:t>8</w:t>
      </w:r>
      <w:r>
        <w:rPr>
          <w:sz w:val="24"/>
          <w:szCs w:val="24"/>
        </w:rPr>
        <w:t>, punkty sumuje się, z zastrzeżeniem, że nie można łączyć pkt 12 i 13;</w:t>
      </w:r>
    </w:p>
    <w:p w14:paraId="715D92C6" w14:textId="77777777" w:rsidR="00D5365A" w:rsidRPr="0043581B" w:rsidRDefault="00D5365A" w:rsidP="00780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499A9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17B93E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Objaśnienia użytych skrótów:</w:t>
      </w:r>
    </w:p>
    <w:p w14:paraId="392A58FD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RT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7CFB1166" w14:textId="66DD191F" w:rsidR="00D5365A" w:rsidRPr="00157599" w:rsidRDefault="00D5365A" w:rsidP="00157599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D5365A" w:rsidRPr="00157599" w:rsidSect="00514CB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RW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0E74CC">
        <w:rPr>
          <w:rFonts w:ascii="Times New Roman" w:hAnsi="Times New Roman" w:cs="Times New Roman"/>
          <w:color w:val="000000"/>
          <w:sz w:val="24"/>
          <w:szCs w:val="24"/>
        </w:rPr>
        <w:t>ch.</w:t>
      </w:r>
    </w:p>
    <w:p w14:paraId="46D779C7" w14:textId="03FD26A4" w:rsidR="00D5365A" w:rsidRPr="007F4208" w:rsidRDefault="00D5365A" w:rsidP="00FF70BA">
      <w:pPr>
        <w:spacing w:after="0" w:line="240" w:lineRule="auto"/>
        <w:rPr>
          <w:lang w:eastAsia="pl-PL"/>
        </w:rPr>
      </w:pPr>
    </w:p>
    <w:sectPr w:rsidR="00D5365A" w:rsidRPr="007F4208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66B37" w14:textId="77777777" w:rsidR="006C55EF" w:rsidRDefault="006C55EF">
      <w:r>
        <w:separator/>
      </w:r>
    </w:p>
  </w:endnote>
  <w:endnote w:type="continuationSeparator" w:id="0">
    <w:p w14:paraId="5B408F21" w14:textId="77777777" w:rsidR="006C55EF" w:rsidRDefault="006C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DB7F4" w14:textId="77777777" w:rsidR="006C55EF" w:rsidRDefault="006C55EF">
      <w:r>
        <w:separator/>
      </w:r>
    </w:p>
  </w:footnote>
  <w:footnote w:type="continuationSeparator" w:id="0">
    <w:p w14:paraId="5CBD7CEC" w14:textId="77777777" w:rsidR="006C55EF" w:rsidRDefault="006C5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8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6"/>
  </w:num>
  <w:num w:numId="5">
    <w:abstractNumId w:val="5"/>
  </w:num>
  <w:num w:numId="6">
    <w:abstractNumId w:val="34"/>
  </w:num>
  <w:num w:numId="7">
    <w:abstractNumId w:val="15"/>
  </w:num>
  <w:num w:numId="8">
    <w:abstractNumId w:val="32"/>
  </w:num>
  <w:num w:numId="9">
    <w:abstractNumId w:val="26"/>
  </w:num>
  <w:num w:numId="10">
    <w:abstractNumId w:val="37"/>
  </w:num>
  <w:num w:numId="11">
    <w:abstractNumId w:val="12"/>
  </w:num>
  <w:num w:numId="12">
    <w:abstractNumId w:val="36"/>
  </w:num>
  <w:num w:numId="13">
    <w:abstractNumId w:val="29"/>
  </w:num>
  <w:num w:numId="14">
    <w:abstractNumId w:val="1"/>
  </w:num>
  <w:num w:numId="15">
    <w:abstractNumId w:val="24"/>
  </w:num>
  <w:num w:numId="16">
    <w:abstractNumId w:val="38"/>
  </w:num>
  <w:num w:numId="17">
    <w:abstractNumId w:val="20"/>
  </w:num>
  <w:num w:numId="18">
    <w:abstractNumId w:val="35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</w:num>
  <w:num w:numId="34">
    <w:abstractNumId w:val="2"/>
  </w:num>
  <w:num w:numId="35">
    <w:abstractNumId w:val="30"/>
  </w:num>
  <w:num w:numId="36">
    <w:abstractNumId w:val="23"/>
  </w:num>
  <w:num w:numId="37">
    <w:abstractNumId w:val="25"/>
  </w:num>
  <w:num w:numId="38">
    <w:abstractNumId w:val="22"/>
  </w:num>
  <w:num w:numId="39">
    <w:abstractNumId w:val="13"/>
  </w:num>
  <w:num w:numId="40">
    <w:abstractNumId w:val="27"/>
  </w:num>
  <w:num w:numId="4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8"/>
  </w:num>
  <w:num w:numId="43">
    <w:abstractNumId w:val="9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55EF"/>
    <w:rsid w:val="006C725E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006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3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A.Kiśleńczuk (KP Drawsko Pomorskie)</cp:lastModifiedBy>
  <cp:revision>201</cp:revision>
  <cp:lastPrinted>2022-02-03T11:48:00Z</cp:lastPrinted>
  <dcterms:created xsi:type="dcterms:W3CDTF">2018-09-26T11:37:00Z</dcterms:created>
  <dcterms:modified xsi:type="dcterms:W3CDTF">2022-10-20T07:49:00Z</dcterms:modified>
</cp:coreProperties>
</file>