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E5A9" w14:textId="7422C21C" w:rsidR="009B5266" w:rsidRDefault="001443B6" w:rsidP="009B5266">
      <w:pPr>
        <w:spacing w:after="120" w:line="240" w:lineRule="auto"/>
        <w:ind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8D4A81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09680DF5" wp14:editId="39B25080">
            <wp:extent cx="460375" cy="989965"/>
            <wp:effectExtent l="0" t="0" r="0" b="635"/>
            <wp:docPr id="844459775" name="Obraz 2" descr="Logo Państwowej Inspekcji Ochrony Roślin i Nasiennictwa" title="Logo Państwowej Inspekcji Ochrony Roślin i Nasiennict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459775" name="Obraz 2" descr="Logo Państwowej Inspekcji Ochrony Roślin i Nasiennictwa" title="Logo Państwowej Inspekcji Ochrony Roślin i Nasiennictw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3B6">
        <w:rPr>
          <w:rFonts w:asciiTheme="minorHAnsi" w:hAnsiTheme="minorHAnsi" w:cstheme="minorHAnsi"/>
          <w:b/>
          <w:bCs/>
          <w:noProof/>
          <w:szCs w:val="24"/>
        </w:rPr>
        <mc:AlternateContent>
          <mc:Choice Requires="wps">
            <w:drawing>
              <wp:inline distT="0" distB="0" distL="0" distR="0" wp14:anchorId="56443166" wp14:editId="224AC333">
                <wp:extent cx="4800600" cy="752475"/>
                <wp:effectExtent l="0" t="0" r="0" b="952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C2A4E" w14:textId="3168FE80" w:rsidR="001443B6" w:rsidRPr="002F32F8" w:rsidRDefault="001443B6" w:rsidP="000626A0">
                            <w:pPr>
                              <w:spacing w:after="120" w:line="240" w:lineRule="auto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2F32F8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 xml:space="preserve">Wojewódzki Inspektorat Ochrony Roślin i Nasiennictwa w </w:t>
                            </w:r>
                            <w:r w:rsidR="000626A0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Koszalinie</w:t>
                            </w:r>
                          </w:p>
                          <w:p w14:paraId="2D340035" w14:textId="77777777" w:rsidR="00A965A0" w:rsidRDefault="00A965A0" w:rsidP="00A965A0">
                            <w:pPr>
                              <w:ind w:firstLine="0"/>
                              <w:rPr>
                                <w:szCs w:val="24"/>
                              </w:rPr>
                            </w:pPr>
                          </w:p>
                          <w:p w14:paraId="673E444A" w14:textId="77777777" w:rsidR="00A965A0" w:rsidRPr="002F32F8" w:rsidRDefault="00A965A0" w:rsidP="001443B6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AA79E74" w14:textId="77777777" w:rsidR="001443B6" w:rsidRPr="002F32F8" w:rsidRDefault="001443B6" w:rsidP="001443B6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44316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378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FUDAIAAPYDAAAOAAAAZHJzL2Uyb0RvYy54bWysU8Fu2zAMvQ/YPwi6L06CZGmNOEWXLsOA&#10;rhvQ9QNkWY6FyaJGKbGzrx8lu2m23YrpIIgi9Ug+Pq1v+tawo0KvwRZ8NplypqyEStt9wZ++795d&#10;ceaDsJUwYFXBT8rzm83bN+vO5WoODZhKISMQ6/POFbwJweVZ5mWjWuEn4JQlZw3YikAm7rMKRUfo&#10;rcnm0+n7rAOsHIJU3tPt3eDkm4Rf10qGr3XtVWCm4FRbSDumvYx7tlmLfI/CNVqOZYhXVNEKbSnp&#10;GepOBMEOqP+BarVE8FCHiYQ2g7rWUqUeqJvZ9K9uHhvhVOqFyPHuTJP/f7Dy4fjoviEL/QfoaYCp&#10;Ce/uQf7wzMK2EXavbhGha5SoKPEsUpZ1zufj00i1z30EKbsvUNGQxSFAAuprbCMr1CcjdBrA6Uy6&#10;6gOTdLm4ojFOySXJt1rOF6tlSiHy59cOffikoGXxUHCkoSZ0cbz3IVYj8ueQmMyD0dVOG5MM3Jdb&#10;g+woSAC7tEb0P8KMZV3Br5fzZUK2EN8nbbQ6kECNbgtOhdIaJBPZ+GirFBKENsOZKjF2pCcyMnAT&#10;+rKnwEhTCdWJiEIYhEgfhw4N4C/OOhJhwf3Pg0DFmflsiezr2WIRVZuMxXI1JwMvPeWlR1hJUAUP&#10;nA3HbUhKjzxYuKWh1Drx9VLJWCuJK9E4foSo3ks7Rb18181vAAAA//8DAFBLAwQUAAYACAAAACEA&#10;3geuWdoAAAAFAQAADwAAAGRycy9kb3ducmV2LnhtbEyPQU+DQBCF7yb+h8008WLsUiNQkaVRE43X&#10;1v6AAaZAys4Sdlvov3f0Yi+TvLyXN9/LN7Pt1ZlG3zk2sFpGoIgrV3fcGNh/fzysQfmAXGPvmAxc&#10;yMOmuL3JMavdxFs670KjpIR9hgbaEIZMa1+1ZNEv3UAs3sGNFoPIsdH1iJOU214/RlGiLXYsH1oc&#10;6L2l6rg7WQOHr+k+fp7Kz7BPt0/JG3Zp6S7G3C3m1xdQgebwH4ZffEGHQphKd+Laq96ADAl/V7w0&#10;TkSWElqtY9BFrq/pix8AAAD//wMAUEsBAi0AFAAGAAgAAAAhALaDOJL+AAAA4QEAABMAAAAAAAAA&#10;AAAAAAAAAAAAAFtDb250ZW50X1R5cGVzXS54bWxQSwECLQAUAAYACAAAACEAOP0h/9YAAACUAQAA&#10;CwAAAAAAAAAAAAAAAAAvAQAAX3JlbHMvLnJlbHNQSwECLQAUAAYACAAAACEAaEeRVAwCAAD2AwAA&#10;DgAAAAAAAAAAAAAAAAAuAgAAZHJzL2Uyb0RvYy54bWxQSwECLQAUAAYACAAAACEA3geuWdoAAAAF&#10;AQAADwAAAAAAAAAAAAAAAABmBAAAZHJzL2Rvd25yZXYueG1sUEsFBgAAAAAEAAQA8wAAAG0FAAAA&#10;AA==&#10;" stroked="f">
                <v:textbox>
                  <w:txbxContent>
                    <w:p w14:paraId="150C2A4E" w14:textId="3168FE80" w:rsidR="001443B6" w:rsidRPr="002F32F8" w:rsidRDefault="001443B6" w:rsidP="000626A0">
                      <w:pPr>
                        <w:spacing w:after="120" w:line="240" w:lineRule="auto"/>
                        <w:ind w:firstLin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2F32F8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 xml:space="preserve">Wojewódzki Inspektorat Ochrony Roślin i Nasiennictwa w </w:t>
                      </w:r>
                      <w:r w:rsidR="000626A0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Koszalinie</w:t>
                      </w:r>
                    </w:p>
                    <w:p w14:paraId="2D340035" w14:textId="77777777" w:rsidR="00A965A0" w:rsidRDefault="00A965A0" w:rsidP="00A965A0">
                      <w:pPr>
                        <w:ind w:firstLine="0"/>
                        <w:rPr>
                          <w:szCs w:val="24"/>
                        </w:rPr>
                      </w:pPr>
                    </w:p>
                    <w:p w14:paraId="673E444A" w14:textId="77777777" w:rsidR="00A965A0" w:rsidRPr="002F32F8" w:rsidRDefault="00A965A0" w:rsidP="001443B6">
                      <w:pPr>
                        <w:rPr>
                          <w:szCs w:val="24"/>
                        </w:rPr>
                      </w:pPr>
                    </w:p>
                    <w:p w14:paraId="6AA79E74" w14:textId="77777777" w:rsidR="001443B6" w:rsidRPr="002F32F8" w:rsidRDefault="001443B6" w:rsidP="001443B6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DD8E0F" w14:textId="77777777" w:rsidR="00A965A0" w:rsidRDefault="00A965A0" w:rsidP="00A965A0">
      <w:pPr>
        <w:spacing w:after="12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A965A0">
        <w:rPr>
          <w:rFonts w:asciiTheme="minorHAnsi" w:hAnsiTheme="minorHAnsi" w:cstheme="minorHAnsi"/>
          <w:b/>
          <w:bCs/>
          <w:szCs w:val="24"/>
        </w:rPr>
        <w:t>Informacja dla podmiotów składających wnioski o zezwolenie na zastosowanie</w:t>
      </w:r>
      <w:r w:rsidRPr="00A965A0">
        <w:rPr>
          <w:rFonts w:asciiTheme="minorHAnsi" w:hAnsiTheme="minorHAnsi" w:cstheme="minorHAnsi"/>
          <w:b/>
          <w:bCs/>
          <w:szCs w:val="24"/>
        </w:rPr>
        <w:br/>
      </w:r>
      <w:proofErr w:type="spellStart"/>
      <w:r w:rsidRPr="00A965A0">
        <w:rPr>
          <w:rFonts w:asciiTheme="minorHAnsi" w:hAnsiTheme="minorHAnsi" w:cstheme="minorHAnsi"/>
          <w:b/>
          <w:bCs/>
          <w:szCs w:val="24"/>
        </w:rPr>
        <w:t>nieekologicznego</w:t>
      </w:r>
      <w:proofErr w:type="spellEnd"/>
      <w:r w:rsidRPr="00A965A0">
        <w:rPr>
          <w:rFonts w:asciiTheme="minorHAnsi" w:hAnsiTheme="minorHAnsi" w:cstheme="minorHAnsi"/>
          <w:b/>
          <w:bCs/>
          <w:szCs w:val="24"/>
        </w:rPr>
        <w:t xml:space="preserve"> materiału przeznaczonego do reprodukcji roślin w rolnictwie</w:t>
      </w:r>
      <w:r w:rsidRPr="00A965A0">
        <w:rPr>
          <w:rFonts w:asciiTheme="minorHAnsi" w:hAnsiTheme="minorHAnsi" w:cstheme="minorHAnsi"/>
          <w:b/>
          <w:bCs/>
          <w:szCs w:val="24"/>
        </w:rPr>
        <w:br/>
        <w:t>ekologicznym</w:t>
      </w:r>
    </w:p>
    <w:p w14:paraId="3360EC38" w14:textId="77777777" w:rsidR="00A965A0" w:rsidRDefault="00A965A0" w:rsidP="00A965A0">
      <w:pPr>
        <w:spacing w:after="120"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  <w:r w:rsidRPr="00A965A0">
        <w:rPr>
          <w:rFonts w:asciiTheme="minorHAnsi" w:hAnsiTheme="minorHAnsi" w:cstheme="minorHAnsi"/>
          <w:b/>
          <w:bCs/>
          <w:szCs w:val="24"/>
        </w:rPr>
        <w:br/>
      </w:r>
      <w:r>
        <w:rPr>
          <w:rFonts w:asciiTheme="minorHAnsi" w:hAnsiTheme="minorHAnsi" w:cstheme="minorHAnsi"/>
          <w:b/>
          <w:bCs/>
          <w:szCs w:val="24"/>
        </w:rPr>
        <w:t>P</w:t>
      </w:r>
      <w:r w:rsidRPr="00DD0F3A">
        <w:rPr>
          <w:rFonts w:asciiTheme="minorHAnsi" w:hAnsiTheme="minorHAnsi" w:cstheme="minorHAnsi"/>
          <w:b/>
          <w:bCs/>
          <w:szCs w:val="24"/>
        </w:rPr>
        <w:t>odstawa prawna: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09C0AD1C" w14:textId="1524557D" w:rsidR="00A965A0" w:rsidRDefault="00A965A0" w:rsidP="00C42F33">
      <w:pPr>
        <w:spacing w:after="120" w:line="240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A965A0">
        <w:rPr>
          <w:rFonts w:asciiTheme="minorHAnsi" w:hAnsiTheme="minorHAnsi" w:cstheme="minorHAnsi"/>
          <w:szCs w:val="24"/>
        </w:rPr>
        <w:t>a</w:t>
      </w:r>
      <w:r w:rsidRPr="00A965A0">
        <w:rPr>
          <w:rFonts w:asciiTheme="minorHAnsi" w:hAnsiTheme="minorHAnsi" w:cstheme="minorHAnsi"/>
          <w:szCs w:val="24"/>
        </w:rPr>
        <w:t>rt. 12 ust. 1 Rozporządzenia Parlamentu Europejskiego i Rady (UE)</w:t>
      </w:r>
      <w:r>
        <w:rPr>
          <w:rFonts w:asciiTheme="minorHAnsi" w:hAnsiTheme="minorHAnsi" w:cstheme="minorHAnsi"/>
          <w:szCs w:val="24"/>
        </w:rPr>
        <w:t xml:space="preserve"> </w:t>
      </w:r>
      <w:r w:rsidRPr="00A965A0">
        <w:rPr>
          <w:rFonts w:asciiTheme="minorHAnsi" w:hAnsiTheme="minorHAnsi" w:cstheme="minorHAnsi"/>
          <w:szCs w:val="24"/>
        </w:rPr>
        <w:t>2018/848, podmioty prowadzące działalność w zakresie produkcji roślinnej zobowiązane są</w:t>
      </w:r>
      <w:r>
        <w:rPr>
          <w:rFonts w:asciiTheme="minorHAnsi" w:hAnsiTheme="minorHAnsi" w:cstheme="minorHAnsi"/>
          <w:szCs w:val="24"/>
        </w:rPr>
        <w:t xml:space="preserve"> </w:t>
      </w:r>
      <w:r w:rsidRPr="00A965A0">
        <w:rPr>
          <w:rFonts w:asciiTheme="minorHAnsi" w:hAnsiTheme="minorHAnsi" w:cstheme="minorHAnsi"/>
          <w:szCs w:val="24"/>
        </w:rPr>
        <w:t>do zapewnienia pierwszeństwa ekologicznemu materiałowi przeznaczonemu do reprodukcji</w:t>
      </w:r>
      <w:r>
        <w:rPr>
          <w:rFonts w:asciiTheme="minorHAnsi" w:hAnsiTheme="minorHAnsi" w:cstheme="minorHAnsi"/>
          <w:szCs w:val="24"/>
        </w:rPr>
        <w:t xml:space="preserve"> </w:t>
      </w:r>
      <w:r w:rsidRPr="00A965A0">
        <w:rPr>
          <w:rFonts w:asciiTheme="minorHAnsi" w:hAnsiTheme="minorHAnsi" w:cstheme="minorHAnsi"/>
          <w:szCs w:val="24"/>
        </w:rPr>
        <w:t>roślin, odpowiedniemu dla rolnictwa ekologicznego (Załącznik II, część I, punkt 1.8.3).</w:t>
      </w:r>
    </w:p>
    <w:p w14:paraId="6DAF3351" w14:textId="77777777" w:rsidR="00A965A0" w:rsidRDefault="00A965A0" w:rsidP="00A965A0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</w:p>
    <w:p w14:paraId="246D4463" w14:textId="77777777" w:rsidR="00A965A0" w:rsidRDefault="00A965A0" w:rsidP="00A965A0">
      <w:pPr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A965A0">
        <w:rPr>
          <w:rFonts w:asciiTheme="minorHAnsi" w:hAnsiTheme="minorHAnsi" w:cstheme="minorHAnsi"/>
          <w:szCs w:val="24"/>
        </w:rPr>
        <w:br/>
        <w:t>Zasady składania wniosków oraz wymagania</w:t>
      </w:r>
    </w:p>
    <w:p w14:paraId="0D5B93BE" w14:textId="0D3F8903" w:rsidR="00A965A0" w:rsidRPr="00A965A0" w:rsidRDefault="00A965A0" w:rsidP="00C42F33">
      <w:pPr>
        <w:pStyle w:val="Akapitzlist"/>
        <w:numPr>
          <w:ilvl w:val="0"/>
          <w:numId w:val="13"/>
        </w:numPr>
        <w:spacing w:after="120" w:line="240" w:lineRule="auto"/>
        <w:jc w:val="left"/>
        <w:rPr>
          <w:rFonts w:asciiTheme="minorHAnsi" w:hAnsiTheme="minorHAnsi" w:cstheme="minorHAnsi"/>
          <w:szCs w:val="24"/>
        </w:rPr>
      </w:pPr>
      <w:r w:rsidRPr="00A965A0">
        <w:rPr>
          <w:rFonts w:asciiTheme="minorHAnsi" w:hAnsiTheme="minorHAnsi" w:cstheme="minorHAnsi"/>
          <w:b/>
          <w:bCs/>
          <w:szCs w:val="24"/>
        </w:rPr>
        <w:t>Wymagania dotyczące materiału siewnego</w:t>
      </w:r>
      <w:r w:rsidRPr="00A965A0">
        <w:rPr>
          <w:rFonts w:asciiTheme="minorHAnsi" w:hAnsiTheme="minorHAnsi" w:cstheme="minorHAnsi"/>
          <w:szCs w:val="24"/>
        </w:rPr>
        <w:t>:</w:t>
      </w:r>
    </w:p>
    <w:p w14:paraId="119B4D33" w14:textId="77777777" w:rsidR="00A965A0" w:rsidRDefault="00A965A0" w:rsidP="00C42F33">
      <w:pPr>
        <w:pStyle w:val="Akapitzlist"/>
        <w:spacing w:after="120" w:line="240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A965A0">
        <w:rPr>
          <w:rFonts w:asciiTheme="minorHAnsi" w:hAnsiTheme="minorHAnsi" w:cstheme="minorHAnsi"/>
          <w:szCs w:val="24"/>
        </w:rPr>
        <w:t xml:space="preserve"> </w:t>
      </w:r>
      <w:r w:rsidRPr="00A965A0">
        <w:rPr>
          <w:rFonts w:asciiTheme="minorHAnsi" w:hAnsiTheme="minorHAnsi" w:cstheme="minorHAnsi"/>
          <w:szCs w:val="24"/>
        </w:rPr>
        <w:t>Materiał siewny stosowany w rolnictwie ekologicznym powinien spełniać wymagania</w:t>
      </w:r>
      <w:r w:rsidRPr="00A965A0">
        <w:rPr>
          <w:rFonts w:asciiTheme="minorHAnsi" w:hAnsiTheme="minorHAnsi" w:cstheme="minorHAnsi"/>
          <w:szCs w:val="24"/>
        </w:rPr>
        <w:br/>
        <w:t>określone w ustawie z dnia 9 listopada 2012 r. o nasiennictwie (Dz.U. z 2021 r. poz. 129) oraz</w:t>
      </w:r>
      <w:r>
        <w:rPr>
          <w:rFonts w:asciiTheme="minorHAnsi" w:hAnsiTheme="minorHAnsi" w:cstheme="minorHAnsi"/>
          <w:szCs w:val="24"/>
        </w:rPr>
        <w:t xml:space="preserve"> </w:t>
      </w:r>
      <w:r w:rsidRPr="00A965A0">
        <w:rPr>
          <w:rFonts w:asciiTheme="minorHAnsi" w:hAnsiTheme="minorHAnsi" w:cstheme="minorHAnsi"/>
          <w:szCs w:val="24"/>
        </w:rPr>
        <w:t>w rozporządzeniach wykonawczych do tej ustawy.</w:t>
      </w:r>
    </w:p>
    <w:p w14:paraId="2F8A3896" w14:textId="64A99973" w:rsidR="00A965A0" w:rsidRDefault="00A965A0" w:rsidP="00C42F33">
      <w:pPr>
        <w:pStyle w:val="Akapitzlist"/>
        <w:numPr>
          <w:ilvl w:val="0"/>
          <w:numId w:val="13"/>
        </w:numPr>
        <w:spacing w:after="120" w:line="240" w:lineRule="auto"/>
        <w:jc w:val="left"/>
        <w:rPr>
          <w:rFonts w:asciiTheme="minorHAnsi" w:hAnsiTheme="minorHAnsi" w:cstheme="minorHAnsi"/>
          <w:szCs w:val="24"/>
        </w:rPr>
      </w:pPr>
      <w:r w:rsidRPr="00A965A0">
        <w:rPr>
          <w:rFonts w:asciiTheme="minorHAnsi" w:hAnsiTheme="minorHAnsi" w:cstheme="minorHAnsi"/>
          <w:b/>
          <w:bCs/>
          <w:szCs w:val="24"/>
        </w:rPr>
        <w:t>Informacje o dostępności materiału ekologicznego</w:t>
      </w:r>
      <w:r w:rsidRPr="00A965A0">
        <w:rPr>
          <w:rFonts w:asciiTheme="minorHAnsi" w:hAnsiTheme="minorHAnsi" w:cstheme="minorHAnsi"/>
          <w:szCs w:val="24"/>
        </w:rPr>
        <w:t>:</w:t>
      </w:r>
    </w:p>
    <w:p w14:paraId="5C3C3991" w14:textId="6A4EBFFC" w:rsidR="00A965A0" w:rsidRDefault="00A965A0" w:rsidP="00C42F33">
      <w:pPr>
        <w:pStyle w:val="Akapitzlist"/>
        <w:spacing w:after="120" w:line="240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A965A0">
        <w:rPr>
          <w:rFonts w:asciiTheme="minorHAnsi" w:hAnsiTheme="minorHAnsi" w:cstheme="minorHAnsi"/>
          <w:szCs w:val="24"/>
        </w:rPr>
        <w:t>Wykaz ekologicznego materiału przeznaczonego do reprodukcji roślin jest publikowany na</w:t>
      </w:r>
      <w:r>
        <w:rPr>
          <w:rFonts w:asciiTheme="minorHAnsi" w:hAnsiTheme="minorHAnsi" w:cstheme="minorHAnsi"/>
          <w:szCs w:val="24"/>
        </w:rPr>
        <w:t xml:space="preserve"> </w:t>
      </w:r>
      <w:r w:rsidRPr="00A965A0">
        <w:rPr>
          <w:rFonts w:asciiTheme="minorHAnsi" w:hAnsiTheme="minorHAnsi" w:cstheme="minorHAnsi"/>
          <w:szCs w:val="24"/>
        </w:rPr>
        <w:t>stronie internetowej Głównego Inspektoratu Ochrony Roślin i Nasiennictwa pod adresem:</w:t>
      </w:r>
      <w:r w:rsidRPr="00A965A0">
        <w:rPr>
          <w:rFonts w:asciiTheme="minorHAnsi" w:hAnsiTheme="minorHAnsi" w:cstheme="minorHAnsi"/>
          <w:szCs w:val="24"/>
        </w:rPr>
        <w:br/>
      </w:r>
      <w:hyperlink r:id="rId9" w:history="1">
        <w:r w:rsidRPr="00094A93">
          <w:rPr>
            <w:rStyle w:val="Hipercze"/>
            <w:rFonts w:asciiTheme="minorHAnsi" w:hAnsiTheme="minorHAnsi" w:cstheme="minorHAnsi"/>
            <w:szCs w:val="24"/>
          </w:rPr>
          <w:t>https://www.gov.pl/web/piorin/wykaz-materialu-ekologicznego</w:t>
        </w:r>
      </w:hyperlink>
    </w:p>
    <w:p w14:paraId="53A2E325" w14:textId="77777777" w:rsidR="00A965A0" w:rsidRDefault="00A965A0" w:rsidP="00C42F33">
      <w:pPr>
        <w:pStyle w:val="Akapitzlist"/>
        <w:spacing w:after="120" w:line="240" w:lineRule="auto"/>
        <w:ind w:firstLine="0"/>
        <w:jc w:val="left"/>
        <w:rPr>
          <w:rFonts w:asciiTheme="minorHAnsi" w:hAnsiTheme="minorHAnsi" w:cstheme="minorHAnsi"/>
          <w:szCs w:val="24"/>
        </w:rPr>
      </w:pPr>
    </w:p>
    <w:p w14:paraId="759E4EB6" w14:textId="77777777" w:rsidR="00A965A0" w:rsidRDefault="00A965A0" w:rsidP="00C42F33">
      <w:pPr>
        <w:pStyle w:val="Akapitzlist"/>
        <w:numPr>
          <w:ilvl w:val="0"/>
          <w:numId w:val="13"/>
        </w:numPr>
        <w:spacing w:after="120" w:line="240" w:lineRule="auto"/>
        <w:jc w:val="left"/>
        <w:rPr>
          <w:rFonts w:asciiTheme="minorHAnsi" w:hAnsiTheme="minorHAnsi" w:cstheme="minorHAnsi"/>
          <w:szCs w:val="24"/>
        </w:rPr>
      </w:pPr>
      <w:r w:rsidRPr="00A965A0">
        <w:rPr>
          <w:rFonts w:asciiTheme="minorHAnsi" w:hAnsiTheme="minorHAnsi" w:cstheme="minorHAnsi"/>
          <w:b/>
          <w:bCs/>
          <w:szCs w:val="24"/>
        </w:rPr>
        <w:t>Postępowanie w przypadku braku materiału ekologicznego w wykazie</w:t>
      </w:r>
      <w:r w:rsidRPr="00A965A0">
        <w:rPr>
          <w:rFonts w:asciiTheme="minorHAnsi" w:hAnsiTheme="minorHAnsi" w:cstheme="minorHAnsi"/>
          <w:szCs w:val="24"/>
        </w:rPr>
        <w:t>:</w:t>
      </w:r>
      <w:r w:rsidRPr="00A965A0">
        <w:rPr>
          <w:rFonts w:asciiTheme="minorHAnsi" w:hAnsiTheme="minorHAnsi" w:cstheme="minorHAnsi"/>
          <w:szCs w:val="24"/>
        </w:rPr>
        <w:br/>
        <w:t>W sytuacji, gdy w wykazie nie figuruje poszukiwany materiał ekologiczny, podmiot</w:t>
      </w:r>
      <w:r w:rsidRPr="00A965A0">
        <w:rPr>
          <w:rFonts w:asciiTheme="minorHAnsi" w:hAnsiTheme="minorHAnsi" w:cstheme="minorHAnsi"/>
          <w:szCs w:val="24"/>
        </w:rPr>
        <w:br/>
        <w:t>prowadzący produkcję ekologiczną może złożyć wniosek o zezwolenie na zastosowanie</w:t>
      </w:r>
      <w:r w:rsidRPr="00A965A0">
        <w:rPr>
          <w:rFonts w:asciiTheme="minorHAnsi" w:hAnsiTheme="minorHAnsi" w:cstheme="minorHAnsi"/>
          <w:szCs w:val="24"/>
        </w:rPr>
        <w:br/>
        <w:t>materiału niewyprodukowanego metodami ekologicznymi do właściwego miejscowo</w:t>
      </w:r>
      <w:r w:rsidRPr="00A965A0">
        <w:rPr>
          <w:rFonts w:asciiTheme="minorHAnsi" w:hAnsiTheme="minorHAnsi" w:cstheme="minorHAnsi"/>
          <w:szCs w:val="24"/>
        </w:rPr>
        <w:br/>
        <w:t>wojewódzkiego inspektora ochrony roślin i nasiennictwa (wzór wniosku dostępny są na stronie</w:t>
      </w:r>
      <w:r>
        <w:rPr>
          <w:rFonts w:asciiTheme="minorHAnsi" w:hAnsiTheme="minorHAnsi" w:cstheme="minorHAnsi"/>
          <w:szCs w:val="24"/>
        </w:rPr>
        <w:t xml:space="preserve"> </w:t>
      </w:r>
      <w:r w:rsidRPr="00A965A0">
        <w:rPr>
          <w:rFonts w:asciiTheme="minorHAnsi" w:hAnsiTheme="minorHAnsi" w:cstheme="minorHAnsi"/>
          <w:szCs w:val="24"/>
        </w:rPr>
        <w:t xml:space="preserve">internetowe </w:t>
      </w:r>
      <w:proofErr w:type="spellStart"/>
      <w:r w:rsidRPr="00A965A0">
        <w:rPr>
          <w:rFonts w:asciiTheme="minorHAnsi" w:hAnsiTheme="minorHAnsi" w:cstheme="minorHAnsi"/>
          <w:szCs w:val="24"/>
        </w:rPr>
        <w:t>WIORiN</w:t>
      </w:r>
      <w:proofErr w:type="spellEnd"/>
      <w:r w:rsidRPr="00A965A0">
        <w:rPr>
          <w:rFonts w:asciiTheme="minorHAnsi" w:hAnsiTheme="minorHAnsi" w:cstheme="minorHAnsi"/>
          <w:szCs w:val="24"/>
        </w:rPr>
        <w:t xml:space="preserve"> w </w:t>
      </w:r>
      <w:r>
        <w:rPr>
          <w:rFonts w:asciiTheme="minorHAnsi" w:hAnsiTheme="minorHAnsi" w:cstheme="minorHAnsi"/>
          <w:szCs w:val="24"/>
        </w:rPr>
        <w:t>Koszalinie</w:t>
      </w:r>
      <w:r w:rsidRPr="00A965A0">
        <w:rPr>
          <w:rFonts w:asciiTheme="minorHAnsi" w:hAnsiTheme="minorHAnsi" w:cstheme="minorHAnsi"/>
          <w:szCs w:val="24"/>
        </w:rPr>
        <w:t xml:space="preserve"> w zakładce: </w:t>
      </w:r>
      <w:r>
        <w:rPr>
          <w:rFonts w:asciiTheme="minorHAnsi" w:hAnsiTheme="minorHAnsi" w:cstheme="minorHAnsi"/>
          <w:szCs w:val="24"/>
        </w:rPr>
        <w:t>z</w:t>
      </w:r>
      <w:r w:rsidRPr="00A965A0">
        <w:rPr>
          <w:rFonts w:asciiTheme="minorHAnsi" w:hAnsiTheme="minorHAnsi" w:cstheme="minorHAnsi"/>
          <w:szCs w:val="24"/>
        </w:rPr>
        <w:t>ałatw sprawę → Formularze → Z zakresu</w:t>
      </w:r>
      <w:r>
        <w:rPr>
          <w:rFonts w:asciiTheme="minorHAnsi" w:hAnsiTheme="minorHAnsi" w:cstheme="minorHAnsi"/>
          <w:szCs w:val="24"/>
        </w:rPr>
        <w:t xml:space="preserve"> </w:t>
      </w:r>
      <w:r w:rsidRPr="00A965A0">
        <w:rPr>
          <w:rFonts w:asciiTheme="minorHAnsi" w:hAnsiTheme="minorHAnsi" w:cstheme="minorHAnsi"/>
          <w:szCs w:val="24"/>
        </w:rPr>
        <w:t>nadzoru nasiennego).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FA43B40" w14:textId="36C3BA00" w:rsidR="00A965A0" w:rsidRDefault="00A965A0" w:rsidP="00C42F33">
      <w:pPr>
        <w:pStyle w:val="Akapitzlist"/>
        <w:numPr>
          <w:ilvl w:val="0"/>
          <w:numId w:val="13"/>
        </w:numPr>
        <w:spacing w:after="120" w:line="240" w:lineRule="auto"/>
        <w:jc w:val="left"/>
        <w:rPr>
          <w:rFonts w:asciiTheme="minorHAnsi" w:hAnsiTheme="minorHAnsi" w:cstheme="minorHAnsi"/>
          <w:szCs w:val="24"/>
        </w:rPr>
      </w:pPr>
      <w:r w:rsidRPr="00A965A0">
        <w:rPr>
          <w:rFonts w:asciiTheme="minorHAnsi" w:hAnsiTheme="minorHAnsi" w:cstheme="minorHAnsi"/>
          <w:b/>
          <w:bCs/>
          <w:szCs w:val="24"/>
        </w:rPr>
        <w:t>Aktualizacja Wykazu</w:t>
      </w:r>
      <w:r w:rsidRPr="00A965A0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5AD8A3D" w14:textId="77777777" w:rsidR="00A965A0" w:rsidRDefault="00A965A0" w:rsidP="00C42F33">
      <w:pPr>
        <w:pStyle w:val="Akapitzlist"/>
        <w:spacing w:after="120" w:line="240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A965A0">
        <w:rPr>
          <w:rFonts w:asciiTheme="minorHAnsi" w:hAnsiTheme="minorHAnsi" w:cstheme="minorHAnsi"/>
          <w:szCs w:val="24"/>
        </w:rPr>
        <w:t>Wykaz ekologicznego materiału siewnego jest aktualizowany każdego 10. dnia miesiąca.</w:t>
      </w:r>
    </w:p>
    <w:p w14:paraId="73A70B71" w14:textId="39362DB6" w:rsidR="00C42F33" w:rsidRDefault="00A965A0" w:rsidP="00C42F33">
      <w:pPr>
        <w:pStyle w:val="Akapitzlist"/>
        <w:numPr>
          <w:ilvl w:val="0"/>
          <w:numId w:val="13"/>
        </w:numPr>
        <w:spacing w:after="120" w:line="240" w:lineRule="auto"/>
        <w:jc w:val="left"/>
        <w:rPr>
          <w:rFonts w:asciiTheme="minorHAnsi" w:hAnsiTheme="minorHAnsi" w:cstheme="minorHAnsi"/>
          <w:szCs w:val="24"/>
        </w:rPr>
      </w:pPr>
      <w:r w:rsidRPr="00C42F33">
        <w:rPr>
          <w:rFonts w:asciiTheme="minorHAnsi" w:hAnsiTheme="minorHAnsi" w:cstheme="minorHAnsi"/>
          <w:b/>
          <w:bCs/>
          <w:szCs w:val="24"/>
        </w:rPr>
        <w:t>Uwzględnianie odmian alternatywnych</w:t>
      </w:r>
      <w:r w:rsidRPr="00A965A0">
        <w:rPr>
          <w:rFonts w:asciiTheme="minorHAnsi" w:hAnsiTheme="minorHAnsi" w:cstheme="minorHAnsi"/>
          <w:szCs w:val="24"/>
        </w:rPr>
        <w:t>:</w:t>
      </w:r>
    </w:p>
    <w:p w14:paraId="45EDE97D" w14:textId="79C4B8A0" w:rsidR="00C42F33" w:rsidRDefault="00A965A0" w:rsidP="00C42F33">
      <w:pPr>
        <w:pStyle w:val="Akapitzlist"/>
        <w:spacing w:after="120" w:line="240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A965A0">
        <w:rPr>
          <w:rFonts w:asciiTheme="minorHAnsi" w:hAnsiTheme="minorHAnsi" w:cstheme="minorHAnsi"/>
          <w:szCs w:val="24"/>
        </w:rPr>
        <w:t>Przy składaniu wniosku należy uwzględnić dostępność w wykazie materiału odmian</w:t>
      </w:r>
      <w:r w:rsidR="00C42F33">
        <w:rPr>
          <w:rFonts w:asciiTheme="minorHAnsi" w:hAnsiTheme="minorHAnsi" w:cstheme="minorHAnsi"/>
          <w:szCs w:val="24"/>
        </w:rPr>
        <w:t xml:space="preserve"> </w:t>
      </w:r>
      <w:r w:rsidRPr="00A965A0">
        <w:rPr>
          <w:rFonts w:asciiTheme="minorHAnsi" w:hAnsiTheme="minorHAnsi" w:cstheme="minorHAnsi"/>
          <w:szCs w:val="24"/>
        </w:rPr>
        <w:t>alternatywnych, które charakteryzują się zbliżonymi właściwościami. Dotyczy to również</w:t>
      </w:r>
      <w:r w:rsidR="00C42F33">
        <w:rPr>
          <w:rFonts w:asciiTheme="minorHAnsi" w:hAnsiTheme="minorHAnsi" w:cstheme="minorHAnsi"/>
          <w:szCs w:val="24"/>
        </w:rPr>
        <w:t xml:space="preserve"> </w:t>
      </w:r>
      <w:r w:rsidRPr="00A965A0">
        <w:rPr>
          <w:rFonts w:asciiTheme="minorHAnsi" w:hAnsiTheme="minorHAnsi" w:cstheme="minorHAnsi"/>
          <w:szCs w:val="24"/>
        </w:rPr>
        <w:t>mieszanek materiału siewnego stosowanych na cele paszowe (zgodnie z rozporządzeniem</w:t>
      </w:r>
      <w:r w:rsidR="00C42F3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A965A0">
        <w:rPr>
          <w:rFonts w:asciiTheme="minorHAnsi" w:hAnsiTheme="minorHAnsi" w:cstheme="minorHAnsi"/>
          <w:szCs w:val="24"/>
        </w:rPr>
        <w:t>MRiRW</w:t>
      </w:r>
      <w:proofErr w:type="spellEnd"/>
      <w:r w:rsidRPr="00A965A0">
        <w:rPr>
          <w:rFonts w:asciiTheme="minorHAnsi" w:hAnsiTheme="minorHAnsi" w:cstheme="minorHAnsi"/>
          <w:szCs w:val="24"/>
        </w:rPr>
        <w:t xml:space="preserve"> z dnia 27 listopada 2013 r.).</w:t>
      </w:r>
      <w:r w:rsidR="00C42F33">
        <w:rPr>
          <w:rFonts w:asciiTheme="minorHAnsi" w:hAnsiTheme="minorHAnsi" w:cstheme="minorHAnsi"/>
          <w:szCs w:val="24"/>
        </w:rPr>
        <w:t xml:space="preserve"> </w:t>
      </w:r>
    </w:p>
    <w:p w14:paraId="3161D6AB" w14:textId="72FD4F4A" w:rsidR="00C42F33" w:rsidRPr="00C42F33" w:rsidRDefault="00C42F33" w:rsidP="00C42F33">
      <w:pPr>
        <w:pStyle w:val="Akapitzlist"/>
        <w:spacing w:after="120" w:line="240" w:lineRule="auto"/>
        <w:ind w:firstLine="0"/>
        <w:jc w:val="left"/>
        <w:rPr>
          <w:rFonts w:asciiTheme="minorHAnsi" w:hAnsiTheme="minorHAnsi" w:cstheme="minorHAnsi"/>
          <w:szCs w:val="24"/>
        </w:rPr>
      </w:pPr>
    </w:p>
    <w:p w14:paraId="60A4DE9F" w14:textId="614D7644" w:rsidR="00C42F33" w:rsidRDefault="00C42F33" w:rsidP="00C42F33">
      <w:pPr>
        <w:pStyle w:val="NormalnyWeb"/>
        <w:numPr>
          <w:ilvl w:val="0"/>
          <w:numId w:val="13"/>
        </w:numPr>
      </w:pPr>
      <w:r>
        <w:lastRenderedPageBreak/>
        <w:t>W przypadku zamiaru zastosowania w rolnictwie ekologicznym materiału siewnego mieszanek, zarejestrowanych w </w:t>
      </w:r>
      <w:hyperlink r:id="rId10" w:history="1">
        <w:r>
          <w:rPr>
            <w:rStyle w:val="Hipercze"/>
          </w:rPr>
          <w:t>Wykazie</w:t>
        </w:r>
      </w:hyperlink>
      <w:r>
        <w:rPr>
          <w:rStyle w:val="Pogrubienie"/>
        </w:rPr>
        <w:t> </w:t>
      </w:r>
      <w:r>
        <w:t xml:space="preserve">które w części wytworzono z udziałem składników </w:t>
      </w:r>
      <w:proofErr w:type="spellStart"/>
      <w:r>
        <w:t>nieekologicznych</w:t>
      </w:r>
      <w:proofErr w:type="spellEnd"/>
      <w:r>
        <w:t xml:space="preserve">, wnioskodawca w pierwszej kolejności nabywa materiał siewny takiej mieszanki, a następnie składa wniosek do </w:t>
      </w:r>
      <w:proofErr w:type="spellStart"/>
      <w:r>
        <w:t>WIORiN</w:t>
      </w:r>
      <w:proofErr w:type="spellEnd"/>
      <w:r>
        <w:t xml:space="preserve"> o wydanie pozwolenia na zastosowanie materiału siewnego w odniesieniu tylko do tej części nasion, które nie zostały wytworzone metodami ekologicznymi. Na wniosku należy podać ilość (w kg) tylko części „</w:t>
      </w:r>
      <w:proofErr w:type="spellStart"/>
      <w:r>
        <w:t>nieekologicznej</w:t>
      </w:r>
      <w:proofErr w:type="spellEnd"/>
      <w:r>
        <w:t>.</w:t>
      </w:r>
    </w:p>
    <w:p w14:paraId="4100BBE1" w14:textId="5765047D" w:rsidR="00C42F33" w:rsidRPr="00C42F33" w:rsidRDefault="00C42F33" w:rsidP="00C42F33">
      <w:pPr>
        <w:pStyle w:val="NormalnyWeb"/>
        <w:ind w:left="720"/>
      </w:pPr>
      <w:r>
        <w:t xml:space="preserve">Przykład: dokonano zakupu 50 kg mieszanki, która zawiera 30 % materiału </w:t>
      </w:r>
      <w:proofErr w:type="spellStart"/>
      <w:r>
        <w:t>nieekologicznego</w:t>
      </w:r>
      <w:proofErr w:type="spellEnd"/>
      <w:r>
        <w:t xml:space="preserve"> wówczas we wniosku należy wpisać nazwę nabytej mieszanki,</w:t>
      </w:r>
      <w:r>
        <w:br/>
      </w:r>
      <w:r>
        <w:t xml:space="preserve"> a w kolumnie ilość wpisać 15 kg (co stanowi 30 % nabytych wcześniej 50 kg mieszanki).</w:t>
      </w:r>
    </w:p>
    <w:p w14:paraId="1A58B79A" w14:textId="7AD7B9D3" w:rsidR="00C42F33" w:rsidRDefault="00A965A0" w:rsidP="00A965A0">
      <w:pPr>
        <w:pStyle w:val="Akapitzlist"/>
        <w:numPr>
          <w:ilvl w:val="0"/>
          <w:numId w:val="13"/>
        </w:numPr>
        <w:spacing w:after="120" w:line="240" w:lineRule="auto"/>
        <w:rPr>
          <w:rFonts w:asciiTheme="minorHAnsi" w:hAnsiTheme="minorHAnsi" w:cstheme="minorHAnsi"/>
          <w:szCs w:val="24"/>
        </w:rPr>
      </w:pPr>
      <w:r w:rsidRPr="00C42F33">
        <w:rPr>
          <w:rFonts w:asciiTheme="minorHAnsi" w:hAnsiTheme="minorHAnsi" w:cstheme="minorHAnsi"/>
          <w:b/>
          <w:bCs/>
          <w:szCs w:val="24"/>
        </w:rPr>
        <w:t>Uzasadnienie wniosku</w:t>
      </w:r>
      <w:r w:rsidRPr="00A965A0">
        <w:rPr>
          <w:rFonts w:asciiTheme="minorHAnsi" w:hAnsiTheme="minorHAnsi" w:cstheme="minorHAnsi"/>
          <w:szCs w:val="24"/>
        </w:rPr>
        <w:t>:</w:t>
      </w:r>
    </w:p>
    <w:p w14:paraId="660EECB2" w14:textId="77777777" w:rsidR="00C42F33" w:rsidRDefault="00A965A0" w:rsidP="00C42F33">
      <w:pPr>
        <w:pStyle w:val="Akapitzlist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A965A0">
        <w:rPr>
          <w:rFonts w:asciiTheme="minorHAnsi" w:hAnsiTheme="minorHAnsi" w:cstheme="minorHAnsi"/>
          <w:szCs w:val="24"/>
        </w:rPr>
        <w:t>Każdy wniosek powinien zawierać szczegółowe uzasadnienie konieczności zastosowania</w:t>
      </w:r>
      <w:r w:rsidR="00C42F33">
        <w:rPr>
          <w:rFonts w:asciiTheme="minorHAnsi" w:hAnsiTheme="minorHAnsi" w:cstheme="minorHAnsi"/>
          <w:szCs w:val="24"/>
        </w:rPr>
        <w:t xml:space="preserve"> </w:t>
      </w:r>
      <w:r w:rsidRPr="00A965A0">
        <w:rPr>
          <w:rFonts w:asciiTheme="minorHAnsi" w:hAnsiTheme="minorHAnsi" w:cstheme="minorHAnsi"/>
          <w:szCs w:val="24"/>
        </w:rPr>
        <w:t>materiału niewyprodukowanego metodami ekologicznymi.</w:t>
      </w:r>
    </w:p>
    <w:p w14:paraId="4C25B49E" w14:textId="5D8EEF6F" w:rsidR="00C42F33" w:rsidRDefault="00A965A0" w:rsidP="00C42F33">
      <w:pPr>
        <w:pStyle w:val="Akapitzlist"/>
        <w:numPr>
          <w:ilvl w:val="0"/>
          <w:numId w:val="13"/>
        </w:numPr>
        <w:spacing w:after="120" w:line="240" w:lineRule="auto"/>
        <w:rPr>
          <w:rFonts w:asciiTheme="minorHAnsi" w:hAnsiTheme="minorHAnsi" w:cstheme="minorHAnsi"/>
          <w:szCs w:val="24"/>
        </w:rPr>
      </w:pPr>
      <w:r w:rsidRPr="00C42F33">
        <w:rPr>
          <w:rFonts w:asciiTheme="minorHAnsi" w:hAnsiTheme="minorHAnsi" w:cstheme="minorHAnsi"/>
          <w:b/>
          <w:bCs/>
          <w:szCs w:val="24"/>
        </w:rPr>
        <w:t>Termin składania wniosków</w:t>
      </w:r>
      <w:r w:rsidRPr="00A965A0">
        <w:rPr>
          <w:rFonts w:asciiTheme="minorHAnsi" w:hAnsiTheme="minorHAnsi" w:cstheme="minorHAnsi"/>
          <w:szCs w:val="24"/>
        </w:rPr>
        <w:t>:</w:t>
      </w:r>
    </w:p>
    <w:p w14:paraId="2B6E6BBA" w14:textId="77777777" w:rsidR="00C42F33" w:rsidRDefault="00A965A0" w:rsidP="00C42F33">
      <w:pPr>
        <w:pStyle w:val="Akapitzlist"/>
        <w:spacing w:after="120" w:line="240" w:lineRule="auto"/>
        <w:ind w:firstLine="0"/>
        <w:rPr>
          <w:rFonts w:asciiTheme="minorHAnsi" w:hAnsiTheme="minorHAnsi" w:cstheme="minorHAnsi"/>
          <w:szCs w:val="24"/>
        </w:rPr>
      </w:pPr>
      <w:r w:rsidRPr="00A965A0">
        <w:rPr>
          <w:rFonts w:asciiTheme="minorHAnsi" w:hAnsiTheme="minorHAnsi" w:cstheme="minorHAnsi"/>
          <w:szCs w:val="24"/>
        </w:rPr>
        <w:t>Wnioski należy składać możliwie najbliżej planowanego terminu siewu lub sadzenia,</w:t>
      </w:r>
      <w:r w:rsidR="00C42F33">
        <w:rPr>
          <w:rFonts w:asciiTheme="minorHAnsi" w:hAnsiTheme="minorHAnsi" w:cstheme="minorHAnsi"/>
          <w:szCs w:val="24"/>
        </w:rPr>
        <w:t xml:space="preserve"> </w:t>
      </w:r>
      <w:r w:rsidR="00C42F33">
        <w:rPr>
          <w:rFonts w:asciiTheme="minorHAnsi" w:hAnsiTheme="minorHAnsi" w:cstheme="minorHAnsi"/>
          <w:szCs w:val="24"/>
        </w:rPr>
        <w:br/>
      </w:r>
      <w:r w:rsidRPr="00A965A0">
        <w:rPr>
          <w:rFonts w:asciiTheme="minorHAnsi" w:hAnsiTheme="minorHAnsi" w:cstheme="minorHAnsi"/>
          <w:szCs w:val="24"/>
        </w:rPr>
        <w:t>z uwzględnieniem cyklicznej aktualizacji wykazu oraz możliwości pojawienia się</w:t>
      </w:r>
      <w:r w:rsidR="00C42F33">
        <w:rPr>
          <w:rFonts w:asciiTheme="minorHAnsi" w:hAnsiTheme="minorHAnsi" w:cstheme="minorHAnsi"/>
          <w:szCs w:val="24"/>
        </w:rPr>
        <w:t xml:space="preserve"> </w:t>
      </w:r>
      <w:r w:rsidRPr="00A965A0">
        <w:rPr>
          <w:rFonts w:asciiTheme="minorHAnsi" w:hAnsiTheme="minorHAnsi" w:cstheme="minorHAnsi"/>
          <w:szCs w:val="24"/>
        </w:rPr>
        <w:t>wnioskowanego materiału w kolejnych edycjach.</w:t>
      </w:r>
      <w:r w:rsidR="00C42F33">
        <w:rPr>
          <w:rFonts w:asciiTheme="minorHAnsi" w:hAnsiTheme="minorHAnsi" w:cstheme="minorHAnsi"/>
          <w:szCs w:val="24"/>
        </w:rPr>
        <w:t xml:space="preserve"> </w:t>
      </w:r>
    </w:p>
    <w:p w14:paraId="347F7C9F" w14:textId="685A4B63" w:rsidR="00A965A0" w:rsidRPr="00C42F33" w:rsidRDefault="00A965A0" w:rsidP="00C42F33">
      <w:pPr>
        <w:pStyle w:val="Akapitzlist"/>
        <w:numPr>
          <w:ilvl w:val="0"/>
          <w:numId w:val="13"/>
        </w:numPr>
        <w:spacing w:after="120" w:line="240" w:lineRule="auto"/>
        <w:rPr>
          <w:rFonts w:asciiTheme="minorHAnsi" w:hAnsiTheme="minorHAnsi" w:cstheme="minorHAnsi"/>
          <w:szCs w:val="24"/>
        </w:rPr>
      </w:pPr>
      <w:r w:rsidRPr="00C42F33">
        <w:rPr>
          <w:rFonts w:asciiTheme="minorHAnsi" w:hAnsiTheme="minorHAnsi" w:cstheme="minorHAnsi"/>
          <w:b/>
          <w:bCs/>
          <w:szCs w:val="24"/>
        </w:rPr>
        <w:t>Rozpatrywanie wniosków</w:t>
      </w:r>
      <w:r w:rsidRPr="00C42F33">
        <w:rPr>
          <w:rFonts w:asciiTheme="minorHAnsi" w:hAnsiTheme="minorHAnsi" w:cstheme="minorHAnsi"/>
          <w:szCs w:val="24"/>
        </w:rPr>
        <w:t>:</w:t>
      </w:r>
    </w:p>
    <w:p w14:paraId="767FAB19" w14:textId="77777777" w:rsidR="00841FAF" w:rsidRDefault="00A965A0" w:rsidP="00A965A0">
      <w:pPr>
        <w:spacing w:after="120" w:line="240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A965A0">
        <w:rPr>
          <w:rFonts w:asciiTheme="minorHAnsi" w:hAnsiTheme="minorHAnsi" w:cstheme="minorHAnsi"/>
          <w:szCs w:val="24"/>
        </w:rPr>
        <w:t>Wnioski rozpatrywane są na podstawie danych zawartych w wykazie aktualnym</w:t>
      </w:r>
      <w:r w:rsidR="00C42F33">
        <w:rPr>
          <w:rFonts w:asciiTheme="minorHAnsi" w:hAnsiTheme="minorHAnsi" w:cstheme="minorHAnsi"/>
          <w:szCs w:val="24"/>
        </w:rPr>
        <w:t xml:space="preserve"> </w:t>
      </w:r>
      <w:r w:rsidRPr="00A965A0">
        <w:rPr>
          <w:rFonts w:asciiTheme="minorHAnsi" w:hAnsiTheme="minorHAnsi" w:cstheme="minorHAnsi"/>
          <w:szCs w:val="24"/>
        </w:rPr>
        <w:t>w miesiącu poprzedzającym planowany termin siewu/sadzenia. W uzasadnionych przypadkach</w:t>
      </w:r>
      <w:r w:rsidR="00C42F33">
        <w:rPr>
          <w:rFonts w:asciiTheme="minorHAnsi" w:hAnsiTheme="minorHAnsi" w:cstheme="minorHAnsi"/>
          <w:szCs w:val="24"/>
        </w:rPr>
        <w:t xml:space="preserve"> </w:t>
      </w:r>
      <w:r w:rsidRPr="00A965A0">
        <w:rPr>
          <w:rFonts w:asciiTheme="minorHAnsi" w:hAnsiTheme="minorHAnsi" w:cstheme="minorHAnsi"/>
          <w:szCs w:val="24"/>
        </w:rPr>
        <w:t xml:space="preserve">dopuszcza się uwzględnienie Wykazu zaktualizowanego </w:t>
      </w:r>
      <w:r w:rsidR="00841FAF">
        <w:rPr>
          <w:rFonts w:asciiTheme="minorHAnsi" w:hAnsiTheme="minorHAnsi" w:cstheme="minorHAnsi"/>
          <w:szCs w:val="24"/>
        </w:rPr>
        <w:t>trzy</w:t>
      </w:r>
      <w:r w:rsidRPr="00A965A0">
        <w:rPr>
          <w:rFonts w:asciiTheme="minorHAnsi" w:hAnsiTheme="minorHAnsi" w:cstheme="minorHAnsi"/>
          <w:szCs w:val="24"/>
        </w:rPr>
        <w:t xml:space="preserve"> miesiące przed planowanym</w:t>
      </w:r>
      <w:r w:rsidR="00C42F33">
        <w:rPr>
          <w:rFonts w:asciiTheme="minorHAnsi" w:hAnsiTheme="minorHAnsi" w:cstheme="minorHAnsi"/>
          <w:szCs w:val="24"/>
        </w:rPr>
        <w:t xml:space="preserve"> </w:t>
      </w:r>
      <w:r w:rsidRPr="00A965A0">
        <w:rPr>
          <w:rFonts w:asciiTheme="minorHAnsi" w:hAnsiTheme="minorHAnsi" w:cstheme="minorHAnsi"/>
          <w:szCs w:val="24"/>
        </w:rPr>
        <w:t>terminem.</w:t>
      </w:r>
    </w:p>
    <w:p w14:paraId="6BE8D12A" w14:textId="77777777" w:rsidR="00841FAF" w:rsidRPr="00841FAF" w:rsidRDefault="00A965A0" w:rsidP="00841FAF">
      <w:pPr>
        <w:pStyle w:val="Akapitzlist"/>
        <w:numPr>
          <w:ilvl w:val="0"/>
          <w:numId w:val="13"/>
        </w:numPr>
        <w:spacing w:after="120" w:line="240" w:lineRule="auto"/>
        <w:jc w:val="left"/>
        <w:rPr>
          <w:rFonts w:asciiTheme="minorHAnsi" w:hAnsiTheme="minorHAnsi" w:cstheme="minorHAnsi"/>
          <w:b/>
          <w:bCs/>
          <w:szCs w:val="24"/>
        </w:rPr>
      </w:pPr>
      <w:r w:rsidRPr="00841FAF">
        <w:rPr>
          <w:rFonts w:asciiTheme="minorHAnsi" w:hAnsiTheme="minorHAnsi" w:cstheme="minorHAnsi"/>
          <w:b/>
          <w:bCs/>
          <w:szCs w:val="24"/>
        </w:rPr>
        <w:t>Składanie wniosków:</w:t>
      </w:r>
    </w:p>
    <w:p w14:paraId="77FB53FA" w14:textId="77777777" w:rsidR="00841FAF" w:rsidRDefault="00A965A0" w:rsidP="00841FAF">
      <w:pPr>
        <w:pStyle w:val="Akapitzlist"/>
        <w:spacing w:after="120" w:line="240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841FAF">
        <w:rPr>
          <w:rFonts w:asciiTheme="minorHAnsi" w:hAnsiTheme="minorHAnsi" w:cstheme="minorHAnsi"/>
          <w:szCs w:val="24"/>
        </w:rPr>
        <w:t>Wnioski należy składać do wojewódzkiego inspektora ochrony roślin i nasiennictwa</w:t>
      </w:r>
      <w:r w:rsidRPr="00841FAF">
        <w:rPr>
          <w:rFonts w:asciiTheme="minorHAnsi" w:hAnsiTheme="minorHAnsi" w:cstheme="minorHAnsi"/>
          <w:szCs w:val="24"/>
        </w:rPr>
        <w:br/>
        <w:t>właściwego miejscowo ze względu na adres siedziby podmiotu prowadzącego działalność lub</w:t>
      </w:r>
      <w:r w:rsidR="00841FAF">
        <w:rPr>
          <w:rFonts w:asciiTheme="minorHAnsi" w:hAnsiTheme="minorHAnsi" w:cstheme="minorHAnsi"/>
          <w:szCs w:val="24"/>
        </w:rPr>
        <w:t xml:space="preserve"> </w:t>
      </w:r>
      <w:r w:rsidRPr="00841FAF">
        <w:rPr>
          <w:rFonts w:asciiTheme="minorHAnsi" w:hAnsiTheme="minorHAnsi" w:cstheme="minorHAnsi"/>
          <w:szCs w:val="24"/>
        </w:rPr>
        <w:t>adres zamieszkania w przypadku osób fizycznych.</w:t>
      </w:r>
    </w:p>
    <w:p w14:paraId="48B466F0" w14:textId="0472D57E" w:rsidR="00841FAF" w:rsidRDefault="00841FAF" w:rsidP="00841FAF">
      <w:pPr>
        <w:pStyle w:val="Akapitzlist"/>
        <w:numPr>
          <w:ilvl w:val="0"/>
          <w:numId w:val="13"/>
        </w:numPr>
        <w:spacing w:after="120" w:line="24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Zezwolenie w formie</w:t>
      </w:r>
      <w:r w:rsidR="00A965A0" w:rsidRPr="00841FAF">
        <w:rPr>
          <w:rFonts w:asciiTheme="minorHAnsi" w:hAnsiTheme="minorHAnsi" w:cstheme="minorHAnsi"/>
          <w:b/>
          <w:bCs/>
          <w:szCs w:val="24"/>
        </w:rPr>
        <w:t xml:space="preserve"> decyzji</w:t>
      </w:r>
      <w:r w:rsidR="00A965A0" w:rsidRPr="00841FAF">
        <w:rPr>
          <w:rFonts w:asciiTheme="minorHAnsi" w:hAnsiTheme="minorHAnsi" w:cstheme="minorHAnsi"/>
          <w:szCs w:val="24"/>
        </w:rPr>
        <w:t>:</w:t>
      </w:r>
      <w:r w:rsidR="00A965A0" w:rsidRPr="00841FAF">
        <w:rPr>
          <w:rFonts w:asciiTheme="minorHAnsi" w:hAnsiTheme="minorHAnsi" w:cstheme="minorHAnsi"/>
          <w:szCs w:val="24"/>
        </w:rPr>
        <w:br/>
        <w:t>Zezwolenie na zastosowanie materiału niewyprodukowanego metodami ekologicznymi</w:t>
      </w:r>
      <w:r>
        <w:rPr>
          <w:rFonts w:asciiTheme="minorHAnsi" w:hAnsiTheme="minorHAnsi" w:cstheme="minorHAnsi"/>
          <w:szCs w:val="24"/>
        </w:rPr>
        <w:t xml:space="preserve"> </w:t>
      </w:r>
      <w:r w:rsidR="00A965A0" w:rsidRPr="00841FAF">
        <w:rPr>
          <w:rFonts w:asciiTheme="minorHAnsi" w:hAnsiTheme="minorHAnsi" w:cstheme="minorHAnsi"/>
          <w:szCs w:val="24"/>
        </w:rPr>
        <w:t>wydawane jest w drodze decyzji administracyjnej.</w:t>
      </w:r>
    </w:p>
    <w:p w14:paraId="20D1DD6F" w14:textId="77777777" w:rsidR="00841FAF" w:rsidRDefault="00A965A0" w:rsidP="00841FAF">
      <w:pPr>
        <w:pStyle w:val="Akapitzlist"/>
        <w:numPr>
          <w:ilvl w:val="0"/>
          <w:numId w:val="13"/>
        </w:numPr>
        <w:spacing w:after="120" w:line="240" w:lineRule="auto"/>
        <w:jc w:val="left"/>
        <w:rPr>
          <w:rFonts w:asciiTheme="minorHAnsi" w:hAnsiTheme="minorHAnsi" w:cstheme="minorHAnsi"/>
          <w:szCs w:val="24"/>
        </w:rPr>
      </w:pPr>
      <w:r w:rsidRPr="00841FAF">
        <w:rPr>
          <w:rFonts w:asciiTheme="minorHAnsi" w:hAnsiTheme="minorHAnsi" w:cstheme="minorHAnsi"/>
          <w:b/>
          <w:bCs/>
          <w:szCs w:val="24"/>
        </w:rPr>
        <w:t>Brak opłat skarbowych</w:t>
      </w:r>
      <w:r w:rsidRPr="00841FAF">
        <w:rPr>
          <w:rFonts w:asciiTheme="minorHAnsi" w:hAnsiTheme="minorHAnsi" w:cstheme="minorHAnsi"/>
          <w:szCs w:val="24"/>
        </w:rPr>
        <w:t>:</w:t>
      </w:r>
      <w:r w:rsidRPr="00841FAF">
        <w:rPr>
          <w:rFonts w:asciiTheme="minorHAnsi" w:hAnsiTheme="minorHAnsi" w:cstheme="minorHAnsi"/>
          <w:szCs w:val="24"/>
        </w:rPr>
        <w:br/>
        <w:t>Złożenie wniosku jest zwolnione z opłaty skarbowej na podstawie art. 19 ust. 1 ustawy</w:t>
      </w:r>
      <w:r w:rsidR="00841FAF">
        <w:rPr>
          <w:rFonts w:asciiTheme="minorHAnsi" w:hAnsiTheme="minorHAnsi" w:cstheme="minorHAnsi"/>
          <w:szCs w:val="24"/>
        </w:rPr>
        <w:t xml:space="preserve"> </w:t>
      </w:r>
      <w:r w:rsidRPr="00841FAF">
        <w:rPr>
          <w:rFonts w:asciiTheme="minorHAnsi" w:hAnsiTheme="minorHAnsi" w:cstheme="minorHAnsi"/>
          <w:szCs w:val="24"/>
        </w:rPr>
        <w:t>z dnia 23 czerwca 2022 r. o rolnictwie ekologicznym i produkcji ekologicznej.</w:t>
      </w:r>
    </w:p>
    <w:p w14:paraId="68806336" w14:textId="77777777" w:rsidR="00841FAF" w:rsidRDefault="00841FAF" w:rsidP="00841FAF">
      <w:pPr>
        <w:pStyle w:val="Akapitzlist"/>
        <w:spacing w:after="120" w:line="240" w:lineRule="auto"/>
        <w:ind w:firstLine="0"/>
        <w:jc w:val="left"/>
        <w:rPr>
          <w:rFonts w:asciiTheme="minorHAnsi" w:hAnsiTheme="minorHAnsi" w:cstheme="minorHAnsi"/>
          <w:b/>
          <w:bCs/>
          <w:szCs w:val="24"/>
        </w:rPr>
      </w:pPr>
    </w:p>
    <w:p w14:paraId="7DEAC22B" w14:textId="68F5337D" w:rsidR="008576C2" w:rsidRPr="00841FAF" w:rsidRDefault="00A965A0" w:rsidP="00841FAF">
      <w:pPr>
        <w:pStyle w:val="Akapitzlist"/>
        <w:spacing w:after="120" w:line="240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841FAF">
        <w:rPr>
          <w:rFonts w:asciiTheme="minorHAnsi" w:hAnsiTheme="minorHAnsi" w:cstheme="minorHAnsi"/>
          <w:szCs w:val="24"/>
        </w:rPr>
        <w:br/>
        <w:t>Dodatkowe informacje:</w:t>
      </w:r>
      <w:r w:rsidRPr="00841FAF">
        <w:rPr>
          <w:rFonts w:asciiTheme="minorHAnsi" w:hAnsiTheme="minorHAnsi" w:cstheme="minorHAnsi"/>
          <w:szCs w:val="24"/>
        </w:rPr>
        <w:br/>
        <w:t>Szczegółowe informacje dotyczące składania wniosków oraz aktualny Wykaz ekologicznego materiału siewnego</w:t>
      </w:r>
      <w:r w:rsidR="00841FAF">
        <w:rPr>
          <w:rFonts w:asciiTheme="minorHAnsi" w:hAnsiTheme="minorHAnsi" w:cstheme="minorHAnsi"/>
          <w:szCs w:val="24"/>
        </w:rPr>
        <w:t xml:space="preserve"> </w:t>
      </w:r>
      <w:r w:rsidRPr="00841FAF">
        <w:rPr>
          <w:rFonts w:asciiTheme="minorHAnsi" w:hAnsiTheme="minorHAnsi" w:cstheme="minorHAnsi"/>
          <w:szCs w:val="24"/>
        </w:rPr>
        <w:t>są dostępne na stronie internetowej Głównego Inspektoratu Ochrony Roślin i Nasiennictwa:</w:t>
      </w:r>
      <w:r w:rsidRPr="00841FAF">
        <w:rPr>
          <w:rFonts w:asciiTheme="minorHAnsi" w:hAnsiTheme="minorHAnsi" w:cstheme="minorHAnsi"/>
          <w:szCs w:val="24"/>
        </w:rPr>
        <w:br/>
      </w:r>
      <w:hyperlink r:id="rId11" w:history="1">
        <w:r w:rsidR="00841FAF" w:rsidRPr="00841FAF">
          <w:rPr>
            <w:rStyle w:val="Hipercze"/>
            <w:rFonts w:asciiTheme="minorHAnsi" w:hAnsiTheme="minorHAnsi" w:cstheme="minorHAnsi"/>
            <w:szCs w:val="24"/>
          </w:rPr>
          <w:t>https://www.gov.pl/web/piorin/rolnictwo-ekologiczne</w:t>
        </w:r>
      </w:hyperlink>
    </w:p>
    <w:sectPr w:rsidR="008576C2" w:rsidRPr="00841FAF" w:rsidSect="00516B2E">
      <w:pgSz w:w="11906" w:h="16838"/>
      <w:pgMar w:top="1417" w:right="1417" w:bottom="1417" w:left="1417" w:header="709" w:footer="709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D6FF" w14:textId="77777777" w:rsidR="005D655C" w:rsidRDefault="005D655C" w:rsidP="001443B6">
      <w:pPr>
        <w:spacing w:after="0" w:line="240" w:lineRule="auto"/>
      </w:pPr>
      <w:r>
        <w:separator/>
      </w:r>
    </w:p>
  </w:endnote>
  <w:endnote w:type="continuationSeparator" w:id="0">
    <w:p w14:paraId="38129F03" w14:textId="77777777" w:rsidR="005D655C" w:rsidRDefault="005D655C" w:rsidP="0014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3F1B" w14:textId="77777777" w:rsidR="005D655C" w:rsidRDefault="005D655C" w:rsidP="001443B6">
      <w:pPr>
        <w:spacing w:after="0" w:line="240" w:lineRule="auto"/>
      </w:pPr>
      <w:r>
        <w:separator/>
      </w:r>
    </w:p>
  </w:footnote>
  <w:footnote w:type="continuationSeparator" w:id="0">
    <w:p w14:paraId="7C98B11B" w14:textId="77777777" w:rsidR="005D655C" w:rsidRDefault="005D655C" w:rsidP="00144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C4E"/>
    <w:multiLevelType w:val="hybridMultilevel"/>
    <w:tmpl w:val="7CD467FC"/>
    <w:lvl w:ilvl="0" w:tplc="32A8A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A0812"/>
    <w:multiLevelType w:val="multilevel"/>
    <w:tmpl w:val="B8DE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216D9"/>
    <w:multiLevelType w:val="hybridMultilevel"/>
    <w:tmpl w:val="D200EBA4"/>
    <w:lvl w:ilvl="0" w:tplc="B04A75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A7E47"/>
    <w:multiLevelType w:val="hybridMultilevel"/>
    <w:tmpl w:val="74C4E0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3365C"/>
    <w:multiLevelType w:val="hybridMultilevel"/>
    <w:tmpl w:val="0408F386"/>
    <w:lvl w:ilvl="0" w:tplc="0EF084CA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251301A"/>
    <w:multiLevelType w:val="multilevel"/>
    <w:tmpl w:val="45F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A468B"/>
    <w:multiLevelType w:val="hybridMultilevel"/>
    <w:tmpl w:val="46EAF91A"/>
    <w:lvl w:ilvl="0" w:tplc="E69C9520">
      <w:start w:val="1"/>
      <w:numFmt w:val="decimal"/>
      <w:lvlText w:val="%1."/>
      <w:lvlJc w:val="left"/>
      <w:pPr>
        <w:ind w:left="1288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E3F6654"/>
    <w:multiLevelType w:val="hybridMultilevel"/>
    <w:tmpl w:val="CF1C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E1A38"/>
    <w:multiLevelType w:val="hybridMultilevel"/>
    <w:tmpl w:val="0516994C"/>
    <w:lvl w:ilvl="0" w:tplc="0415000F">
      <w:start w:val="1"/>
      <w:numFmt w:val="decimal"/>
      <w:lvlText w:val="%1.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9" w15:restartNumberingAfterBreak="0">
    <w:nsid w:val="59170E5A"/>
    <w:multiLevelType w:val="hybridMultilevel"/>
    <w:tmpl w:val="5DE69C80"/>
    <w:lvl w:ilvl="0" w:tplc="7618D1E6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10" w15:restartNumberingAfterBreak="0">
    <w:nsid w:val="6931501A"/>
    <w:multiLevelType w:val="hybridMultilevel"/>
    <w:tmpl w:val="3D7AF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37D25"/>
    <w:multiLevelType w:val="hybridMultilevel"/>
    <w:tmpl w:val="3A44BD44"/>
    <w:lvl w:ilvl="0" w:tplc="2934FF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B3BCB"/>
    <w:multiLevelType w:val="hybridMultilevel"/>
    <w:tmpl w:val="F1560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22551">
    <w:abstractNumId w:val="4"/>
  </w:num>
  <w:num w:numId="2" w16cid:durableId="964849255">
    <w:abstractNumId w:val="6"/>
  </w:num>
  <w:num w:numId="3" w16cid:durableId="458957715">
    <w:abstractNumId w:val="9"/>
  </w:num>
  <w:num w:numId="4" w16cid:durableId="688142703">
    <w:abstractNumId w:val="2"/>
  </w:num>
  <w:num w:numId="5" w16cid:durableId="1069304477">
    <w:abstractNumId w:val="3"/>
  </w:num>
  <w:num w:numId="6" w16cid:durableId="1029988243">
    <w:abstractNumId w:val="8"/>
  </w:num>
  <w:num w:numId="7" w16cid:durableId="1391033239">
    <w:abstractNumId w:val="7"/>
  </w:num>
  <w:num w:numId="8" w16cid:durableId="290792323">
    <w:abstractNumId w:val="0"/>
  </w:num>
  <w:num w:numId="9" w16cid:durableId="1266304465">
    <w:abstractNumId w:val="10"/>
  </w:num>
  <w:num w:numId="10" w16cid:durableId="840510106">
    <w:abstractNumId w:val="1"/>
  </w:num>
  <w:num w:numId="11" w16cid:durableId="142965268">
    <w:abstractNumId w:val="11"/>
  </w:num>
  <w:num w:numId="12" w16cid:durableId="1559240945">
    <w:abstractNumId w:val="5"/>
  </w:num>
  <w:num w:numId="13" w16cid:durableId="2983896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2B"/>
    <w:rsid w:val="00047BFA"/>
    <w:rsid w:val="000626A0"/>
    <w:rsid w:val="00095C3C"/>
    <w:rsid w:val="000C46A4"/>
    <w:rsid w:val="000E4DEE"/>
    <w:rsid w:val="000F6B5B"/>
    <w:rsid w:val="0010650A"/>
    <w:rsid w:val="001443B6"/>
    <w:rsid w:val="00163E15"/>
    <w:rsid w:val="001C02F6"/>
    <w:rsid w:val="0021020A"/>
    <w:rsid w:val="00237588"/>
    <w:rsid w:val="00266C20"/>
    <w:rsid w:val="00294FBE"/>
    <w:rsid w:val="00296610"/>
    <w:rsid w:val="002A396B"/>
    <w:rsid w:val="002B055D"/>
    <w:rsid w:val="002B54BC"/>
    <w:rsid w:val="002C4B9E"/>
    <w:rsid w:val="002C4E25"/>
    <w:rsid w:val="002F32F8"/>
    <w:rsid w:val="003116E6"/>
    <w:rsid w:val="00331579"/>
    <w:rsid w:val="0039728E"/>
    <w:rsid w:val="004518DC"/>
    <w:rsid w:val="00482A31"/>
    <w:rsid w:val="00516B2E"/>
    <w:rsid w:val="00526CEB"/>
    <w:rsid w:val="00546C4E"/>
    <w:rsid w:val="00582A7D"/>
    <w:rsid w:val="00585B1F"/>
    <w:rsid w:val="005B7BBD"/>
    <w:rsid w:val="005C3D9D"/>
    <w:rsid w:val="005D655C"/>
    <w:rsid w:val="00602F9F"/>
    <w:rsid w:val="00647677"/>
    <w:rsid w:val="006C1628"/>
    <w:rsid w:val="006C7AB0"/>
    <w:rsid w:val="006D1AFC"/>
    <w:rsid w:val="006F2238"/>
    <w:rsid w:val="007018D4"/>
    <w:rsid w:val="00705E84"/>
    <w:rsid w:val="00706A94"/>
    <w:rsid w:val="00720252"/>
    <w:rsid w:val="007D3920"/>
    <w:rsid w:val="007E167E"/>
    <w:rsid w:val="00841FAF"/>
    <w:rsid w:val="008576C2"/>
    <w:rsid w:val="00876AF4"/>
    <w:rsid w:val="0089545C"/>
    <w:rsid w:val="008A4730"/>
    <w:rsid w:val="008A7DC5"/>
    <w:rsid w:val="008C7498"/>
    <w:rsid w:val="008D4A81"/>
    <w:rsid w:val="00940986"/>
    <w:rsid w:val="009A4AF7"/>
    <w:rsid w:val="009B5266"/>
    <w:rsid w:val="00A144BA"/>
    <w:rsid w:val="00A77961"/>
    <w:rsid w:val="00A86A6E"/>
    <w:rsid w:val="00A965A0"/>
    <w:rsid w:val="00AA455A"/>
    <w:rsid w:val="00B00F2B"/>
    <w:rsid w:val="00B07861"/>
    <w:rsid w:val="00B75992"/>
    <w:rsid w:val="00B94C42"/>
    <w:rsid w:val="00BD08DC"/>
    <w:rsid w:val="00C42F33"/>
    <w:rsid w:val="00CB1BF4"/>
    <w:rsid w:val="00CB5662"/>
    <w:rsid w:val="00CF0B2A"/>
    <w:rsid w:val="00D514C3"/>
    <w:rsid w:val="00D6662D"/>
    <w:rsid w:val="00D71F19"/>
    <w:rsid w:val="00D92219"/>
    <w:rsid w:val="00D95E2C"/>
    <w:rsid w:val="00DA67AE"/>
    <w:rsid w:val="00DC7D9D"/>
    <w:rsid w:val="00DD0F3A"/>
    <w:rsid w:val="00DD321F"/>
    <w:rsid w:val="00E70BB3"/>
    <w:rsid w:val="00ED73A8"/>
    <w:rsid w:val="00ED7E60"/>
    <w:rsid w:val="00F10EEC"/>
    <w:rsid w:val="00F23412"/>
    <w:rsid w:val="00F674BF"/>
    <w:rsid w:val="00FC2AD8"/>
    <w:rsid w:val="00FE723B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7CF6"/>
  <w15:chartTrackingRefBased/>
  <w15:docId w15:val="{4060B116-A859-43A9-9698-49B88E03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6C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CE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63E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4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3B6"/>
  </w:style>
  <w:style w:type="paragraph" w:styleId="Stopka">
    <w:name w:val="footer"/>
    <w:basedOn w:val="Normalny"/>
    <w:link w:val="StopkaZnak"/>
    <w:uiPriority w:val="99"/>
    <w:unhideWhenUsed/>
    <w:rsid w:val="00144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3B6"/>
  </w:style>
  <w:style w:type="paragraph" w:styleId="NormalnyWeb">
    <w:name w:val="Normal (Web)"/>
    <w:basedOn w:val="Normalny"/>
    <w:uiPriority w:val="99"/>
    <w:unhideWhenUsed/>
    <w:rsid w:val="00C42F3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kern w:val="0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42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iorin/rolnictwo-ekologicz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v.pl/giorin/wyka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iorin/wykaz-materialu-ekologicz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9D96-EE92-485E-A7F5-3DDA99C8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Teresa.Wylupek</dc:creator>
  <cp:keywords/>
  <dc:description/>
  <cp:lastModifiedBy>wiorink</cp:lastModifiedBy>
  <cp:revision>3</cp:revision>
  <cp:lastPrinted>2024-04-18T06:15:00Z</cp:lastPrinted>
  <dcterms:created xsi:type="dcterms:W3CDTF">2025-02-19T09:04:00Z</dcterms:created>
  <dcterms:modified xsi:type="dcterms:W3CDTF">2025-02-19T09:28:00Z</dcterms:modified>
</cp:coreProperties>
</file>