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77777777" w:rsidR="00D111BC" w:rsidRPr="009A6D69" w:rsidRDefault="00D111BC">
      <w:pPr>
        <w:spacing w:before="120"/>
        <w:jc w:val="right"/>
        <w:rPr>
          <w:rFonts w:ascii="Arial" w:hAnsi="Arial" w:cs="Arial"/>
          <w:b/>
          <w:bCs/>
        </w:rPr>
      </w:pPr>
      <w:r w:rsidRPr="009A6D69">
        <w:rPr>
          <w:rFonts w:ascii="Arial" w:hAnsi="Arial" w:cs="Arial"/>
          <w:b/>
          <w:bCs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3090B9CD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</w:t>
      </w:r>
      <w:r w:rsidR="009A6D69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9A6D69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9A6D69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9A6D69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>]/</w:t>
      </w:r>
      <w:bookmarkStart w:id="0" w:name="_GoBack"/>
      <w:bookmarkEnd w:id="0"/>
      <w:r w:rsidRPr="00F24D39">
        <w:rPr>
          <w:rFonts w:ascii="Arial" w:hAnsi="Arial" w:cs="Arial"/>
          <w:b/>
          <w:lang w:eastAsia="en-GB"/>
        </w:rPr>
        <w:t>S [</w:t>
      </w:r>
      <w:r w:rsidR="00F24D39" w:rsidRPr="00F24D39">
        <w:rPr>
          <w:rFonts w:ascii="Arial" w:hAnsi="Arial" w:cs="Arial"/>
          <w:b/>
          <w:lang w:eastAsia="en-GB"/>
        </w:rPr>
        <w:t>2</w:t>
      </w:r>
      <w:r w:rsidRPr="00F24D39">
        <w:rPr>
          <w:rFonts w:ascii="Arial" w:hAnsi="Arial" w:cs="Arial"/>
          <w:b/>
          <w:lang w:eastAsia="en-GB"/>
        </w:rPr>
        <w:t>][</w:t>
      </w:r>
      <w:r w:rsidR="00F24D39" w:rsidRPr="00F24D39">
        <w:rPr>
          <w:rFonts w:ascii="Arial" w:hAnsi="Arial" w:cs="Arial"/>
          <w:b/>
          <w:lang w:eastAsia="en-GB"/>
        </w:rPr>
        <w:t>1</w:t>
      </w:r>
      <w:r w:rsidRPr="00F24D39">
        <w:rPr>
          <w:rFonts w:ascii="Arial" w:hAnsi="Arial" w:cs="Arial"/>
          <w:b/>
          <w:lang w:eastAsia="en-GB"/>
        </w:rPr>
        <w:t>][</w:t>
      </w:r>
      <w:r w:rsidR="00F24D39" w:rsidRPr="00F24D39">
        <w:rPr>
          <w:rFonts w:ascii="Arial" w:hAnsi="Arial" w:cs="Arial"/>
          <w:b/>
          <w:lang w:eastAsia="en-GB"/>
        </w:rPr>
        <w:t>5</w:t>
      </w:r>
      <w:r w:rsidRPr="00F24D39">
        <w:rPr>
          <w:rFonts w:ascii="Arial" w:hAnsi="Arial" w:cs="Arial"/>
          <w:b/>
          <w:lang w:eastAsia="en-GB"/>
        </w:rPr>
        <w:t>]–[</w:t>
      </w:r>
      <w:r w:rsidR="00F24D39" w:rsidRPr="00F24D39">
        <w:rPr>
          <w:rFonts w:ascii="Arial" w:hAnsi="Arial" w:cs="Arial"/>
          <w:b/>
          <w:lang w:eastAsia="en-GB"/>
        </w:rPr>
        <w:t>5</w:t>
      </w:r>
      <w:r w:rsidRPr="00F24D39">
        <w:rPr>
          <w:rFonts w:ascii="Arial" w:hAnsi="Arial" w:cs="Arial"/>
          <w:b/>
          <w:lang w:eastAsia="en-GB"/>
        </w:rPr>
        <w:t>][</w:t>
      </w:r>
      <w:r w:rsidR="00F24D39" w:rsidRPr="00F24D39">
        <w:rPr>
          <w:rFonts w:ascii="Arial" w:hAnsi="Arial" w:cs="Arial"/>
          <w:b/>
          <w:lang w:eastAsia="en-GB"/>
        </w:rPr>
        <w:t>6</w:t>
      </w:r>
      <w:r w:rsidRPr="00F24D39">
        <w:rPr>
          <w:rFonts w:ascii="Arial" w:hAnsi="Arial" w:cs="Arial"/>
          <w:b/>
          <w:lang w:eastAsia="en-GB"/>
        </w:rPr>
        <w:t>][</w:t>
      </w:r>
      <w:r w:rsidR="00F24D39" w:rsidRPr="00F24D39">
        <w:rPr>
          <w:rFonts w:ascii="Arial" w:hAnsi="Arial" w:cs="Arial"/>
          <w:b/>
          <w:lang w:eastAsia="en-GB"/>
        </w:rPr>
        <w:t>5</w:t>
      </w:r>
      <w:r w:rsidRPr="00F24D39">
        <w:rPr>
          <w:rFonts w:ascii="Arial" w:hAnsi="Arial" w:cs="Arial"/>
          <w:b/>
          <w:lang w:eastAsia="en-GB"/>
        </w:rPr>
        <w:t>][</w:t>
      </w:r>
      <w:r w:rsidR="00F24D39" w:rsidRPr="00F24D39">
        <w:rPr>
          <w:rFonts w:ascii="Arial" w:hAnsi="Arial" w:cs="Arial"/>
          <w:b/>
          <w:lang w:eastAsia="en-GB"/>
        </w:rPr>
        <w:t>9</w:t>
      </w:r>
      <w:r w:rsidRPr="00F24D39">
        <w:rPr>
          <w:rFonts w:ascii="Arial" w:hAnsi="Arial" w:cs="Arial"/>
          <w:b/>
          <w:lang w:eastAsia="en-GB"/>
        </w:rPr>
        <w:t>][</w:t>
      </w:r>
      <w:r w:rsidR="00F24D39" w:rsidRPr="00F24D39">
        <w:rPr>
          <w:rFonts w:ascii="Arial" w:hAnsi="Arial" w:cs="Arial"/>
          <w:b/>
          <w:lang w:eastAsia="en-GB"/>
        </w:rPr>
        <w:t>3</w:t>
      </w:r>
      <w:r w:rsidRPr="00F24D39">
        <w:rPr>
          <w:rFonts w:ascii="Arial" w:hAnsi="Arial" w:cs="Arial"/>
          <w:b/>
          <w:lang w:eastAsia="en-GB"/>
        </w:rPr>
        <w:t>][</w:t>
      </w:r>
      <w:r w:rsidR="00F24D39" w:rsidRPr="00F24D39">
        <w:rPr>
          <w:rFonts w:ascii="Arial" w:hAnsi="Arial" w:cs="Arial"/>
          <w:b/>
          <w:lang w:eastAsia="en-GB"/>
        </w:rPr>
        <w:t>4</w:t>
      </w:r>
      <w:r w:rsidRPr="00F24D39">
        <w:rPr>
          <w:rFonts w:ascii="Arial" w:hAnsi="Arial" w:cs="Arial"/>
          <w:b/>
          <w:lang w:eastAsia="en-GB"/>
        </w:rPr>
        <w:t>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7"/>
        <w:gridCol w:w="458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48032E4D" w14:textId="115031EA" w:rsidR="009A6D69" w:rsidRPr="009A6D69" w:rsidRDefault="009A6D69" w:rsidP="009A6D6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t>Skarb Państwa - Lasy Państwowe Nadleśnictwo Włodawa</w:t>
            </w:r>
          </w:p>
          <w:p w14:paraId="3D140C66" w14:textId="77777777" w:rsidR="009A6D69" w:rsidRPr="009A6D69" w:rsidRDefault="009A6D69" w:rsidP="009A6D6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t>Suszno, ul. Wspólna 8, 22-200 Włodawa</w:t>
            </w:r>
          </w:p>
          <w:p w14:paraId="452C8962" w14:textId="77777777" w:rsidR="009A6D69" w:rsidRPr="009A6D69" w:rsidRDefault="009A6D69" w:rsidP="009A6D6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t>Polska</w:t>
            </w:r>
          </w:p>
          <w:p w14:paraId="589F56C2" w14:textId="77777777" w:rsidR="009A6D69" w:rsidRPr="009A6D69" w:rsidRDefault="009A6D69" w:rsidP="009A6D6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t>Osoba do kontaktów: Krzysztof Zalewski</w:t>
            </w:r>
          </w:p>
          <w:p w14:paraId="73D0285D" w14:textId="77777777" w:rsidR="009A6D69" w:rsidRPr="009A6D69" w:rsidRDefault="009A6D69" w:rsidP="009A6D6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t>Tel.: +48 825721441</w:t>
            </w:r>
          </w:p>
          <w:p w14:paraId="13A97A77" w14:textId="77777777" w:rsidR="009A6D69" w:rsidRPr="009A6D69" w:rsidRDefault="009A6D69" w:rsidP="009A6D6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t>E-mail: wlodawa@lublin.lasy.gov.pl</w:t>
            </w:r>
          </w:p>
          <w:p w14:paraId="7366427D" w14:textId="77777777" w:rsidR="00D111BC" w:rsidRDefault="009A6D69" w:rsidP="009A6D6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t>Faks: +48 825723760</w:t>
            </w:r>
          </w:p>
          <w:p w14:paraId="3223B8CA" w14:textId="77777777" w:rsidR="009A6D69" w:rsidRPr="009A6D69" w:rsidRDefault="009A6D69" w:rsidP="009A6D6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t>Adresy internetowe:</w:t>
            </w:r>
          </w:p>
          <w:p w14:paraId="1F74F5BA" w14:textId="77777777" w:rsidR="009A6D69" w:rsidRPr="009A6D69" w:rsidRDefault="009A6D69" w:rsidP="009A6D6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lastRenderedPageBreak/>
              <w:t>Główny adres:</w:t>
            </w:r>
          </w:p>
          <w:p w14:paraId="650399F7" w14:textId="63A9C06F" w:rsidR="009A6D69" w:rsidRPr="009A6D69" w:rsidRDefault="00573C42" w:rsidP="009A6D6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573C42">
              <w:rPr>
                <w:rFonts w:ascii="Arial" w:hAnsi="Arial" w:cs="Arial"/>
              </w:rPr>
              <w:t>https://www.gov.pl/web/nadlesnictwo-wlodawa/platforma-zakupowa</w:t>
            </w:r>
          </w:p>
          <w:p w14:paraId="563677D0" w14:textId="77777777" w:rsidR="009A6D69" w:rsidRPr="009A6D69" w:rsidRDefault="009A6D69" w:rsidP="009A6D6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t>Adres profilu nabywcy:</w:t>
            </w:r>
          </w:p>
          <w:p w14:paraId="653E5034" w14:textId="029F53AA" w:rsidR="009A6D69" w:rsidRDefault="009A6D69" w:rsidP="009A6D6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t>http://wlodawa.lublin.lasy.gov.pl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39AC6E28" w:rsidR="00D111BC" w:rsidRDefault="00573C42" w:rsidP="00573C42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573C42">
              <w:rPr>
                <w:rFonts w:ascii="Arial" w:hAnsi="Arial" w:cs="Arial"/>
                <w:lang w:eastAsia="en-GB"/>
              </w:rPr>
              <w:t>Wykonywanie usług z zakresu gospodarki leśnej na terenie Nadleśnictwa Włodawa w roku 202</w:t>
            </w:r>
            <w:r>
              <w:rPr>
                <w:rFonts w:ascii="Arial" w:hAnsi="Arial" w:cs="Arial"/>
                <w:lang w:eastAsia="en-GB"/>
              </w:rPr>
              <w:t>2</w:t>
            </w:r>
            <w:r w:rsidRPr="00573C42">
              <w:rPr>
                <w:rFonts w:ascii="Arial" w:hAnsi="Arial" w:cs="Arial"/>
                <w:lang w:eastAsia="en-GB"/>
              </w:rPr>
              <w:t>.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3C0E09AC" w:rsidR="00D111BC" w:rsidRDefault="00573C42" w:rsidP="002D5C1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2D5C19">
              <w:rPr>
                <w:rFonts w:ascii="Arial" w:hAnsi="Arial" w:cs="Arial"/>
                <w:lang w:eastAsia="en-GB"/>
              </w:rPr>
              <w:t>S.270.1</w:t>
            </w:r>
            <w:r w:rsidR="002D5C19" w:rsidRPr="002D5C19">
              <w:rPr>
                <w:rFonts w:ascii="Arial" w:hAnsi="Arial" w:cs="Arial"/>
                <w:lang w:eastAsia="en-GB"/>
              </w:rPr>
              <w:t>9</w:t>
            </w:r>
            <w:r w:rsidRPr="002D5C19">
              <w:rPr>
                <w:rFonts w:ascii="Arial" w:hAnsi="Arial" w:cs="Arial"/>
                <w:lang w:eastAsia="en-GB"/>
              </w:rPr>
              <w:t>.2021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lastRenderedPageBreak/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59DDF51E" w:rsidR="001370F9" w:rsidRPr="00573C42" w:rsidRDefault="001370F9" w:rsidP="001370F9">
      <w:pPr>
        <w:spacing w:before="240" w:after="240"/>
        <w:rPr>
          <w:rFonts w:ascii="Arial" w:hAnsi="Arial" w:cs="Arial"/>
          <w:bCs/>
          <w:i/>
        </w:rPr>
      </w:pPr>
      <w:r w:rsidRPr="00573C42">
        <w:rPr>
          <w:rFonts w:ascii="Arial" w:hAnsi="Arial" w:cs="Arial"/>
          <w:bCs/>
          <w:i/>
        </w:rPr>
        <w:t>Dokument musi być złożony pod rygorem nieważności</w:t>
      </w:r>
      <w:r w:rsidRPr="00573C42">
        <w:rPr>
          <w:rFonts w:ascii="Arial" w:hAnsi="Arial" w:cs="Arial"/>
          <w:bCs/>
          <w:i/>
        </w:rPr>
        <w:tab/>
      </w:r>
      <w:r w:rsidRPr="00573C42">
        <w:rPr>
          <w:rFonts w:ascii="Arial" w:hAnsi="Arial" w:cs="Arial"/>
          <w:bCs/>
          <w:i/>
        </w:rPr>
        <w:br/>
        <w:t>w formie elektronicznej</w:t>
      </w:r>
      <w:r w:rsidR="003D05E1" w:rsidRPr="00573C42">
        <w:rPr>
          <w:rFonts w:ascii="Arial" w:hAnsi="Arial" w:cs="Arial"/>
          <w:bCs/>
          <w:i/>
        </w:rPr>
        <w:t xml:space="preserve"> </w:t>
      </w:r>
      <w:r w:rsidRPr="00573C42">
        <w:rPr>
          <w:rFonts w:ascii="Arial" w:hAnsi="Arial" w:cs="Arial"/>
          <w:bCs/>
          <w:i/>
        </w:rPr>
        <w:t>(tj.</w:t>
      </w:r>
      <w:r w:rsidR="003D05E1" w:rsidRPr="00573C42">
        <w:rPr>
          <w:rFonts w:ascii="Arial" w:hAnsi="Arial" w:cs="Arial"/>
          <w:bCs/>
          <w:i/>
        </w:rPr>
        <w:t xml:space="preserve"> w postaci elektronicznej</w:t>
      </w:r>
      <w:r w:rsidR="003D05E1" w:rsidRPr="00573C42">
        <w:rPr>
          <w:rFonts w:ascii="Arial" w:hAnsi="Arial" w:cs="Arial"/>
          <w:bCs/>
          <w:i/>
        </w:rPr>
        <w:br/>
        <w:t xml:space="preserve">opatrzonej </w:t>
      </w:r>
      <w:r w:rsidRPr="00573C42">
        <w:rPr>
          <w:rFonts w:ascii="Arial" w:hAnsi="Arial" w:cs="Arial"/>
          <w:bCs/>
          <w:i/>
        </w:rPr>
        <w:t xml:space="preserve"> kwalifikowanym podpisem elektronicznym)</w:t>
      </w:r>
      <w:r w:rsidR="00573C42">
        <w:rPr>
          <w:rFonts w:ascii="Arial" w:hAnsi="Arial" w:cs="Arial"/>
          <w:bCs/>
          <w:i/>
        </w:rPr>
        <w:t>.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BE68E" w14:textId="77777777" w:rsidR="009F4173" w:rsidRDefault="009F4173">
      <w:r>
        <w:separator/>
      </w:r>
    </w:p>
  </w:endnote>
  <w:endnote w:type="continuationSeparator" w:id="0">
    <w:p w14:paraId="59B6BC65" w14:textId="77777777" w:rsidR="009F4173" w:rsidRDefault="009F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13976AC7" w:rsidR="00D111BC" w:rsidRPr="00112569" w:rsidRDefault="00D111BC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112569">
      <w:rPr>
        <w:rFonts w:ascii="Arial" w:hAnsi="Arial" w:cs="Arial"/>
        <w:sz w:val="16"/>
        <w:szCs w:val="16"/>
      </w:rPr>
      <w:fldChar w:fldCharType="begin"/>
    </w:r>
    <w:r w:rsidRPr="00112569">
      <w:rPr>
        <w:rFonts w:ascii="Arial" w:hAnsi="Arial" w:cs="Arial"/>
        <w:sz w:val="16"/>
        <w:szCs w:val="16"/>
      </w:rPr>
      <w:instrText>PAGE   \* MERGEFORMAT</w:instrText>
    </w:r>
    <w:r w:rsidRPr="00112569">
      <w:rPr>
        <w:rFonts w:ascii="Arial" w:hAnsi="Arial" w:cs="Arial"/>
        <w:sz w:val="16"/>
        <w:szCs w:val="16"/>
      </w:rPr>
      <w:fldChar w:fldCharType="separate"/>
    </w:r>
    <w:r w:rsidR="00F24D39">
      <w:rPr>
        <w:rFonts w:ascii="Arial" w:hAnsi="Arial" w:cs="Arial"/>
        <w:noProof/>
        <w:sz w:val="16"/>
        <w:szCs w:val="16"/>
        <w:lang w:eastAsia="pl-PL"/>
      </w:rPr>
      <w:t>1</w:t>
    </w:r>
    <w:r w:rsidRPr="00112569">
      <w:rPr>
        <w:rFonts w:ascii="Arial" w:hAnsi="Arial" w:cs="Arial"/>
        <w:sz w:val="16"/>
        <w:szCs w:val="16"/>
      </w:rPr>
      <w:fldChar w:fldCharType="end"/>
    </w:r>
    <w:r w:rsidRPr="00112569">
      <w:rPr>
        <w:rFonts w:ascii="Arial" w:hAnsi="Arial" w:cs="Arial"/>
        <w:sz w:val="16"/>
        <w:szCs w:val="16"/>
      </w:rPr>
      <w:t xml:space="preserve"> | </w:t>
    </w:r>
    <w:r w:rsidRPr="00112569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7CC1F" w14:textId="77777777" w:rsidR="009F4173" w:rsidRDefault="009F4173">
      <w:r>
        <w:separator/>
      </w:r>
    </w:p>
  </w:footnote>
  <w:footnote w:type="continuationSeparator" w:id="0">
    <w:p w14:paraId="76D935A6" w14:textId="77777777" w:rsidR="009F4173" w:rsidRDefault="009F4173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69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C1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C42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A6D69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4173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4D39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docId w15:val="{12444F54-D2F6-4386-A376-5EB8A79D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4553</Words>
  <Characters>27320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Domowy</cp:lastModifiedBy>
  <cp:revision>8</cp:revision>
  <cp:lastPrinted>2017-05-23T10:32:00Z</cp:lastPrinted>
  <dcterms:created xsi:type="dcterms:W3CDTF">2021-09-08T07:25:00Z</dcterms:created>
  <dcterms:modified xsi:type="dcterms:W3CDTF">2021-11-05T09:24:00Z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