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597A0" w14:textId="730C588B" w:rsidR="0011537E" w:rsidRDefault="00000000" w:rsidP="0011537E">
      <w:pPr>
        <w:spacing w:after="0" w:line="240" w:lineRule="exact"/>
        <w:rPr>
          <w:rFonts w:ascii="Lato" w:hAnsi="Lato"/>
          <w:spacing w:val="4"/>
          <w:sz w:val="20"/>
          <w:szCs w:val="20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11537E" w:rsidRPr="00E279F4">
        <w:rPr>
          <w:rFonts w:ascii="Lato" w:hAnsi="Lato"/>
          <w:spacing w:val="4"/>
          <w:sz w:val="20"/>
          <w:szCs w:val="20"/>
        </w:rPr>
        <w:t>DLI-I</w:t>
      </w:r>
      <w:r w:rsidR="0011537E">
        <w:rPr>
          <w:rFonts w:ascii="Lato" w:hAnsi="Lato"/>
          <w:spacing w:val="4"/>
          <w:sz w:val="20"/>
          <w:szCs w:val="20"/>
        </w:rPr>
        <w:t>I</w:t>
      </w:r>
      <w:r w:rsidR="0011537E" w:rsidRPr="00E279F4">
        <w:rPr>
          <w:rFonts w:ascii="Lato" w:hAnsi="Lato"/>
          <w:spacing w:val="4"/>
          <w:sz w:val="20"/>
          <w:szCs w:val="20"/>
        </w:rPr>
        <w:t>I.7621.</w:t>
      </w:r>
      <w:r w:rsidR="0011537E">
        <w:rPr>
          <w:rFonts w:ascii="Lato" w:hAnsi="Lato"/>
          <w:spacing w:val="4"/>
          <w:sz w:val="20"/>
          <w:szCs w:val="20"/>
        </w:rPr>
        <w:t>1</w:t>
      </w:r>
      <w:r w:rsidR="0011537E" w:rsidRPr="00E279F4">
        <w:rPr>
          <w:rFonts w:ascii="Lato" w:hAnsi="Lato"/>
          <w:spacing w:val="4"/>
          <w:sz w:val="20"/>
          <w:szCs w:val="20"/>
        </w:rPr>
        <w:t>.20</w:t>
      </w:r>
      <w:r w:rsidR="0011537E">
        <w:rPr>
          <w:rFonts w:ascii="Lato" w:hAnsi="Lato"/>
          <w:spacing w:val="4"/>
          <w:sz w:val="20"/>
          <w:szCs w:val="20"/>
        </w:rPr>
        <w:t>19</w:t>
      </w:r>
      <w:r w:rsidR="0011537E" w:rsidRPr="00E279F4">
        <w:rPr>
          <w:rFonts w:ascii="Lato" w:hAnsi="Lato"/>
          <w:spacing w:val="4"/>
          <w:sz w:val="20"/>
          <w:szCs w:val="20"/>
        </w:rPr>
        <w:t>.</w:t>
      </w:r>
      <w:r w:rsidR="0011537E">
        <w:rPr>
          <w:rFonts w:ascii="Lato" w:hAnsi="Lato"/>
          <w:spacing w:val="4"/>
          <w:sz w:val="20"/>
          <w:szCs w:val="20"/>
        </w:rPr>
        <w:t>KR</w:t>
      </w:r>
      <w:r w:rsidR="0011537E" w:rsidRPr="00E279F4">
        <w:rPr>
          <w:rFonts w:ascii="Lato" w:hAnsi="Lato"/>
          <w:spacing w:val="4"/>
          <w:sz w:val="20"/>
          <w:szCs w:val="20"/>
        </w:rPr>
        <w:t>.</w:t>
      </w:r>
      <w:r w:rsidR="0011537E">
        <w:rPr>
          <w:rFonts w:ascii="Lato" w:hAnsi="Lato"/>
          <w:spacing w:val="4"/>
          <w:sz w:val="20"/>
          <w:szCs w:val="20"/>
        </w:rPr>
        <w:t>91 (DLI-II.KR</w:t>
      </w:r>
      <w:r w:rsidR="008F0F82">
        <w:rPr>
          <w:rFonts w:ascii="Lato" w:hAnsi="Lato"/>
          <w:spacing w:val="4"/>
          <w:sz w:val="20"/>
          <w:szCs w:val="20"/>
        </w:rPr>
        <w:t>/AZ</w:t>
      </w:r>
      <w:r w:rsidR="0011537E">
        <w:rPr>
          <w:rFonts w:ascii="Lato" w:hAnsi="Lato"/>
          <w:spacing w:val="4"/>
          <w:sz w:val="20"/>
          <w:szCs w:val="20"/>
        </w:rPr>
        <w:t>)</w:t>
      </w:r>
    </w:p>
    <w:p w14:paraId="1776A680" w14:textId="77777777" w:rsidR="0011537E" w:rsidRPr="00EF3DFB" w:rsidRDefault="0011537E" w:rsidP="0011537E">
      <w:pPr>
        <w:spacing w:after="0" w:line="240" w:lineRule="exact"/>
        <w:ind w:firstLine="1276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>
        <w:rPr>
          <w:rFonts w:ascii="Lato" w:hAnsi="Lato"/>
          <w:spacing w:val="4"/>
          <w:sz w:val="20"/>
          <w:szCs w:val="20"/>
        </w:rPr>
        <w:t>(DLI-III.6621.43.2017.KS)</w:t>
      </w:r>
    </w:p>
    <w:p w14:paraId="0067499C" w14:textId="3DDE3A04" w:rsidR="00ED4FB8" w:rsidRDefault="00ED4FB8" w:rsidP="00D3407D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3135F218" w14:textId="77777777" w:rsidR="00D3407D" w:rsidRPr="00D3407D" w:rsidRDefault="00D3407D" w:rsidP="00D3407D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413A06DC" w14:textId="157F8C7D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3E7D4784" w:rsidR="004B3A05" w:rsidRPr="00F635A4" w:rsidRDefault="004B3A05" w:rsidP="008972F8">
      <w:pPr>
        <w:spacing w:after="8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</w:t>
      </w:r>
      <w:r w:rsidR="00376810">
        <w:rPr>
          <w:rFonts w:ascii="Lato" w:hAnsi="Lato" w:cs="Arial"/>
          <w:spacing w:val="4"/>
          <w:sz w:val="20"/>
          <w:szCs w:val="20"/>
        </w:rPr>
        <w:t>5</w:t>
      </w:r>
      <w:r w:rsidRPr="004C2A6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76810">
        <w:rPr>
          <w:rFonts w:ascii="Lato" w:hAnsi="Lato" w:cs="Arial"/>
          <w:spacing w:val="4"/>
          <w:sz w:val="20"/>
          <w:szCs w:val="20"/>
        </w:rPr>
        <w:t>1691</w:t>
      </w:r>
      <w:r w:rsidRPr="004C2A6C">
        <w:rPr>
          <w:rFonts w:ascii="Lato" w:hAnsi="Lato" w:cs="Arial"/>
          <w:spacing w:val="4"/>
          <w:sz w:val="20"/>
          <w:szCs w:val="20"/>
        </w:rPr>
        <w:t xml:space="preserve">) oraz art. 11f ust. 3 i </w:t>
      </w:r>
      <w:r w:rsidR="002C6FB4">
        <w:rPr>
          <w:rFonts w:ascii="Lato" w:hAnsi="Lato" w:cs="Arial"/>
          <w:spacing w:val="4"/>
          <w:sz w:val="20"/>
          <w:szCs w:val="20"/>
        </w:rPr>
        <w:t>6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206591753"/>
      <w:r w:rsidRPr="004C2A6C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t.j. Dz.U. z 2024 r. poz. 311), </w:t>
      </w:r>
      <w:bookmarkEnd w:id="0"/>
      <w:r w:rsidR="006917FD" w:rsidRPr="006917FD">
        <w:rPr>
          <w:rFonts w:ascii="Lato" w:hAnsi="Lato" w:cs="Arial"/>
          <w:spacing w:val="4"/>
          <w:sz w:val="20"/>
          <w:szCs w:val="20"/>
        </w:rPr>
        <w:t xml:space="preserve">a także art. 72 ust. 6 w zw. z art. 72 ust. 1 pkt 10 ustawy z dnia 3 października 2008 r. o udostępnianiu informacji o środowisku i jego ochronie, udziale społeczeństwa w ochronie środowiska oraz o ocenach oddziaływania na środowisko (t.j. 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Dz.U. </w:t>
      </w:r>
      <w:r w:rsidR="00B07F9C">
        <w:rPr>
          <w:rFonts w:ascii="Lato" w:hAnsi="Lato" w:cs="Arial"/>
          <w:bCs/>
          <w:iCs/>
          <w:spacing w:val="4"/>
          <w:sz w:val="20"/>
          <w:szCs w:val="20"/>
          <w:lang w:bidi="pl-PL"/>
        </w:rPr>
        <w:br/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z 202</w:t>
      </w:r>
      <w:r w:rsidR="00486A4E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4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 xml:space="preserve"> r. poz. 1</w:t>
      </w:r>
      <w:r w:rsidR="00486A4E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112</w:t>
      </w:r>
      <w:r w:rsidR="006917FD" w:rsidRPr="006917FD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, z późn.zm.</w:t>
      </w:r>
      <w:r w:rsidR="006917FD" w:rsidRPr="006917FD">
        <w:rPr>
          <w:rFonts w:ascii="Lato" w:hAnsi="Lato" w:cs="Arial"/>
          <w:spacing w:val="4"/>
          <w:sz w:val="20"/>
          <w:szCs w:val="20"/>
        </w:rPr>
        <w:t>),</w:t>
      </w:r>
      <w:r w:rsidR="00F17A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0CDC314" w14:textId="4954110D" w:rsidR="004B3A05" w:rsidRPr="003B0A76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6DD0E5BA" w14:textId="56852477" w:rsidR="00535834" w:rsidRPr="00480D7C" w:rsidRDefault="004B3A05" w:rsidP="008972F8">
      <w:pPr>
        <w:spacing w:after="8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A1429">
        <w:rPr>
          <w:rFonts w:ascii="Lato" w:hAnsi="Lato" w:cs="Arial"/>
          <w:spacing w:val="4"/>
          <w:sz w:val="20"/>
          <w:szCs w:val="20"/>
        </w:rPr>
        <w:t xml:space="preserve">zawiadamia, że </w:t>
      </w:r>
      <w:r w:rsidR="00535834" w:rsidRPr="000A1429">
        <w:rPr>
          <w:rFonts w:ascii="Lato" w:hAnsi="Lato" w:cs="Arial"/>
          <w:spacing w:val="4"/>
          <w:sz w:val="20"/>
          <w:szCs w:val="20"/>
        </w:rPr>
        <w:t xml:space="preserve">wydał decyzję z dnia </w:t>
      </w:r>
      <w:r w:rsidR="00DF39B1">
        <w:rPr>
          <w:rFonts w:ascii="Lato" w:hAnsi="Lato" w:cs="Arial"/>
          <w:spacing w:val="4"/>
          <w:sz w:val="20"/>
          <w:szCs w:val="20"/>
        </w:rPr>
        <w:t>27 kwietnia</w:t>
      </w:r>
      <w:r w:rsidR="000A1429" w:rsidRPr="000A1429">
        <w:rPr>
          <w:rFonts w:ascii="Lato" w:hAnsi="Lato" w:cs="Arial"/>
          <w:spacing w:val="4"/>
          <w:sz w:val="20"/>
          <w:szCs w:val="20"/>
        </w:rPr>
        <w:t xml:space="preserve"> 2026</w:t>
      </w:r>
      <w:r w:rsidR="00535834" w:rsidRPr="000A1429">
        <w:rPr>
          <w:rFonts w:ascii="Lato" w:hAnsi="Lato" w:cs="Arial"/>
          <w:spacing w:val="4"/>
          <w:sz w:val="20"/>
          <w:szCs w:val="20"/>
        </w:rPr>
        <w:t xml:space="preserve"> r., znak: DLI-I</w:t>
      </w:r>
      <w:r w:rsidR="00DF39B1">
        <w:rPr>
          <w:rFonts w:ascii="Lato" w:hAnsi="Lato" w:cs="Arial"/>
          <w:spacing w:val="4"/>
          <w:sz w:val="20"/>
          <w:szCs w:val="20"/>
        </w:rPr>
        <w:t>I</w:t>
      </w:r>
      <w:r w:rsidR="00535834" w:rsidRPr="000A1429">
        <w:rPr>
          <w:rFonts w:ascii="Lato" w:hAnsi="Lato" w:cs="Arial"/>
          <w:spacing w:val="4"/>
          <w:sz w:val="20"/>
          <w:szCs w:val="20"/>
        </w:rPr>
        <w:t>I.7621.</w:t>
      </w:r>
      <w:r w:rsidR="00DF39B1">
        <w:rPr>
          <w:rFonts w:ascii="Lato" w:hAnsi="Lato" w:cs="Arial"/>
          <w:spacing w:val="4"/>
          <w:sz w:val="20"/>
          <w:szCs w:val="20"/>
        </w:rPr>
        <w:t>1</w:t>
      </w:r>
      <w:r w:rsidR="00535834" w:rsidRPr="000A1429">
        <w:rPr>
          <w:rFonts w:ascii="Lato" w:hAnsi="Lato" w:cs="Arial"/>
          <w:spacing w:val="4"/>
          <w:sz w:val="20"/>
          <w:szCs w:val="20"/>
        </w:rPr>
        <w:t>.20</w:t>
      </w:r>
      <w:r w:rsidR="00DF39B1">
        <w:rPr>
          <w:rFonts w:ascii="Lato" w:hAnsi="Lato" w:cs="Arial"/>
          <w:spacing w:val="4"/>
          <w:sz w:val="20"/>
          <w:szCs w:val="20"/>
        </w:rPr>
        <w:t>19</w:t>
      </w:r>
      <w:r w:rsidR="00535834" w:rsidRPr="000A1429">
        <w:rPr>
          <w:rFonts w:ascii="Lato" w:hAnsi="Lato" w:cs="Arial"/>
          <w:spacing w:val="4"/>
          <w:sz w:val="20"/>
          <w:szCs w:val="20"/>
        </w:rPr>
        <w:t>.</w:t>
      </w:r>
      <w:r w:rsidR="00DF39B1">
        <w:rPr>
          <w:rFonts w:ascii="Lato" w:hAnsi="Lato" w:cs="Arial"/>
          <w:spacing w:val="4"/>
          <w:sz w:val="20"/>
          <w:szCs w:val="20"/>
        </w:rPr>
        <w:t>KR</w:t>
      </w:r>
      <w:r w:rsidR="00535834" w:rsidRPr="000A1429">
        <w:rPr>
          <w:rFonts w:ascii="Lato" w:hAnsi="Lato" w:cs="Arial"/>
          <w:spacing w:val="4"/>
          <w:sz w:val="20"/>
          <w:szCs w:val="20"/>
        </w:rPr>
        <w:t>.</w:t>
      </w:r>
      <w:r w:rsidR="00DF39B1">
        <w:rPr>
          <w:rFonts w:ascii="Lato" w:hAnsi="Lato" w:cs="Arial"/>
          <w:spacing w:val="4"/>
          <w:sz w:val="20"/>
          <w:szCs w:val="20"/>
        </w:rPr>
        <w:t>90 (DLI-II.KR/AZ) (DLI-III.6621.43.2017.KS)</w:t>
      </w:r>
      <w:r w:rsidR="00535834" w:rsidRPr="000A1429">
        <w:rPr>
          <w:rFonts w:ascii="Lato" w:hAnsi="Lato" w:cs="Arial"/>
          <w:spacing w:val="4"/>
          <w:sz w:val="20"/>
          <w:szCs w:val="20"/>
        </w:rPr>
        <w:t xml:space="preserve">, </w:t>
      </w:r>
      <w:r w:rsidR="00535834" w:rsidRPr="000A142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uchylającą w części i orzekającą w tym zakresie co do istoty sprawy,</w:t>
      </w:r>
      <w:r w:rsidR="00AA74F8" w:rsidRPr="00AA74F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</w:t>
      </w:r>
      <w:r w:rsidR="00AA74F8" w:rsidRPr="00AA74F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uchylającą w części i umarzającą postępowanie organu I instancji w tym zakresie</w:t>
      </w:r>
      <w:r w:rsidR="00AA74F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AA74F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535834" w:rsidRPr="000A142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w pozostałej części utrzymującą w mocy decyzję Wojewody </w:t>
      </w:r>
      <w:r w:rsidR="00D66DB0" w:rsidRPr="00C110E5">
        <w:rPr>
          <w:rFonts w:ascii="Lato" w:hAnsi="Lato" w:cs="Arial"/>
          <w:spacing w:val="4"/>
          <w:sz w:val="20"/>
          <w:szCs w:val="20"/>
        </w:rPr>
        <w:t xml:space="preserve">Śląskiego nr 5/2017 z dnia </w:t>
      </w:r>
      <w:r w:rsidR="00AA74F8">
        <w:rPr>
          <w:rFonts w:ascii="Lato" w:hAnsi="Lato" w:cs="Arial"/>
          <w:spacing w:val="4"/>
          <w:sz w:val="20"/>
          <w:szCs w:val="20"/>
        </w:rPr>
        <w:br/>
      </w:r>
      <w:r w:rsidR="00D66DB0" w:rsidRPr="00C110E5">
        <w:rPr>
          <w:rFonts w:ascii="Lato" w:hAnsi="Lato" w:cs="Arial"/>
          <w:spacing w:val="4"/>
          <w:sz w:val="20"/>
          <w:szCs w:val="20"/>
        </w:rPr>
        <w:t>5 czerwca 2017 r., znak: IFXIII.7820.20.2017, o zezwoleniu na realizację inwestycji drogowej dla przedsięwzięcia pn.: „Przebudowa drogi wojewódzkiej nr 491 od granicy woj. śląskiego do granicy miasta na prawach powiatu Częstochowa (od km 4+753 do km 32+682)”</w:t>
      </w:r>
      <w:r w:rsidR="00572F58" w:rsidRPr="000A1429">
        <w:rPr>
          <w:rFonts w:ascii="Lato" w:hAnsi="Lato" w:cs="Arial"/>
          <w:spacing w:val="4"/>
          <w:sz w:val="20"/>
          <w:szCs w:val="20"/>
        </w:rPr>
        <w:t>.</w:t>
      </w:r>
      <w:r w:rsidR="005D2874" w:rsidRPr="000A1429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6DACC315" w14:textId="188B4E69" w:rsidR="00572F58" w:rsidRDefault="00572F58" w:rsidP="008972F8">
      <w:pPr>
        <w:spacing w:after="8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1" w:name="_Hlk200972513"/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Finansów i Gospodarki z dnia </w:t>
      </w:r>
      <w:r w:rsidR="005C730B">
        <w:rPr>
          <w:rFonts w:ascii="Lato" w:hAnsi="Lato" w:cs="Arial"/>
          <w:spacing w:val="4"/>
          <w:sz w:val="20"/>
          <w:szCs w:val="20"/>
        </w:rPr>
        <w:t>27 kwietnia</w:t>
      </w:r>
      <w:r w:rsidR="005C730B" w:rsidRPr="000A1429">
        <w:rPr>
          <w:rFonts w:ascii="Lato" w:hAnsi="Lato" w:cs="Arial"/>
          <w:spacing w:val="4"/>
          <w:sz w:val="20"/>
          <w:szCs w:val="20"/>
        </w:rPr>
        <w:t xml:space="preserve"> </w:t>
      </w:r>
      <w:r w:rsidR="000A1429">
        <w:rPr>
          <w:rFonts w:ascii="Lato" w:eastAsia="Times New Roman" w:hAnsi="Lato" w:cs="Arial"/>
          <w:spacing w:val="4"/>
          <w:sz w:val="20"/>
          <w:szCs w:val="20"/>
          <w:lang w:eastAsia="pl-PL"/>
        </w:rPr>
        <w:t>2026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z załącznikami oraz aktami sprawy można zapoznać się w Ministerstwie Rozwoju i Technologii w Warszawie,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ul. Chałubińskiego 4/6, we wtorki, czwartki i piątki, w godzinach od 10.00 do 14.30,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(bez załączników) – 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D576C1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  <w:r w:rsidR="0033386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oraz</w:t>
      </w:r>
      <w:r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w urzędach gmin właściwych ze względu na przebieg </w:t>
      </w:r>
      <w:r w:rsidRPr="00086684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drogi</w:t>
      </w:r>
      <w:r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Gminy </w:t>
      </w:r>
      <w:r w:rsidR="0033386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Popów, </w:t>
      </w:r>
      <w:r w:rsidR="0033386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Urzędzie Gminy Miedźno, w Urzędzie Miasta i Gminy Działoszyn oraz w Urzędzie Miejskim </w:t>
      </w:r>
      <w:r w:rsidR="0033386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Kłobucku</w:t>
      </w:r>
      <w:r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bookmarkEnd w:id="1"/>
    <w:p w14:paraId="4921EA2E" w14:textId="7757A099" w:rsidR="003B0BE0" w:rsidRPr="00086684" w:rsidRDefault="003B0BE0" w:rsidP="008972F8">
      <w:pPr>
        <w:spacing w:after="8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2" w:name="_Hlk20478886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2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(Dz.U. z 2025 r. poz. 997) - jest obecnie Minister Finansów i Gospodarki. Natomiast zgodnie </w:t>
      </w:r>
      <w:r w:rsidR="00AA74F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§ 1 ust. 4 pkt 1 lit. a i b ww. rozporządzenia Prezesa Rady Ministrów z dnia 25 lipca 2025 r. obsługę Ministra Finansów i Gospodarki zapewnia</w:t>
      </w:r>
      <w:bookmarkStart w:id="3" w:name="mip78902002"/>
      <w:bookmarkEnd w:id="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521D455" w14:textId="1CAAB46A" w:rsidR="003B0BE0" w:rsidRDefault="003B0BE0" w:rsidP="008972F8">
      <w:pPr>
        <w:spacing w:after="8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 i treści decyzji:</w:t>
      </w:r>
      <w:r w:rsidR="00AA74F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12 </w:t>
      </w:r>
      <w:r w:rsidR="00032503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maja</w:t>
      </w:r>
      <w:r w:rsidR="005619DF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2026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48F7AEE" w14:textId="646B804B" w:rsidR="00B82D49" w:rsidRPr="00D3407D" w:rsidRDefault="003B0BE0" w:rsidP="00D3407D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1620BACF" w14:textId="77777777" w:rsidR="000070CD" w:rsidRPr="000941D1" w:rsidRDefault="000070CD" w:rsidP="000070CD">
      <w:pPr>
        <w:spacing w:after="120" w:line="260" w:lineRule="exact"/>
        <w:ind w:left="4111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00AB45BC" w14:textId="5BC4B1A4" w:rsidR="000070CD" w:rsidRPr="000941D1" w:rsidRDefault="00CE7DCD" w:rsidP="000070CD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459EE90E" w14:textId="4CD94254" w:rsidR="000070CD" w:rsidRPr="000941D1" w:rsidRDefault="00CE7DCD" w:rsidP="000070CD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</w:t>
      </w:r>
    </w:p>
    <w:p w14:paraId="7C5F9AEB" w14:textId="6C36AA06" w:rsidR="000070CD" w:rsidRPr="000941D1" w:rsidRDefault="00CE7DCD" w:rsidP="000070CD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7AC7370F" w14:textId="21861BE1" w:rsidR="000070CD" w:rsidRPr="000941D1" w:rsidRDefault="00CE7DCD" w:rsidP="000070CD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479826DF" w14:textId="77777777" w:rsidR="000070CD" w:rsidRPr="00321F45" w:rsidRDefault="000070CD" w:rsidP="000070CD">
      <w:pPr>
        <w:spacing w:after="120" w:line="260" w:lineRule="exact"/>
        <w:ind w:left="4111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6549ED90" w14:textId="2AF95999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1327C6DB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12C8CAF9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</w:t>
      </w:r>
      <w:r w:rsidR="00B82D49">
        <w:rPr>
          <w:rFonts w:ascii="Lato" w:eastAsia="Times New Roman" w:hAnsi="Lato" w:cs="Arial"/>
          <w:spacing w:val="4"/>
          <w:sz w:val="20"/>
          <w:szCs w:val="20"/>
          <w:lang w:eastAsia="en-GB"/>
        </w:rPr>
        <w:t>25 r. poz. 1691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DB4A0" w14:textId="77777777" w:rsidR="004A7388" w:rsidRDefault="004A7388">
      <w:pPr>
        <w:spacing w:after="0" w:line="240" w:lineRule="auto"/>
      </w:pPr>
      <w:r>
        <w:separator/>
      </w:r>
    </w:p>
  </w:endnote>
  <w:endnote w:type="continuationSeparator" w:id="0">
    <w:p w14:paraId="436D0E89" w14:textId="77777777" w:rsidR="004A7388" w:rsidRDefault="004A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ED9FDAD9-3A8C-4522-B540-08D563012DAD}"/>
    <w:embedBold r:id="rId2" w:fontKey="{A11F1968-43AB-4173-8936-5F84732BEA4B}"/>
    <w:embedItalic r:id="rId3" w:fontKey="{A6CC1613-B50E-4BC0-86F7-56BE0F97C01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80165CDE-D18B-468F-A8E0-83FD17C057D8}"/>
    <w:embedBold r:id="rId5" w:fontKey="{61956D76-BF66-4510-8FC2-61CCF16D8F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04C39A3A-52F2-4868-B454-AD86255B816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76F3800F-6FFF-4C65-B144-0E676EC4B5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9C040" w14:textId="77777777" w:rsidR="004A7388" w:rsidRDefault="004A7388">
      <w:pPr>
        <w:spacing w:after="0" w:line="240" w:lineRule="auto"/>
      </w:pPr>
      <w:r>
        <w:separator/>
      </w:r>
    </w:p>
  </w:footnote>
  <w:footnote w:type="continuationSeparator" w:id="0">
    <w:p w14:paraId="3007C123" w14:textId="77777777" w:rsidR="004A7388" w:rsidRDefault="004A7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0BB5CA0D" w:rsidR="00D11F02" w:rsidRPr="007D6159" w:rsidRDefault="00D11F02" w:rsidP="008972F8">
    <w:pPr>
      <w:pStyle w:val="Nagwek"/>
      <w:tabs>
        <w:tab w:val="clear" w:pos="4536"/>
      </w:tabs>
      <w:ind w:left="4678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</w:t>
    </w:r>
    <w:r w:rsidR="008972F8">
      <w:rPr>
        <w:rFonts w:ascii="Lato" w:hAnsi="Lato" w:cs="Times New Roman"/>
        <w:sz w:val="20"/>
        <w:szCs w:val="20"/>
      </w:rPr>
      <w:t>I</w:t>
    </w:r>
    <w:r w:rsidRPr="007D6159">
      <w:rPr>
        <w:rFonts w:ascii="Lato" w:hAnsi="Lato" w:cs="Times New Roman"/>
        <w:sz w:val="20"/>
        <w:szCs w:val="20"/>
      </w:rPr>
      <w:t>I.762</w:t>
    </w:r>
    <w:r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 w:rsidR="008972F8"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.20</w:t>
    </w:r>
    <w:r w:rsidR="008972F8">
      <w:rPr>
        <w:rFonts w:ascii="Lato" w:hAnsi="Lato" w:cs="Times New Roman"/>
        <w:sz w:val="20"/>
        <w:szCs w:val="20"/>
      </w:rPr>
      <w:t>19</w:t>
    </w:r>
    <w:r w:rsidR="000070CD">
      <w:rPr>
        <w:rFonts w:ascii="Lato" w:hAnsi="Lato" w:cs="Times New Roman"/>
        <w:sz w:val="20"/>
        <w:szCs w:val="20"/>
      </w:rPr>
      <w:t>.</w:t>
    </w:r>
    <w:r w:rsidR="008972F8">
      <w:rPr>
        <w:rFonts w:ascii="Lato" w:hAnsi="Lato" w:cs="Times New Roman"/>
        <w:sz w:val="20"/>
        <w:szCs w:val="20"/>
      </w:rPr>
      <w:t>KR</w:t>
    </w:r>
    <w:r w:rsidRPr="007D6159">
      <w:rPr>
        <w:rFonts w:ascii="Lato" w:hAnsi="Lato" w:cs="Times New Roman"/>
        <w:sz w:val="20"/>
        <w:szCs w:val="20"/>
      </w:rPr>
      <w:t>.</w:t>
    </w:r>
    <w:r w:rsidR="008972F8">
      <w:rPr>
        <w:rFonts w:ascii="Lato" w:hAnsi="Lato" w:cs="Times New Roman"/>
        <w:sz w:val="20"/>
        <w:szCs w:val="20"/>
      </w:rPr>
      <w:t>91 (DLI-II.KR/AZ) (DLI-III.6621.43.2017.KS)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4E2C"/>
    <w:rsid w:val="000070CD"/>
    <w:rsid w:val="00032503"/>
    <w:rsid w:val="000A1429"/>
    <w:rsid w:val="000D008A"/>
    <w:rsid w:val="000F7053"/>
    <w:rsid w:val="0011537E"/>
    <w:rsid w:val="001247A7"/>
    <w:rsid w:val="001300C7"/>
    <w:rsid w:val="00135209"/>
    <w:rsid w:val="0014049F"/>
    <w:rsid w:val="0014165E"/>
    <w:rsid w:val="00166598"/>
    <w:rsid w:val="001733AC"/>
    <w:rsid w:val="001D006E"/>
    <w:rsid w:val="001D2EE0"/>
    <w:rsid w:val="001E16D9"/>
    <w:rsid w:val="00200264"/>
    <w:rsid w:val="002165A5"/>
    <w:rsid w:val="0024174A"/>
    <w:rsid w:val="00244D76"/>
    <w:rsid w:val="00276803"/>
    <w:rsid w:val="002A4B1C"/>
    <w:rsid w:val="002A6E54"/>
    <w:rsid w:val="002C6FB4"/>
    <w:rsid w:val="002E58B9"/>
    <w:rsid w:val="0032385B"/>
    <w:rsid w:val="0033386D"/>
    <w:rsid w:val="0033414B"/>
    <w:rsid w:val="0035146D"/>
    <w:rsid w:val="00376810"/>
    <w:rsid w:val="003A4251"/>
    <w:rsid w:val="003B0BE0"/>
    <w:rsid w:val="003B2B91"/>
    <w:rsid w:val="00403FEC"/>
    <w:rsid w:val="004110D9"/>
    <w:rsid w:val="00411540"/>
    <w:rsid w:val="00433A0F"/>
    <w:rsid w:val="00447586"/>
    <w:rsid w:val="00453276"/>
    <w:rsid w:val="00456BF9"/>
    <w:rsid w:val="00480D7C"/>
    <w:rsid w:val="00486A4E"/>
    <w:rsid w:val="004A7388"/>
    <w:rsid w:val="004B3A05"/>
    <w:rsid w:val="004C4A81"/>
    <w:rsid w:val="004D2944"/>
    <w:rsid w:val="004D6D3C"/>
    <w:rsid w:val="00535834"/>
    <w:rsid w:val="0053644A"/>
    <w:rsid w:val="00542F50"/>
    <w:rsid w:val="00552AF1"/>
    <w:rsid w:val="005619DF"/>
    <w:rsid w:val="00572F58"/>
    <w:rsid w:val="005B1815"/>
    <w:rsid w:val="005C10F1"/>
    <w:rsid w:val="005C730B"/>
    <w:rsid w:val="005D2874"/>
    <w:rsid w:val="005F4E64"/>
    <w:rsid w:val="00613F41"/>
    <w:rsid w:val="006336E2"/>
    <w:rsid w:val="00651317"/>
    <w:rsid w:val="00652C02"/>
    <w:rsid w:val="00655781"/>
    <w:rsid w:val="006873B6"/>
    <w:rsid w:val="00690260"/>
    <w:rsid w:val="006917FD"/>
    <w:rsid w:val="006A3072"/>
    <w:rsid w:val="006B6029"/>
    <w:rsid w:val="006D1872"/>
    <w:rsid w:val="00710E83"/>
    <w:rsid w:val="007124D1"/>
    <w:rsid w:val="00715877"/>
    <w:rsid w:val="00783F45"/>
    <w:rsid w:val="007873EC"/>
    <w:rsid w:val="007B1F09"/>
    <w:rsid w:val="007E65A6"/>
    <w:rsid w:val="00801B5C"/>
    <w:rsid w:val="008221C7"/>
    <w:rsid w:val="008405CE"/>
    <w:rsid w:val="0084576C"/>
    <w:rsid w:val="00855149"/>
    <w:rsid w:val="0086512F"/>
    <w:rsid w:val="00874C7A"/>
    <w:rsid w:val="00886F00"/>
    <w:rsid w:val="008972F8"/>
    <w:rsid w:val="008E47A2"/>
    <w:rsid w:val="008F0F82"/>
    <w:rsid w:val="008F762D"/>
    <w:rsid w:val="008F7CEA"/>
    <w:rsid w:val="009216D4"/>
    <w:rsid w:val="00924144"/>
    <w:rsid w:val="00946ECF"/>
    <w:rsid w:val="009607B8"/>
    <w:rsid w:val="00966532"/>
    <w:rsid w:val="00974747"/>
    <w:rsid w:val="009A7D1D"/>
    <w:rsid w:val="009E462A"/>
    <w:rsid w:val="00A03129"/>
    <w:rsid w:val="00A12765"/>
    <w:rsid w:val="00A22E99"/>
    <w:rsid w:val="00A27EF2"/>
    <w:rsid w:val="00A82F78"/>
    <w:rsid w:val="00A97E1F"/>
    <w:rsid w:val="00AA5CE5"/>
    <w:rsid w:val="00AA74F8"/>
    <w:rsid w:val="00B07F9C"/>
    <w:rsid w:val="00B203AB"/>
    <w:rsid w:val="00B41D17"/>
    <w:rsid w:val="00B6725D"/>
    <w:rsid w:val="00B74869"/>
    <w:rsid w:val="00B82D49"/>
    <w:rsid w:val="00B93AD1"/>
    <w:rsid w:val="00BA5FDA"/>
    <w:rsid w:val="00BB574D"/>
    <w:rsid w:val="00BB654D"/>
    <w:rsid w:val="00BC5D2B"/>
    <w:rsid w:val="00BE021A"/>
    <w:rsid w:val="00BE32FF"/>
    <w:rsid w:val="00BE4683"/>
    <w:rsid w:val="00BF4185"/>
    <w:rsid w:val="00C02344"/>
    <w:rsid w:val="00C204C1"/>
    <w:rsid w:val="00C37782"/>
    <w:rsid w:val="00C54396"/>
    <w:rsid w:val="00C72E23"/>
    <w:rsid w:val="00C86E89"/>
    <w:rsid w:val="00C92047"/>
    <w:rsid w:val="00C9524D"/>
    <w:rsid w:val="00CC4B3E"/>
    <w:rsid w:val="00CE7DCD"/>
    <w:rsid w:val="00CF0944"/>
    <w:rsid w:val="00D11F02"/>
    <w:rsid w:val="00D33088"/>
    <w:rsid w:val="00D3407D"/>
    <w:rsid w:val="00D561F0"/>
    <w:rsid w:val="00D65FD3"/>
    <w:rsid w:val="00D66DB0"/>
    <w:rsid w:val="00D75908"/>
    <w:rsid w:val="00D77C95"/>
    <w:rsid w:val="00DD696A"/>
    <w:rsid w:val="00DF08A4"/>
    <w:rsid w:val="00DF39B1"/>
    <w:rsid w:val="00E05941"/>
    <w:rsid w:val="00E32115"/>
    <w:rsid w:val="00E6568C"/>
    <w:rsid w:val="00E744D4"/>
    <w:rsid w:val="00ED4FB8"/>
    <w:rsid w:val="00EF3EA4"/>
    <w:rsid w:val="00F12FC3"/>
    <w:rsid w:val="00F17AED"/>
    <w:rsid w:val="00F20038"/>
    <w:rsid w:val="00F311F0"/>
    <w:rsid w:val="00F71824"/>
    <w:rsid w:val="00F77F08"/>
    <w:rsid w:val="00FB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975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3</cp:revision>
  <cp:lastPrinted>2022-09-08T13:34:00Z</cp:lastPrinted>
  <dcterms:created xsi:type="dcterms:W3CDTF">2026-05-06T06:34:00Z</dcterms:created>
  <dcterms:modified xsi:type="dcterms:W3CDTF">2026-05-12T05:21:00Z</dcterms:modified>
</cp:coreProperties>
</file>