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E26" w14:textId="033F0E18" w:rsidR="00CB6CDA" w:rsidRPr="00C02A41" w:rsidRDefault="00713452" w:rsidP="0094384B">
      <w:pPr>
        <w:jc w:val="right"/>
        <w:rPr>
          <w:rFonts w:ascii="Lato" w:hAnsi="Lato"/>
        </w:rPr>
      </w:pPr>
      <w:r w:rsidRPr="002A5013">
        <w:rPr>
          <w:rFonts w:ascii="Lato" w:hAnsi="Lato"/>
          <w:i/>
          <w:iCs/>
        </w:rPr>
        <w:t>Załącznik nr 2</w:t>
      </w:r>
      <w:r w:rsidRPr="00C02A41">
        <w:rPr>
          <w:rFonts w:ascii="Lato" w:hAnsi="Lato"/>
          <w:i/>
          <w:iCs/>
        </w:rPr>
        <w:t xml:space="preserve"> do</w:t>
      </w:r>
      <w:r w:rsidRPr="00C02A41">
        <w:rPr>
          <w:rFonts w:ascii="Lato" w:hAnsi="Lato"/>
        </w:rPr>
        <w:t xml:space="preserve"> </w:t>
      </w:r>
      <w:r w:rsidRPr="00C02A41">
        <w:rPr>
          <w:rFonts w:ascii="Lato" w:hAnsi="Lato"/>
          <w:i/>
          <w:iCs/>
        </w:rPr>
        <w:t>Ogłoszenia o konkursie</w:t>
      </w:r>
      <w:r w:rsidR="0004142C" w:rsidRPr="00C02A41">
        <w:rPr>
          <w:rFonts w:ascii="Lato" w:hAnsi="Lato"/>
          <w:i/>
          <w:iCs/>
        </w:rPr>
        <w:t xml:space="preserve"> </w:t>
      </w:r>
    </w:p>
    <w:p w14:paraId="02B82DA3" w14:textId="7F498F21" w:rsidR="005956C7" w:rsidRPr="00C02A41" w:rsidRDefault="005956C7" w:rsidP="005956C7">
      <w:pPr>
        <w:pStyle w:val="Nagwek1"/>
        <w:jc w:val="center"/>
        <w:rPr>
          <w:rFonts w:ascii="Lato" w:hAnsi="Lato"/>
          <w:b/>
          <w:bCs/>
          <w:sz w:val="32"/>
          <w:szCs w:val="32"/>
        </w:rPr>
      </w:pPr>
      <w:r w:rsidRPr="00C02A41">
        <w:rPr>
          <w:rFonts w:ascii="Lato" w:hAnsi="Lato"/>
          <w:b/>
          <w:bCs/>
          <w:sz w:val="32"/>
          <w:szCs w:val="32"/>
        </w:rPr>
        <w:t>PROPOZYCJA PROJEKTU STRATEGICZNEGO</w:t>
      </w:r>
      <w:r w:rsidR="0019764B">
        <w:rPr>
          <w:rStyle w:val="Odwoanieprzypisudolnego"/>
          <w:rFonts w:ascii="Lato" w:hAnsi="Lato"/>
          <w:b/>
          <w:bCs/>
          <w:sz w:val="32"/>
          <w:szCs w:val="32"/>
        </w:rPr>
        <w:footnoteReference w:id="2"/>
      </w:r>
    </w:p>
    <w:p w14:paraId="4FBE2C6B" w14:textId="6BC87EAD" w:rsidR="004F360F" w:rsidRPr="00C02A41" w:rsidRDefault="009B3F64" w:rsidP="005956C7">
      <w:pPr>
        <w:pStyle w:val="Nagwek1"/>
        <w:jc w:val="center"/>
        <w:rPr>
          <w:rFonts w:ascii="Lato" w:hAnsi="Lato"/>
          <w:b/>
          <w:bCs/>
          <w:sz w:val="20"/>
          <w:szCs w:val="20"/>
        </w:rPr>
      </w:pPr>
      <w:r w:rsidRPr="00C02A41">
        <w:rPr>
          <w:rFonts w:ascii="Lato" w:hAnsi="Lato"/>
          <w:b/>
          <w:bCs/>
          <w:sz w:val="20"/>
          <w:szCs w:val="20"/>
        </w:rPr>
        <w:t xml:space="preserve">w zakresie dofinansowania zadań polegających na </w:t>
      </w:r>
      <w:r w:rsidR="00F827C6" w:rsidRPr="00C02A41">
        <w:rPr>
          <w:rFonts w:ascii="Lato" w:hAnsi="Lato"/>
          <w:b/>
          <w:bCs/>
          <w:sz w:val="20"/>
          <w:szCs w:val="20"/>
        </w:rPr>
        <w:t>budowie, przebudowie, modernizacji lub doposażeniu infrastruktury strategicznej podmiotów leczniczych wykonujących działalność leczniczą w rodzaju stacjonarne i całodobowe świadczenie zdrowotne w zakresie opieka psychiatryczna i leczenie uzależnień</w:t>
      </w:r>
      <w:r w:rsidR="00474996">
        <w:rPr>
          <w:rFonts w:ascii="Lato" w:hAnsi="Lato"/>
          <w:b/>
          <w:bCs/>
          <w:sz w:val="20"/>
          <w:szCs w:val="20"/>
        </w:rPr>
        <w:t>,</w:t>
      </w:r>
      <w:r w:rsidR="00474996" w:rsidRPr="00474996">
        <w:t xml:space="preserve"> </w:t>
      </w:r>
      <w:r w:rsidR="00474996" w:rsidRPr="00474996">
        <w:rPr>
          <w:rFonts w:ascii="Lato" w:hAnsi="Lato"/>
          <w:b/>
          <w:bCs/>
          <w:sz w:val="20"/>
          <w:szCs w:val="20"/>
        </w:rPr>
        <w:t>na podstawie umowy z Narodowym Funduszem Zdrowia</w:t>
      </w:r>
      <w:r w:rsidR="000C1E11" w:rsidRPr="00C02A41">
        <w:rPr>
          <w:rStyle w:val="Odwoanieprzypisudolnego"/>
          <w:rFonts w:ascii="Lato" w:hAnsi="Lato"/>
          <w:b/>
          <w:bCs/>
          <w:sz w:val="20"/>
          <w:szCs w:val="20"/>
        </w:rPr>
        <w:footnoteReference w:id="3"/>
      </w:r>
    </w:p>
    <w:p w14:paraId="31A2785F" w14:textId="77777777" w:rsidR="00357D2E" w:rsidRDefault="00357D2E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</w:p>
    <w:p w14:paraId="2333CCEB" w14:textId="6465D4D2" w:rsidR="00FE2CDF" w:rsidRPr="00C02A41" w:rsidRDefault="00FE2CDF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</w:rPr>
        <w:t>Instrukcja</w:t>
      </w:r>
      <w:r w:rsidR="00433982" w:rsidRPr="00C02A41">
        <w:rPr>
          <w:rFonts w:ascii="Lato" w:hAnsi="Lato"/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7A505195" w:rsidR="00EA34F6" w:rsidRPr="00C02A41" w:rsidRDefault="00EA34F6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bookmarkStart w:id="0" w:name="_Hlk161941256"/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E65A6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oraz załączyć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Dane liczbowe wskazywać w wartościach całkowitych, z użyciem separatora</w:t>
      </w:r>
      <w:r w:rsidR="00B41AA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1000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0ACCD736" w14:textId="4452BBEB" w:rsidR="00F370D3" w:rsidRPr="00C02A41" w:rsidRDefault="00F370D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wypełnić przy zastosowaniu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: czcionki </w:t>
      </w:r>
      <w:r w:rsidR="00AA4C02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Lato</w:t>
      </w:r>
      <w:r w:rsidR="00E4708F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10</w:t>
      </w:r>
      <w:r w:rsidR="00E4708F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lub Arial 10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kolor czarny;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tekst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wyjustowany,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dopuszczalne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akapity 1,</w:t>
      </w:r>
      <w:r w:rsidR="002C0E2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cm; odstępy </w:t>
      </w:r>
      <w:r w:rsidR="00AA4C02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przed i po 6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pkt.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; interlinia: wielokrotność, co 1,</w:t>
      </w:r>
      <w:r w:rsidR="00996FB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06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F9EEA5" w14:textId="03830A9F" w:rsidR="00EA34F6" w:rsidRPr="00C02A41" w:rsidRDefault="00954970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wypełnić 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o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bookmarkEnd w:id="0"/>
    <w:p w14:paraId="3B6DA4B3" w14:textId="0BB44469" w:rsidR="00357D2E" w:rsidRPr="0022736B" w:rsidRDefault="007B607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w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ypełnić wszystkie pola. W przypadku, gdy pole nie dotyczy danej propozycji projektu strategicznego lub wnioskodawcy, </w:t>
      </w: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wpisać „nie dotyczy”.</w:t>
      </w:r>
    </w:p>
    <w:p w14:paraId="0E1929C5" w14:textId="052C10F0" w:rsidR="00715DF5" w:rsidRPr="0022736B" w:rsidRDefault="00715DF5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 przekroczenia dopuszczalnego limitu znaków, ocenie podlegać będzie tylko treść mieszczącą się w określonym limicie.</w:t>
      </w:r>
    </w:p>
    <w:p w14:paraId="52B57F79" w14:textId="4B804FDC" w:rsidR="00786B04" w:rsidRPr="00C02A41" w:rsidRDefault="00954970" w:rsidP="00390B61">
      <w:pPr>
        <w:pStyle w:val="Nagwek2"/>
        <w:numPr>
          <w:ilvl w:val="0"/>
          <w:numId w:val="1"/>
        </w:numPr>
        <w:spacing w:before="0" w:after="120"/>
        <w:ind w:left="499" w:hanging="357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bookmarkStart w:id="1" w:name="_Hlk116378081"/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WNIOSKODAWCA</w:t>
      </w:r>
    </w:p>
    <w:p w14:paraId="447FAFF7" w14:textId="0AFDAC90" w:rsidR="00654ABB" w:rsidRPr="00C02A41" w:rsidRDefault="00C2314D" w:rsidP="008F3210">
      <w:pPr>
        <w:spacing w:before="120" w:after="120" w:line="254" w:lineRule="auto"/>
        <w:ind w:left="57" w:firstLine="340"/>
        <w:jc w:val="both"/>
        <w:rPr>
          <w:rFonts w:ascii="Lato" w:hAnsi="Lato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</w:t>
      </w:r>
      <w:r w:rsidR="00C027E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gdy propozycja projektu strategicznego jest składana przez organ tworzący (np. uniwersytet) w imieniu podmiotu leczniczego (wnioskodawcy) poniższe pola należy uzupełnić danymi dotyczącymi podmiotu leczniczego. Propozycja projektu strategicznego składana w imieniu podmiotu leczniczego przez organ tworzący wymaga podpisu przez uprawnionych przedstawicieli obu podmiotów.</w:t>
      </w:r>
      <w:bookmarkEnd w:id="1"/>
    </w:p>
    <w:tbl>
      <w:tblPr>
        <w:tblStyle w:val="Tabelasiatki1jasnaakcent1"/>
        <w:tblW w:w="4940" w:type="pct"/>
        <w:tblLook w:val="0400" w:firstRow="0" w:lastRow="0" w:firstColumn="0" w:lastColumn="0" w:noHBand="0" w:noVBand="1"/>
      </w:tblPr>
      <w:tblGrid>
        <w:gridCol w:w="479"/>
        <w:gridCol w:w="3360"/>
        <w:gridCol w:w="6492"/>
      </w:tblGrid>
      <w:tr w:rsidR="00E9431F" w:rsidRPr="00C02A41" w14:paraId="26C99D38" w14:textId="77777777" w:rsidTr="00B67A68">
        <w:trPr>
          <w:trHeight w:val="37"/>
        </w:trPr>
        <w:tc>
          <w:tcPr>
            <w:tcW w:w="215" w:type="pct"/>
            <w:vAlign w:val="center"/>
          </w:tcPr>
          <w:p w14:paraId="1A54EBB8" w14:textId="06541FF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I.1.</w:t>
            </w:r>
          </w:p>
        </w:tc>
        <w:tc>
          <w:tcPr>
            <w:tcW w:w="1635" w:type="pct"/>
            <w:vAlign w:val="center"/>
          </w:tcPr>
          <w:p w14:paraId="46E3B67A" w14:textId="376EA5FB" w:rsidR="00786B0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343E3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50" w:type="pct"/>
            <w:vAlign w:val="center"/>
          </w:tcPr>
          <w:p w14:paraId="28DC4ED9" w14:textId="7DAEBC0D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638AB09F" w14:textId="77777777" w:rsidTr="00B67A68">
        <w:trPr>
          <w:trHeight w:val="464"/>
        </w:trPr>
        <w:tc>
          <w:tcPr>
            <w:tcW w:w="215" w:type="pct"/>
            <w:vAlign w:val="center"/>
          </w:tcPr>
          <w:p w14:paraId="1FA144A3" w14:textId="12AC3CC3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I.2.</w:t>
            </w:r>
          </w:p>
        </w:tc>
        <w:tc>
          <w:tcPr>
            <w:tcW w:w="1635" w:type="pct"/>
            <w:vAlign w:val="center"/>
          </w:tcPr>
          <w:p w14:paraId="08D2EC26" w14:textId="08710F70" w:rsidR="00343E32" w:rsidRPr="00C02A41" w:rsidRDefault="00343E32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</w:p>
        </w:tc>
        <w:tc>
          <w:tcPr>
            <w:tcW w:w="3150" w:type="pct"/>
            <w:vAlign w:val="center"/>
          </w:tcPr>
          <w:p w14:paraId="1EBA137F" w14:textId="1BD54CD8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2AB94DD6" w14:textId="77777777" w:rsidTr="00B67A68">
        <w:trPr>
          <w:trHeight w:val="92"/>
        </w:trPr>
        <w:tc>
          <w:tcPr>
            <w:tcW w:w="215" w:type="pct"/>
            <w:vAlign w:val="center"/>
          </w:tcPr>
          <w:p w14:paraId="2985B216" w14:textId="08016FC0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I.3.</w:t>
            </w:r>
          </w:p>
        </w:tc>
        <w:tc>
          <w:tcPr>
            <w:tcW w:w="1635" w:type="pct"/>
            <w:vAlign w:val="center"/>
          </w:tcPr>
          <w:p w14:paraId="090DAE91" w14:textId="7FDEF48B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Adres ePUAP</w:t>
            </w:r>
          </w:p>
        </w:tc>
        <w:tc>
          <w:tcPr>
            <w:tcW w:w="3150" w:type="pct"/>
            <w:vAlign w:val="center"/>
          </w:tcPr>
          <w:p w14:paraId="6CEEA978" w14:textId="1BCE8B7D" w:rsidR="00FE2CDF" w:rsidRPr="00C02A41" w:rsidDel="00FE2CDF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adres skrytki ePUAP</w:t>
            </w:r>
          </w:p>
        </w:tc>
      </w:tr>
      <w:tr w:rsidR="00E9431F" w:rsidRPr="00C02A41" w14:paraId="5D8D8DE0" w14:textId="77777777" w:rsidTr="00B67A68">
        <w:trPr>
          <w:trHeight w:val="37"/>
        </w:trPr>
        <w:tc>
          <w:tcPr>
            <w:tcW w:w="215" w:type="pct"/>
            <w:vAlign w:val="center"/>
          </w:tcPr>
          <w:p w14:paraId="5AA6BA86" w14:textId="2B75B958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4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494E7CB2" w14:textId="726323A7" w:rsidR="003B53D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N</w:t>
            </w:r>
            <w:r w:rsidR="00862D21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ume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r KRS</w:t>
            </w:r>
          </w:p>
        </w:tc>
        <w:tc>
          <w:tcPr>
            <w:tcW w:w="3150" w:type="pct"/>
            <w:vAlign w:val="center"/>
          </w:tcPr>
          <w:p w14:paraId="6312A695" w14:textId="60F1C924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E9431F" w:rsidRPr="00C02A41" w14:paraId="22C7B16F" w14:textId="77777777" w:rsidTr="00B67A68">
        <w:trPr>
          <w:trHeight w:val="388"/>
        </w:trPr>
        <w:tc>
          <w:tcPr>
            <w:tcW w:w="215" w:type="pct"/>
            <w:vAlign w:val="center"/>
          </w:tcPr>
          <w:p w14:paraId="234EF0A4" w14:textId="3D8FA2C9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5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26727D0D" w14:textId="7469F30E" w:rsidR="00940266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Osoba uprawniona do reprezentacji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F56216" w:rsidRPr="00C02A41">
              <w:rPr>
                <w:rStyle w:val="Odwoanieprzypisudolnego"/>
                <w:rFonts w:ascii="Lato" w:hAnsi="Lato"/>
                <w:b/>
                <w:bCs/>
                <w:i/>
                <w:iCs/>
                <w:color w:val="2F5496" w:themeColor="accent1" w:themeShade="BF"/>
              </w:rPr>
              <w:footnoteReference w:id="4"/>
            </w:r>
          </w:p>
        </w:tc>
        <w:tc>
          <w:tcPr>
            <w:tcW w:w="3150" w:type="pct"/>
            <w:vAlign w:val="center"/>
          </w:tcPr>
          <w:p w14:paraId="11341B6A" w14:textId="3A66133E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58E05D5B" w14:textId="77777777" w:rsidTr="00B67A68">
        <w:trPr>
          <w:trHeight w:val="299"/>
        </w:trPr>
        <w:tc>
          <w:tcPr>
            <w:tcW w:w="215" w:type="pct"/>
            <w:vAlign w:val="center"/>
          </w:tcPr>
          <w:p w14:paraId="1A88ABDC" w14:textId="16FA6A9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6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0835D677" w14:textId="1F012DD0" w:rsidR="00343E32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highlight w:val="yellow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Osoba wyznaczona do kontaktów merytorycznych</w:t>
            </w:r>
          </w:p>
        </w:tc>
        <w:tc>
          <w:tcPr>
            <w:tcW w:w="3150" w:type="pct"/>
            <w:vAlign w:val="center"/>
          </w:tcPr>
          <w:p w14:paraId="147147E8" w14:textId="7E683837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E9431F" w:rsidRPr="00C02A41" w14:paraId="0E45BB12" w14:textId="77777777" w:rsidTr="00B67A68">
        <w:trPr>
          <w:trHeight w:val="421"/>
        </w:trPr>
        <w:tc>
          <w:tcPr>
            <w:tcW w:w="215" w:type="pct"/>
            <w:vAlign w:val="center"/>
          </w:tcPr>
          <w:p w14:paraId="5DAB028B" w14:textId="5F2575C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7</w:t>
            </w:r>
            <w:r w:rsidR="00940266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048D63C5" w14:textId="517552C4" w:rsidR="000249E8" w:rsidRPr="00C02A41" w:rsidRDefault="0032687A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propozycji projektu strategicznego</w:t>
            </w:r>
            <w:r w:rsidR="00933C73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50" w:type="pct"/>
            <w:vAlign w:val="center"/>
          </w:tcPr>
          <w:p w14:paraId="3F3924CE" w14:textId="6285515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  <w:highlight w:val="yellow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, nie więcej niż </w:t>
            </w:r>
            <w:r w:rsidR="003B6D3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200 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znaków ze spacjami</w:t>
            </w:r>
          </w:p>
        </w:tc>
      </w:tr>
      <w:tr w:rsidR="00E9431F" w:rsidRPr="00C02A41" w14:paraId="6B244F4B" w14:textId="77777777" w:rsidTr="00B67A68">
        <w:trPr>
          <w:trHeight w:val="274"/>
        </w:trPr>
        <w:tc>
          <w:tcPr>
            <w:tcW w:w="215" w:type="pct"/>
            <w:vAlign w:val="center"/>
          </w:tcPr>
          <w:p w14:paraId="242658EA" w14:textId="1DFA355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8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6E2DC566" w14:textId="71618889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Miejsce realizacji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propozycji projektu strategicznego</w:t>
            </w:r>
          </w:p>
        </w:tc>
        <w:tc>
          <w:tcPr>
            <w:tcW w:w="3150" w:type="pct"/>
            <w:vAlign w:val="center"/>
          </w:tcPr>
          <w:p w14:paraId="6CFAC354" w14:textId="4FCF7399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C02A41">
              <w:rPr>
                <w:rFonts w:ascii="Lato" w:hAnsi="Lato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E9431F" w:rsidRPr="00C02A41" w14:paraId="02B6F426" w14:textId="77777777" w:rsidTr="00B67A68">
        <w:trPr>
          <w:trHeight w:val="583"/>
        </w:trPr>
        <w:tc>
          <w:tcPr>
            <w:tcW w:w="215" w:type="pct"/>
            <w:vAlign w:val="center"/>
          </w:tcPr>
          <w:p w14:paraId="6B02F218" w14:textId="0A61212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9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6B0E7AAD" w14:textId="497A7DBE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Termin realizacji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propozycji projektu strategicznego </w:t>
            </w:r>
          </w:p>
        </w:tc>
        <w:tc>
          <w:tcPr>
            <w:tcW w:w="3150" w:type="pct"/>
            <w:vAlign w:val="center"/>
          </w:tcPr>
          <w:p w14:paraId="258537B5" w14:textId="7DFFDCE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692C3E5C" w14:textId="6A1C0DEB" w:rsidR="00FE5F52" w:rsidRPr="00C02A41" w:rsidRDefault="00FE5F52" w:rsidP="003E1F77">
      <w:pPr>
        <w:pStyle w:val="Nagwek2"/>
        <w:numPr>
          <w:ilvl w:val="0"/>
          <w:numId w:val="1"/>
        </w:numPr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lastRenderedPageBreak/>
        <w:t>informacje o wnioskodawcy</w:t>
      </w:r>
    </w:p>
    <w:p w14:paraId="23016DED" w14:textId="181C2CDD" w:rsidR="00FE5F52" w:rsidRPr="00C02A41" w:rsidRDefault="00FE5F52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Informacje o wnioskodawcy określające co najmniej: </w:t>
      </w:r>
    </w:p>
    <w:p w14:paraId="08E2F225" w14:textId="0126CE3C" w:rsidR="00FE5F52" w:rsidRPr="00C02A41" w:rsidRDefault="0064171D" w:rsidP="00A929F0">
      <w:pPr>
        <w:pStyle w:val="Akapitzlist"/>
        <w:numPr>
          <w:ilvl w:val="0"/>
          <w:numId w:val="6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rol</w:t>
      </w:r>
      <w:r w:rsidR="005B3FC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podmiotu w systemie ochrony zdrowia</w:t>
      </w:r>
      <w:r w:rsidR="00E2192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regionie i kraju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7F88C71" w14:textId="3CFA0D9C" w:rsidR="0064171D" w:rsidRPr="00C02A41" w:rsidRDefault="00E2192C" w:rsidP="00A929F0">
      <w:pPr>
        <w:pStyle w:val="Akapitzlist"/>
        <w:numPr>
          <w:ilvl w:val="0"/>
          <w:numId w:val="6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podstawowe dane statystyczne o podmiocie (np. kadra, oddziały, łóżka</w:t>
      </w:r>
      <w:r w:rsidR="00120CD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opieka ambulatoryjna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5B9B3299" w14:textId="7273830E" w:rsidR="00671479" w:rsidRPr="00C02A41" w:rsidRDefault="00E2192C" w:rsidP="00A929F0">
      <w:pPr>
        <w:pStyle w:val="Akapitzlist"/>
        <w:numPr>
          <w:ilvl w:val="0"/>
          <w:numId w:val="8"/>
        </w:numPr>
        <w:spacing w:before="0" w:after="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osiągnięć naukowych, medycznych itp</w:t>
      </w:r>
      <w:r w:rsidR="00FE5F5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-Siatka"/>
        <w:tblpPr w:leftFromText="141" w:rightFromText="141" w:vertAnchor="text" w:horzAnchor="margin" w:tblpX="137" w:tblpY="432"/>
        <w:tblW w:w="1055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556"/>
      </w:tblGrid>
      <w:tr w:rsidR="00671479" w:rsidRPr="00C02A41" w:rsidDel="00466A52" w14:paraId="54BDC5A4" w14:textId="77777777" w:rsidTr="00D16C4F">
        <w:trPr>
          <w:trHeight w:val="2967"/>
        </w:trPr>
        <w:tc>
          <w:tcPr>
            <w:tcW w:w="10556" w:type="dxa"/>
          </w:tcPr>
          <w:p w14:paraId="03AFE3FE" w14:textId="77777777" w:rsidR="005317EF" w:rsidRPr="00B749FB" w:rsidRDefault="005317EF" w:rsidP="00B749FB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4 000 znaków (ze spacjami).</w:t>
            </w:r>
          </w:p>
          <w:p w14:paraId="73FD3A98" w14:textId="77777777" w:rsidR="00671479" w:rsidRPr="00B749FB" w:rsidDel="00466A52" w:rsidRDefault="00671479" w:rsidP="00B749FB">
            <w:pPr>
              <w:rPr>
                <w:sz w:val="18"/>
                <w:szCs w:val="18"/>
              </w:rPr>
            </w:pPr>
          </w:p>
        </w:tc>
      </w:tr>
    </w:tbl>
    <w:p w14:paraId="2846BF41" w14:textId="544D0BFB" w:rsidR="00295329" w:rsidRPr="00C02A41" w:rsidRDefault="00295329" w:rsidP="003E1F77">
      <w:pPr>
        <w:tabs>
          <w:tab w:val="left" w:pos="1234"/>
        </w:tabs>
        <w:spacing w:before="0" w:after="0" w:line="240" w:lineRule="auto"/>
        <w:jc w:val="both"/>
        <w:rPr>
          <w:rFonts w:ascii="Lato" w:hAnsi="Lato"/>
        </w:rPr>
      </w:pPr>
    </w:p>
    <w:p w14:paraId="51CE8212" w14:textId="5708B232" w:rsidR="004F360F" w:rsidRPr="00C02A41" w:rsidRDefault="007017F1" w:rsidP="00196220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III. </w:t>
      </w:r>
      <w:r w:rsidR="009F5CCA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OPIS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24F66533" w14:textId="77777777" w:rsidR="001536E5" w:rsidRPr="00C02A41" w:rsidRDefault="00ED2CC8" w:rsidP="008F3210">
      <w:pPr>
        <w:spacing w:before="12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3" w:name="_Hlk116378127"/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3F95850A" w:rsidR="001536E5" w:rsidRDefault="00D57073" w:rsidP="008F3210">
      <w:pPr>
        <w:pStyle w:val="Akapitzlist"/>
        <w:numPr>
          <w:ilvl w:val="0"/>
          <w:numId w:val="6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67B505BA" w14:textId="22494CEE" w:rsidR="006F7ECF" w:rsidRPr="00C02A41" w:rsidRDefault="006F7ECF" w:rsidP="008F3210">
      <w:pPr>
        <w:pStyle w:val="Akapitzlist"/>
        <w:numPr>
          <w:ilvl w:val="0"/>
          <w:numId w:val="6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uzasadnienie konieczności realizacji inwestycji – diagnoza problemu;</w:t>
      </w:r>
    </w:p>
    <w:p w14:paraId="6182E8CA" w14:textId="05900B43" w:rsidR="002A6FB8" w:rsidRPr="00C02A41" w:rsidRDefault="001536E5" w:rsidP="008F3210">
      <w:pPr>
        <w:pStyle w:val="Akapitzlist"/>
        <w:numPr>
          <w:ilvl w:val="0"/>
          <w:numId w:val="7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</w:t>
      </w:r>
      <w:r w:rsidR="002B643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plan zagospodarowania działki z graficznym rozmieszczeniem istniejących i planowanych do realizacji budynków z legendą wraz 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ą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wizualizacj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ą 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planowanej inwestycji;</w:t>
      </w:r>
    </w:p>
    <w:p w14:paraId="5CDB0C32" w14:textId="35A5F516" w:rsidR="001536E5" w:rsidRPr="00C02A41" w:rsidRDefault="002A6FB8" w:rsidP="008F3210">
      <w:pPr>
        <w:pStyle w:val="Akapitzlist"/>
        <w:numPr>
          <w:ilvl w:val="0"/>
          <w:numId w:val="7"/>
        </w:numPr>
        <w:spacing w:before="0" w:after="6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wykaz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wszystkich 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wyrobów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medycznych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 niemedycznych) 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nabywanych w ramach </w:t>
      </w:r>
      <w:r w:rsidR="008D190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wyposażenia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(opis, liczba szt.</w:t>
      </w:r>
      <w:r w:rsidR="003D17E0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docelowa lokalizacja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3744A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F736B5B" w14:textId="20268B06" w:rsidR="007B6073" w:rsidRPr="00C02A41" w:rsidRDefault="001536E5" w:rsidP="00A929F0">
      <w:pPr>
        <w:pStyle w:val="Akapitzlist"/>
        <w:numPr>
          <w:ilvl w:val="0"/>
          <w:numId w:val="8"/>
        </w:numPr>
        <w:spacing w:before="0" w:after="12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zakładanych efektów z realizacji inwestycj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i.</w:t>
      </w:r>
      <w:r w:rsidR="009B4F0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4F5ECF" w14:textId="01B038A7" w:rsidR="00933C73" w:rsidRPr="00C02A41" w:rsidRDefault="007B6073" w:rsidP="00A929F0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akres rzeczowy inwestycji wskazany w opisie inwestycji musi być spójny z zakresem rzeczowym wskazanym w pkt. V.1. formularza</w:t>
      </w:r>
      <w:r w:rsidR="00C55A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PPS</w:t>
      </w:r>
      <w:bookmarkStart w:id="4" w:name="_Hlk117585500"/>
      <w:r w:rsidR="00996FB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28B5C457" w14:textId="6EFD4D7F" w:rsidR="007B6073" w:rsidRPr="00C02A41" w:rsidRDefault="007B607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Zakres inwestycji należy podzielić na zadania, mając na uwadze rodzaj/charakter realizowanych prac, </w:t>
      </w:r>
      <w:r w:rsidR="005D3C72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przykładowo: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jako odrębne zadanie należy ująć zakres prac polegających na budowie nowego budynku (wraz z wyposażeniem), odrębnie należy ująć zadanie obejmujące przebudowę, (modernizację) wraz z wyposażeniem jednej lub kilku komórek organizacyjnych, odrębnie należy ująć zadanie obejmujące wyłącznie zakup wyposażenia do jednej lub kilku komórek organizacyjnych.</w:t>
      </w:r>
      <w:bookmarkStart w:id="5" w:name="_Hlk161769227"/>
      <w:bookmarkEnd w:id="4"/>
    </w:p>
    <w:p w14:paraId="5440FBFE" w14:textId="440D3961" w:rsidR="008B7AE5" w:rsidRPr="00C02A41" w:rsidRDefault="00FF325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 przypadku</w:t>
      </w:r>
      <w:r w:rsidR="00996FB2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gdy inwestycja przewiduje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budowę nowych budynków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 dwóch lub więcej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lokalizacjach (miejscowościach)</w:t>
      </w:r>
      <w:r w:rsidR="00802250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,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wówczas każdą lokalizację należy ująć jako odrębne zadanie. </w:t>
      </w:r>
    </w:p>
    <w:bookmarkEnd w:id="5"/>
    <w:p w14:paraId="1D242E72" w14:textId="0E8A8A60" w:rsidR="002F513F" w:rsidRPr="00EF40A8" w:rsidRDefault="00CB1875" w:rsidP="00C53912">
      <w:pPr>
        <w:pStyle w:val="Akapitzlist"/>
        <w:numPr>
          <w:ilvl w:val="0"/>
          <w:numId w:val="39"/>
        </w:numPr>
        <w:spacing w:before="120" w:after="120" w:line="240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CEL GŁÓWNY I CELE SZCZEGÓŁOWE</w:t>
      </w:r>
      <w:r w:rsidR="008B7AE5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 xml:space="preserve"> </w:t>
      </w:r>
    </w:p>
    <w:p w14:paraId="31E13833" w14:textId="612550A6" w:rsidR="00CB1875" w:rsidRDefault="002F513F" w:rsidP="008F3210">
      <w:pPr>
        <w:pStyle w:val="Akapitzlist"/>
        <w:spacing w:before="12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niniejszym punkcie należy opisać cel główny i cele szczegółowe planowanej inwestycji, biorąc pod uwagę zdiagnozowane </w:t>
      </w:r>
      <w:r w:rsidR="008624F6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0144B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Cel główny i cele szczegółowe powinny uzasadniać konieczność podjęcia działań inwestycyjnych.</w:t>
      </w:r>
      <w:r w:rsidR="008B7AE5" w:rsidRPr="008B7AE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177"/>
      </w:tblGrid>
      <w:tr w:rsidR="00510665" w14:paraId="63368B1F" w14:textId="77777777" w:rsidTr="005A5351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4771CCF2" w14:textId="25F9E0C2" w:rsidR="00510665" w:rsidRPr="005317EF" w:rsidRDefault="005317EF" w:rsidP="00FA0BCD">
            <w:pPr>
              <w:pStyle w:val="Akapitzlist"/>
              <w:spacing w:before="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4 000 znaków ze spacjami.</w:t>
            </w:r>
          </w:p>
          <w:p w14:paraId="6F82A443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55357F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77DE13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627E6BC" w14:textId="345C6AAD" w:rsidR="00BC2E4D" w:rsidRDefault="00BC2E4D" w:rsidP="0022736B">
      <w:pPr>
        <w:pStyle w:val="Akapitzlist"/>
        <w:numPr>
          <w:ilvl w:val="0"/>
          <w:numId w:val="3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lastRenderedPageBreak/>
        <w:t>U</w:t>
      </w:r>
      <w:r w:rsidRPr="00BC2E4D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ZASADNIENIE KONIECZNOŚCI REALIZACJI INWESTYCJI – DIAGNOZA PROBLEMU</w:t>
      </w:r>
    </w:p>
    <w:p w14:paraId="4DC3C5BE" w14:textId="50C2378B" w:rsidR="00B51A97" w:rsidRDefault="00B51A97" w:rsidP="00B51A97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tym punkcie należy zaprezentować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uzasadnienie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odniesieniu do problemu, jaki będzie rozwiązywany w ramach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 ujętej w propozycji projektu strategicznego.</w:t>
      </w:r>
      <w:r w:rsidR="00B26570"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177"/>
      </w:tblGrid>
      <w:tr w:rsidR="00B90607" w14:paraId="23BC6D5D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0C1E4DA9" w14:textId="26CF93E4" w:rsidR="00B90607" w:rsidRPr="005317EF" w:rsidRDefault="005317EF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Uzasadnienie nie może przekraczać 8 000 znaków ze spacjami.</w:t>
            </w:r>
          </w:p>
          <w:p w14:paraId="730A19B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E84E7E5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CB5BD34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BE7745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82FA252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83065C0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A8E57E7" w14:textId="77777777" w:rsidR="00422211" w:rsidRPr="00422211" w:rsidRDefault="00422211" w:rsidP="00422211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02B8D2F" w14:textId="735BDC86" w:rsidR="00CB1875" w:rsidRPr="00EF40A8" w:rsidRDefault="00CB1875" w:rsidP="0022736B">
      <w:pPr>
        <w:pStyle w:val="Akapitzlist"/>
        <w:numPr>
          <w:ilvl w:val="0"/>
          <w:numId w:val="3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ZAKRESU TECHNICZNEGO INWESTYCJI Z PODZIAŁEM NA ZADANIA</w:t>
      </w:r>
    </w:p>
    <w:p w14:paraId="081E1C13" w14:textId="725574AD" w:rsidR="0004699D" w:rsidRPr="00C02A41" w:rsidRDefault="0004699D" w:rsidP="00A929F0">
      <w:pPr>
        <w:spacing w:before="120" w:after="120" w:line="254" w:lineRule="auto"/>
        <w:ind w:left="357"/>
        <w:jc w:val="both"/>
        <w:rPr>
          <w:rFonts w:ascii="Lato" w:hAnsi="Lato" w:cstheme="minorHAnsi"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punkcie należy:</w:t>
      </w:r>
    </w:p>
    <w:p w14:paraId="6F33AEEC" w14:textId="6F891556" w:rsidR="0004699D" w:rsidRPr="00C02A41" w:rsidRDefault="0004699D" w:rsidP="00A929F0">
      <w:pPr>
        <w:spacing w:before="120" w:after="120" w:line="254" w:lineRule="auto"/>
        <w:ind w:left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1) zaprezentować szczegółowy opis planowanej inwestycji;</w:t>
      </w:r>
    </w:p>
    <w:p w14:paraId="2CCA74F5" w14:textId="792D2772" w:rsidR="0004699D" w:rsidRPr="00C02A41" w:rsidRDefault="0004699D" w:rsidP="00A929F0">
      <w:pPr>
        <w:spacing w:before="120" w:after="120" w:line="254" w:lineRule="auto"/>
        <w:ind w:left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2) wymienić wszystkie zadania i szczegółowo je opisać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należy zaprezentować następujące informacje</w:t>
      </w:r>
      <w:r w:rsidR="00383E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:</w:t>
      </w:r>
    </w:p>
    <w:p w14:paraId="6DF5955F" w14:textId="49C74A09" w:rsidR="0004699D" w:rsidRPr="00C02A41" w:rsidRDefault="0004699D" w:rsidP="00A929F0">
      <w:pPr>
        <w:numPr>
          <w:ilvl w:val="0"/>
          <w:numId w:val="49"/>
        </w:numPr>
        <w:tabs>
          <w:tab w:val="clear" w:pos="1062"/>
          <w:tab w:val="num" w:pos="641"/>
          <w:tab w:val="num" w:pos="851"/>
        </w:tabs>
        <w:spacing w:before="120" w:after="120" w:line="254" w:lineRule="auto"/>
        <w:ind w:left="924" w:hanging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1 - pełna nazwa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jeżeli 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to należy wskazać adres każdej lokalizacji)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01704A76" w14:textId="6181B29A" w:rsidR="0004699D" w:rsidRPr="00C02A41" w:rsidRDefault="0004699D" w:rsidP="00A929F0">
      <w:pPr>
        <w:numPr>
          <w:ilvl w:val="0"/>
          <w:numId w:val="49"/>
        </w:numPr>
        <w:tabs>
          <w:tab w:val="num" w:pos="567"/>
        </w:tabs>
        <w:spacing w:before="120" w:after="120" w:line="254" w:lineRule="auto"/>
        <w:ind w:left="850" w:hanging="283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Zadanie nr 2 - jw. </w:t>
      </w:r>
    </w:p>
    <w:p w14:paraId="5F6D6705" w14:textId="07016BA7" w:rsidR="00AF10F4" w:rsidRPr="00C02A41" w:rsidRDefault="0004699D" w:rsidP="00A929F0">
      <w:pPr>
        <w:numPr>
          <w:ilvl w:val="0"/>
          <w:numId w:val="49"/>
        </w:numPr>
        <w:tabs>
          <w:tab w:val="num" w:pos="567"/>
        </w:tabs>
        <w:spacing w:before="120" w:after="120" w:line="254" w:lineRule="auto"/>
        <w:ind w:left="850" w:hanging="283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3 - jw.</w:t>
      </w:r>
    </w:p>
    <w:p w14:paraId="7FF45D00" w14:textId="53FE5C9B" w:rsidR="00AF10F4" w:rsidRPr="0022736B" w:rsidRDefault="00AF10F4" w:rsidP="00A929F0">
      <w:pPr>
        <w:pStyle w:val="Akapitzlist"/>
        <w:numPr>
          <w:ilvl w:val="0"/>
          <w:numId w:val="55"/>
        </w:numPr>
        <w:spacing w:before="120" w:after="120" w:line="254" w:lineRule="auto"/>
        <w:ind w:left="714" w:hanging="357"/>
        <w:contextualSpacing w:val="0"/>
        <w:rPr>
          <w:rFonts w:ascii="Lato" w:hAnsi="Lato"/>
          <w:b/>
          <w:bCs/>
          <w:color w:val="2F5496" w:themeColor="accent1" w:themeShade="BF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Szczegółowy opis planowanej inwestycji:</w:t>
      </w:r>
    </w:p>
    <w:p w14:paraId="2CCC0EEA" w14:textId="0D6501BC" w:rsidR="001F51D4" w:rsidRPr="00C02A41" w:rsidRDefault="001F51D4" w:rsidP="00A929F0">
      <w:pPr>
        <w:pStyle w:val="Akapitzlist"/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inwestycji powinien określać co najmniej:</w:t>
      </w:r>
    </w:p>
    <w:p w14:paraId="3A238D26" w14:textId="77777777" w:rsidR="001F51D4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 inwestycji;</w:t>
      </w:r>
    </w:p>
    <w:p w14:paraId="00EAAE52" w14:textId="1E863871" w:rsidR="001F51D4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doposażenie, itp.);</w:t>
      </w:r>
    </w:p>
    <w:p w14:paraId="75B62F0E" w14:textId="45A8AB37" w:rsidR="00FA0BCD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ramowy zakres prac budowlanych i zakupowych;</w:t>
      </w:r>
    </w:p>
    <w:p w14:paraId="1B9AEFDD" w14:textId="72BD3D7C" w:rsidR="00AE1B30" w:rsidRPr="00A12FAC" w:rsidRDefault="001F51D4" w:rsidP="00FA0BCD">
      <w:pPr>
        <w:pStyle w:val="Akapitzlist"/>
        <w:numPr>
          <w:ilvl w:val="0"/>
          <w:numId w:val="56"/>
        </w:numPr>
        <w:spacing w:before="120" w:after="120" w:line="254" w:lineRule="auto"/>
      </w:pPr>
      <w:r w:rsidRPr="00FA0BCD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graficzne rozmieszczenie istniejących i planowanych do objęcia inwestycją budynków (z legendą).</w:t>
      </w:r>
      <w:bookmarkStart w:id="6" w:name="_Hlk162251553"/>
    </w:p>
    <w:tbl>
      <w:tblPr>
        <w:tblStyle w:val="Tabelasiatki1jasnaakcent1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F11B5A" w14:paraId="49B9DDF3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</w:tcPr>
          <w:p w14:paraId="1A44D065" w14:textId="0338872B" w:rsidR="00F11B5A" w:rsidRPr="005317EF" w:rsidRDefault="005317EF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8 000 znaków ze spacjami.</w:t>
            </w:r>
          </w:p>
          <w:p w14:paraId="3434E9A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AEF4E6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CEF6A2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77FFE99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CB022A0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009434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164270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1DF08C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663477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bookmarkEnd w:id="6"/>
    <w:p w14:paraId="588C49E3" w14:textId="2FEC728B" w:rsidR="00AF10F4" w:rsidRPr="00C02A41" w:rsidRDefault="00AF10F4" w:rsidP="0022736B">
      <w:pPr>
        <w:numPr>
          <w:ilvl w:val="0"/>
          <w:numId w:val="55"/>
        </w:numPr>
        <w:spacing w:before="240" w:after="120" w:line="254" w:lineRule="auto"/>
        <w:ind w:left="714" w:hanging="357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Zadanie nr 1 - pełna nazwa</w:t>
      </w:r>
      <w:r w:rsidR="001F51D4"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budowa nowego budynku, w przypadku</w:t>
      </w:r>
      <w:r w:rsidR="00190A9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gdy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zadanie obejmuje kilka lokalizacji, należy wskazać adres każdej lokalizacji)</w:t>
      </w:r>
      <w:r w:rsid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bookmarkStart w:id="7" w:name="_Hlk162356863"/>
    </w:p>
    <w:bookmarkEnd w:id="7"/>
    <w:p w14:paraId="522372A8" w14:textId="5B21F24E" w:rsidR="00AF10F4" w:rsidRDefault="00AF10F4" w:rsidP="00A929F0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</w:t>
      </w:r>
      <w:r w:rsidR="00936505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cel jego realizacji oraz efekt końcowy,</w:t>
      </w:r>
    </w:p>
    <w:p w14:paraId="568BD3BB" w14:textId="13E6897D" w:rsidR="00633048" w:rsidRPr="00C02A41" w:rsidRDefault="00633048" w:rsidP="00A929F0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kamienie milowe</w:t>
      </w:r>
      <w:r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– </w:t>
      </w:r>
      <w:r w:rsidR="00A12FAC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zdefiniować</w:t>
      </w:r>
      <w:r w:rsidR="00365F8A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5743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kamienie milowe </w:t>
      </w:r>
      <w:r w:rsidR="00365F8A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taki sposób, aby </w:t>
      </w:r>
      <w:r w:rsidR="00E5743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odzwierciedlały kluczowe etapy i postępy w realizacji zadania (np. ogłoszenie postępowania przetargowego, uzyskanie pozwolenia na budowę, rozpoczęcie robót budowlanych, uzyskanie pozwolenia na użytkowanie), </w:t>
      </w:r>
    </w:p>
    <w:p w14:paraId="54D82190" w14:textId="3B13BB63" w:rsidR="00AF10F4" w:rsidRPr="00FB4EF5" w:rsidRDefault="00AF10F4" w:rsidP="00D07AC3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D07AC3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należy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opisać budynki pomocnicze,</w:t>
      </w:r>
    </w:p>
    <w:p w14:paraId="028C6191" w14:textId="7F08A073" w:rsidR="00AF10F4" w:rsidRPr="00C02A41" w:rsidRDefault="00AF10F4" w:rsidP="00D41C0A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zaprezentować (w formie tabelarycznej): powierzchnie całkowite poszczególnych 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kondygnacji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budynku (</w:t>
      </w:r>
      <w:r w:rsidR="008A6403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nazwy komórek organizacyjnych, które znajdują się na poszczególnych poziomach budynku,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ze wzorem stanowiącym </w:t>
      </w:r>
      <w:r w:rsidR="00D41C0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84584E2" w14:textId="59D9C9B6" w:rsidR="00422211" w:rsidRPr="00B749FB" w:rsidRDefault="00AF10F4" w:rsidP="00B749FB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1C7B09"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F11B5A" w14:paraId="04C12E5D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4FC1A254" w14:textId="6197B0A6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zadania </w:t>
            </w: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nie może przekraczać 8 000 znaków ze spacjami. </w:t>
            </w:r>
          </w:p>
          <w:p w14:paraId="6E54BFD4" w14:textId="7154E908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182C55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E6A33B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76C857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93AE76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DD36332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34DAAE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F2E17C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15CF3F2" w14:textId="77777777" w:rsidR="00F11B5A" w:rsidRDefault="00F11B5A" w:rsidP="00F11B5A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B18F43F" w14:textId="5948D22A" w:rsidR="00633048" w:rsidRDefault="00633048" w:rsidP="00F11B5A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382C272A" w14:textId="7A518CD0" w:rsidR="00B21A7F" w:rsidRDefault="00B21A7F" w:rsidP="002C3A61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17CF305C" w14:textId="792C6BB0" w:rsidR="00841002" w:rsidRPr="00A3665F" w:rsidRDefault="00043638" w:rsidP="002C3A61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365F8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="00365F8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E14D4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określić termin osiągnięcia kamieni milowych oraz 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2C3A61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rzedstaw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ić:</w:t>
      </w:r>
    </w:p>
    <w:p w14:paraId="758DD34D" w14:textId="423B2544" w:rsidR="00841002" w:rsidRPr="00A3665F" w:rsidRDefault="002C3A61" w:rsidP="008410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 b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ędzie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wpływ ewentualnego braku osiągnięcia danego kamienia milowego na zasadność kontynuacji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 </w:t>
      </w:r>
      <w:r w:rsidR="00C37D0C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269EF641" w14:textId="7C06799E" w:rsidR="002C3A61" w:rsidRPr="00A3665F" w:rsidRDefault="002C3A61" w:rsidP="00E14D4A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jakie działania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podejmie wnioskodawca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gdy nie uda się osiągnąć zakładanego celu i jak to wpłynie na kontynuację </w:t>
      </w:r>
      <w:r w:rsidR="00C37D0C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43D4D456" w14:textId="0D162A6D" w:rsidR="00803109" w:rsidRPr="00A3665F" w:rsidRDefault="00043638" w:rsidP="00735D62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8" w:name="_Hlk162419694"/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="00803109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017F9C" w:rsidRPr="00224914" w14:paraId="3ADD28F0" w14:textId="167FB596" w:rsidTr="00C52A4C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bookmarkEnd w:id="8"/>
          <w:p w14:paraId="49038A18" w14:textId="166EC0CE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7D59BE7" w14:textId="14E2BAFE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8CAB6F2" w14:textId="168065CD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3D94D70" w14:textId="3F36058D" w:rsidR="00224914" w:rsidRPr="00A3665F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A3665F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224914" w:rsidRPr="00224914" w14:paraId="7AFCD28B" w14:textId="3D4D2F02" w:rsidTr="00C52A4C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5F6A929B" w14:textId="2F3F7E3D" w:rsidR="00224914" w:rsidRPr="00224914" w:rsidRDefault="0022491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16871E3A" w14:textId="62CB9BBF" w:rsidR="00224914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224914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Opracowanie dokumentacji projektowej z uzyskaniem pozwolenia na budowę</w:t>
            </w:r>
          </w:p>
        </w:tc>
        <w:tc>
          <w:tcPr>
            <w:tcW w:w="2266" w:type="dxa"/>
            <w:tcBorders>
              <w:top w:val="single" w:sz="18" w:space="0" w:color="8EAADB" w:themeColor="accent1" w:themeTint="99"/>
            </w:tcBorders>
          </w:tcPr>
          <w:p w14:paraId="589F4959" w14:textId="3C19C779" w:rsidR="00224914" w:rsidRPr="00224914" w:rsidRDefault="00224914" w:rsidP="00052F3C">
            <w:pPr>
              <w:spacing w:line="254" w:lineRule="auto"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71CDB099" w14:textId="440635DD" w:rsidR="00224914" w:rsidRPr="00224914" w:rsidRDefault="00224914" w:rsidP="00052F3C">
            <w:pPr>
              <w:spacing w:line="254" w:lineRule="auto"/>
            </w:pPr>
          </w:p>
        </w:tc>
      </w:tr>
      <w:tr w:rsidR="00803109" w:rsidRPr="00224914" w14:paraId="51F4D7B2" w14:textId="7D81B552" w:rsidTr="008E0C3C">
        <w:tc>
          <w:tcPr>
            <w:tcW w:w="456" w:type="dxa"/>
            <w:vAlign w:val="center"/>
          </w:tcPr>
          <w:p w14:paraId="50260D2A" w14:textId="12612FC3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5ED3E909" w14:textId="23B3385B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Wybór generalnego wykonawcy (w tym zawarcie umowy)</w:t>
            </w:r>
          </w:p>
        </w:tc>
        <w:tc>
          <w:tcPr>
            <w:tcW w:w="2266" w:type="dxa"/>
            <w:vAlign w:val="center"/>
          </w:tcPr>
          <w:p w14:paraId="029FE3E0" w14:textId="4A10BD36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4AF5C78A" w14:textId="7537ECBB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6A3CDEE9" w14:textId="141F0FC1" w:rsidTr="008E0C3C">
        <w:tc>
          <w:tcPr>
            <w:tcW w:w="456" w:type="dxa"/>
            <w:vAlign w:val="center"/>
          </w:tcPr>
          <w:p w14:paraId="39039AFC" w14:textId="0B1E1621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5A5D8EC9" w14:textId="23F8DD45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Zakończenie robót budowlanych</w:t>
            </w:r>
          </w:p>
        </w:tc>
        <w:tc>
          <w:tcPr>
            <w:tcW w:w="2266" w:type="dxa"/>
            <w:vAlign w:val="center"/>
          </w:tcPr>
          <w:p w14:paraId="523B9BAC" w14:textId="13472B04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53CFE97A" w14:textId="7F5251F5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47614B4E" w14:textId="752E385C" w:rsidTr="008E0C3C">
        <w:tc>
          <w:tcPr>
            <w:tcW w:w="456" w:type="dxa"/>
            <w:tcBorders>
              <w:bottom w:val="single" w:sz="4" w:space="0" w:color="8EAADB" w:themeColor="accent1" w:themeTint="99"/>
            </w:tcBorders>
            <w:vAlign w:val="center"/>
          </w:tcPr>
          <w:p w14:paraId="3C407892" w14:textId="137CEF15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074" w:type="dxa"/>
            <w:tcBorders>
              <w:bottom w:val="single" w:sz="4" w:space="0" w:color="8EAADB" w:themeColor="accent1" w:themeTint="99"/>
            </w:tcBorders>
            <w:vAlign w:val="center"/>
          </w:tcPr>
          <w:p w14:paraId="105E5069" w14:textId="0B8CB9B5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Odbiór inwestycji w tym uzyskanie decyzji o pozwoleniu na użytkowanie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0D3F77AE" w14:textId="2B0F5995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  <w:tcBorders>
              <w:bottom w:val="single" w:sz="4" w:space="0" w:color="8EAADB" w:themeColor="accent1" w:themeTint="99"/>
            </w:tcBorders>
          </w:tcPr>
          <w:p w14:paraId="56DF1624" w14:textId="78A88CCB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28D0867E" w14:textId="49F72E2A" w:rsidTr="008E0C3C">
        <w:tc>
          <w:tcPr>
            <w:tcW w:w="456" w:type="dxa"/>
            <w:vAlign w:val="center"/>
          </w:tcPr>
          <w:p w14:paraId="7A92BC36" w14:textId="5663485A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4074" w:type="dxa"/>
            <w:vAlign w:val="center"/>
          </w:tcPr>
          <w:p w14:paraId="6A4B4B64" w14:textId="38D38E6D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65982B32" w14:textId="38AE89AF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19BDFE46" w14:textId="17FFC361" w:rsidR="00803109" w:rsidRPr="00224914" w:rsidRDefault="00803109" w:rsidP="00052F3C">
            <w:pPr>
              <w:spacing w:line="254" w:lineRule="auto"/>
            </w:pPr>
          </w:p>
        </w:tc>
      </w:tr>
    </w:tbl>
    <w:p w14:paraId="339D7A8B" w14:textId="77777777" w:rsidR="00365F8A" w:rsidRPr="00F11B5A" w:rsidRDefault="00365F8A" w:rsidP="00E14D4A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FE0B68A" w14:textId="247F3607" w:rsidR="00AF10F4" w:rsidRPr="00E14D4A" w:rsidRDefault="00AF10F4" w:rsidP="00E14D4A">
      <w:pPr>
        <w:pStyle w:val="Akapitzlist"/>
        <w:numPr>
          <w:ilvl w:val="0"/>
          <w:numId w:val="55"/>
        </w:numPr>
        <w:spacing w:before="120" w:after="120"/>
        <w:ind w:left="714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b/>
          <w:bCs/>
          <w:color w:val="2F5496" w:themeColor="accent1" w:themeShade="BF"/>
        </w:rPr>
        <w:t>Zadanie nr 2 - pełna nazwa</w:t>
      </w:r>
      <w:r w:rsidRPr="001F746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zadanie obejmuje kilka lokalizacji, </w:t>
      </w:r>
      <w:r w:rsidR="0011427A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ależy wskazać adres każdej lokaliza</w:t>
      </w:r>
      <w:r w:rsidR="006A0E33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cji)</w:t>
      </w:r>
      <w:r w:rsidR="00365F8A" w:rsidRPr="008F22CF">
        <w:rPr>
          <w:i/>
          <w:iCs/>
          <w:color w:val="808080" w:themeColor="background1" w:themeShade="80"/>
        </w:rPr>
        <w:t>.</w:t>
      </w:r>
    </w:p>
    <w:p w14:paraId="34554B24" w14:textId="28FEB59F" w:rsidR="00365F8A" w:rsidRDefault="007C110D" w:rsidP="00A929F0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7AD2DDFE" w14:textId="77777777" w:rsidR="00C02294" w:rsidRPr="00C02294" w:rsidRDefault="00C02294" w:rsidP="00C0229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294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kamienie milowe – należy zdefiniować kamienie milowe w taki sposób, aby odzwierciedlały kluczowe etapy i postępy w realizacji zadania (np. ogłoszenie postępowania przetargowego, uzyskanie pozwolenia na budowę, rozpoczęcie robót budowlanych, uzyskanie pozwolenia na użytkowanie), </w:t>
      </w:r>
    </w:p>
    <w:p w14:paraId="627C74E2" w14:textId="64DAEE4F" w:rsidR="00D41C0A" w:rsidRPr="00FB4EF5" w:rsidRDefault="007C110D" w:rsidP="00B369AE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294ED5E1" w14:textId="034411BF" w:rsidR="00D41C0A" w:rsidRPr="00C02A41" w:rsidRDefault="00D41C0A" w:rsidP="00D41C0A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zaprezentować (w formie tabelarycznej): powierzchnie całkowite poszczególnych kondygnacji budynku (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), nazwy komórek organizacyjnych, które znajdują się na poszczególnych poziomach budynku,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D4E1BC7" w14:textId="3D4E7B75" w:rsidR="00AE1B30" w:rsidRPr="00E14D4A" w:rsidRDefault="007C110D" w:rsidP="00E14D4A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796265" w14:paraId="04438CEC" w14:textId="77777777" w:rsidTr="00796265">
        <w:trPr>
          <w:trHeight w:val="2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604EC425" w14:textId="77777777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8 000 znaków ze spacjami. </w:t>
            </w:r>
          </w:p>
          <w:p w14:paraId="71DC7C4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AF112B7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9E7F874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4C4A35C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34BDB8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4B7646F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346449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AF9712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EEF8574" w14:textId="77777777" w:rsidR="00017F9C" w:rsidRDefault="00017F9C" w:rsidP="00017F9C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</w:p>
    <w:p w14:paraId="4C834BAC" w14:textId="77777777" w:rsidR="00E14D4A" w:rsidRDefault="00E14D4A" w:rsidP="0026058C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03D19B5E" w14:textId="77777777" w:rsidR="00B21A7F" w:rsidRDefault="00B21A7F" w:rsidP="00C02294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799A9FC6" w14:textId="239E1D2A" w:rsidR="00C02294" w:rsidRPr="00A3665F" w:rsidRDefault="00C02294" w:rsidP="00C02294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 Należy określić termin osiągnięcia kamieni milowych oraz przedstawić:</w:t>
      </w:r>
    </w:p>
    <w:p w14:paraId="3BF064DE" w14:textId="77777777" w:rsidR="00C02294" w:rsidRPr="00A3665F" w:rsidRDefault="00C02294" w:rsidP="00C02294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 będzie wpływ ewentualnego braku osiągnięcia danego kamienia milowego na zasadność kontynuacji  zadania,</w:t>
      </w:r>
    </w:p>
    <w:p w14:paraId="105A6EE5" w14:textId="77777777" w:rsidR="00C02294" w:rsidRPr="00A3665F" w:rsidRDefault="00C02294" w:rsidP="00C02294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jakie działania podejmie wnioskodawca, gdy nie uda się osiągnąć zakładanego celu i jak to wpłynie na kontynuację zadania. </w:t>
      </w:r>
    </w:p>
    <w:p w14:paraId="785CFD49" w14:textId="77777777" w:rsidR="00C02294" w:rsidRPr="00A3665F" w:rsidRDefault="00C02294" w:rsidP="00C02294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C02294" w:rsidRPr="00224914" w14:paraId="48070F3E" w14:textId="77777777" w:rsidTr="00F52602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26DDF45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C1B1662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6368FE8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63B9D1C" w14:textId="77777777" w:rsidR="00C02294" w:rsidRPr="00A3665F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A3665F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C02294" w:rsidRPr="00224914" w14:paraId="03A07CFD" w14:textId="77777777" w:rsidTr="00F52602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51E08FB8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2EF669A6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Opracowanie dokumentacji projektowej z uzyskaniem pozwolenia na budowę</w:t>
            </w:r>
          </w:p>
        </w:tc>
        <w:tc>
          <w:tcPr>
            <w:tcW w:w="2266" w:type="dxa"/>
            <w:tcBorders>
              <w:top w:val="single" w:sz="18" w:space="0" w:color="8EAADB" w:themeColor="accent1" w:themeTint="99"/>
            </w:tcBorders>
          </w:tcPr>
          <w:p w14:paraId="3E3FDD0C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330FE3BC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74D2FC97" w14:textId="77777777" w:rsidTr="00F52602">
        <w:tc>
          <w:tcPr>
            <w:tcW w:w="456" w:type="dxa"/>
            <w:vAlign w:val="center"/>
          </w:tcPr>
          <w:p w14:paraId="3EE7B9A5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5AC9D092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Wybór generalnego wykonawcy (w tym zawarcie umowy)</w:t>
            </w:r>
          </w:p>
        </w:tc>
        <w:tc>
          <w:tcPr>
            <w:tcW w:w="2266" w:type="dxa"/>
            <w:vAlign w:val="center"/>
          </w:tcPr>
          <w:p w14:paraId="0B5364E2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1951DE89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6EC7562" w14:textId="77777777" w:rsidTr="00F52602">
        <w:tc>
          <w:tcPr>
            <w:tcW w:w="456" w:type="dxa"/>
            <w:vAlign w:val="center"/>
          </w:tcPr>
          <w:p w14:paraId="5D31305A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4318E481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Zakończenie robót budowlanych</w:t>
            </w:r>
          </w:p>
        </w:tc>
        <w:tc>
          <w:tcPr>
            <w:tcW w:w="2266" w:type="dxa"/>
            <w:vAlign w:val="center"/>
          </w:tcPr>
          <w:p w14:paraId="2D0313B6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6A1807B4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5EB47B8" w14:textId="77777777" w:rsidTr="00F52602">
        <w:tc>
          <w:tcPr>
            <w:tcW w:w="456" w:type="dxa"/>
            <w:tcBorders>
              <w:bottom w:val="single" w:sz="4" w:space="0" w:color="8EAADB" w:themeColor="accent1" w:themeTint="99"/>
            </w:tcBorders>
            <w:vAlign w:val="center"/>
          </w:tcPr>
          <w:p w14:paraId="28600725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074" w:type="dxa"/>
            <w:tcBorders>
              <w:bottom w:val="single" w:sz="4" w:space="0" w:color="8EAADB" w:themeColor="accent1" w:themeTint="99"/>
            </w:tcBorders>
            <w:vAlign w:val="center"/>
          </w:tcPr>
          <w:p w14:paraId="06FEE86B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Odbiór inwestycji w tym uzyskanie decyzji o pozwoleniu na użytkowanie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7C26F967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  <w:tcBorders>
              <w:bottom w:val="single" w:sz="4" w:space="0" w:color="8EAADB" w:themeColor="accent1" w:themeTint="99"/>
            </w:tcBorders>
          </w:tcPr>
          <w:p w14:paraId="7E3AEEE2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8AE182D" w14:textId="77777777" w:rsidTr="00F52602">
        <w:tc>
          <w:tcPr>
            <w:tcW w:w="456" w:type="dxa"/>
            <w:vAlign w:val="center"/>
          </w:tcPr>
          <w:p w14:paraId="1E2B1BD0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4074" w:type="dxa"/>
            <w:vAlign w:val="center"/>
          </w:tcPr>
          <w:p w14:paraId="76D6B65A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261E98F4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7EDE7EA9" w14:textId="77777777" w:rsidR="00C02294" w:rsidRPr="00224914" w:rsidRDefault="00C02294" w:rsidP="00052F3C">
            <w:pPr>
              <w:spacing w:line="254" w:lineRule="auto"/>
            </w:pPr>
          </w:p>
        </w:tc>
      </w:tr>
    </w:tbl>
    <w:p w14:paraId="4A13D7F3" w14:textId="2AA0F1A7" w:rsidR="00AF10F4" w:rsidRPr="00C02A41" w:rsidRDefault="00AF10F4" w:rsidP="0022736B">
      <w:pPr>
        <w:numPr>
          <w:ilvl w:val="0"/>
          <w:numId w:val="55"/>
        </w:numPr>
        <w:spacing w:before="240" w:after="120" w:line="254" w:lineRule="auto"/>
        <w:ind w:left="714" w:hanging="357"/>
        <w:rPr>
          <w:rFonts w:ascii="Lato" w:hAnsi="Lato"/>
          <w:b/>
          <w:bCs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Zadanie nr 3 - pełna nazwa </w:t>
      </w:r>
      <w:r w:rsidR="001D6D1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doposażenie, w przypadku, gdy zadanie obejmuje kilka lokalizacji, należy wskazać adres każdej lokalizacji)</w:t>
      </w:r>
      <w:r w:rsid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7E54210" w14:textId="3567C8C7" w:rsidR="00897BB6" w:rsidRDefault="00897BB6" w:rsidP="00B01384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</w:t>
      </w:r>
      <w:r w:rsidR="00C642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1B6BF4D6" w14:textId="6571592D" w:rsidR="00365F8A" w:rsidRPr="00B749FB" w:rsidRDefault="008F22CF" w:rsidP="00B0138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kamienie milowe – należy zdefiniować kamienie milowe w taki sposób, aby odzwierciedlały kluczowe etapy i postępy w realizacji zadania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podpisanie umowy na dostawę urządzeń, montaż wyposażenia),</w:t>
      </w:r>
    </w:p>
    <w:p w14:paraId="32774410" w14:textId="496176B9" w:rsidR="00422211" w:rsidRPr="00B749FB" w:rsidRDefault="00897BB6" w:rsidP="00B0138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wyposażenie (w tabeli należy zaprezentować wyposażenie planowane do zakupu w ramach inwestycji, zgodnie ze wzorem stanowiącym </w:t>
      </w:r>
      <w:r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796265" w14:paraId="73D10B49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12A4276B" w14:textId="77777777" w:rsidR="00365F8A" w:rsidRPr="00205AEB" w:rsidRDefault="00365F8A" w:rsidP="00365F8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05AE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8 000 znaków ze spacjami. </w:t>
            </w:r>
          </w:p>
          <w:p w14:paraId="5E0DC6CC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B30816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7536DAE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8270BB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A629A1D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4BB6160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8F00C11" w14:textId="77777777" w:rsidR="00E4610E" w:rsidRDefault="00E4610E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630559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B070130" w14:textId="77777777" w:rsidR="00796265" w:rsidRDefault="00796265" w:rsidP="00796265">
      <w:pPr>
        <w:pStyle w:val="Akapitzlist"/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0DF03C5F" w14:textId="77777777" w:rsidR="00E14D4A" w:rsidRDefault="00E14D4A" w:rsidP="00E14D4A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26395D76" w14:textId="77777777" w:rsidR="008F22CF" w:rsidRDefault="008F22CF" w:rsidP="00F52602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01C339F5" w14:textId="77777777" w:rsidR="008F22CF" w:rsidRPr="00A3665F" w:rsidRDefault="008F22CF" w:rsidP="00F52602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 Należy określić termin osiągnięcia kamieni milowych oraz przedstawić:</w:t>
      </w:r>
    </w:p>
    <w:p w14:paraId="3993276C" w14:textId="77777777" w:rsidR="008F22CF" w:rsidRPr="00A3665F" w:rsidRDefault="008F22CF" w:rsidP="00F526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 będzie wpływ ewentualnego braku osiągnięcia danego kamienia milowego na zasadność kontynuacji  zadania,</w:t>
      </w:r>
    </w:p>
    <w:p w14:paraId="5D5C35A6" w14:textId="77777777" w:rsidR="008F22CF" w:rsidRPr="00A3665F" w:rsidRDefault="008F22CF" w:rsidP="00F526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jakie działania podejmie wnioskodawca, gdy nie uda się osiągnąć zakładanego celu i jak to wpłynie na kontynuację zadania. </w:t>
      </w:r>
    </w:p>
    <w:p w14:paraId="358302DD" w14:textId="77777777" w:rsidR="008F22CF" w:rsidRPr="00A3665F" w:rsidRDefault="008F22CF" w:rsidP="008F22CF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017F9C" w:rsidRPr="00224914" w14:paraId="09E6B82C" w14:textId="58863D30" w:rsidTr="00C52A4C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E5AD4C0" w14:textId="332F6F55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DA09EA4" w14:textId="44597B7E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5F2F210" w14:textId="0FF535A1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143D2CA7" w14:textId="0B4105C0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803109" w:rsidRPr="00224914" w14:paraId="4AA4CFE2" w14:textId="07B92B6E" w:rsidTr="00483925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7334179E" w14:textId="0B7BAD71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307B0BF9" w14:textId="1004E0AE" w:rsidR="00803109" w:rsidRPr="00052F3C" w:rsidRDefault="00052F3C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Wybór dostawcy urządzeń</w:t>
            </w:r>
          </w:p>
        </w:tc>
        <w:tc>
          <w:tcPr>
            <w:tcW w:w="2266" w:type="dxa"/>
            <w:vAlign w:val="center"/>
          </w:tcPr>
          <w:p w14:paraId="7B8727CB" w14:textId="3E389A26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0B0E9CDF" w14:textId="0A5C085A" w:rsidR="00803109" w:rsidRPr="00224914" w:rsidRDefault="00803109" w:rsidP="00803109">
            <w:pPr>
              <w:spacing w:line="254" w:lineRule="auto"/>
              <w:contextualSpacing/>
            </w:pPr>
          </w:p>
        </w:tc>
      </w:tr>
      <w:tr w:rsidR="00803109" w:rsidRPr="00224914" w14:paraId="375807FE" w14:textId="50686836" w:rsidTr="00483925">
        <w:tc>
          <w:tcPr>
            <w:tcW w:w="456" w:type="dxa"/>
            <w:vAlign w:val="center"/>
          </w:tcPr>
          <w:p w14:paraId="2FC7E5C6" w14:textId="26855153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22C69A26" w14:textId="648844C1" w:rsidR="00803109" w:rsidRPr="00052F3C" w:rsidRDefault="00052F3C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Montaż wyposażenia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381466A4" w14:textId="1C7E77BA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</w:tcPr>
          <w:p w14:paraId="01B27C52" w14:textId="2666CA37" w:rsidR="00803109" w:rsidRPr="00224914" w:rsidRDefault="00803109" w:rsidP="00803109">
            <w:pPr>
              <w:spacing w:line="254" w:lineRule="auto"/>
              <w:contextualSpacing/>
            </w:pPr>
          </w:p>
        </w:tc>
      </w:tr>
      <w:tr w:rsidR="00803109" w:rsidRPr="00224914" w14:paraId="769C35CB" w14:textId="6A37CC7E" w:rsidTr="00483925">
        <w:tc>
          <w:tcPr>
            <w:tcW w:w="456" w:type="dxa"/>
            <w:vAlign w:val="center"/>
          </w:tcPr>
          <w:p w14:paraId="47376993" w14:textId="5CD70873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33DA1621" w14:textId="0C3D8D6F" w:rsidR="00803109" w:rsidRPr="00052F3C" w:rsidRDefault="00803109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508FAEC7" w14:textId="3AC3DED5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</w:tcPr>
          <w:p w14:paraId="3330EA60" w14:textId="11439F02" w:rsidR="00803109" w:rsidRPr="00224914" w:rsidRDefault="00803109" w:rsidP="00803109">
            <w:pPr>
              <w:spacing w:line="254" w:lineRule="auto"/>
              <w:contextualSpacing/>
            </w:pPr>
          </w:p>
        </w:tc>
      </w:tr>
    </w:tbl>
    <w:p w14:paraId="1CF93EA9" w14:textId="6C48FD07" w:rsidR="00CB1875" w:rsidRPr="00EF40A8" w:rsidRDefault="00CB1875" w:rsidP="00F86991">
      <w:pPr>
        <w:pStyle w:val="Akapitzlist"/>
        <w:numPr>
          <w:ilvl w:val="0"/>
          <w:numId w:val="39"/>
        </w:numPr>
        <w:spacing w:before="240" w:after="0" w:line="240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ZAKŁADANYCH EFEKTÓW MEDYCZNYCH I RZECZOWYCH W WYNIKU REALIZACJI INWESTYCJI</w:t>
      </w:r>
    </w:p>
    <w:p w14:paraId="468C0036" w14:textId="77777777" w:rsidR="00B3079A" w:rsidRPr="00C02A41" w:rsidRDefault="00B3079A" w:rsidP="00B3079A">
      <w:pPr>
        <w:spacing w:before="0" w:after="0" w:line="240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85447EF" w14:textId="77777777" w:rsidR="00B3079A" w:rsidRPr="00C02A41" w:rsidRDefault="00B3079A" w:rsidP="008F3210">
      <w:pPr>
        <w:pStyle w:val="Tekstprzypisudolnego"/>
        <w:spacing w:after="120"/>
        <w:ind w:left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Należy opisać:</w:t>
      </w:r>
    </w:p>
    <w:p w14:paraId="0CA81985" w14:textId="249A3FF7" w:rsidR="00187427" w:rsidRPr="00C02A41" w:rsidRDefault="00187427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należy opisać, jakie korzyści uzyskają pacjenci w wyniku realizacji inwestycji; </w:t>
      </w:r>
    </w:p>
    <w:p w14:paraId="026AD771" w14:textId="137CD9A7" w:rsidR="00187427" w:rsidRDefault="00B3079A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planowane efekty medyczne uzyskane w wyniku inwestycji (z perspektywy szpitala i dla szpitala) – należy opisać jakie korzyści uzyska Szpital z tytułu zrealizowanej inwestycji, np. poprzez zakup nowoczesnego sprzętu medycznego, szybsze i efektywniejsze diagnozowanie i leczenie, skrócenie średniego czasu hospitalizacji, możliwość wykonywania większej liczby procedur medycznych, wprowadzenie nowych, innowacyjnych metod diagnozowania i leczenia, planowane zmiany organizacyjne</w:t>
      </w:r>
      <w:r w:rsidR="00187427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;</w:t>
      </w:r>
    </w:p>
    <w:p w14:paraId="4FFBCD31" w14:textId="1EE390ED" w:rsidR="00B3079A" w:rsidRPr="00187427" w:rsidRDefault="00187427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(mierzalne)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, które zostaną osiągnięte w wyniku zrealizowanej inwestycji, np. liczba łóżek w danym oddziale przed i po realizacji inwestycji, powierzchnia całkowita, użytkowa przed i po realizacji, lub inne efekty rzeczowe</w:t>
      </w:r>
      <w:r w:rsidR="00043638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.</w:t>
      </w:r>
    </w:p>
    <w:p w14:paraId="0A186820" w14:textId="25FCFB41" w:rsidR="00AE1B30" w:rsidRDefault="00AE1B30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0" w:type="auto"/>
        <w:tblInd w:w="-5" w:type="dxa"/>
        <w:tblLook w:val="0480" w:firstRow="0" w:lastRow="0" w:firstColumn="1" w:lastColumn="0" w:noHBand="0" w:noVBand="1"/>
      </w:tblPr>
      <w:tblGrid>
        <w:gridCol w:w="10461"/>
      </w:tblGrid>
      <w:tr w:rsidR="00187427" w14:paraId="4DA8C9CA" w14:textId="77777777" w:rsidTr="00990E98"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</w:tcPr>
          <w:p w14:paraId="1CE95C8A" w14:textId="7C92849C" w:rsidR="00187427" w:rsidRDefault="00187427" w:rsidP="00990E98">
            <w:pPr>
              <w:pStyle w:val="Akapitzlist"/>
              <w:spacing w:before="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74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</w:t>
            </w:r>
            <w:r w:rsidR="0004363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12</w:t>
            </w:r>
            <w:r w:rsidRPr="001874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000 znaków ze spacjami.</w:t>
            </w:r>
          </w:p>
          <w:p w14:paraId="75623687" w14:textId="6E55890B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1.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Planowane efekty dla pacjenta uzyskane w wyniku realizacji inwestycji: </w:t>
            </w:r>
          </w:p>
          <w:p w14:paraId="7A36098B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6D7AC112" w14:textId="4584B3E3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2.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medyczne uzyskane w wyniku inwestycji:</w:t>
            </w:r>
          </w:p>
          <w:p w14:paraId="3D37007D" w14:textId="61CA6C9D" w:rsidR="00043638" w:rsidRPr="008F22CF" w:rsidRDefault="00043638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8F22CF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0BF7BE07" w14:textId="77777777" w:rsidR="00187427" w:rsidRPr="008F22CF" w:rsidRDefault="00187427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p w14:paraId="3A41C319" w14:textId="0BB9895A" w:rsidR="00187427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3.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rzeczowe (mierzalne):</w:t>
            </w:r>
          </w:p>
          <w:p w14:paraId="6C58EBF0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79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2CAB9611" w14:textId="77777777" w:rsidR="00187427" w:rsidRDefault="00187427" w:rsidP="00205AE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EE9402C" w14:textId="77777777" w:rsidR="00187427" w:rsidRDefault="00187427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bookmarkEnd w:id="3"/>
    <w:p w14:paraId="5CF87437" w14:textId="78EA5D2F" w:rsidR="00A54525" w:rsidRPr="00C02A41" w:rsidRDefault="00671479" w:rsidP="0022736B">
      <w:pPr>
        <w:pStyle w:val="Nagwek2"/>
        <w:spacing w:before="240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IV. </w:t>
      </w:r>
      <w:r w:rsidR="00A54AF1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51B67126" w:rsidR="00A54AF1" w:rsidRPr="00C02A41" w:rsidRDefault="00671479" w:rsidP="00390B61">
      <w:pPr>
        <w:pStyle w:val="Akapitzlist"/>
        <w:tabs>
          <w:tab w:val="left" w:pos="1234"/>
        </w:tabs>
        <w:spacing w:before="120" w:after="120"/>
        <w:ind w:left="57"/>
        <w:contextualSpacing w:val="0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bookmarkStart w:id="9" w:name="_Hlk120185583"/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.1.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WARTOŚĆ KOSZTORYSOWA INWESTYCJI</w:t>
      </w:r>
      <w:r w:rsidR="00A54525" w:rsidRPr="00C02A41">
        <w:rPr>
          <w:rFonts w:ascii="Lato" w:hAnsi="Lato"/>
          <w:b/>
          <w:bCs/>
          <w:color w:val="2F5496" w:themeColor="accent1" w:themeShade="BF"/>
        </w:rPr>
        <w:t xml:space="preserve"> (WKI)</w:t>
      </w:r>
    </w:p>
    <w:bookmarkEnd w:id="9"/>
    <w:p w14:paraId="44CD1AC6" w14:textId="4973ADE4" w:rsidR="00E72059" w:rsidRPr="00C02A41" w:rsidRDefault="00946ACF" w:rsidP="00A929F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yliczyć Wartość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K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nwestycji (WKI)</w:t>
      </w:r>
      <w:r w:rsidR="004A3F0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 rozporządzeniem Rady Ministrów z dnia 2 grudnia 2010 r. w sprawie</w:t>
      </w:r>
      <w:r w:rsidR="00ED438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szczegółowego sposobu i trybu finansowania inwestycji z budżetu państwa (Dz. U.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nr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238, poz. 1579).</w:t>
      </w:r>
    </w:p>
    <w:p w14:paraId="3011D072" w14:textId="7B26E1D3" w:rsidR="00E72059" w:rsidRPr="00C02A41" w:rsidRDefault="00E72059" w:rsidP="008F321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1429A58" w14:textId="546ED3B8" w:rsidR="007B6073" w:rsidRPr="00986EB8" w:rsidRDefault="004A3F0C" w:rsidP="000C7880">
      <w:p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sposób szacowania poszczególnych grup kosztów w ramach WKI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1C7B09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83396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należy przeprowadzić dla poszczególnych zadań z podziałem na grupy kosztów WKI (7 grup kosztów). </w:t>
      </w:r>
      <w:r w:rsidR="008019C3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opisie należy przedstawić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sposób szacowania kosztu inwestycji i przedmiotowe</w:t>
      </w:r>
      <w:r w:rsidR="005D052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szacownie </w:t>
      </w:r>
      <w:r w:rsidR="00BD4C6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załączyć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odrębnym pliku do propozycji projektu strategicznego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95788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zgodnie 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 </w:t>
      </w:r>
      <w:r w:rsidR="00957885" w:rsidRPr="00FB4EF5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załącznikiem nr 2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 formularza propozycji projektu strategicznego.</w:t>
      </w:r>
    </w:p>
    <w:p w14:paraId="20C3302E" w14:textId="7A1CE322" w:rsidR="00583396" w:rsidRPr="00986EB8" w:rsidRDefault="008019C3" w:rsidP="008F3210">
      <w:pPr>
        <w:tabs>
          <w:tab w:val="left" w:pos="1234"/>
        </w:tabs>
        <w:spacing w:before="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rzykładowe metody szacowania kosztów:</w:t>
      </w:r>
    </w:p>
    <w:p w14:paraId="7B1C2495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rozeznanie rynku,</w:t>
      </w:r>
    </w:p>
    <w:p w14:paraId="01B45A19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kosztorys inwestorski,</w:t>
      </w:r>
    </w:p>
    <w:p w14:paraId="7EF12F32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szacowane na bazie przeprowadzonych wcześniej inwestycji,</w:t>
      </w:r>
    </w:p>
    <w:p w14:paraId="37751C2E" w14:textId="1EC93673" w:rsidR="004A3F0C" w:rsidRPr="00986EB8" w:rsidRDefault="007675AD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 bazie 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zagregowanych wskaźnik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ów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 podstawie 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branżowych katalogów</w:t>
      </w: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(np. SEKOCENBUD)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CA6FC5D" w14:textId="1CB2A017" w:rsidR="000C7880" w:rsidRPr="000C7880" w:rsidRDefault="000C7880" w:rsidP="000C788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Instytucja Oceniająca Konkurs zastrzega sobie prawo do wymagania od wnioskodawcy, na każdym etapie oceny propozycji projektu strategicznego, przedstawienia dokumentów potwierdzających oszacowaną wysokość grupy kosztów w ramach WKI.</w:t>
      </w:r>
    </w:p>
    <w:p w14:paraId="5BCFA95D" w14:textId="7A6E1EE7" w:rsidR="00E72059" w:rsidRPr="00C02A41" w:rsidRDefault="00CA2E2B" w:rsidP="008F3210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Wskazane kwoty </w:t>
      </w:r>
      <w:r w:rsidR="00BA797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do pełnych złotych</w:t>
      </w:r>
      <w:r w:rsidR="00B97E9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 użyciem separatora</w:t>
      </w:r>
      <w:r w:rsidR="00E751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9E1CA7C" w14:textId="654E571C" w:rsidR="00590E57" w:rsidRPr="00C02A41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rFonts w:ascii="Lato" w:hAnsi="Lato"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116" w:type="pct"/>
        <w:jc w:val="center"/>
        <w:tblLook w:val="04A0" w:firstRow="1" w:lastRow="0" w:firstColumn="1" w:lastColumn="0" w:noHBand="0" w:noVBand="1"/>
      </w:tblPr>
      <w:tblGrid>
        <w:gridCol w:w="552"/>
        <w:gridCol w:w="4688"/>
        <w:gridCol w:w="1276"/>
      </w:tblGrid>
      <w:tr w:rsidR="005B37AD" w:rsidRPr="00C02A41" w14:paraId="122E4226" w14:textId="77777777" w:rsidTr="00A9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DD5CAFD" w14:textId="3F3390D3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/>
                <w:color w:val="2F5496" w:themeColor="accent1" w:themeShade="BF"/>
              </w:rPr>
            </w:pPr>
            <w:bookmarkStart w:id="10" w:name="_Hlk64642238"/>
            <w:r w:rsidRPr="00C02A41">
              <w:rPr>
                <w:rFonts w:ascii="Lato" w:hAnsi="Lato"/>
                <w:color w:val="2F5496" w:themeColor="accent1" w:themeShade="BF"/>
              </w:rPr>
              <w:t>Lp.</w:t>
            </w:r>
          </w:p>
        </w:tc>
        <w:tc>
          <w:tcPr>
            <w:tcW w:w="3597" w:type="pct"/>
            <w:vAlign w:val="center"/>
          </w:tcPr>
          <w:p w14:paraId="7DD91184" w14:textId="48988870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GRUPA KOSZTÓW</w:t>
            </w:r>
          </w:p>
        </w:tc>
        <w:tc>
          <w:tcPr>
            <w:tcW w:w="980" w:type="pct"/>
          </w:tcPr>
          <w:p w14:paraId="0B81EB58" w14:textId="59741CA0" w:rsidR="005B37AD" w:rsidRPr="00C02A41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 xml:space="preserve">WARTOŚĆ </w:t>
            </w:r>
            <w:r w:rsidR="0035648E" w:rsidRPr="00C02A41">
              <w:rPr>
                <w:rFonts w:ascii="Lato" w:hAnsi="Lato"/>
                <w:color w:val="2F5496" w:themeColor="accent1" w:themeShade="BF"/>
              </w:rPr>
              <w:br/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w</w:t>
            </w:r>
            <w:r w:rsidR="0035648E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 xml:space="preserve"> </w:t>
            </w:r>
            <w:r w:rsidR="00260549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z</w:t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ł (brutto)</w:t>
            </w:r>
          </w:p>
        </w:tc>
      </w:tr>
      <w:tr w:rsidR="00260549" w:rsidRPr="00C02A41" w14:paraId="31910E4B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3AC619B" w14:textId="557CE7CC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57293AD1" w14:textId="678F401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Pozyskanie działki budowlanej</w:t>
            </w:r>
          </w:p>
        </w:tc>
        <w:tc>
          <w:tcPr>
            <w:tcW w:w="980" w:type="pct"/>
          </w:tcPr>
          <w:p w14:paraId="63C25704" w14:textId="06DC8FF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6B6126E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4DE24EB" w14:textId="33D54DC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2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93B24C2" w14:textId="7D99E83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Przygotowanie terenu i przyłączenia obiektów do sieci</w:t>
            </w:r>
          </w:p>
        </w:tc>
        <w:tc>
          <w:tcPr>
            <w:tcW w:w="980" w:type="pct"/>
          </w:tcPr>
          <w:p w14:paraId="6CFE1B10" w14:textId="568C538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CF9C3AF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91F4484" w14:textId="1916C9BB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3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0F943D85" w14:textId="146FC6CE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Budowa obiektów podstawowych</w:t>
            </w:r>
          </w:p>
        </w:tc>
        <w:tc>
          <w:tcPr>
            <w:tcW w:w="980" w:type="pct"/>
          </w:tcPr>
          <w:p w14:paraId="4508C852" w14:textId="6F89ED09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47382707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4D4FEDF" w14:textId="1A45C20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4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4A4272E0" w14:textId="1F2A8183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Instalacje</w:t>
            </w:r>
          </w:p>
        </w:tc>
        <w:tc>
          <w:tcPr>
            <w:tcW w:w="980" w:type="pct"/>
          </w:tcPr>
          <w:p w14:paraId="723DC840" w14:textId="3FC6175A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01C1D664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503E010C" w14:textId="01308D9D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5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5BB0A77" w14:textId="3CB74CAA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Zagospodarowanie terenu i budowa obiektów pomocniczych</w:t>
            </w:r>
          </w:p>
        </w:tc>
        <w:tc>
          <w:tcPr>
            <w:tcW w:w="980" w:type="pct"/>
          </w:tcPr>
          <w:p w14:paraId="238D60A8" w14:textId="10F00491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181E8AD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44A6724" w14:textId="3EB56D11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6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35637505" w14:textId="5F04F9E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Wyposażenie</w:t>
            </w:r>
          </w:p>
        </w:tc>
        <w:tc>
          <w:tcPr>
            <w:tcW w:w="980" w:type="pct"/>
          </w:tcPr>
          <w:p w14:paraId="438D2057" w14:textId="01F618DC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F93C64C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tcBorders>
              <w:bottom w:val="single" w:sz="4" w:space="0" w:color="B4C6E7" w:themeColor="accent1" w:themeTint="66"/>
            </w:tcBorders>
            <w:vAlign w:val="center"/>
          </w:tcPr>
          <w:p w14:paraId="66C21148" w14:textId="5126056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7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tcBorders>
              <w:bottom w:val="single" w:sz="4" w:space="0" w:color="B4C6E7" w:themeColor="accent1" w:themeTint="66"/>
            </w:tcBorders>
            <w:vAlign w:val="center"/>
          </w:tcPr>
          <w:p w14:paraId="3E1DDE8F" w14:textId="1BD2FFD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Prace przygotowawcze, projektowe, obsługa inwestorska </w:t>
            </w:r>
            <w:r w:rsidR="00EA559B" w:rsidRPr="00C02A41">
              <w:rPr>
                <w:rFonts w:ascii="Lato" w:hAnsi="Lato"/>
                <w:i/>
                <w:iCs/>
                <w:color w:val="2F5496" w:themeColor="accent1" w:themeShade="BF"/>
              </w:rPr>
              <w:t>oraz ewentualnie szkolenia i rozruch technologiczny</w:t>
            </w:r>
          </w:p>
        </w:tc>
        <w:tc>
          <w:tcPr>
            <w:tcW w:w="980" w:type="pct"/>
            <w:tcBorders>
              <w:bottom w:val="single" w:sz="4" w:space="0" w:color="B4C6E7" w:themeColor="accent1" w:themeTint="66"/>
            </w:tcBorders>
          </w:tcPr>
          <w:p w14:paraId="1AEFE0E7" w14:textId="126976AE" w:rsidR="00260549" w:rsidRPr="00C02A41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260549" w:rsidRPr="00C02A41" w14:paraId="2B7327D1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pct"/>
            <w:gridSpan w:val="2"/>
            <w:vAlign w:val="center"/>
          </w:tcPr>
          <w:p w14:paraId="728FF30D" w14:textId="7D1E005E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RAZEM</w:t>
            </w:r>
          </w:p>
        </w:tc>
        <w:tc>
          <w:tcPr>
            <w:tcW w:w="980" w:type="pct"/>
            <w:vAlign w:val="center"/>
          </w:tcPr>
          <w:p w14:paraId="176C2925" w14:textId="7288C7D8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</w:tc>
      </w:tr>
    </w:tbl>
    <w:bookmarkEnd w:id="10"/>
    <w:p w14:paraId="4F5CF54A" w14:textId="68B2FF78" w:rsidR="007B6073" w:rsidRPr="00C02A41" w:rsidRDefault="00671479" w:rsidP="00390B61">
      <w:pPr>
        <w:tabs>
          <w:tab w:val="left" w:pos="1234"/>
        </w:tabs>
        <w:spacing w:before="120" w:after="12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.2.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ŹRÓDŁA FINANSOWANIA INWESTYCJI</w:t>
      </w:r>
    </w:p>
    <w:p w14:paraId="45B64291" w14:textId="1C126073" w:rsidR="00891935" w:rsidRPr="00C02A41" w:rsidRDefault="007420EA" w:rsidP="008F3210">
      <w:pPr>
        <w:tabs>
          <w:tab w:val="left" w:pos="1234"/>
        </w:tabs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pełnych </w:t>
      </w:r>
      <w:r w:rsidR="005A264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zł</w:t>
      </w:r>
      <w:r w:rsidR="00AF425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 wyodrębnieniem nakładów już poniesionych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</w:t>
      </w:r>
      <w:r w:rsidR="0029532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użyciem separatora 1000.</w:t>
      </w:r>
    </w:p>
    <w:p w14:paraId="0710756A" w14:textId="7E0DFCF6" w:rsidR="00891935" w:rsidRPr="00C02A41" w:rsidRDefault="00891935" w:rsidP="008F3210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Wyliczyć:</w:t>
      </w:r>
    </w:p>
    <w:p w14:paraId="72B685ED" w14:textId="5BA567D7" w:rsidR="003B7471" w:rsidRPr="00C02A41" w:rsidRDefault="00891935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7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7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poniższej tabeli) równa się wartości WKI wykazanej w punkcie I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V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.1.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5AB9BECA" w14:textId="6A8A944D" w:rsidR="00D16C4F" w:rsidRPr="00C02A41" w:rsidRDefault="003B7471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8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poniższej tabeli) - jako udział danego źródła finansowania w WKI wyrażony w %; wynik </w:t>
      </w:r>
      <w:r w:rsidR="007420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wg zasady matematycznej: „zaokrąglania do najbliższej wartości całkowitej”</w:t>
      </w:r>
      <w:r w:rsidR="003B2CD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74041000" w14:textId="4582A9C3" w:rsidR="00A54AF1" w:rsidRPr="00C02A41" w:rsidRDefault="006217C1" w:rsidP="00661238">
      <w:pPr>
        <w:pStyle w:val="Akapitzlist"/>
        <w:tabs>
          <w:tab w:val="left" w:pos="1234"/>
        </w:tabs>
        <w:spacing w:before="0" w:after="0" w:line="240" w:lineRule="auto"/>
        <w:ind w:left="360"/>
        <w:jc w:val="both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C02A41">
        <w:rPr>
          <w:rFonts w:ascii="Lato" w:hAnsi="Lato"/>
          <w:i/>
          <w:iCs/>
          <w:color w:val="2F5496" w:themeColor="accent1" w:themeShade="B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4164"/>
        <w:gridCol w:w="1044"/>
        <w:gridCol w:w="634"/>
        <w:gridCol w:w="634"/>
        <w:gridCol w:w="634"/>
        <w:gridCol w:w="634"/>
        <w:gridCol w:w="621"/>
        <w:gridCol w:w="805"/>
        <w:gridCol w:w="724"/>
      </w:tblGrid>
      <w:tr w:rsidR="00F63FD3" w:rsidRPr="00C02A41" w14:paraId="73FCEC2D" w14:textId="15508B19" w:rsidTr="00AD6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1CCDFC9" w14:textId="77777777" w:rsidR="00DA2EC9" w:rsidRPr="00C02A41" w:rsidRDefault="00DA2EC9" w:rsidP="000B4910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1991" w:type="pct"/>
            <w:vAlign w:val="center"/>
          </w:tcPr>
          <w:p w14:paraId="5BB214BC" w14:textId="5DF61128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499" w:type="pct"/>
          </w:tcPr>
          <w:p w14:paraId="54C0B7DB" w14:textId="46F53A88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Nakłady poniesione</w:t>
            </w:r>
            <w:r w:rsidR="00F63FD3" w:rsidRPr="00C02A41">
              <w:rPr>
                <w:rStyle w:val="Odwoanieprzypisudolnego"/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footnoteReference w:id="5"/>
            </w:r>
          </w:p>
        </w:tc>
        <w:tc>
          <w:tcPr>
            <w:tcW w:w="303" w:type="pct"/>
            <w:vAlign w:val="center"/>
          </w:tcPr>
          <w:p w14:paraId="005A2A13" w14:textId="6AF15675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2025</w:t>
            </w:r>
          </w:p>
        </w:tc>
        <w:tc>
          <w:tcPr>
            <w:tcW w:w="303" w:type="pct"/>
            <w:vAlign w:val="center"/>
          </w:tcPr>
          <w:p w14:paraId="5EBC8653" w14:textId="4792CBBB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2026</w:t>
            </w:r>
          </w:p>
        </w:tc>
        <w:tc>
          <w:tcPr>
            <w:tcW w:w="303" w:type="pct"/>
            <w:vAlign w:val="center"/>
          </w:tcPr>
          <w:p w14:paraId="017A09E7" w14:textId="10B6C9AF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2027</w:t>
            </w:r>
          </w:p>
        </w:tc>
        <w:tc>
          <w:tcPr>
            <w:tcW w:w="303" w:type="pct"/>
            <w:vAlign w:val="center"/>
          </w:tcPr>
          <w:p w14:paraId="1732A798" w14:textId="48804BF0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2028</w:t>
            </w:r>
          </w:p>
        </w:tc>
        <w:tc>
          <w:tcPr>
            <w:tcW w:w="297" w:type="pct"/>
            <w:vAlign w:val="center"/>
          </w:tcPr>
          <w:p w14:paraId="5DD0FFF8" w14:textId="230F44E3" w:rsidR="00DA2EC9" w:rsidRPr="00C02A41" w:rsidRDefault="00DA2EC9" w:rsidP="00AD61FB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2029</w:t>
            </w:r>
          </w:p>
        </w:tc>
        <w:tc>
          <w:tcPr>
            <w:tcW w:w="385" w:type="pct"/>
            <w:vAlign w:val="center"/>
          </w:tcPr>
          <w:p w14:paraId="37EB5C4B" w14:textId="4D1C9D72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7CEE0E00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3+4+5+6+7+8</w:t>
            </w:r>
          </w:p>
        </w:tc>
        <w:tc>
          <w:tcPr>
            <w:tcW w:w="346" w:type="pct"/>
          </w:tcPr>
          <w:p w14:paraId="4DF5033E" w14:textId="370CF8EC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Procentowy udział (%)</w:t>
            </w:r>
          </w:p>
        </w:tc>
      </w:tr>
      <w:tr w:rsidR="00AB12A6" w:rsidRPr="00C02A41" w14:paraId="3BB940CF" w14:textId="4B8A2E1A" w:rsidTr="00AD61F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48FD741B" w14:textId="539C11B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991" w:type="pct"/>
          </w:tcPr>
          <w:p w14:paraId="3E5C1018" w14:textId="25602266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499" w:type="pct"/>
          </w:tcPr>
          <w:p w14:paraId="6A8A459A" w14:textId="74146E2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303" w:type="pct"/>
          </w:tcPr>
          <w:p w14:paraId="559D13EA" w14:textId="4ED1E857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303" w:type="pct"/>
          </w:tcPr>
          <w:p w14:paraId="7AEDA52B" w14:textId="65CB3149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303" w:type="pct"/>
          </w:tcPr>
          <w:p w14:paraId="09E66F7D" w14:textId="3F2EBC00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303" w:type="pct"/>
          </w:tcPr>
          <w:p w14:paraId="72D4C834" w14:textId="7EEF16DA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97" w:type="pct"/>
          </w:tcPr>
          <w:p w14:paraId="22030FA6" w14:textId="28837BE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385" w:type="pct"/>
          </w:tcPr>
          <w:p w14:paraId="6CE22BDA" w14:textId="354C94A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346" w:type="pct"/>
          </w:tcPr>
          <w:p w14:paraId="0F17675A" w14:textId="55EF43B3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</w:tr>
      <w:tr w:rsidR="00AB12A6" w:rsidRPr="00C02A41" w14:paraId="44961197" w14:textId="0FE49B4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12739E14" w14:textId="5C18DDFD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1991" w:type="pct"/>
          </w:tcPr>
          <w:p w14:paraId="78842DB8" w14:textId="11E9681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Subfunduszu Infrastruktury Strategicznej – Fundusz Medyczny </w:t>
            </w:r>
          </w:p>
        </w:tc>
        <w:tc>
          <w:tcPr>
            <w:tcW w:w="499" w:type="pct"/>
          </w:tcPr>
          <w:p w14:paraId="74BAA2DB" w14:textId="7B38E96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70696B5" w14:textId="515E8DF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996D310" w14:textId="337971F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A2BF3FE" w14:textId="551692EF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7EE103D4" w14:textId="5E0FB21D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727C9C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01DADE7D" w14:textId="6A7C21C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50249887" w14:textId="69EEA10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A570BC5" w14:textId="26FC485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3229B6F2" w14:textId="56C2D76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991" w:type="pct"/>
          </w:tcPr>
          <w:p w14:paraId="055C20C8" w14:textId="383CC893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 Inwestora</w:t>
            </w:r>
            <w:r w:rsidRPr="00C02A41" w:rsidDel="00A120C8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BE0B33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(wkład finansowy)</w:t>
            </w:r>
          </w:p>
        </w:tc>
        <w:tc>
          <w:tcPr>
            <w:tcW w:w="499" w:type="pct"/>
          </w:tcPr>
          <w:p w14:paraId="6118E471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300B937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42249188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FEFF8F5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729282B" w14:textId="533C0F52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6A0E668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3A625B58" w14:textId="0C74708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376EF3AA" w14:textId="01FF5F9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478767D" w14:textId="368688FD" w:rsidTr="00AD61F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286B6560" w14:textId="3D03DAD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991" w:type="pct"/>
          </w:tcPr>
          <w:p w14:paraId="3B1CE16D" w14:textId="672CF9B5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innych źródeł, </w:t>
            </w:r>
            <w:r w:rsidR="00321794"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jakie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(np.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środk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UE)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499" w:type="pct"/>
          </w:tcPr>
          <w:p w14:paraId="0B386A9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E5CD8B4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8FFA6F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2B4DA0C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640DCE1" w14:textId="042E8DB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AE7327B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5E00EC5C" w14:textId="457F2CD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62422FA5" w14:textId="42CCE24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0458A519" w14:textId="1E050CE4" w:rsidTr="00210F1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pct"/>
            <w:gridSpan w:val="2"/>
          </w:tcPr>
          <w:p w14:paraId="2E1DC1B3" w14:textId="62AF2608" w:rsidR="00DA2EC9" w:rsidRPr="00C02A41" w:rsidRDefault="00DA2EC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0" w:type="pct"/>
          </w:tcPr>
          <w:p w14:paraId="54B15EB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338B4D8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6015FA1D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2905DF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00154447" w14:textId="3A40B96A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56208079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9CB1AA" w14:textId="62E7151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2CC5607" w14:textId="7DB7B8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100%</w:t>
            </w:r>
          </w:p>
        </w:tc>
      </w:tr>
    </w:tbl>
    <w:p w14:paraId="42F5DCEE" w14:textId="2148D868" w:rsidR="00D24C1C" w:rsidRPr="00C02A41" w:rsidRDefault="00671479" w:rsidP="00390B61">
      <w:pPr>
        <w:pStyle w:val="Nagwek2"/>
        <w:tabs>
          <w:tab w:val="left" w:pos="1234"/>
        </w:tabs>
        <w:spacing w:before="120" w:line="240" w:lineRule="auto"/>
        <w:jc w:val="both"/>
        <w:rPr>
          <w:rFonts w:ascii="Lato" w:hAnsi="Lato"/>
          <w:i/>
          <w:iCs/>
          <w:color w:val="808080" w:themeColor="background1" w:themeShade="80"/>
          <w:sz w:val="16"/>
          <w:szCs w:val="16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V.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PLANOWANYMI EFEKTAMI</w:t>
      </w:r>
    </w:p>
    <w:p w14:paraId="74D602A2" w14:textId="77777777" w:rsidR="00390B61" w:rsidRPr="00C02A41" w:rsidRDefault="00365815" w:rsidP="00390B61">
      <w:pPr>
        <w:tabs>
          <w:tab w:val="left" w:pos="1234"/>
        </w:tabs>
        <w:spacing w:before="120" w:after="120"/>
        <w:ind w:left="57"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V.1. ZAKRES RZECZOWY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 INWESTYCJI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I 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OCENA </w:t>
      </w:r>
      <w:r w:rsidRPr="00C02A41">
        <w:rPr>
          <w:rFonts w:ascii="Lato" w:hAnsi="Lato"/>
          <w:b/>
          <w:bCs/>
          <w:color w:val="2F5496" w:themeColor="accent1" w:themeShade="BF"/>
        </w:rPr>
        <w:t>STAN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U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TECHNICZN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EGO ISTNIEJĄCEJ IN</w:t>
      </w:r>
      <w:r w:rsidR="00C05EDC" w:rsidRPr="00C02A41">
        <w:rPr>
          <w:rFonts w:ascii="Lato" w:hAnsi="Lato"/>
          <w:b/>
          <w:bCs/>
          <w:color w:val="2F5496" w:themeColor="accent1" w:themeShade="BF"/>
        </w:rPr>
        <w:t>FR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ASTRUKTURY</w:t>
      </w:r>
    </w:p>
    <w:p w14:paraId="41132DEB" w14:textId="02ACEAAC" w:rsidR="009A12BE" w:rsidRPr="00C02A41" w:rsidRDefault="009A12BE" w:rsidP="00A929F0">
      <w:pPr>
        <w:tabs>
          <w:tab w:val="left" w:pos="1234"/>
        </w:tabs>
        <w:spacing w:before="120" w:after="120" w:line="254" w:lineRule="auto"/>
        <w:contextualSpacing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celu prawidłowego uzupełnienia tabeli dotyczącej stanu technicznego infrastruktury 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zapoznać się z niniejszą instrukcją.</w:t>
      </w:r>
    </w:p>
    <w:p w14:paraId="17D575C0" w14:textId="77777777" w:rsidR="009A12BE" w:rsidRPr="00C02A41" w:rsidRDefault="009A12BE" w:rsidP="00A929F0">
      <w:pPr>
        <w:spacing w:before="120" w:after="120" w:line="254" w:lineRule="auto"/>
        <w:contextualSpacing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Uwagi ogólne:</w:t>
      </w:r>
    </w:p>
    <w:p w14:paraId="3E8117F9" w14:textId="728AC139" w:rsidR="00DB7E97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wskazać wg stanu na dzień składania propozycji projektu strategicznego.</w:t>
      </w:r>
    </w:p>
    <w:p w14:paraId="1DB50171" w14:textId="2CAD203F" w:rsidR="00DB7E97" w:rsidRPr="00C02A41" w:rsidRDefault="00DB7E97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Podziału inwestycji na zadania należy dokonać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na podstawie rodzaju/charakteru realizowanych prac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jako odrębne zadanie należy ująć zakres prac polegających na budowie nowego budynku (wraz z wyposażeniem), odrębnie należy ująć zadanie obejmujące przebudowę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modernizację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wraz z wyposażeniem jednej lub kilku komórek organizacyjnych, odrębnie należy ująć zadanie obejmujące wyłącznie zakup wyposażenia do jednej lub kilku komórek organizacyjnych.</w:t>
      </w:r>
    </w:p>
    <w:p w14:paraId="7006BFFD" w14:textId="57EF1037" w:rsidR="00F660E5" w:rsidRPr="00C02A41" w:rsidRDefault="00F660E5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 należy zaprezentować w kolejności od zadania o najwyższej wartości do zadania o najniższej wartości.</w:t>
      </w:r>
    </w:p>
    <w:p w14:paraId="3E74826F" w14:textId="2AC8DE12" w:rsidR="009A12BE" w:rsidRPr="00C02A41" w:rsidRDefault="007B6073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ymienić w tabeli </w:t>
      </w:r>
      <w:r w:rsidR="009A12B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wszystkie komórki organizacyjne objęte inwestycją</w:t>
      </w:r>
      <w:r w:rsidR="00F63FD3" w:rsidRPr="00C02A41">
        <w:rPr>
          <w:rStyle w:val="Odwoanieprzypisudolnego"/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footnoteReference w:id="6"/>
      </w:r>
      <w:r w:rsidR="00591E8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stanowiące funkcjonalną całość. Wymienić zarówno komórki organizacyjne, które w wyniku realizacji inwestycji zostaną objęte robotami budowlanymi, jak również te, które zostaną wyłącznie doposażone w sprzęt lub aparaturę. </w:t>
      </w:r>
    </w:p>
    <w:p w14:paraId="16BCBDF5" w14:textId="693C72B5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ramach komórki organizacyjnej do powierzchni całkowitej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włączyć powierzchnię części wspólnych takich jak korytarze, klatki schodowe, pomieszczenia socjalne itp.</w:t>
      </w:r>
    </w:p>
    <w:p w14:paraId="61D02D7A" w14:textId="59C54669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Dla każdej komórki organizacyjnej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przypisać wyłącznie jedną kategorię oceny.</w:t>
      </w:r>
    </w:p>
    <w:p w14:paraId="0A6D9A7C" w14:textId="4E210758" w:rsidR="009A12BE" w:rsidRPr="00C02A41" w:rsidRDefault="006D5C26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apewnić, aby niniejsza tabela była w pełni spójna z opisem inwestycji,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szczególn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ości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zakresie wszystkich komórek organizacyjnych w nim wskazanych, ich powierzchni, liczby i rodzaju (nazwy). Wszystkie dane wskazane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 tabeli muszą mieć odzwierciedlenie w opisie inwestycji. Dla komórek organizacyjnych, zarówno w opisie jak i w tabeli,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stosować tożsame nazewnictwo. </w:t>
      </w:r>
    </w:p>
    <w:p w14:paraId="29CC2F83" w14:textId="77777777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Dane w wierszu „RAZEM” muszą stanowić sumę danych z poszczególnych wierszy.</w:t>
      </w:r>
    </w:p>
    <w:p w14:paraId="19476B5D" w14:textId="01F22604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podawać w pełnych m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(bez miejsc po przecinku, przy użyciu „separatora 1000”).</w:t>
      </w:r>
    </w:p>
    <w:p w14:paraId="63EEA028" w14:textId="331A0697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Poniższa tabela została wypełniona przykładowymi danymi (na wzór) – do usunięcia przed wypełnieniem danymi dotyczącymi inwestycji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ujętej w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4830269" w14:textId="77777777" w:rsidR="009A12BE" w:rsidRPr="00C02A41" w:rsidRDefault="009A12BE" w:rsidP="00A929F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Istniejące komórki organizacyjne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0054DB" w14:textId="0C23699E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Dla istniejących komórek organizacyjnych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medycznych</w:t>
      </w:r>
      <w:r w:rsidR="00E7583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przyznać odpowiednią kategorię A, B, C, D, zgodnie z Instrukcją oceny stanu technicznego infrastruktury wnioskodawcy, stanowiącą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 nr</w:t>
      </w:r>
      <w:r w:rsidR="009F4F0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2EB7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 Kryteriów oceny propozycji projektów strategicznych. Niedopuszczalne jest przyznanie kategorii łącznych np. C/D, A/B.</w:t>
      </w:r>
    </w:p>
    <w:p w14:paraId="44C41FD0" w14:textId="1695B05C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Oceny stanu technicznego, w tym wskazania powierzchni całkowitej 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„przed inwestycją”, „po inwestycji” i „objętej inwestycją” oraz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liczby łóżek „przed inwestycją” i „po inwestycji”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dokonać wyłącznie dla istniejących komórek organizacyjnych</w:t>
      </w:r>
      <w:r w:rsidR="00E7583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medycznych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które będą rozbudowywane, przebudowywane lub doposażane.  </w:t>
      </w:r>
    </w:p>
    <w:p w14:paraId="330548A1" w14:textId="6330E2A3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 istniejących komórek organizacyjnych przenoszonych do innej lokalizacji –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ocenić stan infrastruktury komórki organizacyjnej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medycznej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obecnej lokalizacji (niezależnie od tego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czy komórka organizacyjna przenoszona jest do nowoutworzonych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czy do istniejących pomieszczeń).</w:t>
      </w:r>
    </w:p>
    <w:p w14:paraId="02C2E75C" w14:textId="08DAF442" w:rsidR="00D16C4F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Ocenie stanu technicznego podlega powierzchnia całkowita wykazana w tabeli V.1. w kolumnie 3 „przed inwestycją”.</w:t>
      </w:r>
    </w:p>
    <w:p w14:paraId="1E1AAE6B" w14:textId="22D93B41" w:rsidR="009A12BE" w:rsidRPr="00C02A41" w:rsidRDefault="009A12BE" w:rsidP="00A929F0">
      <w:pPr>
        <w:spacing w:before="120" w:after="120" w:line="254" w:lineRule="auto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Nowopowstające komórki organizacyjne – powstające w wyniku realizacji inwestycji:</w:t>
      </w:r>
    </w:p>
    <w:p w14:paraId="00A20E39" w14:textId="1536617B" w:rsidR="009A12BE" w:rsidRPr="00C02A41" w:rsidRDefault="009A12BE" w:rsidP="00A929F0">
      <w:pPr>
        <w:pStyle w:val="Akapitzlist"/>
        <w:numPr>
          <w:ilvl w:val="0"/>
          <w:numId w:val="19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W przypadku nowopowstających komórek organizacyjnych, których nie było wcześniej w strukturze podmiotu leczniczego, a które zostaną utworzone na skutek realizacji inwestycji - nie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dokonywać oceny stanu technicznego. </w:t>
      </w:r>
    </w:p>
    <w:p w14:paraId="640861E5" w14:textId="38A32ED8" w:rsidR="009A12BE" w:rsidRPr="00C02A41" w:rsidRDefault="006D5C26" w:rsidP="00A929F0">
      <w:pPr>
        <w:pStyle w:val="Akapitzlist"/>
        <w:spacing w:before="120" w:after="120" w:line="254" w:lineRule="auto"/>
        <w:ind w:left="360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skazać: </w:t>
      </w:r>
    </w:p>
    <w:p w14:paraId="30A06915" w14:textId="77777777" w:rsidR="009A12BE" w:rsidRPr="00C02A41" w:rsidRDefault="009A12BE" w:rsidP="00A929F0">
      <w:pPr>
        <w:pStyle w:val="Akapitzlist"/>
        <w:numPr>
          <w:ilvl w:val="0"/>
          <w:numId w:val="18"/>
        </w:numPr>
        <w:spacing w:before="120" w:after="120" w:line="254" w:lineRule="auto"/>
        <w:ind w:left="709" w:hanging="283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docelową powierzchnię całkowitą planowanej komórki organizacyjnej (po inwestycji),</w:t>
      </w:r>
    </w:p>
    <w:p w14:paraId="14EC163C" w14:textId="77777777" w:rsidR="009A12BE" w:rsidRPr="00C02A41" w:rsidRDefault="009A12BE" w:rsidP="00A929F0">
      <w:pPr>
        <w:pStyle w:val="Akapitzlist"/>
        <w:numPr>
          <w:ilvl w:val="0"/>
          <w:numId w:val="18"/>
        </w:numPr>
        <w:spacing w:before="120" w:after="120" w:line="254" w:lineRule="auto"/>
        <w:ind w:left="709" w:hanging="283"/>
        <w:contextualSpacing w:val="0"/>
        <w:jc w:val="both"/>
        <w:rPr>
          <w:rFonts w:ascii="Lato" w:eastAsia="Times New Roman" w:hAnsi="Lato"/>
          <w:i/>
          <w:iCs/>
          <w:color w:val="1F4E78"/>
          <w:lang w:eastAsia="pl-PL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liczbę łóżek, która będzie znajdować się w danej komórce organizacyjnej (po inwestycji) – o ile dotyczy.</w:t>
      </w:r>
    </w:p>
    <w:p w14:paraId="02B32CBA" w14:textId="57F67EAF" w:rsidR="00117065" w:rsidRPr="00C02A41" w:rsidRDefault="00117065" w:rsidP="00A929F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W przypadku, gdy inwestycja przewiduje budowę nowych budynków w dwóch lub więcej lokalizacjach (miejscowościach), wówczas każdą lokalizację należy ująć jako odrębne zadanie. </w:t>
      </w:r>
    </w:p>
    <w:p w14:paraId="1E582FC3" w14:textId="060911C8" w:rsidR="00243E1F" w:rsidRPr="00C02A41" w:rsidRDefault="006A68EF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rzeczowy inwestycji i ocenę stanu technicznego istniejącej infrastruktury należy opracować zadaniowo zgodnie ze wzorem podanym w poniższej tabeli.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535"/>
        <w:gridCol w:w="1363"/>
        <w:gridCol w:w="993"/>
        <w:gridCol w:w="970"/>
        <w:gridCol w:w="996"/>
        <w:gridCol w:w="993"/>
        <w:gridCol w:w="933"/>
        <w:gridCol w:w="1156"/>
        <w:gridCol w:w="146"/>
      </w:tblGrid>
      <w:tr w:rsidR="00EF40A8" w:rsidRPr="00EF40A8" w14:paraId="66AF0E0E" w14:textId="77777777" w:rsidTr="00557705">
        <w:trPr>
          <w:gridAfter w:val="1"/>
          <w:trHeight w:val="581"/>
        </w:trPr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27DF4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2ACD22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B05E5B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Ocena stanu technicznego infrastruktury przed inwestycją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(kat. A, B, C, D)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C4ACAB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Powierzchnia całkowita (m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C4FBD8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łóżek (szt.)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A269F0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Szacunkowa wartość brutto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(zł)</w:t>
            </w:r>
          </w:p>
        </w:tc>
      </w:tr>
      <w:tr w:rsidR="00EF40A8" w:rsidRPr="00EF40A8" w14:paraId="0EB9AAD1" w14:textId="77777777" w:rsidTr="00557705">
        <w:trPr>
          <w:trHeight w:val="290"/>
        </w:trPr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BB125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7BC6D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12C0A62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B409D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CEAD38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47C29C8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B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2642157" w14:textId="77777777" w:rsidTr="00B906B8">
        <w:trPr>
          <w:trHeight w:val="620"/>
        </w:trPr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AB7B6E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F0CC7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04E066B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FD2506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2626C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4E5C37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Objęta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D87DB4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FF538F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D966E4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10CBB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065D7B7" w14:textId="77777777" w:rsidTr="00B906B8">
        <w:trPr>
          <w:trHeight w:val="290"/>
        </w:trPr>
        <w:tc>
          <w:tcPr>
            <w:tcW w:w="0" w:type="auto"/>
            <w:tcBorders>
              <w:top w:val="single" w:sz="4" w:space="0" w:color="8EA9DB"/>
              <w:left w:val="single" w:sz="4" w:space="0" w:color="8EA9DB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65FFC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B59D75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0A5DBC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EE02B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EC007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6DC014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2A8F8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D0525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AF3542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EF5A3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A7B710" w14:textId="77777777" w:rsidTr="00B906B8">
        <w:trPr>
          <w:trHeight w:val="290"/>
        </w:trPr>
        <w:tc>
          <w:tcPr>
            <w:tcW w:w="0" w:type="auto"/>
            <w:gridSpan w:val="9"/>
            <w:tcBorders>
              <w:top w:val="single" w:sz="18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2E113D2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1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Budowa ...</w:t>
            </w:r>
          </w:p>
        </w:tc>
        <w:tc>
          <w:tcPr>
            <w:tcW w:w="0" w:type="auto"/>
            <w:vAlign w:val="center"/>
            <w:hideMark/>
          </w:tcPr>
          <w:p w14:paraId="6662F6E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B9E9FB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26E04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3C7669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456F593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52088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E1E857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3F3700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1D030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08DD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82C5AE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8A77CA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C66B3E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B1010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5FE8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6C999225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17C5A0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6053E9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3F6B9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1065C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1DC49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C776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44E79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1A641B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23404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5598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123F7E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A88956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4D90D0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D49EC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DB1F3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49574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DA6E2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63A74E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BA358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47A67C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CF8D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E6577FA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31AAF65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C7A1D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97868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A1093F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09BAB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54D7A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86B7B1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5DB23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8ABC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7CAF8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97358B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B86751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6E6082C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865C9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89B0B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174CB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E69AD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8CEF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FD0D6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F93F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0BCBD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7B030CB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EDF1C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6263A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zabiegowy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959BC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866EF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45C111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084F8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8E00C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55A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E84389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7B712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6F0108A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D4CB6DD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30FEAF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B5E5C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3D4AF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7235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378AA4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29668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4ED8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DD0CA5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EEA30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E0946FC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2B75A4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0" w:type="auto"/>
            <w:vAlign w:val="center"/>
            <w:hideMark/>
          </w:tcPr>
          <w:p w14:paraId="5F0FD91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149BF10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4F531C0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82648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E563C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5B9E3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D27C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C04DB1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5726E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77C424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08BB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E85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9B388A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5339D1C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781EFBE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7B2F11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D7B1F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BD1E89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D5406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6155F5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CF6E92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75BCD5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E08D5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666271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502BD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BD6E93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EBD098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22EB7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AF037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25265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3D2C0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1CEE08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887BE8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A44E8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689FAF6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EDB867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6C2F93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Parking wielopoziomowy/podziemny (należy wskazać liczbę miejsc postojowych)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0DFBFC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2CCCE0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086D6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C5A159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FAD7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1943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44DB1A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A5466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4957F235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6D95A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BUDOWLE POMOCNICZE</w:t>
            </w:r>
          </w:p>
        </w:tc>
        <w:tc>
          <w:tcPr>
            <w:tcW w:w="0" w:type="auto"/>
            <w:vAlign w:val="center"/>
            <w:hideMark/>
          </w:tcPr>
          <w:p w14:paraId="5512B28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D02AB26" w14:textId="77777777" w:rsidTr="00210F10">
        <w:trPr>
          <w:trHeight w:val="37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F3BD2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AAD9D6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Budynek sprężarkowni … m², wiata na odpady… m², stacja transformatorowa … m²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17D2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645AF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46644BF" w14:textId="77777777" w:rsidTr="00210F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6C761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DFC484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Zagospodarowanie terenu – drogi wewnętrzne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chodniki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powierzchnie zielone ..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miejsca postojowe (parking o powierzchni ... m² z ….. miejscami parkingowymi)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6D6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A4DAA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7008D2A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267FD5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A6F0E6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2187914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8 050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8DD3C2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0A59FC4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2F6A7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center"/>
            <w:hideMark/>
          </w:tcPr>
          <w:p w14:paraId="6B14F03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50274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5A3A134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5B3456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2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Przebudowa ...</w:t>
            </w:r>
          </w:p>
        </w:tc>
        <w:tc>
          <w:tcPr>
            <w:tcW w:w="0" w:type="auto"/>
            <w:vAlign w:val="center"/>
            <w:hideMark/>
          </w:tcPr>
          <w:p w14:paraId="01D7249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0A3EF75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16C146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0A5742A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92B1C92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C263498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0BC83F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1E44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325E4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B3DA0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1BF1A2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5B103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8A548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8DA197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0F89E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96E7012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F3CDD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52D029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AC9C90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32E24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D1F562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638A48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0DB0A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3DF0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141FF7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F1E1C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5B4F8FC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CCE3CE6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F03460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BA1775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C6C42C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4AEE5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A73B5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9CD65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D6CD7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D9572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470C7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2C57D3B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AC09C4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0" w:type="auto"/>
            <w:vAlign w:val="center"/>
            <w:hideMark/>
          </w:tcPr>
          <w:p w14:paraId="2A3873F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6E1A4EE2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D622A9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0964E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57108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C4CBB2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B552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522A96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DCA1AC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71306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A5A0A5F" w14:textId="5A92943C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4CD87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1483C2A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25130A3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C38C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BF1AF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1DBC20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6B023D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5CEFD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6AC0A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06CEE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E02C04D" w14:textId="444DA06E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A9856D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A203056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B38EAB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191C8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0CF25C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5E9D7D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70AB0B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02B4E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86016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4E40F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D59B700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FEB01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3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Doposażenie komórek organizacyjnych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(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bez prac budowlanych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A45B9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FA01E6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15CE2F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21EDEF1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56D7C4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527A566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0139E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316687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B1B2F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52C31A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79EF2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FD834A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69FA0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AA0A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678B4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7E31A27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A0643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F31DFC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763E0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DB28D8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5EB609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1E5225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E63919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D51ED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D78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8528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0ABAC1F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6F0F7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5B195D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CDF6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72A81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9A6FF3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69A269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C6621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ACF46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928DF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06670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8D8540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44F6F1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0A1B6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6DFC81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20AF99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A14C4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C095D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C421A5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F8B0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8C8B32A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13DBC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87707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096B500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4E9CF1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8BBA3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616A9B4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51D3310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0BE12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2C44D6AB" w14:textId="7774FAD6" w:rsidR="00243E1F" w:rsidRPr="00C02A41" w:rsidRDefault="00433E8A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</w:p>
    <w:p w14:paraId="084474E5" w14:textId="3A77012B" w:rsidR="00B74E5E" w:rsidRPr="00C02A41" w:rsidRDefault="004B6683" w:rsidP="00726F68">
      <w:pPr>
        <w:tabs>
          <w:tab w:val="left" w:pos="1234"/>
        </w:tabs>
        <w:spacing w:before="120" w:after="120" w:line="240" w:lineRule="auto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 xml:space="preserve">V.2. DOKUMENTACJA </w:t>
      </w:r>
      <w:r w:rsidR="00FB4626" w:rsidRPr="00C02A41">
        <w:rPr>
          <w:rFonts w:ascii="Lato" w:hAnsi="Lato"/>
          <w:b/>
          <w:bCs/>
          <w:color w:val="2F5496" w:themeColor="accent1" w:themeShade="BF"/>
        </w:rPr>
        <w:t xml:space="preserve">ZDJĘCIOWA </w:t>
      </w:r>
    </w:p>
    <w:p w14:paraId="124FA8FA" w14:textId="656BDD8F" w:rsidR="00B74E5E" w:rsidRPr="00C02A41" w:rsidRDefault="007B6073" w:rsidP="008F321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</w:t>
      </w:r>
      <w:r w:rsidR="00B74E5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należy załączyć</w:t>
      </w:r>
      <w:r w:rsidR="00B74E5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dokumentację zdjęciową potwierdzającą stan techniczny komórek organizacyjnych objętych inwestycją i podlegających ocenie</w:t>
      </w:r>
      <w:r w:rsidR="00405E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:</w:t>
      </w:r>
    </w:p>
    <w:p w14:paraId="151235D2" w14:textId="1BD56F3A" w:rsidR="00B74E5E" w:rsidRPr="00C02A41" w:rsidRDefault="00B74E5E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 zdjęcia dla każdej komórki organizacyjnej, przy czym konieczne jest zapewnienie, aby zdjęcia oddawały charakter/ funkcję danej komórki organizacyjnej, np. w przypadku oddziału</w:t>
      </w:r>
      <w:r w:rsidR="00DB7E9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A72E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dołączyć</w:t>
      </w:r>
      <w:r w:rsidR="00800EF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zdjęcie </w:t>
      </w:r>
      <w:r w:rsidR="004F4F4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komórki medycznej</w:t>
      </w:r>
      <w:r w:rsidR="004F4F4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tj.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sali chorych, a nie np. pokoju socjalnego lub korytarza</w:t>
      </w:r>
      <w:r w:rsidR="00D902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76A77933" w14:textId="383306C9" w:rsidR="00B74E5E" w:rsidRPr="00C02A41" w:rsidRDefault="00B74E5E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nazwie pliku/ zdjęcia </w:t>
      </w:r>
      <w:r w:rsidR="008204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wskazać nazwę komórki organizacyjnej, której ono dotyczy (zgodnie z nazwą własną użytą w tabeli V.1 </w:t>
      </w:r>
      <w:r w:rsidR="00434D6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 w</w:t>
      </w:r>
      <w:r w:rsidR="00310C1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opisie inwestycji).</w:t>
      </w:r>
    </w:p>
    <w:p w14:paraId="05FC4603" w14:textId="2596888B" w:rsidR="004B6683" w:rsidRPr="00C02A41" w:rsidRDefault="00D16C4F" w:rsidP="008F3210">
      <w:pPr>
        <w:tabs>
          <w:tab w:val="left" w:pos="1234"/>
        </w:tabs>
        <w:spacing w:before="120" w:after="120" w:line="254" w:lineRule="auto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FB46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pisać liczbę załączonych zdjęć. </w:t>
      </w:r>
      <w:r w:rsidR="004B6683" w:rsidRPr="00C02A41">
        <w:rPr>
          <w:rFonts w:ascii="Lato" w:hAnsi="Lato"/>
          <w:i/>
          <w:iCs/>
          <w:color w:val="2F5496" w:themeColor="accent1" w:themeShade="BF"/>
        </w:rPr>
        <w:t xml:space="preserve">                         </w:t>
      </w:r>
    </w:p>
    <w:p w14:paraId="14416F8E" w14:textId="62442A7B" w:rsidR="00993935" w:rsidRPr="00C02A41" w:rsidRDefault="00993935" w:rsidP="00993935">
      <w:pPr>
        <w:tabs>
          <w:tab w:val="left" w:pos="1234"/>
        </w:tabs>
        <w:spacing w:before="0" w:after="0" w:line="240" w:lineRule="auto"/>
        <w:ind w:left="1416"/>
        <w:jc w:val="both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BE99A" wp14:editId="5B7FF498">
                <wp:simplePos x="0" y="0"/>
                <wp:positionH relativeFrom="column">
                  <wp:posOffset>209930</wp:posOffset>
                </wp:positionH>
                <wp:positionV relativeFrom="paragraph">
                  <wp:posOffset>5080</wp:posOffset>
                </wp:positionV>
                <wp:extent cx="624114" cy="353291"/>
                <wp:effectExtent l="0" t="0" r="2413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14" cy="3532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1CC8" w14:textId="1E1F4050" w:rsidR="004B6683" w:rsidRPr="0079255C" w:rsidRDefault="00AE2372" w:rsidP="00202B4D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Pr="009048D1">
                              <w:rPr>
                                <w:color w:val="002060"/>
                              </w:rPr>
                              <w:t xml:space="preserve">…. </w:t>
                            </w:r>
                            <w:r w:rsidR="00291D9D" w:rsidRPr="0079255C">
                              <w:rPr>
                                <w:i/>
                                <w:iCs/>
                                <w:color w:val="002060"/>
                              </w:rPr>
                              <w:t>szt.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E99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6.55pt;margin-top:.4pt;width:49.1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" fillcolor="#d9e2f3 [660]" strokecolor="#4472c4 [3204]" strokeweight="1pt">
                <v:textbox>
                  <w:txbxContent>
                    <w:p w14:paraId="2AED1CC8" w14:textId="1E1F4050" w:rsidR="004B6683" w:rsidRPr="0079255C" w:rsidRDefault="00AE2372" w:rsidP="00202B4D">
                      <w:pPr>
                        <w:pStyle w:val="Akapitzlist"/>
                        <w:ind w:left="0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Pr="009048D1">
                        <w:rPr>
                          <w:color w:val="002060"/>
                        </w:rPr>
                        <w:t xml:space="preserve">…. </w:t>
                      </w:r>
                      <w:r w:rsidR="00291D9D" w:rsidRPr="0079255C">
                        <w:rPr>
                          <w:i/>
                          <w:iCs/>
                          <w:color w:val="002060"/>
                        </w:rPr>
                        <w:t>szt.</w:t>
                      </w:r>
                    </w:p>
                  </w:txbxContent>
                </v:textbox>
              </v:shape>
            </w:pict>
          </mc:Fallback>
        </mc:AlternateContent>
      </w:r>
      <w:r w:rsidR="00FB4626" w:rsidRPr="00C02A41">
        <w:rPr>
          <w:rFonts w:ascii="Lato" w:hAnsi="Lato"/>
          <w:i/>
          <w:iCs/>
          <w:color w:val="2F5496" w:themeColor="accent1" w:themeShade="BF"/>
        </w:rPr>
        <w:t>-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072B93" w:rsidRPr="00C02A41">
        <w:rPr>
          <w:rFonts w:ascii="Lato" w:hAnsi="Lato"/>
          <w:i/>
          <w:iCs/>
          <w:color w:val="2F5496" w:themeColor="accent1" w:themeShade="BF"/>
        </w:rPr>
        <w:t>liczba zdjęć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obrazując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ych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stan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 xml:space="preserve"> techniczny</w:t>
      </w:r>
      <w:r w:rsidR="005A72E4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komórek organizacyjnych </w:t>
      </w:r>
      <w:r w:rsidR="00F857AD" w:rsidRPr="00C02A41">
        <w:rPr>
          <w:rFonts w:ascii="Lato" w:hAnsi="Lato"/>
          <w:b/>
          <w:bCs/>
          <w:i/>
          <w:iCs/>
          <w:color w:val="2F5496" w:themeColor="accent1" w:themeShade="BF"/>
        </w:rPr>
        <w:t>medycznych</w:t>
      </w:r>
      <w:r w:rsidR="00F857AD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D85ED5" w:rsidRPr="00C02A41">
        <w:rPr>
          <w:rFonts w:ascii="Lato" w:hAnsi="Lato"/>
          <w:i/>
          <w:iCs/>
          <w:color w:val="2F5496" w:themeColor="accent1" w:themeShade="BF"/>
        </w:rPr>
        <w:t xml:space="preserve">objętych 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oceną i wymienionych w tabeli</w:t>
      </w:r>
      <w:r w:rsidR="005A72E4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w</w:t>
      </w:r>
      <w:r w:rsidR="00310C11" w:rsidRPr="00C02A41">
        <w:rPr>
          <w:rFonts w:ascii="Lato" w:hAnsi="Lato"/>
          <w:i/>
          <w:iCs/>
          <w:color w:val="2F5496" w:themeColor="accent1" w:themeShade="BF"/>
        </w:rPr>
        <w:t> 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pkt V.1.</w:t>
      </w:r>
      <w:r w:rsidR="00072B93" w:rsidRPr="00C02A41">
        <w:rPr>
          <w:rFonts w:ascii="Lato" w:hAnsi="Lato"/>
          <w:i/>
          <w:iCs/>
          <w:color w:val="2F5496" w:themeColor="accent1" w:themeShade="BF"/>
        </w:rPr>
        <w:t xml:space="preserve">       </w:t>
      </w:r>
    </w:p>
    <w:p w14:paraId="14F31E41" w14:textId="03D818F0" w:rsidR="00FB4626" w:rsidRPr="00C02A41" w:rsidRDefault="00072B93" w:rsidP="00993935">
      <w:pPr>
        <w:tabs>
          <w:tab w:val="left" w:pos="1234"/>
        </w:tabs>
        <w:spacing w:before="0" w:after="0" w:line="240" w:lineRule="auto"/>
        <w:jc w:val="both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color w:val="2F5496" w:themeColor="accent1" w:themeShade="BF"/>
        </w:rPr>
        <w:t xml:space="preserve">                                         </w:t>
      </w:r>
    </w:p>
    <w:p w14:paraId="7CBE9B2F" w14:textId="3722C31D" w:rsidR="004D6A49" w:rsidRPr="00C02A41" w:rsidRDefault="00671479" w:rsidP="00684236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VI. </w:t>
      </w:r>
      <w:r w:rsidR="00716839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HARMONOGRA</w:t>
      </w:r>
      <w:r w:rsidR="000A339B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M</w:t>
      </w:r>
      <w:r w:rsidR="007213E2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2A9B0336" w14:textId="1220B960" w:rsidR="00C95AED" w:rsidRPr="00C02A41" w:rsidRDefault="008204BA" w:rsidP="008F321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</w:t>
      </w:r>
      <w:r w:rsidR="00AD3E1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znaczyć poszczególne fazy realizacji inwestycji poprzez zaznaczenie kolorem komórek odpowiadającym kwartałom realizacji danej fazy inwestycji.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przypadku, gdy w ramach inwestycji będzie realizowanych kilka zadań, należy </w:t>
      </w:r>
      <w:r w:rsidR="00210F1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zaprezentować odrębnie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harmonogram dla każdego zadania.</w:t>
      </w:r>
    </w:p>
    <w:tbl>
      <w:tblPr>
        <w:tblW w:w="487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210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5"/>
        <w:gridCol w:w="361"/>
        <w:gridCol w:w="361"/>
        <w:gridCol w:w="361"/>
        <w:gridCol w:w="365"/>
        <w:gridCol w:w="412"/>
        <w:gridCol w:w="422"/>
      </w:tblGrid>
      <w:tr w:rsidR="00DA2EC9" w:rsidRPr="00C02A41" w14:paraId="0B296EC7" w14:textId="5E3C13B6" w:rsidTr="00E14D4A">
        <w:trPr>
          <w:trHeight w:val="432"/>
        </w:trPr>
        <w:tc>
          <w:tcPr>
            <w:tcW w:w="182" w:type="pct"/>
            <w:vMerge w:val="restart"/>
            <w:shd w:val="clear" w:color="000000" w:fill="FFFFFF"/>
            <w:noWrap/>
            <w:vAlign w:val="center"/>
            <w:hideMark/>
          </w:tcPr>
          <w:p w14:paraId="21433CFA" w14:textId="7777777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3" w:type="pct"/>
            <w:vMerge w:val="restart"/>
            <w:shd w:val="clear" w:color="000000" w:fill="FFFFFF"/>
            <w:noWrap/>
            <w:vAlign w:val="center"/>
            <w:hideMark/>
          </w:tcPr>
          <w:p w14:paraId="2B8719AA" w14:textId="3891D07A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08" w:type="pct"/>
            <w:gridSpan w:val="4"/>
            <w:shd w:val="clear" w:color="000000" w:fill="FFFFFF"/>
            <w:noWrap/>
            <w:vAlign w:val="center"/>
            <w:hideMark/>
          </w:tcPr>
          <w:p w14:paraId="7790BA82" w14:textId="520C69DC" w:rsidR="00DA2EC9" w:rsidRPr="00C02A41" w:rsidDel="00AF43A4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708" w:type="pct"/>
            <w:gridSpan w:val="4"/>
            <w:shd w:val="clear" w:color="000000" w:fill="FFFFFF"/>
            <w:vAlign w:val="center"/>
          </w:tcPr>
          <w:p w14:paraId="232C9E57" w14:textId="3737848F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10" w:type="pct"/>
            <w:gridSpan w:val="4"/>
            <w:shd w:val="clear" w:color="000000" w:fill="FFFFFF"/>
            <w:vAlign w:val="center"/>
          </w:tcPr>
          <w:p w14:paraId="45934ADD" w14:textId="60EB7DC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710" w:type="pct"/>
            <w:gridSpan w:val="4"/>
            <w:shd w:val="clear" w:color="000000" w:fill="FFFFFF"/>
            <w:noWrap/>
            <w:vAlign w:val="center"/>
            <w:hideMark/>
          </w:tcPr>
          <w:p w14:paraId="3EABECC8" w14:textId="06EF438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14:paraId="41CD1AF6" w14:textId="7FD75821" w:rsidR="00DA2EC9" w:rsidRPr="00C02A41" w:rsidDel="00DA2EC9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2029</w:t>
            </w:r>
          </w:p>
        </w:tc>
      </w:tr>
      <w:tr w:rsidR="00F45820" w:rsidRPr="00C02A41" w14:paraId="0DE3489D" w14:textId="74903425" w:rsidTr="00F45820">
        <w:trPr>
          <w:trHeight w:val="651"/>
        </w:trPr>
        <w:tc>
          <w:tcPr>
            <w:tcW w:w="182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4F8B80B7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573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35D5BDB4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3DB7855" w14:textId="1A8C7CF3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A43BD4" w14:textId="1AA240AF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89823E2" w14:textId="5D983B36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FA57649" w14:textId="1872E7E4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9B7988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3641E62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2EE622D" w14:textId="7FA25D3C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E394A9E" w14:textId="12DFC0A2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6F042F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A453CE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D3ED8A3" w14:textId="7ADDF55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F09DA2E" w14:textId="115B6929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803DF0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78F8129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75ABA2A" w14:textId="7341B26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EA4C6E7" w14:textId="3A667B2D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202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2EC895AF" w14:textId="736A2E0E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207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5B2D550B" w14:textId="7AD7B785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</w:tr>
      <w:tr w:rsidR="00F45820" w:rsidRPr="00C02A41" w14:paraId="02317E6B" w14:textId="75246C85" w:rsidTr="00F45820">
        <w:trPr>
          <w:trHeight w:val="510"/>
        </w:trPr>
        <w:tc>
          <w:tcPr>
            <w:tcW w:w="182" w:type="pct"/>
            <w:tcBorders>
              <w:top w:val="single" w:sz="18" w:space="0" w:color="B4C6E7" w:themeColor="accent1" w:themeTint="66"/>
            </w:tcBorders>
            <w:shd w:val="clear" w:color="auto" w:fill="auto"/>
            <w:noWrap/>
            <w:vAlign w:val="center"/>
            <w:hideMark/>
          </w:tcPr>
          <w:p w14:paraId="636571CB" w14:textId="4E59FDA6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73" w:type="pct"/>
            <w:tcBorders>
              <w:top w:val="single" w:sz="18" w:space="0" w:color="B4C6E7" w:themeColor="accent1" w:themeTint="66"/>
            </w:tcBorders>
            <w:shd w:val="clear" w:color="auto" w:fill="auto"/>
            <w:vAlign w:val="center"/>
            <w:hideMark/>
          </w:tcPr>
          <w:p w14:paraId="45CB72E1" w14:textId="231302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Program Funkcjonalno-Użytkowy         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902FE6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2E76985" w14:textId="707D90C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2C80FEC" w14:textId="1C2744C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017AD45" w14:textId="2986927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75F166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EBE55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CAAFC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BC5FEF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D43BB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A04262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C38D9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C04639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F6DA79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CC24E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44A305" w14:textId="2AAE73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2EC5DD" w14:textId="0183181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70C50DC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11642F3E" w14:textId="115123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FF254DC" w14:textId="4B7519FD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CB8126" w14:textId="6D64BA3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7D266412" w14:textId="2604CF54" w:rsidR="00DA2EC9" w:rsidRPr="00C02A41" w:rsidRDefault="00DA2EC9" w:rsidP="000C10C8">
            <w:pPr>
              <w:spacing w:before="0" w:after="0" w:line="216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4DA128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D04C463" w14:textId="09E9AF7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EF0EE3" w14:textId="64FD88C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1AFD4D" w14:textId="6D761B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674167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E8F96F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A097D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EDFF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17C311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735D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CB495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9C86F7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68BCD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2135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164430" w14:textId="66FB4C1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4429A56" w14:textId="51A2709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2A5E5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6672EF27" w14:textId="340944E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C67D4AF" w14:textId="624D88C0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AE5A09" w14:textId="4C48EC4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1C0C42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316D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24C1BF8" w14:textId="5FC6E63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D9BC02" w14:textId="6C7B9CA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0E5412" w14:textId="5D34D0F6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8BC0AF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FE343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263DE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21C6E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3D82DD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62C5B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4854E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8EDDD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5F670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FF941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DE1F4F4" w14:textId="4E414C9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7EF501" w14:textId="3A24849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441350A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38428EE" w14:textId="7D15B0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58FFF0E" w14:textId="102323FB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572DBE" w14:textId="249D5C6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4982A8B7" w14:textId="26005E9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ostatecznej decyzji </w:t>
            </w: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o pozwoleniu na budowę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8F54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A546FB" w14:textId="773A963B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A11666" w14:textId="1DA2568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E533C7" w14:textId="77DE9E6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0224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62FAE2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E37BB3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172D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339DB5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9FC5D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5747B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A18E4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DCB4A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B499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13781B" w14:textId="326FF76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FF371A8" w14:textId="0C736C4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0CB7AA8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F280EC7" w14:textId="2E79AB9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CFA327" w14:textId="2ECBC3C8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38C37C" w14:textId="43EE9184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CB02838" w14:textId="5C6DD98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generalnego wykonawcy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039A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453666" w14:textId="430CF62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44E0BC" w14:textId="634BBEE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6E8BE7" w14:textId="6BE8BA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F9DD4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AAEE1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7DE25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6218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E53A77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4D6C4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40DCE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1E6676D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BE9B41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FAE2FE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8711D3E" w14:textId="5A410AB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67BA951" w14:textId="0C46205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27DEEE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A22A12D" w14:textId="28ED04D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9FEEE4C" w14:textId="7D8E2D2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B2FDFD" w14:textId="3251545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3AC69F3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D5CA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D3116A" w14:textId="7952C8F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4FE6A6" w14:textId="77F3DFF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051A9" w14:textId="61E4619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5994B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AA0B0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7656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BD0EFC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98B1C6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CC77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104CA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75A5C0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88F71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17D28C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992C6FE" w14:textId="1180F41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2EE8D08C" w14:textId="1B20D11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5FE680E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2677AB9" w14:textId="08C3F04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5554EB" w14:textId="66DBFCB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08E37A" w14:textId="751D49D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40BA18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D417D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46866D3" w14:textId="55029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3D5830" w14:textId="5F2E6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06CF15F" w14:textId="11F8F86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748B5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13AEC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623E3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DC7B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A79AB1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A5A54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5C1EA9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B52326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6430B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DADEF7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4C976F0" w14:textId="175F636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FE49793" w14:textId="4174951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9E4C77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07B262B" w14:textId="5927E0B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0FC1878" w14:textId="2F73F4BF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DA79F53" w14:textId="7FA6E52B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29818D6" w14:textId="7CDA303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FFD698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7C5A108" w14:textId="30899D0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3BF839A" w14:textId="2A59FC6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2880A9" w14:textId="59357DC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DDCCBC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A8373C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FFD803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B2DBA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46F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646BE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30E7EC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E22FA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EE5692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2006D2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568B63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D23C45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1EF286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0E8114E9" w14:textId="68ABB95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7B64ED8D" w14:textId="555F0206" w:rsidR="008244FD" w:rsidRPr="00C02A41" w:rsidRDefault="00671479" w:rsidP="003E1F77">
      <w:pPr>
        <w:pStyle w:val="Nagwek2"/>
        <w:spacing w:line="240" w:lineRule="auto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VII.</w:t>
      </w:r>
      <w:r w:rsidR="005D1D6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</w:t>
      </w:r>
      <w:r w:rsidR="008244FD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</w:p>
    <w:tbl>
      <w:tblPr>
        <w:tblStyle w:val="Tabelalisty1jasnaakcent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2C6B" w:rsidRPr="00C02A41" w14:paraId="709B00D4" w14:textId="77777777" w:rsidTr="001B5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05BB4043" w14:textId="77777777" w:rsidR="008E743F" w:rsidRDefault="00AC5FFA" w:rsidP="00422211">
            <w:pPr>
              <w:pStyle w:val="Akapitzlist"/>
              <w:tabs>
                <w:tab w:val="left" w:pos="1166"/>
              </w:tabs>
              <w:spacing w:before="120" w:after="120"/>
              <w:ind w:left="0" w:right="-3508"/>
              <w:contextualSpacing w:val="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VII.A.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Wnioskodawca jest podmiotem leczniczym wykonującym działalność leczniczą w rodzaju stacjonarne i </w:t>
            </w:r>
          </w:p>
          <w:p w14:paraId="27C1BA9E" w14:textId="1F4BE2A9" w:rsidR="00AC5FFA" w:rsidRPr="00C02A41" w:rsidRDefault="008E743F" w:rsidP="00422211">
            <w:pPr>
              <w:pStyle w:val="Akapitzlist"/>
              <w:tabs>
                <w:tab w:val="left" w:pos="1166"/>
              </w:tabs>
              <w:spacing w:before="120" w:after="120"/>
              <w:ind w:left="0" w:right="-3508"/>
              <w:contextualSpacing w:val="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całodobowe</w:t>
            </w:r>
            <w:r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422211" w:rsidRPr="00C02A41">
              <w:rPr>
                <w:rFonts w:ascii="Lato" w:hAnsi="Lato"/>
                <w:color w:val="2F5496" w:themeColor="accent1" w:themeShade="BF"/>
                <w:u w:val="single"/>
              </w:rPr>
              <w:t>świadczeni</w:t>
            </w:r>
            <w:r w:rsidR="00422211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="00422211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zdrowotne w zakresie opieka psychiatryczna i leczenie uzależnień</w:t>
            </w:r>
            <w:r w:rsidR="00AC5FFA"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7"/>
            </w:r>
          </w:p>
          <w:p w14:paraId="09944232" w14:textId="51BF471C" w:rsidR="00671479" w:rsidRPr="00C02A41" w:rsidRDefault="003D5325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BE769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zaprezentować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identyfikujące umow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zawart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przez wnioskodawcę z Narodowy Funduszem Zdrowia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(NFZ), tj. należy wykazać umowy zawarte z NFZ, wskazując dane umożliwiające ich identyfikację, tj. numer i datę zawarcia każdej umowy z NFZ </w:t>
            </w:r>
            <w:r w:rsidR="006714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- wg stanu na dzień </w:t>
            </w:r>
            <w:r w:rsidR="004E05C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ogłoszenia konkursu.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671479" w:rsidRPr="00C02A41" w14:paraId="7ADF853F" w14:textId="77777777" w:rsidTr="00B906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17BC3D2D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bookmarkStart w:id="12" w:name="_Hlk161838240"/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B83A5FD" w14:textId="50200C59" w:rsidR="00671479" w:rsidRPr="00C02A41" w:rsidRDefault="001376F2" w:rsidP="00023DAE">
                  <w:pPr>
                    <w:tabs>
                      <w:tab w:val="left" w:pos="1234"/>
                    </w:tabs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483AF0D" w14:textId="51B1F91E" w:rsidR="00671479" w:rsidRPr="00C02A41" w:rsidRDefault="00671479" w:rsidP="00023DAE">
                  <w:pPr>
                    <w:tabs>
                      <w:tab w:val="left" w:pos="1234"/>
                    </w:tabs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 xml:space="preserve">Data </w:t>
                  </w:r>
                  <w:r w:rsidR="001376F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zawarcia umowy z NFZ</w:t>
                  </w:r>
                </w:p>
              </w:tc>
            </w:tr>
            <w:tr w:rsidR="00671479" w:rsidRPr="00C02A41" w14:paraId="050D5809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6C07C815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193B3C3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1A63E322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0C749EAA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51EA68C" w14:textId="63EB1DAC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23E81A4F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A460D30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1D06C3FC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1B9DAA4D" w14:textId="5FE11B71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0A9B05BF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8382595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655DC7A7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79961F5" w14:textId="33599A7C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424FAB73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5714481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bookmarkEnd w:id="12"/>
          </w:tbl>
          <w:p w14:paraId="168111F7" w14:textId="11B88CA9" w:rsidR="00E1661F" w:rsidRPr="00C02A41" w:rsidDel="00671479" w:rsidRDefault="00E1661F" w:rsidP="00142FCA">
            <w:pPr>
              <w:spacing w:before="0"/>
              <w:rPr>
                <w:rFonts w:ascii="Lato" w:hAnsi="Lato"/>
              </w:rPr>
            </w:pPr>
          </w:p>
        </w:tc>
      </w:tr>
      <w:tr w:rsidR="00732C6B" w:rsidRPr="00C02A41" w14:paraId="4EB9B87C" w14:textId="77777777" w:rsidTr="00E6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4244665E" w14:textId="15BD2AAA" w:rsidR="00EF0A79" w:rsidRPr="00C02A41" w:rsidRDefault="00EF0A79" w:rsidP="00B922EC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</w:t>
            </w:r>
            <w:r w:rsidR="00671479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I.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 Posiadanie opinii o celowości inwestycji (OCI)</w:t>
            </w:r>
            <w:r w:rsidR="003B2CD9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zgodnej z zakresem propozycji projektu strategicznego</w:t>
            </w:r>
            <w:r w:rsidR="00A079A9"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8"/>
            </w:r>
          </w:p>
          <w:p w14:paraId="46B5F3D4" w14:textId="078F106C" w:rsidR="00C61E68" w:rsidRDefault="004A3751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BE769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zaprezentować 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dane identyfikujące </w:t>
            </w:r>
            <w:r w:rsidR="00C61E6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złożony wniosek o wydanie 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OCI</w:t>
            </w:r>
            <w:r w:rsidR="00C61E6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wydaną OCI.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C84CDF6" w14:textId="34CD655A" w:rsidR="00FC1F33" w:rsidRPr="00C02A41" w:rsidRDefault="00EF0A79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 posiadania kilku OCI składających się na zakres propozycji projektu strategicznego, </w:t>
            </w:r>
            <w:r w:rsidR="004A37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podać ww. dane dla wszystkich opinii.</w:t>
            </w:r>
          </w:p>
          <w:p w14:paraId="4B98CA44" w14:textId="69B16075" w:rsidR="000040B5" w:rsidRPr="00C02A41" w:rsidRDefault="00890F8B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0040B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ypełnić wszystkie pola. W przypadku, gdy pole nie dotyczy danej propozycji projektu strategicznego lub wnioskodawcy,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0040B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wpisać „nie dotyczy”</w:t>
            </w:r>
            <w:r w:rsidR="00C32B5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6975" w:type="dxa"/>
              <w:tblLook w:val="04A0" w:firstRow="1" w:lastRow="0" w:firstColumn="1" w:lastColumn="0" w:noHBand="0" w:noVBand="1"/>
            </w:tblPr>
            <w:tblGrid>
              <w:gridCol w:w="472"/>
              <w:gridCol w:w="3816"/>
              <w:gridCol w:w="2687"/>
            </w:tblGrid>
            <w:tr w:rsidR="00A43532" w:rsidRPr="00C02A41" w14:paraId="4464B7CE" w14:textId="77777777" w:rsidTr="006A61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9EDA86D" w14:textId="2154C390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3" w:name="_Hlk86408386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</w:t>
                  </w:r>
                  <w:r w:rsidR="001B7C5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2D635988" w14:textId="63908058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</w:t>
                  </w:r>
                  <w:r w:rsidR="00781E5C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 posiadaniu </w:t>
                  </w:r>
                  <w:r w:rsidR="00E1749E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OCI</w:t>
                  </w:r>
                </w:p>
              </w:tc>
              <w:tc>
                <w:tcPr>
                  <w:tcW w:w="2693" w:type="dxa"/>
                </w:tcPr>
                <w:p w14:paraId="576E7AAA" w14:textId="0958D584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OCI</w:t>
                  </w:r>
                </w:p>
              </w:tc>
            </w:tr>
            <w:tr w:rsidR="0014225F" w:rsidRPr="00C02A41" w14:paraId="6F198CD8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56A18A54" w14:textId="3A33650A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30" w:type="dxa"/>
                </w:tcPr>
                <w:p w14:paraId="0E449F05" w14:textId="172259A5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numer złożonego wniosku</w:t>
                  </w:r>
                </w:p>
              </w:tc>
              <w:tc>
                <w:tcPr>
                  <w:tcW w:w="2693" w:type="dxa"/>
                </w:tcPr>
                <w:p w14:paraId="799548DF" w14:textId="77777777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4225F" w:rsidRPr="00C02A41" w14:paraId="25450AE8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2A2C5DFE" w14:textId="49DAFA70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30" w:type="dxa"/>
                </w:tcPr>
                <w:p w14:paraId="031EA1CF" w14:textId="63954B13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złożonego wniosku</w:t>
                  </w:r>
                </w:p>
              </w:tc>
              <w:tc>
                <w:tcPr>
                  <w:tcW w:w="2693" w:type="dxa"/>
                </w:tcPr>
                <w:p w14:paraId="49322F15" w14:textId="77777777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176C7E47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66EC30D3" w14:textId="279E2815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0E1A0A70" w14:textId="0A94E7B3" w:rsidR="00A43532" w:rsidRPr="00C02A41" w:rsidRDefault="00C23D46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umer opinii</w:t>
                  </w:r>
                </w:p>
              </w:tc>
              <w:tc>
                <w:tcPr>
                  <w:tcW w:w="2693" w:type="dxa"/>
                </w:tcPr>
                <w:p w14:paraId="180F20DD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166F2286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383521EA" w14:textId="7974819F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6962E9B8" w14:textId="6D4FCDF9" w:rsidR="00A43532" w:rsidRPr="00C02A41" w:rsidRDefault="00C23D46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ata wydania opinii</w:t>
                  </w:r>
                </w:p>
              </w:tc>
              <w:tc>
                <w:tcPr>
                  <w:tcW w:w="2693" w:type="dxa"/>
                </w:tcPr>
                <w:p w14:paraId="12AD1E46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379FC04D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408C1FE8" w14:textId="059DA25B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5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5AB0EE15" w14:textId="0B6A3EA0" w:rsidR="00A43532" w:rsidRPr="00C02A41" w:rsidRDefault="00547B5C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rgan 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dokonując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oceny i wydając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opinię</w:t>
                  </w:r>
                </w:p>
              </w:tc>
              <w:tc>
                <w:tcPr>
                  <w:tcW w:w="2693" w:type="dxa"/>
                </w:tcPr>
                <w:p w14:paraId="50AA7D8F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13"/>
          </w:tbl>
          <w:p w14:paraId="154337A0" w14:textId="579E8F05" w:rsidR="00DA536C" w:rsidRPr="00C02A41" w:rsidRDefault="00DA536C" w:rsidP="00D061C8">
            <w:pPr>
              <w:tabs>
                <w:tab w:val="left" w:pos="1234"/>
              </w:tabs>
              <w:spacing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732C6B" w:rsidRPr="00C02A41" w14:paraId="45B474B5" w14:textId="77777777" w:rsidTr="003D5325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171954F2" w14:textId="11762ACA" w:rsidR="00584CFF" w:rsidRPr="00C02A41" w:rsidRDefault="000A0712" w:rsidP="00DB58BA">
            <w:pPr>
              <w:tabs>
                <w:tab w:val="left" w:pos="1234"/>
              </w:tabs>
              <w:spacing w:before="240" w:after="120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</w:t>
            </w:r>
            <w:r w:rsidR="00932F6C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="00671479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 Posiadanie prawa do dysponowania nieruchomością na cele budowlane</w:t>
            </w:r>
          </w:p>
          <w:p w14:paraId="386332CB" w14:textId="06016755" w:rsidR="00A079A9" w:rsidRPr="00C02A41" w:rsidRDefault="00B03E91" w:rsidP="008F3210">
            <w:pPr>
              <w:tabs>
                <w:tab w:val="left" w:pos="1234"/>
              </w:tabs>
              <w:spacing w:before="120" w:after="120" w:line="254" w:lineRule="auto"/>
              <w:ind w:firstLine="34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A3440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ypełnić oświadczenie </w:t>
            </w:r>
            <w:r w:rsidR="000A071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 posiadanym prawie do dysponowania nieruchomością na cele budowlane, zgodnie ze wzorem stanowiącym </w:t>
            </w:r>
            <w:r w:rsidR="000A071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 nr </w:t>
            </w:r>
            <w:r w:rsidR="00042616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="000A071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</w:t>
            </w:r>
            <w:r w:rsidR="00D1770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formularza </w:t>
            </w:r>
            <w:r w:rsidR="00DB58B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propozycji projektu strategicznego</w:t>
            </w:r>
            <w:r w:rsidR="0051536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39CE971" w14:textId="197A3EEF" w:rsidR="004E05CE" w:rsidRPr="00C02A41" w:rsidRDefault="00CA0BBC" w:rsidP="008F3210">
            <w:pPr>
              <w:pStyle w:val="Default"/>
              <w:spacing w:before="120" w:after="120" w:line="254" w:lineRule="auto"/>
              <w:rPr>
                <w:rFonts w:ascii="Lato" w:hAnsi="Lato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Do propozycji projektu strategicznego</w:t>
            </w:r>
            <w:r w:rsidR="004E05CE"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 xml:space="preserve"> należy załączyć dokument potwierdzający posiadane prawo</w:t>
            </w:r>
            <w:r w:rsidR="004E05CE" w:rsidRPr="00C02A41">
              <w:rPr>
                <w:rFonts w:ascii="Lato" w:hAnsi="Lato"/>
                <w:color w:val="2F5496" w:themeColor="accent1" w:themeShade="BF"/>
                <w:sz w:val="20"/>
                <w:szCs w:val="20"/>
              </w:rPr>
              <w:t xml:space="preserve"> </w:t>
            </w:r>
            <w:r w:rsidR="004E05CE"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do dysponowania nieruchomością na cele budowlane</w:t>
            </w: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 xml:space="preserve"> (</w:t>
            </w:r>
            <w:r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np. umowę, akt notarialny</w:t>
            </w: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).</w:t>
            </w:r>
          </w:p>
        </w:tc>
      </w:tr>
    </w:tbl>
    <w:p w14:paraId="5FEEB229" w14:textId="3E0F98EC" w:rsidR="00AA0288" w:rsidRPr="00C02A41" w:rsidRDefault="00671479" w:rsidP="003E1F77">
      <w:pPr>
        <w:pStyle w:val="Nagwek2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VIII. </w:t>
      </w:r>
      <w:r w:rsidR="00AA028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INFORMACJE NIEZBĘDNE DO OCENY SPEŁNIENIA KRYTERIÓW </w:t>
      </w:r>
      <w:r w:rsidR="00F40B55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RANKINGUJĄCYCH</w:t>
      </w:r>
    </w:p>
    <w:tbl>
      <w:tblPr>
        <w:tblStyle w:val="Tabelalisty1jasnaakcent1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0466"/>
      </w:tblGrid>
      <w:tr w:rsidR="00AA0288" w:rsidRPr="00AE1B30" w14:paraId="0612D89B" w14:textId="77777777" w:rsidTr="0022736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D502109" w14:textId="6BC004B1" w:rsidR="00F77A20" w:rsidRPr="00AE1B30" w:rsidRDefault="00803D6C" w:rsidP="00191E45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484D8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484D80" w:rsidRPr="0022736B">
              <w:rPr>
                <w:rFonts w:ascii="Lato" w:hAnsi="Lato"/>
                <w:b w:val="0"/>
                <w:bCs w:val="0"/>
                <w:color w:val="2F5496" w:themeColor="accent1" w:themeShade="BF"/>
                <w:spacing w:val="15"/>
                <w:sz w:val="24"/>
                <w:szCs w:val="24"/>
                <w:u w:val="single"/>
              </w:rPr>
              <w:t>ryterium</w:t>
            </w:r>
            <w:r w:rsidR="00484D8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</w:t>
            </w:r>
            <w:r w:rsidR="00484D80" w:rsidRPr="0022736B">
              <w:rPr>
                <w:rFonts w:ascii="Lato" w:hAnsi="Lato"/>
                <w:b w:val="0"/>
                <w:bCs w:val="0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nr </w:t>
            </w:r>
            <w:r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1. SPOŁECZNE ZNACZENIE PROJEKTU</w:t>
            </w:r>
            <w:r w:rsidR="00F77A2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</w:t>
            </w:r>
          </w:p>
          <w:p w14:paraId="4E20107F" w14:textId="53C3F867" w:rsidR="00803D6C" w:rsidRPr="0022736B" w:rsidRDefault="00D233C8" w:rsidP="00CE6755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wykazać, że realizacja projektu na istotne  znaczenie społeczne, rozumiane jako </w:t>
            </w:r>
            <w:r w:rsidR="00AE1B30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m.in. </w:t>
            </w:r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ograniczenie występowania tzw. białych plam w dostępie do opieki psychiatrycznej i leczenia uzależnień, skrócenie czasu oczekiwania na diagnozę i leczenie</w:t>
            </w:r>
            <w:r w:rsidR="00FB632B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A39A769" w14:textId="77777777" w:rsidR="00FB632B" w:rsidRPr="0022736B" w:rsidRDefault="00FB632B" w:rsidP="00FB632B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6CB5565E" w14:textId="100698F8" w:rsidR="00FB632B" w:rsidRDefault="00FB632B" w:rsidP="00FB632B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20 000 znaków (ze spacjami).</w:t>
            </w:r>
            <w:r w:rsidR="00AE1B30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6D2B45" w14:paraId="2167982A" w14:textId="77777777" w:rsidTr="006D2B4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1CEA7660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5349D142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88D8545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C0E2C5F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EBFEB2E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73DD817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2DF73BB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5AB25279" w14:textId="300DCC00" w:rsidR="00A2057E" w:rsidRPr="00AE1B30" w:rsidRDefault="00484D80" w:rsidP="00E63A41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E1B30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  <w:r w:rsidR="00DC2B43" w:rsidRPr="00AE1B30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803D6C" w:rsidRPr="00C02A41" w14:paraId="78574D83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28DB1A75" w14:textId="2C07E1FE" w:rsidR="00803D6C" w:rsidRPr="00C02A41" w:rsidRDefault="00803D6C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VIII.1a. 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N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ow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e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form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y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psychiatrycznej dla dzieci i młodzieży w powiatach pozbawionych dostępu do nich</w:t>
            </w:r>
          </w:p>
          <w:p w14:paraId="7892D46A" w14:textId="346F27A8" w:rsidR="00803D6C" w:rsidRPr="00C02A41" w:rsidRDefault="00803D6C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 </w:t>
            </w:r>
            <w:r w:rsidR="00D63F7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wyniku inwestycji ujętej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propozycji projektu strategicznego </w:t>
            </w:r>
            <w:r w:rsidR="00EE295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utworz</w:t>
            </w:r>
            <w:r w:rsidR="00B8174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odpowiednie komórki na terenie powiatu  oraz</w:t>
            </w:r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zobowiązuje się do</w:t>
            </w:r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zawarci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umowy z NFZ na u</w:t>
            </w:r>
            <w:r w:rsidR="00737AE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dzielanie świadczeń opieki zdrowotnej w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nowej formie opieki psychiatrycznej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DB0AA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"/>
              <w:tblW w:w="4792" w:type="pct"/>
              <w:tblLook w:val="04A0" w:firstRow="1" w:lastRow="0" w:firstColumn="1" w:lastColumn="0" w:noHBand="0" w:noVBand="1"/>
            </w:tblPr>
            <w:tblGrid>
              <w:gridCol w:w="563"/>
              <w:gridCol w:w="7796"/>
              <w:gridCol w:w="1559"/>
            </w:tblGrid>
            <w:tr w:rsidR="00803D6C" w:rsidRPr="00C02A41" w14:paraId="0F8A53F4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33EBE583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4" w:name="_Hlk161386619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930" w:type="pct"/>
                  <w:vAlign w:val="center"/>
                </w:tcPr>
                <w:p w14:paraId="7BD0A7EE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utworzeniu nowych form opieki psychiatrycznej dla dzieci i młodzieży w powiatach pozbawionych dostępu do nich</w:t>
                  </w:r>
                </w:p>
              </w:tc>
              <w:tc>
                <w:tcPr>
                  <w:tcW w:w="786" w:type="pct"/>
                  <w:vAlign w:val="center"/>
                </w:tcPr>
                <w:p w14:paraId="0EC75165" w14:textId="288D0B33" w:rsidR="00803D6C" w:rsidRPr="00C02A41" w:rsidRDefault="00484D80" w:rsidP="00DE3B3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803D6C" w:rsidRPr="00C02A41" w14:paraId="40D7E475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48C37D53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930" w:type="pct"/>
                  <w:vAlign w:val="center"/>
                </w:tcPr>
                <w:p w14:paraId="0EABB026" w14:textId="76A0C7B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nie planuje utworzenia </w:t>
                  </w:r>
                  <w:r w:rsidR="00B5692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nowych form opieki psychiatrycznej dla dzieci i młodzieży</w:t>
                  </w:r>
                </w:p>
              </w:tc>
              <w:tc>
                <w:tcPr>
                  <w:tcW w:w="786" w:type="pct"/>
                  <w:vAlign w:val="center"/>
                </w:tcPr>
                <w:p w14:paraId="6B9150DB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57B6FFBB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777A6248" w14:textId="079ACDBD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930" w:type="pct"/>
                  <w:vAlign w:val="center"/>
                </w:tcPr>
                <w:p w14:paraId="2D1967F5" w14:textId="4843F67B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utworzy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poradni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zdrowia psychicznego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1701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42B5E8F6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4033AD62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356442EF" w14:textId="4719F85C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930" w:type="pct"/>
                  <w:vAlign w:val="center"/>
                </w:tcPr>
                <w:p w14:paraId="626889E9" w14:textId="1FCD96AF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dzienny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2701 lub 2703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5F7FAD99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2E3745B5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198F6A89" w14:textId="04FB6C8B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3930" w:type="pct"/>
                  <w:vAlign w:val="center"/>
                </w:tcPr>
                <w:p w14:paraId="2DF6CCC2" w14:textId="6A73EC56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stacjonarny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4701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7019F0C9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14"/>
          </w:tbl>
          <w:p w14:paraId="1979FFCE" w14:textId="77777777" w:rsidR="00803D6C" w:rsidRPr="00C02A41" w:rsidRDefault="00803D6C" w:rsidP="00434B3B">
            <w:pPr>
              <w:spacing w:before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803D6C" w:rsidRPr="00C02A41" w14:paraId="26FD8ABE" w14:textId="77777777" w:rsidTr="0022736B">
        <w:trPr>
          <w:trHeight w:val="4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484585F6" w14:textId="631DEB3A" w:rsidR="00803D6C" w:rsidRPr="00C02A41" w:rsidRDefault="00803D6C" w:rsidP="00434B3B">
            <w:pPr>
              <w:tabs>
                <w:tab w:val="left" w:pos="1234"/>
              </w:tabs>
              <w:spacing w:before="60" w:after="60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VIII.1b. 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N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ow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e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form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y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psychiatrycznej dla dorosłych w powiatach pozbawionych dostępu do nich</w:t>
            </w:r>
          </w:p>
          <w:p w14:paraId="2E311372" w14:textId="7BE3800F" w:rsidR="00803D6C" w:rsidRPr="00C02A41" w:rsidRDefault="00803D6C" w:rsidP="00EF7CDC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wnioskodawca </w:t>
            </w:r>
            <w:r w:rsidR="000811B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wyniku inwestycji ujętej w propozycji projektu strategicznego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utworz</w:t>
            </w:r>
            <w:r w:rsidR="00B8174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odpowiednie komórki </w:t>
            </w:r>
            <w:r w:rsidR="00517F1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zobowiązuje się do zawarcia </w:t>
            </w:r>
            <w:r w:rsidR="00A5607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umowy z NFZ na udzielanie świadczeń opieki zdrowotnej w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nowej formie opieki psychiatrycznej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63"/>
              <w:gridCol w:w="6337"/>
              <w:gridCol w:w="3448"/>
            </w:tblGrid>
            <w:tr w:rsidR="00803D6C" w:rsidRPr="00C02A41" w14:paraId="0C078652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2BC3D787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062" w:type="pct"/>
                </w:tcPr>
                <w:p w14:paraId="13302B17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utworzeniu nowych form opieki psychiatrycznej dla dorosłych w powiatach pozbawionych dostępu do nich</w:t>
                  </w:r>
                </w:p>
              </w:tc>
              <w:tc>
                <w:tcPr>
                  <w:tcW w:w="1667" w:type="pct"/>
                  <w:vAlign w:val="center"/>
                </w:tcPr>
                <w:p w14:paraId="39F1CB0D" w14:textId="3AF64C96" w:rsidR="00803D6C" w:rsidRPr="00C02A41" w:rsidRDefault="00484D80" w:rsidP="00EF7CDC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</w:t>
                  </w:r>
                  <w:r w:rsidR="00EF7CDC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/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NIE</w:t>
                  </w:r>
                </w:p>
              </w:tc>
            </w:tr>
            <w:tr w:rsidR="00803D6C" w:rsidRPr="00C02A41" w14:paraId="65A94B6E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17B8AE0A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062" w:type="pct"/>
                </w:tcPr>
                <w:p w14:paraId="22F97C98" w14:textId="10FB8154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nie planuje utworzenia </w:t>
                  </w:r>
                  <w:r w:rsidR="00B5692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nowych form opieki psychiatrycznej dla dorosłych</w:t>
                  </w:r>
                </w:p>
              </w:tc>
              <w:tc>
                <w:tcPr>
                  <w:tcW w:w="1667" w:type="pct"/>
                </w:tcPr>
                <w:p w14:paraId="582D873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28343424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2ABF9DDE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062" w:type="pct"/>
                </w:tcPr>
                <w:p w14:paraId="14181E80" w14:textId="745F7E48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poradni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zdrowia psychicznego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1700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7C56C799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33C7B11F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75C110C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062" w:type="pct"/>
                </w:tcPr>
                <w:p w14:paraId="0AADC258" w14:textId="40E486CD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dzienny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2700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47055CD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403D184B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0EE2C642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3062" w:type="pct"/>
                </w:tcPr>
                <w:p w14:paraId="2CDC9D35" w14:textId="3E2C2CA1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zespół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leczenia środowiskowego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2730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2687BBD1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7B99E5F" w14:textId="77777777" w:rsidR="006964FF" w:rsidRPr="00C02A41" w:rsidRDefault="006964FF" w:rsidP="006964FF">
            <w:pPr>
              <w:tabs>
                <w:tab w:val="left" w:pos="1234"/>
              </w:tabs>
              <w:spacing w:before="120" w:after="120"/>
              <w:rPr>
                <w:rFonts w:ascii="Lato" w:hAnsi="Lato"/>
                <w:color w:val="2F5496" w:themeColor="accent1" w:themeShade="BF"/>
                <w:u w:val="single"/>
              </w:rPr>
            </w:pPr>
          </w:p>
        </w:tc>
      </w:tr>
      <w:tr w:rsidR="006964FF" w:rsidRPr="00C02A41" w14:paraId="7A84AD85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42F73E5F" w14:textId="50C54B0F" w:rsidR="006964FF" w:rsidRPr="00C02A41" w:rsidRDefault="006964FF" w:rsidP="00434B3B">
            <w:pPr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VIII.1c. </w:t>
            </w:r>
            <w:r w:rsidR="00A63D68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zas oczekiwania unikatowego pacjenta na przyjęcie na oddział stacjonarny (w dniach)</w:t>
            </w:r>
          </w:p>
          <w:p w14:paraId="5A251C80" w14:textId="3FE44D4E" w:rsidR="0056006A" w:rsidRPr="00C02A41" w:rsidRDefault="006964FF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 </w:t>
            </w:r>
            <w:r w:rsidR="0056006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średni czas oczekiwania unikatowego pacjenta na przyjęcie na oddział stacjonarny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(w dniach)</w:t>
            </w:r>
            <w:r w:rsidR="0056006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Słownika nr </w:t>
            </w:r>
            <w:r w:rsidR="00E83E3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 2022 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według stanu na dzień </w:t>
            </w: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31.12.2022 r.</w:t>
            </w:r>
            <w:r w:rsidR="0056006A" w:rsidRPr="00C02A41">
              <w:rPr>
                <w:rFonts w:ascii="Lato" w:hAnsi="Lato"/>
              </w:rPr>
              <w:t xml:space="preserve"> 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planowaną 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</w:t>
            </w:r>
            <w:r w:rsidR="0076680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pierwszy peł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en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rok po zakończeniu realizacji programu inwestycyjnego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2FC32ED" w14:textId="23563B89" w:rsidR="00791B8E" w:rsidRPr="00C02A41" w:rsidRDefault="00766803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Planowaną (docelową) wartość wskaźnika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dla pierwszego pełnego roku po zakończeniu realizacji programu inwestycyjnego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 wyliczyć przyjmując 2022 </w:t>
            </w:r>
            <w:r w:rsidR="00FB78FE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r. 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jako bazowy. </w:t>
            </w:r>
          </w:p>
          <w:p w14:paraId="15187843" w14:textId="09A8685A" w:rsidR="006964FF" w:rsidRPr="00C02A41" w:rsidRDefault="00E32A3C" w:rsidP="00434B3B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wpisać </w:t>
            </w:r>
            <w:r w:rsidR="006964F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(w dniach) </w:t>
            </w:r>
          </w:p>
          <w:p w14:paraId="4F286EBE" w14:textId="3E36C5BF" w:rsidR="0056006A" w:rsidRPr="00C02A41" w:rsidRDefault="006964FF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3541" behindDoc="0" locked="0" layoutInCell="1" allowOverlap="1" wp14:anchorId="4F01B084" wp14:editId="0EDD92B2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944511155" name="Pole tekstowe 194451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297BC5" w14:textId="77777777" w:rsidR="006964FF" w:rsidRPr="0079255C" w:rsidRDefault="006964FF" w:rsidP="006964F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1B084" id="Pole tekstowe 1944511155" o:spid="_x0000_s1027" type="#_x0000_t202" style="position:absolute;left:0;text-align:left;margin-left:9.3pt;margin-top:.8pt;width:49.15pt;height:27.8pt;z-index:251713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AXnLE+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4D297BC5" w14:textId="77777777" w:rsidR="006964FF" w:rsidRPr="0079255C" w:rsidRDefault="006964FF" w:rsidP="006964F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średni czas oczekiwania unikatowego pacjenta na przyjęcie na oddział stacjonarny</w:t>
            </w:r>
            <w:r w:rsidR="0056006A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2022 r.</w:t>
            </w:r>
            <w:r w:rsidR="00FB78FE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  <w:p w14:paraId="737F19C7" w14:textId="77777777" w:rsidR="0056006A" w:rsidRPr="00C02A41" w:rsidRDefault="0056006A" w:rsidP="00434B3B">
            <w:pPr>
              <w:spacing w:before="0"/>
              <w:jc w:val="both"/>
              <w:rPr>
                <w:rFonts w:ascii="Lato" w:hAnsi="Lato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7512701B" w14:textId="2C3CB11E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709D2860" w14:textId="2C13249A" w:rsidR="0056006A" w:rsidRPr="00C02A41" w:rsidRDefault="0056006A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5589" behindDoc="0" locked="0" layoutInCell="1" allowOverlap="1" wp14:anchorId="2074CC1F" wp14:editId="3BC78FDD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959855753" name="Pole tekstowe 959855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BCE7BA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CC1F" id="Pole tekstowe 959855753" o:spid="_x0000_s1028" type="#_x0000_t202" style="position:absolute;left:0;text-align:left;margin-left:9.3pt;margin-top:.8pt;width:49.15pt;height:27.8pt;z-index:251715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3rhA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LDcT2xlm2cM0tuB48Hxa4mwNyzEe+ZBatSHRY13+LTK&#10;omg7SpR01v/6mz75g2uwUrLDkqAhPzfMC0rUNwMWnk+rKm1VPlQnpyUO/q1l9dZiNnppMcUpngTH&#10;s5j8o9qLrbf6Cfu8SFFhYoYjdk0xjkFcxmF18R5wsVhkJ+yRY/HGPDieoFPfUrsf+yfm3ci4CKre&#10;2v06sdk74g2+6aaxi020rcysTH0eugrapAN2MBNofC/Skr89Z6/XV23+Gw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MU3jeu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07BCE7BA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40262B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średni czas oczekiwania unikatowego pacjenta na przyjęcie na oddział stacjonarny</w:t>
            </w:r>
            <w:r w:rsidR="00E26942" w:rsidRPr="00C02A41">
              <w:rPr>
                <w:rFonts w:ascii="Lato" w:hAnsi="Lato"/>
              </w:rPr>
              <w:t xml:space="preserve"> </w:t>
            </w:r>
            <w:r w:rsidR="00766803" w:rsidRPr="00C02A41">
              <w:rPr>
                <w:rFonts w:ascii="Lato" w:hAnsi="Lato"/>
                <w:i/>
                <w:iCs/>
                <w:color w:val="2F5496" w:themeColor="accent1" w:themeShade="BF"/>
              </w:rPr>
              <w:t>dla pierwszego pełnego roku po zakończeniu realizacji programu inwestycyjnego</w:t>
            </w:r>
          </w:p>
          <w:p w14:paraId="4A5A015C" w14:textId="77777777" w:rsidR="00F36042" w:rsidRPr="00C02A41" w:rsidRDefault="00F36042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583148B7" w14:textId="564CF518" w:rsidR="0007641D" w:rsidRPr="00C02A41" w:rsidRDefault="00F36042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</w:t>
            </w:r>
            <w:r w:rsidR="0007641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FB78FE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="0007641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66CA50A5" w14:textId="3042786D" w:rsidR="00F36042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FF4129" w:rsidRPr="00C02A41" w14:paraId="575D8CC0" w14:textId="77777777" w:rsidTr="0022736B">
        <w:trPr>
          <w:gridBefore w:val="1"/>
          <w:wBefore w:w="108" w:type="dxa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66BEF80" w14:textId="677A3229" w:rsidR="0056006A" w:rsidRPr="00C02A41" w:rsidRDefault="0056006A" w:rsidP="0056006A">
            <w:pPr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VIII.1d. </w:t>
            </w:r>
            <w:r w:rsidR="009644AB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zas oczekiwania unikatowego pacjenta </w:t>
            </w:r>
            <w:r w:rsidR="006A316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na wizytę w ramach opieki poza stacjonarnej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(w dniach)</w:t>
            </w:r>
          </w:p>
          <w:p w14:paraId="45CFB547" w14:textId="3969658E" w:rsidR="0056006A" w:rsidRPr="00C02A41" w:rsidRDefault="0056006A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 średni czas oczekiwania unikatowego pacjenta na </w:t>
            </w:r>
            <w:r w:rsidR="006A31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wizytę w ramach opieki poza stacjonarnej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(w dniach)</w:t>
            </w:r>
            <w:r w:rsidR="006A31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</w:t>
            </w:r>
            <w:r w:rsidR="00E83E3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 2022 r.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według stanu na dzień </w:t>
            </w: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31.12.2022 r.</w:t>
            </w:r>
            <w:r w:rsidRPr="00C02A41">
              <w:rPr>
                <w:rFonts w:ascii="Lato" w:hAnsi="Lato"/>
              </w:rPr>
              <w:t xml:space="preserve"> 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planowaną 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</w:t>
            </w:r>
            <w:r w:rsidR="00130D9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 pierwszy pełny rok po zakończeniu realizacji programu inwestycyjnego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C6A2BF9" w14:textId="72F3FFE9" w:rsidR="0056006A" w:rsidRPr="00C02A41" w:rsidRDefault="00791B8E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lanowaną (docelową) wartość wskaźnika </w:t>
            </w:r>
            <w:r w:rsidR="00130D9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dla pierwszego pełnego roku po zakończeniu realizacji programu inwestycyjnego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przyjmując 2022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r. 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jako bazowy</w:t>
            </w:r>
            <w:r w:rsidR="0056006A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25DEBA" w14:textId="1A571C11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67DE554B" w14:textId="158D2835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7637" behindDoc="0" locked="0" layoutInCell="1" allowOverlap="1" wp14:anchorId="53AB54A6" wp14:editId="6EDB3766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754683022" name="Pole tekstowe 1754683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AA0C84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B54A6" id="Pole tekstowe 1754683022" o:spid="_x0000_s1029" type="#_x0000_t202" style="position:absolute;left:0;text-align:left;margin-left:9.3pt;margin-top:.8pt;width:49.15pt;height:27.8pt;z-index:251717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C6hcI+&#10;hQIAAB0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5DAA0C84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średni czas oczekiwania unikatowego pacjenta na </w:t>
            </w:r>
            <w:r w:rsidR="002C347A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wizytę w ramach opieki poza stacjonarnej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 2022 r.</w:t>
            </w:r>
          </w:p>
          <w:p w14:paraId="577B0246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25132414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6A5BD546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6011DF9B" w14:textId="07D2EAA4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28BC1CD8" w14:textId="607CA1DF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8661" behindDoc="0" locked="0" layoutInCell="1" allowOverlap="1" wp14:anchorId="6AE92EC0" wp14:editId="0EB36EC5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903672376" name="Pole tekstowe 903672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730D96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92EC0" id="Pole tekstowe 903672376" o:spid="_x0000_s1030" type="#_x0000_t202" style="position:absolute;left:0;text-align:left;margin-left:9.3pt;margin-top:.8pt;width:49.15pt;height:27.8pt;z-index:2517186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95hA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LDaT2xlm2cM0tuB48Hxa4mwNyzEe+ZBatSHRY13+LTK&#10;omg7SpR01v/6mz75g2uwUrLDkqAhPzfMC0rUNwMWnk+rKm1VPlQnpyUO/q1l9dZiNnppMcUpngTH&#10;s5j8o9qLrbf6Cfu8SFFhYoYjdk0xjkFcxmF18R5wsVhkJ+yRY/HGPDieoFPfUrsf+yfm3ci4CKre&#10;2v06sdk74g2+6aaxi020rcysTH0eugrapAN2MBNofC/Skr89Z6/XV23+Gw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ASQv3m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59730D96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40262B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średni czas oczekiwania unikatowego pacjenta na </w:t>
            </w:r>
            <w:r w:rsidR="002C347A" w:rsidRPr="00C02A41">
              <w:rPr>
                <w:rFonts w:ascii="Lato" w:hAnsi="Lato"/>
                <w:i/>
                <w:iCs/>
                <w:color w:val="2F5496" w:themeColor="accent1" w:themeShade="BF"/>
              </w:rPr>
              <w:t>wizytę w ramach opieki poza stacjonarnej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E36383" w:rsidRPr="00C02A41">
              <w:rPr>
                <w:rFonts w:ascii="Lato" w:hAnsi="Lato"/>
                <w:i/>
                <w:iCs/>
                <w:color w:val="2F5496" w:themeColor="accent1" w:themeShade="BF"/>
              </w:rPr>
              <w:t>dla pierwszego pełnego roku po zakończeniu realizacji programu inwestycyjnego</w:t>
            </w:r>
          </w:p>
          <w:p w14:paraId="4AC080BF" w14:textId="77777777" w:rsidR="00F36042" w:rsidRPr="00C02A41" w:rsidRDefault="00F36042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7166845E" w14:textId="7325E639" w:rsidR="003F1920" w:rsidRPr="00C02A41" w:rsidRDefault="003F1920" w:rsidP="003F1920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AD4C4F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4AC0893C" w14:textId="04F0F4A0" w:rsidR="00FF4129" w:rsidRPr="00C02A41" w:rsidRDefault="003F1920" w:rsidP="003F1920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9E2912" w:rsidRPr="00C02A41" w14:paraId="143ED829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6C2FC630" w14:textId="0AF3D46E" w:rsidR="009E2912" w:rsidRPr="00C02A41" w:rsidRDefault="009E2912" w:rsidP="00434B3B">
            <w:pPr>
              <w:tabs>
                <w:tab w:val="left" w:pos="1234"/>
              </w:tabs>
              <w:spacing w:before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VIII.1e. </w:t>
            </w:r>
            <w:r w:rsidR="00966E3F" w:rsidRPr="00C02A41">
              <w:rPr>
                <w:rFonts w:ascii="Lato" w:hAnsi="Lato"/>
                <w:color w:val="2F5496" w:themeColor="accent1" w:themeShade="BF"/>
                <w:u w:val="single"/>
              </w:rPr>
              <w:t>L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iczba osobodni na unikatowego pacjenta w opiece stacjonarnej w ciągu roku w podmiocie</w:t>
            </w:r>
          </w:p>
          <w:p w14:paraId="7FD3124D" w14:textId="3F0419C8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</w:t>
            </w:r>
            <w:r w:rsidR="002271C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215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 osobodni sprawozdanych w ramach stacjonarnej opieki psychiatrycznej dla dzieci i młodzieży lub dorosłych w liczbie ogółem unikatowych pacjentów, którym udzielono świadczeń w ramach stacjonarnej opieki psychiatrycznej dla dzieci i młodzieży lub dorosłych</w: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2271C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podstawie danych 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oraz 2022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 poprawnie sprawozdanych 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2374C87" w14:textId="5856FACD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na podstawie danych za 2021 r. i 2022 r. </w:t>
            </w:r>
            <w:r w:rsidR="0001266F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wg. wzoru: </w:t>
            </w:r>
          </w:p>
          <w:p w14:paraId="51F8A57E" w14:textId="1BE07686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p w14:paraId="4AF1B1B5" w14:textId="0D2FA350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osobodni sprawozdanych w 2021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3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 Słownik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5.</w:t>
            </w:r>
          </w:p>
          <w:p w14:paraId="353B4BEA" w14:textId="7798E31D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liczba unikatowych pacjentów w 2021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którym udzielono świadczeń 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–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3EDC1DB5" w14:textId="3F4DD26F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2022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p w14:paraId="1D6C9075" w14:textId="278ED2C1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osobodni sprawozdanych w 2022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6CB5BFC4" w14:textId="2D37F534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="00166D90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Pr="0082738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czba unikatowych pacjentów w  2022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którym udzielono świadczeń 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–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69A91A00" w14:textId="128595AB" w:rsidR="009E2912" w:rsidRPr="00C02A41" w:rsidRDefault="00F3604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noProof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9E291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zaokrągloną do trzeciego miejsca po przecinku</w:t>
            </w:r>
            <w:r w:rsidR="009E2912"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w:t xml:space="preserve"> </w:t>
            </w:r>
          </w:p>
          <w:p w14:paraId="17575210" w14:textId="79C87A05" w:rsidR="009E2912" w:rsidRPr="00C02A41" w:rsidRDefault="009E2912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20709" behindDoc="0" locked="0" layoutInCell="1" allowOverlap="1" wp14:anchorId="49F74C8C" wp14:editId="2F4084C8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357508405" name="Pole tekstowe 357508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3D0DA9" w14:textId="77777777" w:rsidR="009E2912" w:rsidRPr="0079255C" w:rsidRDefault="009E2912" w:rsidP="009E291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74C8C" id="Pole tekstowe 357508405" o:spid="_x0000_s1031" type="#_x0000_t202" style="position:absolute;left:0;text-align:left;margin-left:13.6pt;margin-top:21.3pt;width:49.1pt;height:27.8pt;z-index:2517207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D6k&#10;Pmu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423D0DA9" w14:textId="77777777" w:rsidR="009E2912" w:rsidRPr="0079255C" w:rsidRDefault="009E2912" w:rsidP="009E291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 2021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    </w:t>
            </w:r>
          </w:p>
          <w:p w14:paraId="0BF3DE0C" w14:textId="77777777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259A289C" w14:textId="0DDEB403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liczba osobodni na unikatowego pacjenta w opiece stacjonarnej w ciągu roku w podmiocie</w:t>
            </w:r>
          </w:p>
          <w:p w14:paraId="2614AFA2" w14:textId="77777777" w:rsidR="009E2912" w:rsidRPr="00C02A41" w:rsidRDefault="009E2912" w:rsidP="00434B3B">
            <w:pPr>
              <w:pStyle w:val="Bezodstpw"/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2A28DDB" w14:textId="1AFDFA1F" w:rsidR="009E2912" w:rsidRPr="00C02A41" w:rsidRDefault="009E2912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21733" behindDoc="0" locked="0" layoutInCell="1" allowOverlap="1" wp14:anchorId="5932B20A" wp14:editId="08E50B1E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765478024" name="Pole tekstowe 7654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41F3B9" w14:textId="77777777" w:rsidR="009E2912" w:rsidRPr="0079255C" w:rsidRDefault="009E2912" w:rsidP="009E291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B20A" id="Pole tekstowe 765478024" o:spid="_x0000_s1032" type="#_x0000_t202" style="position:absolute;left:0;text-align:left;margin-left:13.6pt;margin-top:21.3pt;width:49.1pt;height:27.8pt;z-index:2517217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P50&#10;n8+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3B41F3B9" w14:textId="77777777" w:rsidR="009E2912" w:rsidRPr="0079255C" w:rsidRDefault="009E2912" w:rsidP="009E291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 2022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    </w:t>
            </w:r>
          </w:p>
          <w:p w14:paraId="3128C049" w14:textId="77777777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3656D11" w14:textId="33AC8300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liczba osobodni na unikatowego pacjenta w opiece stacjonarnej w ciągu roku w podmiocie</w:t>
            </w:r>
          </w:p>
          <w:p w14:paraId="262FF011" w14:textId="77777777" w:rsidR="009E2912" w:rsidRPr="00C02A41" w:rsidRDefault="009E2912" w:rsidP="00434B3B">
            <w:pPr>
              <w:tabs>
                <w:tab w:val="left" w:pos="1234"/>
                <w:tab w:val="left" w:pos="3570"/>
                <w:tab w:val="left" w:pos="4220"/>
              </w:tabs>
              <w:spacing w:before="0" w:after="240"/>
              <w:jc w:val="both"/>
              <w:rPr>
                <w:rFonts w:ascii="Lato" w:hAnsi="Lato"/>
                <w:b w:val="0"/>
                <w:bCs w:val="0"/>
              </w:rPr>
            </w:pPr>
          </w:p>
          <w:p w14:paraId="57D7D253" w14:textId="70E608D3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pó</w:t>
            </w:r>
            <w:r w:rsidR="00E86611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ź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n. zm.).</w:t>
            </w:r>
          </w:p>
          <w:p w14:paraId="6515E6A9" w14:textId="0DAC9C3D" w:rsidR="003C438E" w:rsidRPr="00C02A41" w:rsidRDefault="0007641D" w:rsidP="0007641D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FF4129" w:rsidRPr="00C02A41" w14:paraId="0E53E96C" w14:textId="77777777" w:rsidTr="0022736B">
        <w:trPr>
          <w:gridBefore w:val="1"/>
          <w:wBefore w:w="108" w:type="dxa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2EA95FD" w14:textId="6AED01B8" w:rsidR="00F77A20" w:rsidRPr="002A5013" w:rsidRDefault="00E81306" w:rsidP="00281585">
            <w:pPr>
              <w:pStyle w:val="Bezodstpw"/>
              <w:keepNext/>
              <w:keepLines/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lastRenderedPageBreak/>
              <w:t>VIII.</w:t>
            </w:r>
            <w:r w:rsidR="00210F10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210F10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2. </w:t>
            </w:r>
            <w:r w:rsidR="00444500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WPŁYW PROJEKTU </w:t>
            </w:r>
            <w:r w:rsidR="00D47E0E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NA ZWIĘKSZENIE DOSTĘPNOŚCI DO ŚWIADCZEŃ OPIEKI ZDROWOTNEJ</w:t>
            </w:r>
          </w:p>
          <w:p w14:paraId="280CCDAF" w14:textId="21605BB3" w:rsidR="00CF07BE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33C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wykazać, że realizacja projektu na istotne  znaczenie 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dla zwiększenia dostępności do świadczeń opieki zdrowotnej.</w:t>
            </w:r>
          </w:p>
          <w:p w14:paraId="0E3B6E5F" w14:textId="77777777" w:rsidR="00CF07BE" w:rsidRPr="0022736B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13E83EB4" w14:textId="550F3CAB" w:rsidR="00CF07BE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8 000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5853CA" w14:paraId="208741F8" w14:textId="77777777" w:rsidTr="00C52A4C">
              <w:trPr>
                <w:trHeight w:val="20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605A5679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49AF06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2FF7BD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3F0D1B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CFCFD1E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0AAAA4B" w14:textId="59E89FC9" w:rsidR="00210F10" w:rsidRPr="00C02A41" w:rsidRDefault="00210F10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E930EC" w:rsidRPr="00C02A41" w14:paraId="6B2DFAD7" w14:textId="77777777" w:rsidTr="0022736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FB195E4" w14:textId="2D77DAE1" w:rsidR="00E930EC" w:rsidRPr="00C02A41" w:rsidRDefault="00E930EC" w:rsidP="005B787E">
            <w:pPr>
              <w:keepLines/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color w:val="2F5496" w:themeColor="accent1" w:themeShade="BF"/>
                <w:highlight w:val="red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C74AAA" w:rsidRPr="00C02A41">
              <w:rPr>
                <w:rFonts w:ascii="Lato" w:hAnsi="Lato"/>
                <w:color w:val="2F5496" w:themeColor="accent1" w:themeShade="BF"/>
                <w:u w:val="single"/>
              </w:rPr>
              <w:t>2a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66930" w:rsidRPr="00C02A41">
              <w:rPr>
                <w:rFonts w:ascii="Lato" w:hAnsi="Lato"/>
                <w:color w:val="2F5496" w:themeColor="accent1" w:themeShade="BF"/>
                <w:u w:val="single"/>
              </w:rPr>
              <w:t>Liczba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łóżek na oddziale/oddziałach stacjonarnych dla dzieci i młodzieży </w:t>
            </w:r>
            <w:r w:rsidR="003A2892" w:rsidRPr="00C02A41">
              <w:rPr>
                <w:rFonts w:ascii="Lato" w:hAnsi="Lato"/>
                <w:color w:val="2F5496" w:themeColor="accent1" w:themeShade="BF"/>
                <w:u w:val="single"/>
              </w:rPr>
              <w:t>lub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w ramach psychiatrii sądowej dla osób dorosłych</w:t>
            </w:r>
          </w:p>
          <w:p w14:paraId="7CEA8FDB" w14:textId="0515F64E" w:rsidR="002122C5" w:rsidRPr="00C02A41" w:rsidRDefault="005665F4" w:rsidP="009F7342">
            <w:pPr>
              <w:spacing w:before="0" w:after="6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Należy w</w:t>
            </w:r>
            <w:r w:rsidR="00E930EC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skazać, czy</w:t>
            </w:r>
            <w:r w:rsidR="00D92A8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wnioskodawca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57BD9818" w14:textId="56C6A37B" w:rsidR="002122C5" w:rsidRPr="00C02A41" w:rsidRDefault="0001266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okresie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dwóch lat poprzedzających założenie propozycji projektu strategicznego</w:t>
            </w: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665F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utworzył nowe</w:t>
            </w: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łóżka,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5665F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9D70E31" w14:textId="016C52FB" w:rsidR="002122C5" w:rsidRPr="00C02A41" w:rsidRDefault="00E930EC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planowanej inwestycji  przewiduje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zwiększenie liczby łóżek na oddziałach stacjonarnych dla dzieci i młodzieży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</w:p>
          <w:p w14:paraId="33C70C7B" w14:textId="3B369C4C" w:rsidR="00D92A8F" w:rsidRPr="00C02A41" w:rsidRDefault="00D92A8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planowanej inwestycji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przewiduje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zwiększenie liczby łóżek na oddziale realizującym środek leczniczy, o którym mowa w ustawie z dnia 9 czerwca 2022 r. o wspieraniu i resocjalizacji nieletnich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(Dz. U.  1700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 późn. zm.),</w:t>
            </w:r>
          </w:p>
          <w:p w14:paraId="578568A5" w14:textId="06204D89" w:rsidR="001D4690" w:rsidRPr="00C02A41" w:rsidRDefault="00D92A8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planowanej inwestycji  przewiduje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zwiększenie liczby łóżek na oddziale realizującym środek zabezpieczający o podstawowym lub wzmocnionym poziomie zabezpieczeni</w:t>
            </w:r>
            <w:r w:rsidR="00827387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dla dorosłych, o którym mowa w ustawie z dnia 6 czerwca 1997 r. Kodeks karnym</w:t>
            </w:r>
            <w:r w:rsidR="00C257B5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(Dz. U. z 2024 r. poz. 17)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3AB1ACFA" w14:textId="106140A5" w:rsidR="00CC2B05" w:rsidRPr="00C02A41" w:rsidRDefault="005F1FE9" w:rsidP="009C157F">
            <w:pPr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Zwiększenie liczby łóżek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 rozumieć jako</w:t>
            </w:r>
            <w:r w:rsidR="00CC2B05" w:rsidRPr="00C02A41">
              <w:rPr>
                <w:rFonts w:ascii="Lato" w:hAnsi="Lato"/>
              </w:rPr>
              <w:t xml:space="preserve"> 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ich utworzenie w wyniku realizacji planowanej inwestycji </w:t>
            </w:r>
            <w:r w:rsidR="00D177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–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177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wg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 xml:space="preserve"> nr 7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 xml:space="preserve"> nr 8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3777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lub 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przekształceni</w:t>
            </w:r>
            <w:r w:rsidR="0033777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e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istniejących komórek organizacyjnych wnioskodawcy.</w:t>
            </w:r>
          </w:p>
          <w:p w14:paraId="02C28EF0" w14:textId="0481943D" w:rsidR="00E930EC" w:rsidRPr="00C02A41" w:rsidRDefault="00C50194" w:rsidP="009C157F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2F5496" w:themeColor="accent1" w:themeShade="BF"/>
                <w:highlight w:val="red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sytuacji, gdy w okresie dwóch lat poprzedzających założenie propozycji projektu strategicznego </w:t>
            </w:r>
            <w:r w:rsidR="00563113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wnioskodawca nie utworzył nowych łóżek </w:t>
            </w:r>
            <w:r w:rsidR="00CA3A6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oddziale/ oddziałach stacjonarnych dla dzieci i młodzieży lub w ramach psychiatrii sądowej dla osób dorosłych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oraz w ramach propozycji projektu strategicznego </w:t>
            </w:r>
            <w:r w:rsidR="00563113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wnioskodawca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nie przewiduje zwiększenia liczby łóżek</w:t>
            </w:r>
            <w:r w:rsidR="00CA3A6D" w:rsidRPr="00C02A41">
              <w:rPr>
                <w:rFonts w:ascii="Lato" w:hAnsi="Lato"/>
              </w:rPr>
              <w:t xml:space="preserve"> </w:t>
            </w:r>
            <w:r w:rsidR="00CA3A6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na oddziale/ oddziałach stacjonarnych dla dzieci i młodzieży lub w ramach psychiatrii sądowej dla osób dorosłych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 we wszystkich wierszach w poniższej tabeli należy wpisać wartość „0”.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594"/>
              <w:gridCol w:w="8612"/>
              <w:gridCol w:w="1034"/>
            </w:tblGrid>
            <w:tr w:rsidR="00E930EC" w:rsidRPr="006E3752" w14:paraId="3C93AE2B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7CF23D4A" w14:textId="77777777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205" w:type="pct"/>
                  <w:vAlign w:val="center"/>
                </w:tcPr>
                <w:p w14:paraId="74263140" w14:textId="69414555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Informacja o </w:t>
                  </w:r>
                  <w:r w:rsidR="00CA3A6D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liczbie</w:t>
                  </w:r>
                  <w:r w:rsidRPr="006E3752">
                    <w:rPr>
                      <w:rFonts w:ascii="Lato" w:hAnsi="Lato"/>
                    </w:rPr>
                    <w:t xml:space="preserve">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łóżek na oddzia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le/oddziałach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stacjonarnych dla dzieci i młodzieży </w:t>
                  </w:r>
                  <w:r w:rsidR="00CA3A6D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lub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w ramach psychiatrii s</w:t>
                  </w:r>
                  <w:r w:rsidR="00D614EF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ą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dowej</w:t>
                  </w:r>
                  <w:r w:rsidR="00D614EF" w:rsidRPr="006E3752">
                    <w:rPr>
                      <w:rFonts w:ascii="Lato" w:hAnsi="Lato"/>
                    </w:rPr>
                    <w:t xml:space="preserve"> </w:t>
                  </w:r>
                  <w:r w:rsidR="00D614EF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dla osób dorosłych</w:t>
                  </w:r>
                </w:p>
              </w:tc>
              <w:tc>
                <w:tcPr>
                  <w:tcW w:w="505" w:type="pct"/>
                  <w:vAlign w:val="center"/>
                </w:tcPr>
                <w:p w14:paraId="23FBFC1A" w14:textId="44FE9A0A" w:rsidR="00B02330" w:rsidRPr="006E3752" w:rsidRDefault="00B02330" w:rsidP="00B51976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Liczba łóżek</w:t>
                  </w:r>
                </w:p>
                <w:p w14:paraId="783C4E45" w14:textId="506DEBCD" w:rsidR="00E930EC" w:rsidRPr="006E3752" w:rsidRDefault="00B02330" w:rsidP="00B51976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(w szt.)</w:t>
                  </w:r>
                </w:p>
              </w:tc>
            </w:tr>
            <w:tr w:rsidR="00852CEA" w:rsidRPr="006E3752" w14:paraId="0D76B317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FDF000C" w14:textId="33840BD3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205" w:type="pct"/>
                  <w:vAlign w:val="center"/>
                </w:tcPr>
                <w:p w14:paraId="1911A407" w14:textId="1B5EB3BB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Liczba nowoutworzonych łóżek w okresie dwóch lat poprzedzających założenie propozycji projektu strategicznego</w:t>
                  </w:r>
                </w:p>
              </w:tc>
              <w:tc>
                <w:tcPr>
                  <w:tcW w:w="505" w:type="pct"/>
                  <w:vAlign w:val="center"/>
                </w:tcPr>
                <w:p w14:paraId="54CE67F3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52CEA" w:rsidRPr="006E3752" w14:paraId="1591EFAA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088D8044" w14:textId="347635E4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205" w:type="pct"/>
                  <w:vAlign w:val="center"/>
                </w:tcPr>
                <w:p w14:paraId="377E5F9C" w14:textId="080DBB4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inwestycji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na oddziałach stacjonarnych dla dzieci i młodzieży</w:t>
                  </w:r>
                </w:p>
              </w:tc>
              <w:tc>
                <w:tcPr>
                  <w:tcW w:w="505" w:type="pct"/>
                  <w:vAlign w:val="center"/>
                </w:tcPr>
                <w:p w14:paraId="0626B247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52CEA" w:rsidRPr="006E3752" w14:paraId="28846751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1AA40422" w14:textId="75595316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4205" w:type="pct"/>
                  <w:vAlign w:val="center"/>
                </w:tcPr>
                <w:p w14:paraId="213F48BF" w14:textId="11D64DC4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inwestycji 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 oddziale realizującym środek leczniczy, o którym mowa w ustawie z dnia 9 czerwca 2022 r. o wspieraniu i resocjalizacji nieletnich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(Dz. U.  1700, z późn. zm.)</w:t>
                  </w:r>
                </w:p>
              </w:tc>
              <w:tc>
                <w:tcPr>
                  <w:tcW w:w="505" w:type="pct"/>
                  <w:vAlign w:val="center"/>
                </w:tcPr>
                <w:p w14:paraId="13D68A4D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930EC" w:rsidRPr="006E3752" w14:paraId="1EAB9613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7A7C62DE" w14:textId="5AF3B677" w:rsidR="00E930EC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4</w:t>
                  </w:r>
                  <w:r w:rsidR="00E930EC"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205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10E9D3B1" w14:textId="204B3419" w:rsidR="00E930EC" w:rsidRPr="006E3752" w:rsidRDefault="00852CEA" w:rsidP="00B51976">
                  <w:pPr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color w:val="808080" w:themeColor="background1" w:themeShade="80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Inwestycji </w:t>
                  </w:r>
                  <w:r w:rsidR="00B02330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na oddziale realizującym środek zabezpieczający o podstawowym lub wzmocnionym poziomie zabezpieczeni</w:t>
                  </w:r>
                  <w:r w:rsidR="009E0BBC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</w:t>
                  </w:r>
                  <w:r w:rsidR="00B02330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dla dorosłych, o którym mowa w ustawie z dnia 6 czerwca 1997 r. Kodeks karnym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(Dz. U. z 2024 r. poz. 17).</w:t>
                  </w:r>
                </w:p>
              </w:tc>
              <w:tc>
                <w:tcPr>
                  <w:tcW w:w="505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756AD649" w14:textId="77777777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4212B" w:rsidRPr="00AF3A4C" w14:paraId="29F66DDC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4F9B089" w14:textId="44DC766F" w:rsidR="00B4212B" w:rsidRPr="00AF3A4C" w:rsidRDefault="00B4212B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color w:val="2F5496" w:themeColor="accent1" w:themeShade="BF"/>
                    </w:rPr>
                  </w:pPr>
                  <w:r w:rsidRPr="00AF3A4C">
                    <w:rPr>
                      <w:rFonts w:ascii="Lato" w:hAnsi="Lato"/>
                      <w:i/>
                      <w:color w:val="2F5496" w:themeColor="accent1" w:themeShade="BF"/>
                    </w:rPr>
                    <w:t xml:space="preserve">Przekształcenie </w:t>
                  </w:r>
                  <w:r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 xml:space="preserve">– </w:t>
                  </w:r>
                  <w:r w:rsidR="00535B78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przekształcenia istniejących łóżek szpitalnych</w:t>
                  </w:r>
                  <w:r w:rsidR="00DD7D6A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 xml:space="preserve"> </w:t>
                  </w:r>
                  <w:r w:rsidR="00535B78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wnioskodawcy, w wyniku której nastąpi wzrost liczby łóżek szpitalnych z przeznaczeniem na rozwój prowadzonej działalności z zakresu psychiatrii.</w:t>
                  </w:r>
                </w:p>
              </w:tc>
            </w:tr>
          </w:tbl>
          <w:p w14:paraId="37A90B94" w14:textId="77777777" w:rsidR="00E930EC" w:rsidRPr="00C02A41" w:rsidRDefault="00E930EC" w:rsidP="00056DB2">
            <w:pPr>
              <w:keepNext/>
              <w:spacing w:before="0" w:after="120"/>
              <w:rPr>
                <w:rFonts w:ascii="Lato" w:hAnsi="Lato"/>
                <w:b w:val="0"/>
                <w:bCs w:val="0"/>
              </w:rPr>
            </w:pPr>
          </w:p>
        </w:tc>
      </w:tr>
      <w:tr w:rsidR="00883625" w:rsidRPr="00C02A41" w14:paraId="24D7489B" w14:textId="77777777" w:rsidTr="0022736B">
        <w:trPr>
          <w:gridBefore w:val="1"/>
          <w:wBefore w:w="10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67A873FA" w14:textId="015E8D6A" w:rsidR="00B57EE9" w:rsidRPr="00C02A41" w:rsidRDefault="00B57EE9" w:rsidP="003D7DF6">
            <w:pPr>
              <w:tabs>
                <w:tab w:val="left" w:pos="1234"/>
              </w:tabs>
              <w:spacing w:before="240"/>
              <w:rPr>
                <w:rFonts w:ascii="Lato" w:hAnsi="Lato"/>
                <w:color w:val="2F5496" w:themeColor="accent1" w:themeShade="BF"/>
                <w:u w:val="single"/>
              </w:rPr>
            </w:pPr>
            <w:bookmarkStart w:id="15" w:name="_Hlk115957099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VIII.2b. </w:t>
            </w:r>
            <w:r w:rsidR="00B8254F" w:rsidRPr="00C02A41">
              <w:rPr>
                <w:rFonts w:ascii="Lato" w:hAnsi="Lato"/>
                <w:color w:val="2F5496" w:themeColor="accent1" w:themeShade="BF"/>
                <w:u w:val="single"/>
              </w:rPr>
              <w:t>Kompleksowość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zdrowotnej nad osobami z zaburzeniami psychicznymi</w:t>
            </w:r>
          </w:p>
          <w:p w14:paraId="635ADE9F" w14:textId="38A97291" w:rsidR="00BE5A3A" w:rsidRPr="00C02A41" w:rsidRDefault="00B57EE9" w:rsidP="00FB4EF5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wnioskodawca udziela świadczeń 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opieki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zdrowotn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o których mowa w </w:t>
            </w:r>
            <w:r w:rsidR="00FF3DE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art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 5a</w:t>
            </w:r>
            <w:r w:rsidR="00A04F8E">
              <w:rPr>
                <w:rStyle w:val="Odwoanieprzypisudolnego"/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9"/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ustawy z dnia 19 sierpnia 1994 r. o ochronie zdrowia psychicznego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B1FD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(Dz. U. z 2022 r. poz. 2123 z późn. zm.) </w:t>
            </w:r>
            <w:r w:rsidR="003B1F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 dane na dzień 31.12.2022 r.</w:t>
            </w:r>
            <w:r w:rsidR="003B1FD1" w:rsidRPr="00C02A41">
              <w:rPr>
                <w:rFonts w:ascii="Lato" w:hAnsi="Lato"/>
              </w:rPr>
              <w:t xml:space="preserve"> </w:t>
            </w:r>
            <w:r w:rsidR="00877FE2" w:rsidRP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="003B1FD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ub czy zamierza ich udzielać w wyniku realizacji inwestycji 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zobowiązuje się do zawarcia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umowy z NFZ na udzielanie świadczeń opieki zdrowotnej, o których mowa w art. 5a ustawy z dnia 19 sierpnia 1994 r. o ochronie zdrowia psychicznego – 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A7C0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2A7C0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9.</w:t>
            </w:r>
          </w:p>
          <w:tbl>
            <w:tblPr>
              <w:tblStyle w:val="Tabelasiatki1jasna"/>
              <w:tblW w:w="5000" w:type="pct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8329"/>
              <w:gridCol w:w="1317"/>
            </w:tblGrid>
            <w:tr w:rsidR="00B57EE9" w:rsidRPr="00C02A41" w14:paraId="5BCEDD77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tcBorders>
                    <w:bottom w:val="none" w:sz="0" w:space="0" w:color="auto"/>
                  </w:tcBorders>
                  <w:vAlign w:val="center"/>
                </w:tcPr>
                <w:p w14:paraId="06C06328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067" w:type="pct"/>
                  <w:tcBorders>
                    <w:bottom w:val="none" w:sz="0" w:space="0" w:color="auto"/>
                  </w:tcBorders>
                  <w:vAlign w:val="center"/>
                </w:tcPr>
                <w:p w14:paraId="1DA8B812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zapewnieniu kompleksowej opieki zdrowotnej nad osobami z zaburzeniami psychicznymi</w:t>
                  </w:r>
                </w:p>
              </w:tc>
              <w:tc>
                <w:tcPr>
                  <w:tcW w:w="643" w:type="pct"/>
                  <w:tcBorders>
                    <w:bottom w:val="none" w:sz="0" w:space="0" w:color="auto"/>
                  </w:tcBorders>
                  <w:vAlign w:val="center"/>
                </w:tcPr>
                <w:p w14:paraId="6CAA4967" w14:textId="242201A2" w:rsidR="00B57EE9" w:rsidRPr="00C02A41" w:rsidRDefault="00FD70BC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B57EE9" w:rsidRPr="00C02A41" w14:paraId="2A8AA8E5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A13118C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067" w:type="pct"/>
                  <w:vAlign w:val="center"/>
                </w:tcPr>
                <w:p w14:paraId="3894F03E" w14:textId="078F6111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nie udziela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wszystkich form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świadczeń 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opieki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zdrowotn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, o których mowa w </w:t>
                  </w:r>
                  <w:r w:rsidR="00FF3DE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art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5a ustawy z dnia 19 sierpnia 1994 r.  o ochronie zdrowia psychicznego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44D13FD5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57EE9" w:rsidRPr="00C02A41" w14:paraId="43DDBEBD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47E1CDB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067" w:type="pct"/>
                  <w:vAlign w:val="center"/>
                </w:tcPr>
                <w:p w14:paraId="1525B1DD" w14:textId="55D917D6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udziela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wszystkich form</w:t>
                  </w:r>
                  <w:r w:rsidR="00877FE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świadczeń 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opieki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zdrowotn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, o których mowa w </w:t>
                  </w:r>
                  <w:r w:rsidR="00FF3DE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art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5a ustawy z dnia 19 sierpnia 1994 r.  o ochronie zdrowia psychicznego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62251684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57EE9" w:rsidRPr="00C02A41" w14:paraId="4BE9E3D3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CEB2B02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4067" w:type="pct"/>
                  <w:vAlign w:val="center"/>
                </w:tcPr>
                <w:p w14:paraId="54DDB71A" w14:textId="69F14F72" w:rsidR="00B57EE9" w:rsidRPr="00C02A41" w:rsidRDefault="00BE5A3A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wyniku realizacji inwestycji będzie udzielać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wszystkich form</w:t>
                  </w:r>
                  <w:r w:rsidR="00877FE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świadczeń opieki zdrowotnej, o których mowa w art. 5a ustawy  z dnia 19 sierpnia 1994 r. o ochronie zdrowia psychicznego</w:t>
                  </w:r>
                  <w:r w:rsidR="00EC3A69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, na podstawie umowy/</w:t>
                  </w:r>
                  <w:r w:rsidR="00CC0525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EC3A69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umów z NFZ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58C6564E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5C73DA10" w14:textId="38B537D2" w:rsidR="00EC3A69" w:rsidRPr="00C02A41" w:rsidRDefault="00EC3A69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przypadku, gdy wnioskodawca udziela świadczeń opieki zdrowotnej, o których mowa w art. 5a ustawy z dnia 19 sierpnia 1994 r. o ochronie zdrowia psychicznego, na podstawie umowy/umów z NFZ na udzielanie ww. świadczeń opieki zdrowotnej, należy podać dane identyfikujące umowy (aneksy do umów) zawarte przez wnioskodawcę z NFZ, tj. należy podać numer i datę zawarcia każdej umowy z NFZ – 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r w:rsidR="00B3486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– dane na dzień 31.12.2022</w:t>
            </w:r>
            <w:r w:rsidR="00B92EB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EC3A69" w:rsidRPr="00C02A41" w14:paraId="58062304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63816E5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7736B0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1DDE0CF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Data zawarcia umowy z NFZ</w:t>
                  </w:r>
                </w:p>
              </w:tc>
            </w:tr>
            <w:tr w:rsidR="00EC3A69" w:rsidRPr="00C02A41" w14:paraId="281307BB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7E7A24AB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EDDBA9E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B4D1B0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6051643B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D1C5424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42D4E6A8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CA1A55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7552AB59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D7F1310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7F0B084D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54A7AB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1AE4373E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F84729C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172DBF7D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117D8C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0B6AC2B" w14:textId="77777777" w:rsidR="008C3A2B" w:rsidRDefault="008C3A2B" w:rsidP="003D7DF6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</w:p>
          <w:p w14:paraId="29DFBC89" w14:textId="429F34BA" w:rsidR="008C11DC" w:rsidRPr="002A5013" w:rsidRDefault="00B80454" w:rsidP="003D7DF6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3.</w:t>
            </w:r>
            <w:r w:rsidR="00C963E5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POTENCJAŁ PROJEKTU DO TRANSFORMACJI SYSTEMU OPIEKI PSYCHIATRYCZNEJ W POLSCE</w:t>
            </w:r>
          </w:p>
          <w:p w14:paraId="411048CB" w14:textId="558420C0" w:rsidR="00BE2CA2" w:rsidRPr="000049E7" w:rsidRDefault="00BE2CA2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wykazać, że realizacja projektu na istotne  znaczenie dla transformacji systemu opieki psychiatrycznej w Polsce.</w:t>
            </w:r>
          </w:p>
          <w:p w14:paraId="28C57933" w14:textId="77777777" w:rsidR="00BE2CA2" w:rsidRPr="000049E7" w:rsidRDefault="00BE2CA2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2535BC04" w14:textId="657D6D9B" w:rsidR="00FD70BC" w:rsidRDefault="00BE2CA2" w:rsidP="000049E7">
            <w:pPr>
              <w:tabs>
                <w:tab w:val="left" w:pos="1234"/>
              </w:tabs>
              <w:spacing w:before="120" w:after="120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16 000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5853CA" w14:paraId="0235CF88" w14:textId="77777777" w:rsidTr="005853C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64C74AC3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303688E2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F7AF2F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EE14229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5335BB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4EE3C8F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0D727D2D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DADF12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4CFE49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6A3B5B9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1C0C7453" w14:textId="2D3A56CA" w:rsidR="00FD70BC" w:rsidRPr="00C02A41" w:rsidRDefault="00AE1B30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bookmarkEnd w:id="15"/>
      <w:tr w:rsidR="0056316D" w:rsidRPr="00C02A41" w14:paraId="1C4391CD" w14:textId="77777777" w:rsidTr="0022736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EFCAF82" w14:textId="0067B0D9" w:rsidR="002224D9" w:rsidRPr="00C02A41" w:rsidRDefault="0056316D" w:rsidP="003C108F">
            <w:pPr>
              <w:tabs>
                <w:tab w:val="left" w:pos="1234"/>
              </w:tabs>
              <w:spacing w:before="60" w:after="6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VIII.3</w:t>
            </w:r>
            <w:r w:rsidR="002224D9" w:rsidRPr="00C02A41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Udział unikatowych pacjentów, którym udzielono świadczeń opieki zdrowotnej w ramach opieki poza stacjonarnej </w:t>
            </w:r>
            <w:r w:rsidR="00107EBF" w:rsidRPr="00C02A41">
              <w:rPr>
                <w:rFonts w:ascii="Lato" w:hAnsi="Lato"/>
                <w:color w:val="2F5496" w:themeColor="accent1" w:themeShade="BF"/>
                <w:u w:val="single"/>
              </w:rPr>
              <w:t>w liczbie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unikatowych pacjentów, którym udzielono świadczeń opieki zdrowotnej w ramach opieki stacjonarnej</w:t>
            </w:r>
            <w:r w:rsidR="00107EB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i poza stacjonarnej</w:t>
            </w:r>
          </w:p>
          <w:p w14:paraId="31F14FFD" w14:textId="15A850A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 wskaźnik udziału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unikatowych pacjentów, którym w danym roku udzielono świadczeń w ramach opieki poza stacjonarnej z zakresu psychiatrii dzieci i młodzieży lub psychiatrii dorosłych w liczbie unikatowych pacjentów, którym w danym roku udzielono świadczeń opieki zdrowotnej w ramach opieki stacjonarnej i poza stacjonarnej z zakresu psychiatrii dzieci i młodzieży lub psychiatrii dorosłych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1966EF6" w14:textId="001A66D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na podstawie danych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dla danych za 2021 r. i 2022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sprawozdanych poprawnie do NFZ</w:t>
            </w:r>
            <w:r w:rsid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wg. wzoru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532B82DF" w14:textId="2234BEAF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2021 r.</w:t>
            </w:r>
          </w:p>
          <w:p w14:paraId="474884FF" w14:textId="09A80925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w ramach opieki poza stacjonarnej 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na podstawie VIII części kodu resortowego komórek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</w:t>
            </w:r>
            <w:r w:rsidR="00BC199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4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i Słownika nr </w:t>
            </w:r>
            <w:r w:rsidR="00BC199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sprawozdanych poprawnie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r.</w:t>
            </w:r>
          </w:p>
          <w:p w14:paraId="4422F843" w14:textId="30C54EF9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opieki zdrowotnej w ramach opieki stacjonarnej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poza stacjonarnej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</w:t>
            </w:r>
            <w:r w:rsidR="00E7635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7635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3, Słownika nr 4, Słownika nr 5 i Słownika nr 6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oraz sprawozdanych poprawnie </w:t>
            </w:r>
            <w:r w:rsid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2021 r.</w:t>
            </w:r>
          </w:p>
          <w:p w14:paraId="0C9B0313" w14:textId="5C83FF56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2022 r.</w:t>
            </w:r>
          </w:p>
          <w:p w14:paraId="31D1B67C" w14:textId="05B96DAF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w ramach opieki poza stacjonarnej 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na podstawie VIII części kodu resortowego komórek 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Słownika nr </w:t>
            </w:r>
            <w:r w:rsidR="00BC1995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i Słownika nr </w:t>
            </w:r>
            <w:r w:rsidR="00BC1995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B87ABB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87ABB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94765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sprawozdanych poprawnie </w:t>
            </w:r>
            <w:r w:rsidR="0094765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2022 r.</w:t>
            </w:r>
          </w:p>
          <w:p w14:paraId="555290EE" w14:textId="35B185D3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opieki zdrowotnej w ramach opieki stacjonarnej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poza stacjonarnej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lub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psychiatrii dorosłych - </w:t>
            </w:r>
            <w:r w:rsidR="0094765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3, Słownika nr 4, Słownika nr 5 i Słownika nr 6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7AB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sprawozdanych poprawnie </w:t>
            </w:r>
            <w:r w:rsidR="00E11696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danych</w:t>
            </w:r>
            <w:r w:rsidR="00E11696" w:rsidRP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2022 r.</w:t>
            </w:r>
          </w:p>
          <w:p w14:paraId="5B8EEB27" w14:textId="080E286A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Otrzymany wynik </w:t>
            </w:r>
            <w:r w:rsidR="00767B1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zaokrągl</w:t>
            </w:r>
            <w:r w:rsidR="00767B1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ić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do trzeciego miejsca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4E01834" w14:textId="08E8ECF8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6069" behindDoc="0" locked="0" layoutInCell="1" allowOverlap="1" wp14:anchorId="5CA4B078" wp14:editId="3512E08F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1508683949" name="Pole tekstowe 1508683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5E991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4B078" id="Pole tekstowe 1508683949" o:spid="_x0000_s1033" type="#_x0000_t202" style="position:absolute;left:0;text-align:left;margin-left:13.6pt;margin-top:21.3pt;width:49.1pt;height:27.8pt;z-index:251736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IHG&#10;0Bq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2EE5E991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Należy w</w:t>
            </w: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pisać wartość wskaźnika (%) dla 2021 r.   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</w:t>
            </w:r>
          </w:p>
          <w:p w14:paraId="740D3EFB" w14:textId="3EEDB9E4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C911D2" w:rsidRPr="00C02A41">
              <w:rPr>
                <w:rFonts w:ascii="Lato" w:hAnsi="Lato"/>
                <w:i/>
                <w:iCs/>
                <w:color w:val="2F5496" w:themeColor="accent1" w:themeShade="BF"/>
              </w:rPr>
              <w:t>udział liczby unikatowych pacjentów, którym udzielono świadczeń opieki zdrowotnej w ramach opieki poza stacjonarnej w liczbie unikatowych pacjentów, którym udzielono świadczeń opieki zdrowotnej w ramach opieki stacjonarnej i poza stacjonarnej</w:t>
            </w:r>
          </w:p>
          <w:p w14:paraId="3B3616F3" w14:textId="104FCAA4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7093" behindDoc="0" locked="0" layoutInCell="1" allowOverlap="1" wp14:anchorId="303D962E" wp14:editId="45B74072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926268161" name="Pole tekstowe 926268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3E2343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962E" id="Pole tekstowe 926268161" o:spid="_x0000_s1034" type="#_x0000_t202" style="position:absolute;left:0;text-align:left;margin-left:13.6pt;margin-top:21.3pt;width:49.1pt;height:27.8pt;z-index:251737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IJf&#10;ZUG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453E2343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Należy w</w:t>
            </w: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pisać wartość wskaźnika (%) dla 2022 r.                   </w:t>
            </w:r>
          </w:p>
          <w:p w14:paraId="14DD3AB9" w14:textId="1BD93E91" w:rsidR="00C44937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udział </w:t>
            </w:r>
            <w:r w:rsidR="00C911D2" w:rsidRPr="00C02A41">
              <w:rPr>
                <w:rFonts w:ascii="Lato" w:hAnsi="Lato"/>
                <w:i/>
                <w:iCs/>
                <w:color w:val="2F5496" w:themeColor="accent1" w:themeShade="BF"/>
              </w:rPr>
              <w:t>liczby unikatowych pacjentów, którym udzielono świadczeń opieki zdrowotnej w ramach opieki poza stacjonarnej w liczbie unikatowych pacjentów, którym udzielono świadczeń opieki zdrowotnej w ramach opieki stacjonarnej i poza stacjonarnej</w:t>
            </w:r>
          </w:p>
          <w:p w14:paraId="3787EAAA" w14:textId="4EE7762F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122EC8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1DCEA95A" w14:textId="74425CC9" w:rsidR="003C108F" w:rsidRPr="00C02A41" w:rsidRDefault="0007641D" w:rsidP="0007641D">
            <w:pPr>
              <w:tabs>
                <w:tab w:val="left" w:pos="1234"/>
              </w:tabs>
              <w:spacing w:before="60" w:after="6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883625" w:rsidRPr="00C02A41" w14:paraId="627007DC" w14:textId="77777777" w:rsidTr="0022736B">
        <w:trPr>
          <w:gridBefore w:val="1"/>
          <w:wBefore w:w="108" w:type="dxa"/>
          <w:trHeight w:val="4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E3F3F7F" w14:textId="38E5EFCB" w:rsidR="00AB0D10" w:rsidRPr="00C02A41" w:rsidRDefault="002224D9" w:rsidP="00FF5C1B">
            <w:pPr>
              <w:tabs>
                <w:tab w:val="left" w:pos="1234"/>
              </w:tabs>
              <w:spacing w:before="24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VIII.3b. </w:t>
            </w:r>
            <w:r w:rsidR="007F4ACC" w:rsidRPr="00C02A41">
              <w:rPr>
                <w:rFonts w:ascii="Lato" w:hAnsi="Lato"/>
                <w:color w:val="2F5496" w:themeColor="accent1" w:themeShade="BF"/>
                <w:u w:val="single"/>
              </w:rPr>
              <w:t>Wdrożenie procesu przejścia pacjenta z opieki dla dzieci i młodzieży do sy</w:t>
            </w:r>
            <w:r w:rsidR="00FE5A76">
              <w:rPr>
                <w:rFonts w:ascii="Lato" w:hAnsi="Lato"/>
                <w:color w:val="2F5496" w:themeColor="accent1" w:themeShade="BF"/>
                <w:u w:val="single"/>
              </w:rPr>
              <w:t>s</w:t>
            </w:r>
            <w:r w:rsidR="007F4ACC" w:rsidRPr="00C02A41">
              <w:rPr>
                <w:rFonts w:ascii="Lato" w:hAnsi="Lato"/>
                <w:color w:val="2F5496" w:themeColor="accent1" w:themeShade="BF"/>
                <w:u w:val="single"/>
              </w:rPr>
              <w:t>temu opieki dla dorosłych</w:t>
            </w:r>
          </w:p>
          <w:p w14:paraId="0A6F49A1" w14:textId="29EF4404" w:rsidR="003C108F" w:rsidRPr="00C02A41" w:rsidRDefault="00962E08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</w:t>
            </w:r>
            <w:r w:rsidR="00506C2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wraz 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propozycj</w:t>
            </w:r>
            <w:r w:rsidR="00506C2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ą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projektu strategicznego </w:t>
            </w:r>
            <w:r w:rsidR="007F4AC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musi przedłożyć dokument, w którym opisze sposób wdrożenia procesu przejścia pacjenta z opieki dla dzieci i młodzieży do systemu opieki dla dorosłych </w:t>
            </w:r>
            <w:r w:rsidR="00CB7CC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</w:t>
            </w:r>
            <w:r w:rsidR="007F4AC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realizacji inwestycji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4948" w:type="pct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8368"/>
              <w:gridCol w:w="1294"/>
            </w:tblGrid>
            <w:tr w:rsidR="00296A8A" w:rsidRPr="00C02A41" w14:paraId="1268D47D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0EFF790F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132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9D3E6DF" w14:textId="7EF3D758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Wdrożenie procesu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</w:p>
              </w:tc>
              <w:tc>
                <w:tcPr>
                  <w:tcW w:w="642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514D0294" w14:textId="29345A00" w:rsidR="00296A8A" w:rsidRPr="00C02A41" w:rsidRDefault="00381662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296A8A" w:rsidRPr="00C02A41" w14:paraId="5CF3BC3A" w14:textId="77777777" w:rsidTr="0022736B">
              <w:trPr>
                <w:trHeight w:val="2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5AAC8864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132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7F93B06" w14:textId="7CFFDBA3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</w:t>
                  </w:r>
                  <w:r w:rsidR="0038166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wdroży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proces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  <w:r w:rsidR="00D57C5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– zgodnie z załączoną procedurą wdrożeniową procesu</w:t>
                  </w:r>
                  <w:r w:rsidR="00D57C51" w:rsidRPr="00C02A41">
                    <w:rPr>
                      <w:rFonts w:ascii="Lato" w:hAnsi="Lato"/>
                    </w:rPr>
                    <w:t xml:space="preserve"> </w:t>
                  </w:r>
                  <w:r w:rsidR="00D57C5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przejścia pacjenta z opieki dla dzieci i młodzieży do systemu opieki dla dorosłych</w:t>
                  </w:r>
                  <w:r w:rsidR="00160F98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2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1F5A0EBA" w14:textId="77777777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296A8A" w:rsidRPr="00C02A41" w14:paraId="749C83F4" w14:textId="77777777" w:rsidTr="0022736B">
              <w:trPr>
                <w:trHeight w:val="4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vAlign w:val="center"/>
                </w:tcPr>
                <w:p w14:paraId="0D88E1ED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132" w:type="pct"/>
                  <w:vAlign w:val="center"/>
                </w:tcPr>
                <w:p w14:paraId="5750074E" w14:textId="593AAC5B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w ramach propozycji projektu strategicznego nie wdroż</w:t>
                  </w:r>
                  <w:r w:rsidR="0038166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procesu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– wnioskodawca nie załączył  procedury wdrożeniow</w:t>
                  </w:r>
                  <w:r w:rsidR="00DE56C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procesu przejścia pacjenta z opieki dla dzieci i młodzieży do systemu opieki dla dorosłych</w:t>
                  </w:r>
                  <w:r w:rsidR="00160F98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2" w:type="pct"/>
                  <w:vAlign w:val="center"/>
                </w:tcPr>
                <w:p w14:paraId="34351CBE" w14:textId="77777777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2091B7A" w14:textId="1B8DDAE1" w:rsidR="00296A8A" w:rsidRPr="00C02A41" w:rsidRDefault="00160F98" w:rsidP="0022736B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gdy wnioskodawca w pkt 1 wpisze „TAK”, zobowiązany jest załączyć procedurę wdrożeniową procesu przejścia pacjenta z opieki dla dzieci i młodzieży do systemu opieki dla dorosłych.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AB0D10" w:rsidRPr="00C02A41" w14:paraId="2C1D17D3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3A5A0242" w14:textId="159DCA44" w:rsidR="004F060F" w:rsidRPr="00C02A41" w:rsidRDefault="00AB0D10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6" w:name="_Hlk161738632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 3c. </w:t>
            </w:r>
            <w:r w:rsidR="00CB7CC2" w:rsidRPr="00C02A41">
              <w:rPr>
                <w:rFonts w:ascii="Lato" w:hAnsi="Lato"/>
                <w:color w:val="2F5496" w:themeColor="accent1" w:themeShade="BF"/>
                <w:u w:val="single"/>
              </w:rPr>
              <w:t>Udział unikatowych pacjentów leczonych stacjonarnie w zakresie psychiatrii dla dorosłych, którzy zostali objęci poza stacjonarną formą opieki w liczbie wszystkich unikatowych pacjentów, którym udzielono świadczeń opieki zdrowotnej na oddziałach stacjonarnych</w:t>
            </w:r>
          </w:p>
          <w:p w14:paraId="532CF7BF" w14:textId="4B5A60B2" w:rsidR="004042E9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1868F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udział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liczby unikatowych pacjentów, którym u danego wnioskodawcy, do 90 dni od zakończenia pobytu w oddziale stacjonarnym, udzielono świadczeń opieki zdrowotnej (innych niż stacjonarne) w poradni zdrowia psychicznego lub zespole leczenia środowiskowego lub oddziale dziennym w liczbie unikatowych pacjentów, którym udzielono świadczeń opieki zdrowotnej na oddziałach stacjonarnych.</w:t>
            </w:r>
          </w:p>
          <w:p w14:paraId="4E444363" w14:textId="653C6DD8" w:rsidR="006C0ED3" w:rsidRPr="00C02A41" w:rsidRDefault="006C0ED3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na podstawie sprawozdanych unikalnych pacjentów, którym u danego wnioskodawcy, do 90 dni od zakończenia 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pobytu w oddziale stacjonarnym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udzielono świadczeń opieki zdrowotnej innych niż stacjonarn</w:t>
            </w:r>
            <w:r w:rsidR="00ED29B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715D913C" w14:textId="5A4EE7DC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Wskaźnik należy wyliczyć dla danych za 2021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i 2022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(łącznie) </w:t>
            </w:r>
            <w:r w:rsidR="005A7F0D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wg. wzoru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2D99A635" w14:textId="762264E9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Licznik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36058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="00FE3F0D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iczba unikatowych pacjentów, którym udzielono świadczeń opieki zdrowotnej w poradni zdrowia psychicznego lub zespole leczenia środowiskowego lub oddziale dziennym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4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2021 r. i 2022 r. (łącznie) do 90 dni od zakończenia pobytu w oddziale stacjonarnym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 sprawozdanych poprawnie </w:t>
            </w:r>
            <w:r w:rsidR="004042E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danych</w:t>
            </w:r>
            <w:r w:rsidR="004042E9" w:rsidRPr="00C55B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i 2022 r.</w:t>
            </w:r>
          </w:p>
          <w:p w14:paraId="7A89F905" w14:textId="62CA3991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wszystkich unikatowych pacjentów, którym udzielono świadczeń opieki zdrowotnej na oddziałach stacjonarnych w 2021 r. i 2022 r. (łącznie)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sprawozdanych poprawnie d</w:t>
            </w:r>
            <w:r w:rsidR="004042E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anych</w:t>
            </w:r>
            <w:r w:rsidR="004042E9" w:rsidRPr="00C55B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i 2022 r.</w:t>
            </w:r>
          </w:p>
          <w:p w14:paraId="1A2336BF" w14:textId="3D2F0F75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Otrzymany wyn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ik należy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zaokrągl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ić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do trzeciego miejsca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3F7EFAA" w14:textId="7EE8E658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9141" behindDoc="0" locked="0" layoutInCell="1" allowOverlap="1" wp14:anchorId="7B9A0F19" wp14:editId="60421B5B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1512574638" name="Pole tekstowe 1512574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6FA11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0F19" id="Pole tekstowe 1512574638" o:spid="_x0000_s1035" type="#_x0000_t202" style="position:absolute;left:0;text-align:left;margin-left:13.6pt;margin-top:21.3pt;width:49.1pt;height:27.8pt;z-index:251739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P3t&#10;KpS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0AD6FA11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pisać wartość wskaźnika (%)                    </w:t>
            </w:r>
          </w:p>
          <w:p w14:paraId="69B22206" w14:textId="31680B1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udział </w:t>
            </w:r>
            <w:r w:rsidR="004042E9" w:rsidRPr="00C02A41">
              <w:rPr>
                <w:rFonts w:ascii="Lato" w:hAnsi="Lato"/>
                <w:i/>
                <w:iCs/>
                <w:color w:val="2F5496" w:themeColor="accent1" w:themeShade="BF"/>
              </w:rPr>
              <w:t>liczby unikatowych pacjentów leczonych stacjonarnie w zakresie psychiatrii dla dorosłych, którzy zostali objęci poza stacjonarną formą opieki w liczbie wszystkich unikatowych pacjentów, którym udzielono świadczeń opieki zdrowotnej na oddziałach stacjonarnych</w:t>
            </w:r>
          </w:p>
          <w:p w14:paraId="1D96D4A7" w14:textId="2021CE72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5A7F0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454967BA" w14:textId="3E68B993" w:rsidR="003C108F" w:rsidRPr="00C02A41" w:rsidRDefault="0007641D" w:rsidP="0007641D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4A6E13" w:rsidRPr="00C02A41" w14:paraId="56DA1E7D" w14:textId="77777777" w:rsidTr="002273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6B5A8413" w14:textId="5170D771" w:rsidR="004A6E13" w:rsidRPr="00C02A41" w:rsidRDefault="004A6E13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7" w:name="_Hlk161736680"/>
            <w:bookmarkEnd w:id="16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VIII.3d.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Udzielanie świadczeń opieki zdrowotnej w zakresie trzech poziomów referencyjnych dla dzieci i młodzieży</w:t>
            </w:r>
            <w:r w:rsidR="00304C75" w:rsidRPr="00C02A41">
              <w:rPr>
                <w:rFonts w:ascii="Lato" w:eastAsiaTheme="minorHAnsi" w:hAnsi="Lato" w:cstheme="minorHAnsi"/>
                <w:color w:val="1F3864" w:themeColor="accent1" w:themeShade="80"/>
                <w:u w:val="single"/>
                <w:vertAlign w:val="superscript"/>
              </w:rPr>
              <w:footnoteReference w:id="10"/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, w tym 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w ramach 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>II poziom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>u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referencyjn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>ego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, który składa się z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p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oradni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z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drowia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p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sychicznego dla dzieci i młodzieży </w:t>
            </w:r>
            <w:r w:rsidR="006A5D6D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oddział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u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dzienn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ego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</w:p>
          <w:p w14:paraId="3C951E96" w14:textId="7D3331FA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udziela </w:t>
            </w:r>
            <w:r w:rsidR="00E569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lub czy </w:t>
            </w:r>
            <w:r w:rsidR="003B02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 realizacji inwestycji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będzie udzielać</w:t>
            </w:r>
            <w:r w:rsidR="00E569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świadczeń w ramach wszystkich trzech poziomów referencyjnych u dzieci i młodzieży, w tym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ramach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II poziom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referencyjn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F5D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poradni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CF5D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zdrowia psychicznego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dzieci i młodzieży </w:t>
            </w:r>
            <w:r w:rsidR="006A5D6D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oddział</w:t>
            </w:r>
            <w:r w:rsidR="001653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dzienn</w:t>
            </w:r>
            <w:r w:rsidR="001653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FC32979" w14:textId="22420F89" w:rsidR="003C108F" w:rsidRPr="00C02A41" w:rsidRDefault="003C108F" w:rsidP="009F7342">
            <w:pPr>
              <w:spacing w:before="120" w:after="6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Kody zakresów dla poziomów referencyjnych </w:t>
            </w:r>
            <w:r w:rsidR="00B9058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zgodnie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</w:t>
            </w:r>
            <w:r w:rsidR="00A81B7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załącznikiem nr 8 rozporządzenia Ministra Zdrowia w sprawie świadczeń gwarantowanych z zakresu opieki psychiatrycznej i leczenia uzależnień  z dnia 19 czerwca 2019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r.:</w:t>
            </w:r>
          </w:p>
          <w:p w14:paraId="3D1ADDA6" w14:textId="77777777" w:rsidR="003C108F" w:rsidRPr="00C02A41" w:rsidRDefault="003C108F" w:rsidP="009F7342">
            <w:pPr>
              <w:numPr>
                <w:ilvl w:val="0"/>
                <w:numId w:val="47"/>
              </w:numPr>
              <w:spacing w:before="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 poziom referencyjny - 04.9901.300.03 lub 04.9901.400.03,</w:t>
            </w:r>
          </w:p>
          <w:p w14:paraId="4AB60936" w14:textId="30112D78" w:rsidR="003C108F" w:rsidRPr="00C02A41" w:rsidRDefault="003C108F" w:rsidP="009F7342">
            <w:pPr>
              <w:numPr>
                <w:ilvl w:val="0"/>
                <w:numId w:val="47"/>
              </w:numPr>
              <w:spacing w:before="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II poziom referencyjny: poradnia zdrowia psychicznego dla dzieci i młodzieży 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oddział dzienny - 04.9902.400.03,</w:t>
            </w:r>
          </w:p>
          <w:p w14:paraId="2F4A7793" w14:textId="7309E05D" w:rsidR="00D23BC0" w:rsidRPr="00C02A41" w:rsidRDefault="003C108F" w:rsidP="009F7342">
            <w:pPr>
              <w:numPr>
                <w:ilvl w:val="0"/>
                <w:numId w:val="47"/>
              </w:numPr>
              <w:spacing w:before="0" w:after="12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III poziom referencyjny - 04.9903.400.03.</w:t>
            </w:r>
          </w:p>
        </w:tc>
      </w:tr>
    </w:tbl>
    <w:tbl>
      <w:tblPr>
        <w:tblStyle w:val="Tabelasiatki1jasna"/>
        <w:tblW w:w="494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18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8739"/>
        <w:gridCol w:w="1045"/>
      </w:tblGrid>
      <w:tr w:rsidR="003C108F" w:rsidRPr="00C02A41" w14:paraId="4DB35DB8" w14:textId="77777777" w:rsidTr="00E63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bottom w:val="none" w:sz="0" w:space="0" w:color="auto"/>
            </w:tcBorders>
            <w:vAlign w:val="center"/>
          </w:tcPr>
          <w:p w14:paraId="78F7FBB0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Lp.</w:t>
            </w:r>
          </w:p>
        </w:tc>
        <w:tc>
          <w:tcPr>
            <w:tcW w:w="4223" w:type="pct"/>
            <w:tcBorders>
              <w:bottom w:val="none" w:sz="0" w:space="0" w:color="auto"/>
            </w:tcBorders>
            <w:vAlign w:val="center"/>
          </w:tcPr>
          <w:p w14:paraId="5C7F94E8" w14:textId="4D13CA5A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Informacja o</w:t>
            </w:r>
            <w:r w:rsidRPr="00C02A41">
              <w:rPr>
                <w:rFonts w:ascii="Lato" w:hAnsi="Lato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udzielaniu przez wnioskodawcę świadczeń opieki zdrowotnej w zakresie trzech poziomów referencyjnych dla dzieci i młodzieży, w tym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ramach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II poziom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u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referencyjn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poradni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i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</w:p>
        </w:tc>
        <w:tc>
          <w:tcPr>
            <w:tcW w:w="505" w:type="pct"/>
            <w:tcBorders>
              <w:bottom w:val="none" w:sz="0" w:space="0" w:color="auto"/>
            </w:tcBorders>
            <w:vAlign w:val="center"/>
          </w:tcPr>
          <w:p w14:paraId="25807FCB" w14:textId="285006B8" w:rsidR="003C108F" w:rsidRPr="00C02A41" w:rsidRDefault="00381662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TAK/NIE</w:t>
            </w:r>
          </w:p>
        </w:tc>
      </w:tr>
      <w:tr w:rsidR="003C108F" w:rsidRPr="00C02A41" w14:paraId="6B870EA7" w14:textId="77777777" w:rsidTr="00E63A4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bottom w:val="single" w:sz="4" w:space="0" w:color="B4C6E7" w:themeColor="accent1" w:themeTint="66"/>
            </w:tcBorders>
            <w:vAlign w:val="center"/>
          </w:tcPr>
          <w:p w14:paraId="751F46EA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1.</w:t>
            </w:r>
          </w:p>
        </w:tc>
        <w:tc>
          <w:tcPr>
            <w:tcW w:w="4223" w:type="pct"/>
            <w:tcBorders>
              <w:bottom w:val="single" w:sz="4" w:space="0" w:color="B4C6E7" w:themeColor="accent1" w:themeTint="66"/>
            </w:tcBorders>
            <w:vAlign w:val="center"/>
          </w:tcPr>
          <w:p w14:paraId="4BF06E80" w14:textId="1D60876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Wnioskodawca nie udziela świadczeń 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: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i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bottom w:val="single" w:sz="4" w:space="0" w:color="B4C6E7" w:themeColor="accent1" w:themeTint="66"/>
            </w:tcBorders>
            <w:vAlign w:val="center"/>
          </w:tcPr>
          <w:p w14:paraId="61CC0921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3C108F" w:rsidRPr="00C02A41" w14:paraId="53EC5BF7" w14:textId="77777777" w:rsidTr="00E63A4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374A0A70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i/>
                <w:color w:val="2F5496" w:themeColor="accent1" w:themeShade="BF"/>
              </w:rPr>
              <w:t>2.</w:t>
            </w:r>
          </w:p>
        </w:tc>
        <w:tc>
          <w:tcPr>
            <w:tcW w:w="422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2E7F4893" w14:textId="6EE9BCE4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Wnioskodawca udziela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, </w:t>
            </w:r>
            <w:r w:rsidR="00E569DE" w:rsidRPr="002A5013">
              <w:rPr>
                <w:rFonts w:ascii="Lato" w:hAnsi="Lato"/>
                <w:i/>
                <w:iCs/>
                <w:color w:val="2F5496" w:themeColor="accent1" w:themeShade="BF"/>
              </w:rPr>
              <w:t>na podstawie umowy z NFZ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>,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świadcze</w:t>
            </w:r>
            <w:r w:rsidR="00742F69" w:rsidRPr="00C02A41">
              <w:rPr>
                <w:rFonts w:ascii="Lato" w:hAnsi="Lato"/>
                <w:i/>
                <w:iCs/>
                <w:color w:val="2F5496" w:themeColor="accent1" w:themeShade="BF"/>
              </w:rPr>
              <w:t>ń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,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i</w:t>
            </w:r>
            <w:r w:rsidR="009162D8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640FF9BB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862664" w:rsidRPr="00C02A41" w14:paraId="35BB6B3C" w14:textId="77777777" w:rsidTr="00E63A4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5DAF3498" w14:textId="139757B7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2F5496" w:themeColor="accent1" w:themeShade="BF"/>
              </w:rPr>
              <w:t>3.</w:t>
            </w:r>
          </w:p>
        </w:tc>
        <w:tc>
          <w:tcPr>
            <w:tcW w:w="422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25818FA0" w14:textId="34A9BDF9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Wnioskodawca</w:t>
            </w:r>
            <w:r w:rsidR="0038166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, w wyniku realizacji inwestycji, 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będzie </w:t>
            </w:r>
            <w:r w:rsidR="0038166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udzielał 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świadczeń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9162D8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i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CC0525" w:rsidRPr="00CC0525">
              <w:rPr>
                <w:rFonts w:ascii="Lato" w:hAnsi="Lato"/>
                <w:i/>
                <w:iCs/>
                <w:color w:val="2F5496" w:themeColor="accent1" w:themeShade="BF"/>
              </w:rPr>
              <w:t>, na podstawie umowy/ umów z NFZ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766FAFE2" w14:textId="77777777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</w:tbl>
    <w:tbl>
      <w:tblPr>
        <w:tblStyle w:val="Tabelalisty1jasnaakcent1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0358"/>
        <w:gridCol w:w="108"/>
      </w:tblGrid>
      <w:tr w:rsidR="00883625" w:rsidRPr="00C02A41" w14:paraId="77F47A57" w14:textId="77777777" w:rsidTr="00D8698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7793E9E3" w14:textId="0C4ED7ED" w:rsidR="00E569DE" w:rsidRPr="00C02A41" w:rsidRDefault="00E569DE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przypadku, gdy wnioskodawca udziela świadczeń w ramach wszystkich trzech poziomów referencyjnych u dzieci i młodzieży, w tym w ramach II poziomu referencyjnego, który składa się z poradni zdrowia psychicznego dla dzieci i młodzieży oraz oddziału dziennego, na podstawie umowy/umów z NFZ na udzielanie ww. świadczeń opieki zdrowotnej, należy podać dane identyfikujące umowy (aneksy do umów) zawarte przez wnioskodawcę z NFZ, tj. należy podać numer i datę zawarcia każdej umowy z NFZ   – dane na dzień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31.12.2022 r.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E569DE" w:rsidRPr="00C02A41" w14:paraId="338D383C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00808F5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5F08E42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326D383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Data zawarcia umowy z NFZ</w:t>
                  </w:r>
                </w:p>
              </w:tc>
            </w:tr>
            <w:tr w:rsidR="00E569DE" w:rsidRPr="00C02A41" w14:paraId="63951D49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4BB32226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3231E92B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3FCAD689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00D0CC9F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6A91595A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651DB7B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01F035D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51333E03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6546AE53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639A99B1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D07040D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02C959B8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35DEEA62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43D27DA7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D2B5784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F25559" w:rsidRPr="00C02A41" w14:paraId="190C4F97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4142124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3801" w:type="dxa"/>
                  <w:vAlign w:val="center"/>
                </w:tcPr>
                <w:p w14:paraId="43485C96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A14BFBB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2DB38E26" w14:textId="3AAB5EDC" w:rsidR="005D3B66" w:rsidRPr="002A5013" w:rsidRDefault="005D3B66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4. PLAN WYKORZYSTANIA POSIADANEJ I PLANOWANEJ DO FINANSOWANIA INFRASTRUKTURY</w:t>
            </w:r>
          </w:p>
          <w:p w14:paraId="7004C1D7" w14:textId="62C36A37" w:rsidR="00BD0B34" w:rsidRPr="0022736B" w:rsidRDefault="00BD0B34" w:rsidP="00BD0B3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zaprezentować plan wykorzystania infrastruktury posiadanej obecnie przez wnioskodawcę oraz infrastruktury planowanej do finansowania w ramach inwestycji.</w:t>
            </w:r>
          </w:p>
          <w:p w14:paraId="018D4FB1" w14:textId="77777777" w:rsidR="00BD0B34" w:rsidRPr="0022736B" w:rsidRDefault="00BD0B34" w:rsidP="00BD0B3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1792D920" w14:textId="229D99E4" w:rsidR="005821C5" w:rsidRDefault="00BD0B34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16 000 znaków (ze spacjami).</w:t>
            </w:r>
            <w:r w:rsidR="00CC0525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2F4B79" w14:paraId="4764D99A" w14:textId="77777777" w:rsidTr="002F4B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54" w:type="dxa"/>
                </w:tcPr>
                <w:p w14:paraId="55A939EE" w14:textId="77777777" w:rsidR="002F4B79" w:rsidRDefault="002F4B79" w:rsidP="009F7342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AF295AC" w14:textId="77777777" w:rsidR="002F4B79" w:rsidRDefault="002F4B79" w:rsidP="009F7342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21CE0722" w14:textId="12A7BD16" w:rsidR="005821C5" w:rsidRPr="00C02A41" w:rsidRDefault="00CC0525" w:rsidP="00C86AE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lastRenderedPageBreak/>
              <w:t>WSKAŹNIKI:</w:t>
            </w: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104FBA" w:rsidRPr="00C02A41" w14:paraId="1B656401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6DEEE2F1" w14:textId="67EEEC12" w:rsidR="00104FBA" w:rsidRPr="00C02A41" w:rsidRDefault="00104FBA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8" w:name="_Hlk161735720"/>
            <w:bookmarkEnd w:id="17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VIII.4a. </w:t>
            </w:r>
            <w:r w:rsidR="003343A1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Obłożenie łóżek w komórkach organizacyjnych wnioskodawcy, w których udzielane są świadczenia opieki zdrowotnej w </w:t>
            </w:r>
            <w:r w:rsidR="001172D0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ramach opieki stacjonarnej </w:t>
            </w:r>
            <w:r w:rsidR="003343A1" w:rsidRPr="00C02A41">
              <w:rPr>
                <w:rFonts w:ascii="Lato" w:hAnsi="Lato"/>
                <w:color w:val="2F5496" w:themeColor="accent1" w:themeShade="BF"/>
                <w:u w:val="single"/>
              </w:rPr>
              <w:t>w zakresie opieka psychiatryczna i leczenie uzależnień</w:t>
            </w:r>
          </w:p>
          <w:p w14:paraId="289541DC" w14:textId="59AFD657" w:rsidR="003343A1" w:rsidRPr="00C02A41" w:rsidRDefault="00104FBA" w:rsidP="000C20E3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CE120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obłożenia standardowego łóżek dla istniejących komórek organizacyjnych, w których udzielane są świadczenia opieki zdrowotnej w r</w:t>
            </w:r>
            <w:r w:rsidR="0037367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amach opieki stacjonarnej w zakresie opieka psychiatryczna i leczenie uzależnień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dzieci i młodzieży lub dorosłych,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DB25D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1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 dane za 2022 r.</w:t>
            </w:r>
            <w:r w:rsidR="00DB25D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poprawnie sprawozdane do NFZ.</w:t>
            </w:r>
          </w:p>
          <w:p w14:paraId="4453827E" w14:textId="49BEC09D" w:rsidR="00A3360F" w:rsidRPr="00C02A41" w:rsidRDefault="00A3360F" w:rsidP="000C20E3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wyliczyć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DB25DD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g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wzoru:</w:t>
            </w:r>
          </w:p>
          <w:p w14:paraId="52C1F670" w14:textId="77777777" w:rsidR="00A3360F" w:rsidRPr="00C02A41" w:rsidRDefault="00A3360F" w:rsidP="000C20E3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Iloraz:</w:t>
            </w:r>
          </w:p>
          <w:p w14:paraId="6801B03E" w14:textId="7D536CB5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liczba osobodni zrealizowanych świadczeń opieki zdrowotnej w zakresie opieka psychiatryczna i leczenie uzależnień unikatowym pacjentom (dzieci i młodzież lub dorośli) wyliczana na podstawie daty końca i początku pobytu w komórkach  (dzień przyjęcia i dzień wypisu liczony jest jako jeden dzień) - dane nt. liczby osobodni ze sprawozdań MZ-29, MZ-30</w:t>
            </w:r>
          </w:p>
          <w:p w14:paraId="23D317D0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</w:p>
          <w:p w14:paraId="74453F81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liczba 365 pomnożona przez średnią liczbę łóżek sprawozdanych w komórkach organizacyjnych udzielających świadczeń opieki zdrowotnej w zakresie opieka psychiatryczna i leczenie uzależnień (dzieci i młodzież lub dorośli) w danym roku (średnią liczbę łóżek oblicza się, dodając liczbę łóżek według stanu na koniec każdego miesiąca w roku i dzieląc przez 12) - dane nt. liczby osobodni ze sprawozdań MZ-29, MZ-30</w:t>
            </w:r>
          </w:p>
          <w:p w14:paraId="1FA239DE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x 100%.</w:t>
            </w:r>
          </w:p>
          <w:p w14:paraId="109CDAF2" w14:textId="2D92B2D2" w:rsidR="00A3360F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Otrzymany wynik należy zaokrąglić do jednego miejsca po przecinku.</w:t>
            </w:r>
          </w:p>
          <w:p w14:paraId="1112005D" w14:textId="6E2B88B6" w:rsidR="00104FBA" w:rsidRPr="00C02A41" w:rsidRDefault="00E32A3C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104FB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pisać wartość wskaźnika (%) </w:t>
            </w:r>
          </w:p>
          <w:p w14:paraId="7AA4B29E" w14:textId="7A2349F7" w:rsidR="00831A19" w:rsidRPr="00C02A41" w:rsidRDefault="00104FBA" w:rsidP="000C20E3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1973" behindDoc="0" locked="0" layoutInCell="1" allowOverlap="1" wp14:anchorId="1BBA3B54" wp14:editId="5282CB7F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24708072" name="Pole tekstowe 12470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57E04F" w14:textId="77777777" w:rsidR="00104FBA" w:rsidRPr="0079255C" w:rsidRDefault="00104FBA" w:rsidP="00104FB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3B54" id="Pole tekstowe 124708072" o:spid="_x0000_s1036" type="#_x0000_t202" style="position:absolute;left:0;text-align:left;margin-left:9.3pt;margin-top:.8pt;width:49.15pt;height:27.8pt;z-index:251731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G35foyE&#10;AgAAHg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2557E04F" w14:textId="77777777" w:rsidR="00104FBA" w:rsidRPr="0079255C" w:rsidRDefault="00104FBA" w:rsidP="00104FB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wskaźnik obłożenia łóżek </w:t>
            </w:r>
            <w:r w:rsidR="003343A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komórkach organizacyjnych wnioskodawcy, w których udzielane są świadczenia opieki zdrowotnej w rodzaju leczenie szpitalne w zakresie opieka psychiatryczna i leczenie uzależnień </w:t>
            </w:r>
          </w:p>
        </w:tc>
      </w:tr>
      <w:bookmarkEnd w:id="18"/>
      <w:tr w:rsidR="00883625" w:rsidRPr="00C02A41" w14:paraId="2955DBA9" w14:textId="77777777" w:rsidTr="00290985">
        <w:trPr>
          <w:gridBefore w:val="1"/>
          <w:wBefore w:w="108" w:type="dxa"/>
          <w:trHeight w:val="5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45CA99E4" w14:textId="603C0EF0" w:rsidR="00292A04" w:rsidRPr="00C02A41" w:rsidRDefault="00292A04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VIII.4b. </w:t>
            </w:r>
            <w:r w:rsidR="00100FA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Utworzenie w ramach realizacji inwestycji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sal jednoosobowych z pełnym monitoringiem</w:t>
            </w:r>
          </w:p>
          <w:p w14:paraId="087E970C" w14:textId="1133C3C1" w:rsidR="00292A04" w:rsidRPr="00C02A41" w:rsidRDefault="00292A04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wskazać, czy </w:t>
            </w:r>
            <w:r w:rsidR="0037228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wyniku realizacji inwestycji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utworzy sale jednoosobowe z pełnym monitoringiem</w:t>
            </w:r>
            <w:r w:rsidR="00DB25DD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5B143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 liczbie nie mniejszej niż 3 na 45 łóżek w danej komórce organizacyjnej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0" w:type="auto"/>
              <w:tblInd w:w="452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7905"/>
              <w:gridCol w:w="1011"/>
            </w:tblGrid>
            <w:tr w:rsidR="00292A04" w:rsidRPr="00C02A41" w14:paraId="2A6BDE22" w14:textId="77777777" w:rsidTr="002A501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B756B51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9" w:name="_Hlk161746595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7905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62A2F8F6" w14:textId="1A25F2A8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Utworzenie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ramach realizacji inwestycji sal jednoosobowych z pełnym monitoringiem</w:t>
                  </w:r>
                </w:p>
              </w:tc>
              <w:tc>
                <w:tcPr>
                  <w:tcW w:w="992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135DCFF" w14:textId="20B84B7B" w:rsidR="00292A04" w:rsidRPr="00C02A41" w:rsidRDefault="009F7342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292A04" w:rsidRPr="00C02A41" w14:paraId="74DDCBDA" w14:textId="77777777" w:rsidTr="002A5013">
              <w:trPr>
                <w:trHeight w:val="2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7357A5F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7905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9A454F2" w14:textId="031B6018" w:rsidR="00292A04" w:rsidRPr="00C02A41" w:rsidRDefault="00BD5ECE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ie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zostaną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one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3F7D1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sal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</w:t>
                  </w:r>
                  <w:r w:rsidR="00AC4C9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jednoosobow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 pełnym monitoringiem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liczbie nie mniejszej niż 3 na 45 łóżek w danej komórce organizacyjnej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18" w:space="0" w:color="B4C6E7" w:themeColor="accent1" w:themeTint="66"/>
                  </w:tcBorders>
                </w:tcPr>
                <w:p w14:paraId="205B97DD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292A04" w:rsidRPr="00C02A41" w14:paraId="28B73ACB" w14:textId="77777777" w:rsidTr="002A5013">
              <w:trPr>
                <w:trHeight w:val="3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7BE270D7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7905" w:type="dxa"/>
                  <w:vAlign w:val="center"/>
                </w:tcPr>
                <w:p w14:paraId="390FD1AE" w14:textId="19208244" w:rsidR="00292A04" w:rsidRPr="00C02A41" w:rsidRDefault="00BD5ECE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Zostaną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one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sale jednoosobowe z pełnym monitoringiem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liczbie nie mniejszej niż 3 na 45 łóżek w danej komórce organizacyjnej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14:paraId="2EEBD781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tbl>
            <w:tblPr>
              <w:tblStyle w:val="Tabelalisty1jasnaakcent1"/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292A04" w:rsidRPr="00C02A41" w14:paraId="017A499B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6" w:type="dxa"/>
                </w:tcPr>
                <w:bookmarkEnd w:id="19"/>
                <w:p w14:paraId="12B33EBB" w14:textId="31B18BB7" w:rsidR="00476477" w:rsidRPr="00C02A41" w:rsidRDefault="007829E0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Sale jednoosobowe z pełnym monitoringiem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- p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omieszczenia te mają odpowiadać </w:t>
                  </w:r>
                  <w:r w:rsidR="00C45BAB" w:rsidRPr="00C45BAB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definicji separatek w rozumieniu rozporządzenia Ministra Zdrowia z dnia 26 marca 2019 r. w sprawie szczegółowych wymagań, jakim powinny odpowiadać pomieszczenia i urządzenia podmiotu wykonującego działalność leczniczą (Dz. U. z 2022 r. poz. 402), być wyposażone w system monitorowania wizyjnego (zapewniający możliwość zgodnego z ustawą o ochronie zdrowia psychicznego oraz ustawą z dnia 6 listopada 2008 r. o prawach pacjenta i Rzeczniku Praw Pacjenta (Dz. U. z 2023 r. poz. 1545, z późn. zm.) realizacji i rejestracji stosowania przymusu bezpośredniego)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.</w:t>
                  </w:r>
                </w:p>
              </w:tc>
            </w:tr>
            <w:tr w:rsidR="00292A04" w:rsidRPr="00C02A41" w14:paraId="11715A09" w14:textId="77777777" w:rsidTr="00D869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74" w:type="dxa"/>
                </w:tcPr>
                <w:p w14:paraId="6CDFA5BC" w14:textId="201E2995" w:rsidR="00292A04" w:rsidRPr="00C02A41" w:rsidRDefault="00292A04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color w:val="2F5496" w:themeColor="accent1" w:themeShade="BF"/>
                      <w:u w:val="single"/>
                    </w:rPr>
                  </w:pPr>
                  <w:r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lastRenderedPageBreak/>
                    <w:t xml:space="preserve">VIII.4c. Utworzenie w ramach </w:t>
                  </w:r>
                  <w:r w:rsidR="00100FAF"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t>realizacji inwestycji</w:t>
                  </w:r>
                  <w:r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t xml:space="preserve"> sal 1-3 osobowych z dostępem do odrębnego węzła sanitarnego</w:t>
                  </w:r>
                </w:p>
                <w:p w14:paraId="7AAD9E7B" w14:textId="63D1F4D8" w:rsidR="00292A04" w:rsidRPr="00C02A41" w:rsidRDefault="00292A04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Należy wskazać, czy </w:t>
                  </w:r>
                  <w:r w:rsidR="00EE318A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,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="00EE318A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 wyniku realizacji inwestycji,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utworzy sale 1-3 osobowe z </w:t>
                  </w:r>
                  <w:r w:rsidR="00062A8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bezpośrednim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dostępem do odrębnego węzła sanitarnego</w:t>
                  </w:r>
                  <w:r w:rsidR="0065054F" w:rsidRPr="00C02A41">
                    <w:rPr>
                      <w:rFonts w:ascii="Lato" w:hAnsi="Lato"/>
                    </w:rPr>
                    <w:t xml:space="preserve"> </w:t>
                  </w:r>
                  <w:r w:rsidR="0065054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dla utworzonej sali (1-3 osobowej)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</w:p>
                <w:tbl>
                  <w:tblPr>
                    <w:tblStyle w:val="Tabelasiatki1jasna"/>
                    <w:tblW w:w="4838" w:type="pct"/>
                    <w:tblLook w:val="04A0" w:firstRow="1" w:lastRow="0" w:firstColumn="1" w:lastColumn="0" w:noHBand="0" w:noVBand="1"/>
                  </w:tblPr>
                  <w:tblGrid>
                    <w:gridCol w:w="489"/>
                    <w:gridCol w:w="8199"/>
                    <w:gridCol w:w="1011"/>
                  </w:tblGrid>
                  <w:tr w:rsidR="00292A04" w:rsidRPr="00C02A41" w14:paraId="07A3C367" w14:textId="77777777" w:rsidTr="004651D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71A5DFD3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Lp.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03888756" w14:textId="2005FB07" w:rsidR="00292A04" w:rsidRPr="00C02A41" w:rsidRDefault="00100FAF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Utworzenie </w:t>
                        </w:r>
                        <w:r w:rsidR="00AD1548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</w:t>
                        </w:r>
                        <w:r w:rsidR="007D7F4E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w ramach </w:t>
                        </w:r>
                        <w:r w:rsidR="00AD1548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realizacji inwestycji </w:t>
                        </w: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sal 1-3 osobowych z 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  <w:vAlign w:val="center"/>
                      </w:tcPr>
                      <w:p w14:paraId="27BC8E17" w14:textId="1B6833D8" w:rsidR="00292A04" w:rsidRPr="00C02A41" w:rsidRDefault="00EE318A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TAK/NIE</w:t>
                        </w:r>
                      </w:p>
                    </w:tc>
                  </w:tr>
                  <w:tr w:rsidR="00292A04" w:rsidRPr="00C02A41" w14:paraId="382852DD" w14:textId="77777777" w:rsidTr="004651D1">
                    <w:trPr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308BFEFD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  <w:t>1.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05C20F13" w14:textId="1EFAD885" w:rsidR="00292A04" w:rsidRPr="00C02A41" w:rsidRDefault="007D7F4E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N</w:t>
                        </w:r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ie 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zostaną </w:t>
                        </w:r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utworz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one </w:t>
                        </w:r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sal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e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1-3 osobowych z </w:t>
                        </w:r>
                        <w:r w:rsidR="00062A82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bezpośrednim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</w:tcPr>
                      <w:p w14:paraId="00C8F33E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</w:p>
                    </w:tc>
                  </w:tr>
                  <w:tr w:rsidR="00292A04" w:rsidRPr="00C02A41" w14:paraId="7F4B701A" w14:textId="77777777" w:rsidTr="004651D1">
                    <w:trPr>
                      <w:trHeight w:val="3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7DFFAABF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b w:val="0"/>
                            <w:i/>
                            <w:color w:val="2F5496" w:themeColor="accent1" w:themeShade="BF"/>
                          </w:rPr>
                          <w:t>2.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54464B1C" w14:textId="36CF5F9E" w:rsidR="00292A04" w:rsidRPr="00C02A41" w:rsidRDefault="007D7F4E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Zostaną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utworz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one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sale 1-3 osobowe z</w:t>
                        </w:r>
                        <w:r w:rsidR="00062A82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bezpośrednim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</w:tcPr>
                      <w:p w14:paraId="27BC5667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</w:p>
                    </w:tc>
                  </w:tr>
                </w:tbl>
                <w:p w14:paraId="5C8FBDCD" w14:textId="77777777" w:rsidR="00292A04" w:rsidRPr="00C02A41" w:rsidRDefault="00292A04" w:rsidP="00E15D6A">
                  <w:pPr>
                    <w:tabs>
                      <w:tab w:val="left" w:pos="1234"/>
                    </w:tabs>
                    <w:spacing w:before="0"/>
                    <w:rPr>
                      <w:rFonts w:ascii="Lato" w:hAnsi="Lato"/>
                      <w:i/>
                      <w:iCs/>
                      <w:color w:val="385623" w:themeColor="accent6" w:themeShade="80"/>
                    </w:rPr>
                  </w:pPr>
                </w:p>
              </w:tc>
            </w:tr>
          </w:tbl>
          <w:p w14:paraId="1BC8AEA8" w14:textId="6C7EFDD4" w:rsidR="00883625" w:rsidRPr="002A5013" w:rsidRDefault="002D3AA3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5. POTENCJAŁ KADR MEDYCZNYCH</w:t>
            </w:r>
          </w:p>
          <w:p w14:paraId="722B7813" w14:textId="06FA210D" w:rsidR="004B3FAF" w:rsidRPr="0022736B" w:rsidRDefault="004B3FAF" w:rsidP="004B3FA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wykazać, że realizacja projektu na istotne znaczenie dla wzmocnienia potencjału kadr medycznych.</w:t>
            </w:r>
          </w:p>
          <w:p w14:paraId="08AA700F" w14:textId="77777777" w:rsidR="004B3FAF" w:rsidRDefault="004B3FAF" w:rsidP="004B3FA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5A5F1F39" w14:textId="2525D324" w:rsidR="002F4B79" w:rsidRDefault="00C86AE4" w:rsidP="00C86AE4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</w:t>
            </w:r>
            <w:r w:rsidR="005F397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000 znaków (ze spacjami).</w:t>
            </w:r>
          </w:p>
          <w:tbl>
            <w:tblPr>
              <w:tblStyle w:val="Tabelasiatki1jasnaakcent1"/>
              <w:tblW w:w="9808" w:type="dxa"/>
              <w:tblLook w:val="0480" w:firstRow="0" w:lastRow="0" w:firstColumn="1" w:lastColumn="0" w:noHBand="0" w:noVBand="1"/>
            </w:tblPr>
            <w:tblGrid>
              <w:gridCol w:w="9808"/>
            </w:tblGrid>
            <w:tr w:rsidR="002F4B79" w14:paraId="74FAC031" w14:textId="77777777" w:rsidTr="00290985">
              <w:trPr>
                <w:trHeight w:val="18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08" w:type="dxa"/>
                </w:tcPr>
                <w:p w14:paraId="7413488C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AC928D1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CDA123F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0D6BE78" w14:textId="1CC39EF0" w:rsidR="00477FF9" w:rsidRPr="00290985" w:rsidRDefault="00290985" w:rsidP="00290985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290985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F810B1" w:rsidRPr="00C02A41" w14:paraId="278531EC" w14:textId="77777777" w:rsidTr="00F046F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4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17475653" w14:textId="02D95A84" w:rsidR="00F810B1" w:rsidRPr="00C02A41" w:rsidRDefault="00F810B1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VIII.5a. Zdolność wnioskodawcy do prowadzenia kształcenia specjalizacyjnego lekarzy</w:t>
            </w:r>
          </w:p>
          <w:p w14:paraId="44A6D4E0" w14:textId="118E84D2" w:rsidR="00F810B1" w:rsidRPr="00C02A41" w:rsidRDefault="00F810B1" w:rsidP="000C20E3">
            <w:pPr>
              <w:tabs>
                <w:tab w:val="left" w:pos="1234"/>
              </w:tabs>
              <w:spacing w:before="120" w:after="6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potwierdzić, czy 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dzień </w:t>
            </w:r>
            <w:r w:rsidR="0051253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złożenia propozycji projektu strategicznego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wnioskodawca prowadzi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/uczestniczy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szkoleni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specjalizacyjn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</w:t>
            </w: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lekarzy</w:t>
            </w:r>
            <w:r w:rsidR="00156462" w:rsidRPr="00C02A41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footnoteReference w:id="11"/>
            </w: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zakresie:</w:t>
            </w:r>
          </w:p>
          <w:p w14:paraId="4F416732" w14:textId="77777777" w:rsidR="00F810B1" w:rsidRPr="00C02A41" w:rsidRDefault="00F810B1" w:rsidP="000C20E3">
            <w:pPr>
              <w:pStyle w:val="Akapitzlist"/>
              <w:numPr>
                <w:ilvl w:val="0"/>
                <w:numId w:val="46"/>
              </w:numPr>
              <w:tabs>
                <w:tab w:val="left" w:pos="1234"/>
              </w:tabs>
              <w:spacing w:before="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stażu podstawowego w dziedzinie psychiatrii dzieci i młodzieży lub psychiatrii;</w:t>
            </w:r>
          </w:p>
          <w:p w14:paraId="54EB37C1" w14:textId="432BF012" w:rsidR="00F810B1" w:rsidRPr="00C02A41" w:rsidRDefault="00F810B1" w:rsidP="000C20E3">
            <w:pPr>
              <w:pStyle w:val="Akapitzlist"/>
              <w:numPr>
                <w:ilvl w:val="0"/>
                <w:numId w:val="46"/>
              </w:numPr>
              <w:tabs>
                <w:tab w:val="left" w:pos="1234"/>
              </w:tabs>
              <w:spacing w:before="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stażu kierunkowego w dziedzinie psychiatrii.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2"/>
              <w:gridCol w:w="5768"/>
              <w:gridCol w:w="1011"/>
              <w:gridCol w:w="1459"/>
              <w:gridCol w:w="1530"/>
            </w:tblGrid>
            <w:tr w:rsidR="00EF5BF7" w:rsidRPr="00C02A41" w14:paraId="3D7A4417" w14:textId="6BC92A95" w:rsidTr="00EF5B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5EC6D9FA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825" w:type="pct"/>
                  <w:vAlign w:val="center"/>
                </w:tcPr>
                <w:p w14:paraId="0DA5371F" w14:textId="3FB45788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 w kształceniu specjalizacyjnym dla lekarzy</w:t>
                  </w:r>
                </w:p>
              </w:tc>
              <w:tc>
                <w:tcPr>
                  <w:tcW w:w="494" w:type="pct"/>
                  <w:vAlign w:val="center"/>
                </w:tcPr>
                <w:p w14:paraId="164057F0" w14:textId="58E4E664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687" w:type="pct"/>
                </w:tcPr>
                <w:p w14:paraId="611EB2B9" w14:textId="57194580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umowę</w:t>
                  </w:r>
                </w:p>
              </w:tc>
              <w:tc>
                <w:tcPr>
                  <w:tcW w:w="765" w:type="pct"/>
                </w:tcPr>
                <w:p w14:paraId="1F7387B9" w14:textId="6FB11D78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Nazwa ośrodka kształcącego</w:t>
                  </w:r>
                </w:p>
              </w:tc>
            </w:tr>
            <w:tr w:rsidR="00EF5BF7" w:rsidRPr="00C02A41" w14:paraId="723CE9BC" w14:textId="2E2A85C5" w:rsidTr="00EF5BF7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1692FF26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825" w:type="pct"/>
                  <w:vAlign w:val="center"/>
                </w:tcPr>
                <w:p w14:paraId="205311A6" w14:textId="64DF0C8B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nie prowadzi/nie uczestniczy w szkoleniach specjalizacyjnych dla lekarzy w zakresie stażu podstawowego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oraz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staży kierunkowych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obejmujących udzielanie świadczeń z zakresu psychiatrii oraz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psychiatrii dzieci i młodzieży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zakresu</w:t>
                  </w:r>
                </w:p>
              </w:tc>
              <w:tc>
                <w:tcPr>
                  <w:tcW w:w="494" w:type="pct"/>
                </w:tcPr>
                <w:p w14:paraId="2DD8D3AA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39A5AA10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305AADEF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F5BF7" w:rsidRPr="00C02A41" w14:paraId="7F799479" w14:textId="21CF7BB9" w:rsidTr="00EF5BF7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25DFCE5B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825" w:type="pct"/>
                  <w:vAlign w:val="center"/>
                </w:tcPr>
                <w:p w14:paraId="15FC32AE" w14:textId="1EC269D1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prowadzi/uczestniczy w szkoleniach specjalizacyjnych dla lekarzy w zakresie stażu podstawowego w dziedzinie  psychiatrii i/lub w dziedzinie psychiatrii dzieci i młodzieży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94" w:type="pct"/>
                </w:tcPr>
                <w:p w14:paraId="07310AD7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1A36BA00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2FCA3024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F5BF7" w:rsidRPr="00C02A41" w14:paraId="4E04F1F1" w14:textId="7AA596F0" w:rsidTr="00EF5BF7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7641D2E6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2825" w:type="pct"/>
                  <w:vAlign w:val="center"/>
                </w:tcPr>
                <w:p w14:paraId="5644C5F4" w14:textId="6279199E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prowadzi/uczestniczy w  szkoleniach specjalizacyjnych dla lekarzy w zakresie staży kierunkowych obejmujących udzielanie świadczeń z zakresu psychiatrii i/lub psychiatrii dzieci i młodzieży realizowanych w ramach szkoleń  specjalizacyjnych w innych dziedzinach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94" w:type="pct"/>
                </w:tcPr>
                <w:p w14:paraId="276AF9FC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12C37491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3D9C686D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0CC2C827" w14:textId="77777777" w:rsidR="00F810B1" w:rsidRPr="00C02A41" w:rsidRDefault="00F810B1" w:rsidP="00E15D6A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tr w:rsidR="00DD05A7" w:rsidRPr="00C02A41" w14:paraId="7A0D40F1" w14:textId="77777777" w:rsidTr="00D8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0EDAE832" w14:textId="77777777" w:rsidR="003C13FC" w:rsidRDefault="003C13FC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</w:p>
          <w:p w14:paraId="517DFE29" w14:textId="58780168" w:rsidR="00DD05A7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5b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967EE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Zdolność wnioskodawcy do </w:t>
            </w:r>
            <w:r w:rsidR="006B71C7">
              <w:rPr>
                <w:rFonts w:ascii="Lato" w:hAnsi="Lato"/>
                <w:color w:val="2F5496" w:themeColor="accent1" w:themeShade="BF"/>
                <w:u w:val="single"/>
              </w:rPr>
              <w:t>prowadzeni</w:t>
            </w:r>
            <w:r w:rsidR="000D2476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="006B71C7">
              <w:rPr>
                <w:rFonts w:ascii="Lato" w:hAnsi="Lato"/>
                <w:color w:val="2F5496" w:themeColor="accent1" w:themeShade="BF"/>
                <w:u w:val="single"/>
              </w:rPr>
              <w:t xml:space="preserve"> szkolenia specjalizacyjnego w dziedzinie psychoterapii dzieci i młodzieży lub psychoterapii/ </w:t>
            </w:r>
            <w:r w:rsidR="009967EE" w:rsidRPr="00C02A41">
              <w:rPr>
                <w:rFonts w:ascii="Lato" w:hAnsi="Lato"/>
                <w:color w:val="2F5496" w:themeColor="accent1" w:themeShade="BF"/>
                <w:u w:val="single"/>
              </w:rPr>
              <w:t>certyfikacji psychoterapeutów lub psychoterapeutów dzieci i młodzieży</w:t>
            </w:r>
          </w:p>
          <w:p w14:paraId="35F35FCF" w14:textId="65385F3D" w:rsidR="00DD05A7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potwierdzić, czy </w:t>
            </w:r>
            <w:r w:rsidR="0051253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dzień złożenia propozycji projektu strategicznego 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prowadzi</w:t>
            </w:r>
            <w:r w:rsidR="00A208C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/uczestniczy w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E251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kształceniu 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osób realizujących 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szkolenia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 zakresu psychoterapii</w:t>
            </w:r>
            <w:r w:rsidR="000B09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zgodnie z</w:t>
            </w:r>
            <w:r w:rsidR="000B09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art. 5 ustawy z dnia 19 sierpnia 1994 r. o ochronie zdrowia psychicznego</w:t>
            </w:r>
            <w:r w:rsidR="004432AC" w:rsidRPr="00C02A41">
              <w:rPr>
                <w:rFonts w:ascii="Lato" w:hAnsi="Lato"/>
              </w:rPr>
              <w:t xml:space="preserve"> </w:t>
            </w:r>
            <w:r w:rsidR="007418D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lub </w:t>
            </w:r>
            <w:r w:rsidR="006B71C7" w:rsidRPr="00E14D4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prowadzi szkolenie specjalizacyjne w dziedzinie psychoterapii dzieci i młodzieży lub psychoterapii, zgodnie z przepisami ustawy</w:t>
            </w:r>
            <w:r w:rsidR="006B71C7">
              <w:rPr>
                <w:rFonts w:ascii="Lato" w:hAnsi="Lato"/>
              </w:rPr>
              <w:t xml:space="preserve"> </w:t>
            </w:r>
            <w:r w:rsidR="006B71C7" w:rsidRPr="00E14D4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z dnia 24 lutego 2017 r. o uzyskiwaniu tytułu specjalisty w dziedzinach mających zastosowanie w ochronie zdrowia (Dz. U. 2023, poz. 506) </w:t>
            </w:r>
            <w:r w:rsidR="004432A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 posiada umowę/ porozumienie z ośrodkiem szkolącym</w:t>
            </w:r>
            <w:r w:rsidR="009967E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7"/>
              <w:gridCol w:w="5327"/>
              <w:gridCol w:w="1142"/>
              <w:gridCol w:w="1701"/>
              <w:gridCol w:w="1701"/>
            </w:tblGrid>
            <w:tr w:rsidR="00AC2407" w:rsidRPr="00C02A41" w14:paraId="6B12D6D5" w14:textId="7C564B83" w:rsidTr="00B467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54AF4CC2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574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1FC6FC36" w14:textId="631BE298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kształceniu osób realizujących szkolenia</w:t>
                  </w:r>
                  <w:r w:rsidR="00243F0F">
                    <w:rPr>
                      <w:rStyle w:val="Odwoanieprzypisudolnego"/>
                      <w:rFonts w:ascii="Lato" w:hAnsi="Lato"/>
                      <w:i/>
                      <w:iCs/>
                      <w:color w:val="2F5496" w:themeColor="accent1" w:themeShade="BF"/>
                    </w:rPr>
                    <w:footnoteReference w:id="12"/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 zakresu psychoterapii</w:t>
                  </w:r>
                </w:p>
              </w:tc>
              <w:tc>
                <w:tcPr>
                  <w:tcW w:w="55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2FC67212" w14:textId="0B84DD8B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82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3C9E246" w14:textId="2367AB5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</w:p>
              </w:tc>
              <w:tc>
                <w:tcPr>
                  <w:tcW w:w="823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159BE01F" w14:textId="0FA10B4E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Nazwa ośrodka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szkolącego</w:t>
                  </w:r>
                </w:p>
              </w:tc>
            </w:tr>
            <w:tr w:rsidR="00AC2407" w:rsidRPr="00C02A41" w14:paraId="72C49DEE" w14:textId="17F1BEBC" w:rsidTr="00B46700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CC88F5B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574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854B66F" w14:textId="4A376AA1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nie prowadzi/nie uczestniczy w kształceniu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osób realizujących szkolenia z zakresu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52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4E79178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0F1668A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302EF1FD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C2407" w:rsidRPr="00C02A41" w14:paraId="50221B28" w14:textId="14063986" w:rsidTr="00B46700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7BEB9EAE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574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6141EE8" w14:textId="606A96FB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prowadzi/uczestniczy w kształceniu osób realizujących szkolenia z zakresu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lub</w:t>
                  </w:r>
                  <w:r>
                    <w:t xml:space="preserve"> </w:t>
                  </w:r>
                  <w:r w:rsidRPr="00AC2C7F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prowadzi szkolenie specjalizacyjne w dziedzinie psychoterapii dzieci i młodzieży lub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5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CF28D44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93CB3F5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4DD98F83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D435EB3" w14:textId="77777777" w:rsidR="00DD05A7" w:rsidRDefault="00DD05A7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u w:val="single"/>
              </w:rPr>
            </w:pPr>
          </w:p>
          <w:p w14:paraId="4778A2E0" w14:textId="77777777" w:rsidR="00B46700" w:rsidRPr="00C02A41" w:rsidRDefault="00B46700" w:rsidP="00434B3B">
            <w:pPr>
              <w:tabs>
                <w:tab w:val="left" w:pos="1234"/>
              </w:tabs>
              <w:spacing w:before="0"/>
              <w:rPr>
                <w:rFonts w:ascii="Lato" w:hAnsi="Lato"/>
                <w:u w:val="single"/>
              </w:rPr>
            </w:pPr>
          </w:p>
        </w:tc>
      </w:tr>
      <w:tr w:rsidR="00DD05A7" w:rsidRPr="00C02A41" w14:paraId="47F36921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77169DF7" w14:textId="67C0995D" w:rsidR="00255190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5c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513AB" w:rsidRPr="00C02A41">
              <w:rPr>
                <w:rFonts w:ascii="Lato" w:hAnsi="Lato"/>
                <w:color w:val="2F5496" w:themeColor="accent1" w:themeShade="BF"/>
                <w:u w:val="single"/>
              </w:rPr>
              <w:t>Zdolność wnioskodawcy do kształcenia specjalizacyjnego psychologów klinicznych</w:t>
            </w:r>
          </w:p>
          <w:p w14:paraId="436AE66C" w14:textId="2B229520" w:rsidR="00255190" w:rsidRPr="00C02A41" w:rsidRDefault="00255190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wskazać, czy </w:t>
            </w:r>
            <w:r w:rsidR="002233E7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dzień </w:t>
            </w:r>
            <w:r w:rsidR="0051253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dzień złożenia propozycji projektu strategicznego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wnioskodawca prowadzi</w:t>
            </w:r>
            <w:r w:rsidR="00FF7CE8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/uczestniczy w</w:t>
            </w:r>
            <w:r w:rsidRPr="00C02A41">
              <w:rPr>
                <w:rFonts w:ascii="Lato" w:hAnsi="Lato"/>
                <w:b w:val="0"/>
                <w:bCs w:val="0"/>
              </w:rPr>
              <w:t xml:space="preserve"> </w:t>
            </w:r>
            <w:r w:rsidR="002B579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szkoleniach specjalizacyjnych dla psychologów klinicznych</w:t>
            </w:r>
            <w:r w:rsidR="00AB0A09" w:rsidRPr="00C02A41">
              <w:rPr>
                <w:rFonts w:ascii="Lato" w:hAnsi="Lato"/>
              </w:rPr>
              <w:t xml:space="preserve"> </w:t>
            </w:r>
            <w:r w:rsidR="00AB0A09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i posiada umowę/ porozumienie z ośrodkiem szkolącym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3"/>
              <w:gridCol w:w="5335"/>
              <w:gridCol w:w="1134"/>
              <w:gridCol w:w="1701"/>
              <w:gridCol w:w="1705"/>
            </w:tblGrid>
            <w:tr w:rsidR="00AF452B" w:rsidRPr="00C02A41" w14:paraId="0E425AAC" w14:textId="299F7E68" w:rsidTr="00AF45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1D6124B0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20" w:name="_Hlk162352470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578" w:type="pct"/>
                  <w:vAlign w:val="center"/>
                </w:tcPr>
                <w:p w14:paraId="32C9314E" w14:textId="43223982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 w kształceniu specjalizacyjnym psychologów klinicznych</w:t>
                  </w:r>
                </w:p>
              </w:tc>
              <w:tc>
                <w:tcPr>
                  <w:tcW w:w="548" w:type="pct"/>
                  <w:vAlign w:val="center"/>
                </w:tcPr>
                <w:p w14:paraId="6B754E1B" w14:textId="03845EA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822" w:type="pct"/>
                </w:tcPr>
                <w:p w14:paraId="2BE98F03" w14:textId="5B4DA52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</w:p>
              </w:tc>
              <w:tc>
                <w:tcPr>
                  <w:tcW w:w="824" w:type="pct"/>
                </w:tcPr>
                <w:p w14:paraId="66C12369" w14:textId="2344A04F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Nazwa ośrodka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szkolącego</w:t>
                  </w:r>
                </w:p>
              </w:tc>
            </w:tr>
            <w:tr w:rsidR="00AF452B" w:rsidRPr="00C02A41" w14:paraId="7D8F6630" w14:textId="1A7865DD" w:rsidTr="00AF452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229D2B83" w14:textId="77777777" w:rsidR="00AF452B" w:rsidRPr="00C02A41" w:rsidRDefault="00AF452B" w:rsidP="00F046F7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578" w:type="pct"/>
                  <w:vAlign w:val="center"/>
                </w:tcPr>
                <w:p w14:paraId="029B0ED2" w14:textId="770AF98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nie prowadzi/nie uczestniczy w szkoleniach specjalizacyjnych dla psychologów klinicznych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48" w:type="pct"/>
                </w:tcPr>
                <w:p w14:paraId="119433AE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</w:tcPr>
                <w:p w14:paraId="02809C4B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4" w:type="pct"/>
                </w:tcPr>
                <w:p w14:paraId="17E88649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F452B" w:rsidRPr="00C02A41" w14:paraId="448BDED6" w14:textId="4E745E6F" w:rsidTr="00AF452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01503754" w14:textId="77777777" w:rsidR="00AF452B" w:rsidRPr="00C02A41" w:rsidRDefault="00AF452B" w:rsidP="00F046F7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578" w:type="pct"/>
                  <w:vAlign w:val="center"/>
                </w:tcPr>
                <w:p w14:paraId="7D67369A" w14:textId="3C6F2FEF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prowadzi/uczestniczy w szkoleniach specjalizacyjnych dla psychologów klinicznych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48" w:type="pct"/>
                </w:tcPr>
                <w:p w14:paraId="7BA6AEC6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</w:tcPr>
                <w:p w14:paraId="4C794FB6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4" w:type="pct"/>
                </w:tcPr>
                <w:p w14:paraId="61579FD7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20"/>
          </w:tbl>
          <w:p w14:paraId="0162D78A" w14:textId="70B9AF09" w:rsidR="00255190" w:rsidRPr="00C02A41" w:rsidRDefault="00255190" w:rsidP="00255190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DD05A7" w:rsidRPr="00C02A41" w14:paraId="0810DCC7" w14:textId="77777777" w:rsidTr="00D86983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0830724B" w14:textId="62935201" w:rsidR="00150364" w:rsidRPr="00C02A41" w:rsidRDefault="0092080F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C02A41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="002D3AA3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6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. </w:t>
            </w:r>
            <w:r w:rsidR="007E346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JAKOŚĆ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ŚWIADCZ</w:t>
            </w:r>
            <w:r w:rsidR="007E346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ONYCH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USŁUG MEDYCZNYCH</w:t>
            </w:r>
          </w:p>
          <w:p w14:paraId="55816772" w14:textId="24BAC842" w:rsidR="00857A74" w:rsidRPr="0022736B" w:rsidRDefault="00857A74" w:rsidP="00857A7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wykazać, że realizacja projektu na istotne znaczenie dla wzmocnienia jakości świadczonych usług medycznych.</w:t>
            </w:r>
          </w:p>
          <w:p w14:paraId="606A7693" w14:textId="77777777" w:rsidR="00857A74" w:rsidRPr="0022736B" w:rsidRDefault="00857A74" w:rsidP="00857A7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2F5A14DE" w14:textId="114F19B9" w:rsidR="00612B1D" w:rsidRDefault="00857A74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348"/>
            </w:tblGrid>
            <w:tr w:rsidR="002F4B79" w14:paraId="57E439C0" w14:textId="77777777" w:rsidTr="00290985">
              <w:trPr>
                <w:trHeight w:val="34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8" w:type="dxa"/>
                </w:tcPr>
                <w:p w14:paraId="1E023985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094F34F5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642F2FB4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1DD7442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4798C2D4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4AB3A31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17E5A017" w14:textId="77777777" w:rsidR="00290985" w:rsidRDefault="0029098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87CFBE9" w14:textId="77777777" w:rsidR="00290985" w:rsidRDefault="0029098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37A5B65" w14:textId="51BADB54" w:rsidR="00612B1D" w:rsidRPr="00C02A41" w:rsidRDefault="00CC052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WSKAŹNIK:</w:t>
            </w:r>
          </w:p>
        </w:tc>
      </w:tr>
      <w:tr w:rsidR="00150364" w:rsidRPr="00C02A41" w14:paraId="688CA7EE" w14:textId="77777777" w:rsidTr="00F04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7233D6CA" w14:textId="27E26018" w:rsidR="00150364" w:rsidRPr="00C02A41" w:rsidRDefault="00150364" w:rsidP="00442C54">
            <w:pPr>
              <w:keepNext/>
              <w:keepLines/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bookmarkStart w:id="21" w:name="_Hlk161755247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6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a. Posiadanie akredytacji Ministra Zdrowia</w:t>
            </w:r>
            <w:r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13"/>
            </w:r>
          </w:p>
          <w:p w14:paraId="0951146B" w14:textId="2FEEDB03" w:rsidR="00E952A5" w:rsidRPr="00C02A41" w:rsidRDefault="00E952A5" w:rsidP="00442C54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wskazać, czy na dzień na dzień złożenia propozycji projektu strategicznego wnioskodawca</w:t>
            </w:r>
            <w:r w:rsidR="003E5EA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39C9D502" w14:textId="4B027403" w:rsidR="003E5EAA" w:rsidRPr="00C02A41" w:rsidRDefault="00EE251B" w:rsidP="00442C54">
            <w:pPr>
              <w:pStyle w:val="Akapitzlist"/>
              <w:numPr>
                <w:ilvl w:val="0"/>
                <w:numId w:val="54"/>
              </w:num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ubiega się i złożył wniosek o akredytację</w:t>
            </w:r>
            <w:r w:rsidR="00E11EB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</w:t>
            </w:r>
            <w:r w:rsidR="00E11EB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podać dane identyfikujące</w:t>
            </w:r>
            <w:r w:rsidR="00E11EB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wniosek/ pismo</w:t>
            </w:r>
          </w:p>
          <w:p w14:paraId="604E3606" w14:textId="457522EE" w:rsidR="00E952A5" w:rsidRPr="00C02A41" w:rsidRDefault="00E952A5" w:rsidP="00442C54">
            <w:pPr>
              <w:pStyle w:val="Akapitzlist"/>
              <w:spacing w:before="120" w:after="120" w:line="254" w:lineRule="auto"/>
              <w:ind w:left="36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lub</w:t>
            </w:r>
          </w:p>
          <w:p w14:paraId="30CAA5E4" w14:textId="3829628B" w:rsidR="003E5EAA" w:rsidRPr="00C02A41" w:rsidRDefault="00E952A5" w:rsidP="00442C54">
            <w:pPr>
              <w:pStyle w:val="Akapitzlist"/>
              <w:numPr>
                <w:ilvl w:val="0"/>
                <w:numId w:val="54"/>
              </w:num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posiada ważną akredytację Ministra Zdrowia - należy</w:t>
            </w:r>
            <w:r w:rsidR="0015036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podać dane identyfikujące - według stanu na dzień złożenia propozycji projektu strategicznego. </w:t>
            </w:r>
          </w:p>
          <w:p w14:paraId="49C3FEFA" w14:textId="03D876DF" w:rsidR="00150364" w:rsidRPr="00C02A41" w:rsidRDefault="00150364" w:rsidP="00442C54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 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przypadku,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gdy 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nie posiada </w:t>
            </w:r>
            <w:r w:rsidR="003E5EA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ważnej 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akredytacji </w:t>
            </w:r>
            <w:r w:rsidR="00F046F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nie </w:t>
            </w:r>
            <w:r w:rsidR="00EE251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ubiega się i nie złożył wniosku o akredytację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nale</w:t>
            </w:r>
            <w:r w:rsidR="00D5787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ży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wpisać w poszczególne komórki „nie dotyczy”.</w:t>
            </w:r>
          </w:p>
          <w:tbl>
            <w:tblPr>
              <w:tblStyle w:val="Tabelasiatki1jasna"/>
              <w:tblW w:w="9351" w:type="dxa"/>
              <w:tblLook w:val="04A0" w:firstRow="1" w:lastRow="0" w:firstColumn="1" w:lastColumn="0" w:noHBand="0" w:noVBand="1"/>
            </w:tblPr>
            <w:tblGrid>
              <w:gridCol w:w="559"/>
              <w:gridCol w:w="5532"/>
              <w:gridCol w:w="3260"/>
            </w:tblGrid>
            <w:tr w:rsidR="00150364" w:rsidRPr="00C02A41" w14:paraId="2E94C0CF" w14:textId="77777777" w:rsidTr="00E11E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F199B27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5532" w:type="dxa"/>
                  <w:vAlign w:val="center"/>
                </w:tcPr>
                <w:p w14:paraId="14621B4F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informacji o posiadaniu akredytacji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BE6E28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akredytację</w:t>
                  </w:r>
                </w:p>
              </w:tc>
            </w:tr>
            <w:tr w:rsidR="00150364" w:rsidRPr="00C02A41" w14:paraId="3A80BD78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1BB59B98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5532" w:type="dxa"/>
                </w:tcPr>
                <w:p w14:paraId="211EDA4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numer identyfikujący akredytację</w:t>
                  </w:r>
                </w:p>
              </w:tc>
              <w:tc>
                <w:tcPr>
                  <w:tcW w:w="3260" w:type="dxa"/>
                </w:tcPr>
                <w:p w14:paraId="37A7C6C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4E193CC3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7F178E3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5532" w:type="dxa"/>
                </w:tcPr>
                <w:p w14:paraId="05B78392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uzyskania akredytacji</w:t>
                  </w:r>
                </w:p>
              </w:tc>
              <w:tc>
                <w:tcPr>
                  <w:tcW w:w="3260" w:type="dxa"/>
                </w:tcPr>
                <w:p w14:paraId="6C3F291D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095471B0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393CEF2A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5532" w:type="dxa"/>
                </w:tcPr>
                <w:p w14:paraId="71AFEE6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ważności akredytacji</w:t>
                  </w:r>
                </w:p>
              </w:tc>
              <w:tc>
                <w:tcPr>
                  <w:tcW w:w="3260" w:type="dxa"/>
                </w:tcPr>
                <w:p w14:paraId="055AD97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11BF9622" w14:textId="77777777" w:rsidTr="00E11EBE">
              <w:trPr>
                <w:trHeight w:val="3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079A11C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5532" w:type="dxa"/>
                </w:tcPr>
                <w:p w14:paraId="3CA9CD66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instytucja dokonująca oceny akredytacyjnej</w:t>
                  </w:r>
                </w:p>
              </w:tc>
              <w:tc>
                <w:tcPr>
                  <w:tcW w:w="3260" w:type="dxa"/>
                </w:tcPr>
                <w:p w14:paraId="5939996B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0BA7B3F8" w14:textId="77777777" w:rsidTr="00E11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DEF5E47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5532" w:type="dxa"/>
                </w:tcPr>
                <w:p w14:paraId="6300D861" w14:textId="3105105F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informacja, że wnioskodawca </w:t>
                  </w:r>
                  <w:r w:rsidR="00EE251B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ubiega się i złożył wniosek o akredytację</w:t>
                  </w:r>
                </w:p>
              </w:tc>
              <w:tc>
                <w:tcPr>
                  <w:tcW w:w="3260" w:type="dxa"/>
                </w:tcPr>
                <w:p w14:paraId="3279F48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3BAFF667" w14:textId="77777777" w:rsidR="00150364" w:rsidRPr="00C02A41" w:rsidRDefault="00150364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bookmarkEnd w:id="21"/>
      <w:tr w:rsidR="00883625" w:rsidRPr="00C02A41" w14:paraId="792101FE" w14:textId="77777777" w:rsidTr="00D86983">
        <w:trPr>
          <w:gridBefore w:val="1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1A71BD13" w14:textId="0BCB715C" w:rsidR="008217AF" w:rsidRPr="00C02A41" w:rsidRDefault="008036C6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C02A41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="002D3AA3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7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.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EFEKTYWNOŚĆ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INWESTYCJI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I STAN PRZYGOTOWANIA </w:t>
            </w:r>
            <w:r w:rsidR="002B5792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WNIOSKODAWCY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DO JEJ REALIZACJI</w:t>
            </w:r>
          </w:p>
          <w:p w14:paraId="1AFCFBF4" w14:textId="712A1DEE" w:rsidR="002203A8" w:rsidRPr="0022736B" w:rsidRDefault="002203A8" w:rsidP="00947B90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 efektywność inwestycji oraz zaawansowanie przygotowania inwestycji do realizacji zakresu rzeczowego ujętego w propozycji projektu strategicznego. </w:t>
            </w:r>
          </w:p>
          <w:p w14:paraId="765A8924" w14:textId="77777777" w:rsidR="002203A8" w:rsidRDefault="002203A8" w:rsidP="00947B90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099A6ED8" w14:textId="77777777" w:rsidR="005E2DC3" w:rsidRPr="00C02A41" w:rsidDel="00466A52" w:rsidRDefault="005E2DC3" w:rsidP="00947B9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12 000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C911DC" w14:paraId="7786BDEF" w14:textId="77777777" w:rsidTr="00290985">
              <w:trPr>
                <w:trHeight w:val="41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4A9F719B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F57F9C0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F13DBF6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1D08E37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38B96E5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F5D89B0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B1B75E5" w14:textId="77777777" w:rsidR="00A72E19" w:rsidRDefault="00A72E19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34EB404" w14:textId="77777777" w:rsidR="00290985" w:rsidRDefault="00290985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39FB4F61" w14:textId="36BF488A" w:rsidR="00612B1D" w:rsidRPr="00C02A41" w:rsidRDefault="00612B1D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8217AF" w:rsidRPr="00C02A41" w14:paraId="71A2488A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552C0441" w14:textId="3C0264B5" w:rsidR="008217AF" w:rsidRPr="00C02A41" w:rsidRDefault="008217AF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7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a.</w:t>
            </w:r>
            <w:r w:rsidRPr="00C02A41">
              <w:rPr>
                <w:rFonts w:ascii="Lato" w:hAnsi="Lato"/>
                <w:i/>
                <w:iCs/>
                <w:color w:val="385623" w:themeColor="accent6" w:themeShade="80"/>
                <w:u w:val="single"/>
              </w:rPr>
              <w:t xml:space="preserve">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Efektywność ekonomiczna inwestycji – NPV</w:t>
            </w:r>
          </w:p>
          <w:p w14:paraId="275CF185" w14:textId="18D9D99C" w:rsidR="008217AF" w:rsidRPr="00C02A41" w:rsidRDefault="007B5D67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8217A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yliczyć efektywność inwestycji rzeczowej metodą wartości bieżącej netto (net present value - NPV), wyrażonej wskaźnikiem NPV. </w:t>
            </w:r>
            <w:r w:rsidR="008217A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 przypadku </w:t>
            </w:r>
            <w:r w:rsidR="008217AF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ujemn</w:t>
            </w:r>
            <w:r w:rsidR="00647BE5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ej wartości</w:t>
            </w:r>
            <w:r w:rsidR="008217AF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NPV</w:t>
            </w:r>
            <w:r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</w:t>
            </w:r>
            <w:r w:rsidR="008217A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zinterpretować i uzasadnić wynik.</w:t>
            </w:r>
          </w:p>
          <w:p w14:paraId="33AA51DC" w14:textId="77777777" w:rsidR="008217AF" w:rsidRPr="00C02A41" w:rsidRDefault="008217AF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Wzór do wyliczeń:</w:t>
            </w:r>
          </w:p>
          <w:p w14:paraId="042DBE18" w14:textId="6F784E1C" w:rsidR="008217AF" w:rsidRDefault="00FF60F4" w:rsidP="00B906B8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noProof/>
              </w:rPr>
              <w:drawing>
                <wp:inline distT="0" distB="0" distL="0" distR="0" wp14:anchorId="4AD239A4" wp14:editId="6D65A503">
                  <wp:extent cx="3078480" cy="481330"/>
                  <wp:effectExtent l="0" t="0" r="7620" b="0"/>
                  <wp:docPr id="155893119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A758B7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NCF - przepływy pieniężne netto,</w:t>
            </w:r>
          </w:p>
          <w:p w14:paraId="680321C5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Pi - przychód danego roku,</w:t>
            </w:r>
          </w:p>
          <w:p w14:paraId="5B3372BC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Ni - nakłady danego roku,</w:t>
            </w:r>
          </w:p>
          <w:p w14:paraId="5FC56CEA" w14:textId="627CA8CC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 xml:space="preserve">k – stopa kapitalizacji, czyli koszt alternatywny zainwestowania kapitału, na potrzeby wyliczenia </w:t>
            </w:r>
            <w:r w:rsidR="001C5FEB"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wskaź</w:t>
            </w:r>
            <w:r w:rsidR="001C5FEB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nik</w:t>
            </w:r>
            <w:r w:rsidR="001C5FEB"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a</w:t>
            </w: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 xml:space="preserve"> efektywności inwestycji należy przyjąć – 5,5%,</w:t>
            </w:r>
          </w:p>
          <w:p w14:paraId="33F025F3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 – czas życia efektu inwestycji w latach, na potrzeby wyliczenia wskaźnika efektywności inwestycji należy przyjąć okres 20 lat,</w:t>
            </w:r>
          </w:p>
          <w:p w14:paraId="6E8A9D61" w14:textId="005BB3E7" w:rsidR="007B5D67" w:rsidRPr="004A7432" w:rsidRDefault="00FF60F4" w:rsidP="004A743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</w:rPr>
            </w:pPr>
            <w:r w:rsidRPr="00FF60F4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i – określenie danego roku (i = 1,2,...)</w:t>
            </w:r>
          </w:p>
          <w:tbl>
            <w:tblPr>
              <w:tblStyle w:val="Tabelasiatki1jasnaakcent1"/>
              <w:tblW w:w="0" w:type="auto"/>
              <w:tblLook w:val="04A0" w:firstRow="1" w:lastRow="0" w:firstColumn="1" w:lastColumn="0" w:noHBand="0" w:noVBand="1"/>
            </w:tblPr>
            <w:tblGrid>
              <w:gridCol w:w="2769"/>
            </w:tblGrid>
            <w:tr w:rsidR="008217AF" w:rsidRPr="00C02A41" w14:paraId="3C7EC912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9" w:type="dxa"/>
                  <w:vAlign w:val="center"/>
                </w:tcPr>
                <w:p w14:paraId="12DCD25C" w14:textId="77777777" w:rsidR="008217AF" w:rsidRPr="00C02A41" w:rsidRDefault="008217AF" w:rsidP="008217AF">
                  <w:pPr>
                    <w:tabs>
                      <w:tab w:val="left" w:pos="1234"/>
                    </w:tabs>
                    <w:spacing w:before="0"/>
                    <w:rPr>
                      <w:rFonts w:ascii="Lato" w:hAnsi="Lato"/>
                      <w:b w:val="0"/>
                      <w:bCs w:val="0"/>
                      <w:sz w:val="24"/>
                      <w:szCs w:val="24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color w:val="2F5496" w:themeColor="accent1" w:themeShade="BF"/>
                      <w:sz w:val="24"/>
                      <w:szCs w:val="24"/>
                    </w:rPr>
                    <w:t>NPV =     …</w:t>
                  </w:r>
                </w:p>
              </w:tc>
            </w:tr>
          </w:tbl>
          <w:p w14:paraId="0171464A" w14:textId="69C803BA" w:rsidR="008217AF" w:rsidRPr="00C02A41" w:rsidRDefault="008217AF" w:rsidP="00E3316C">
            <w:pPr>
              <w:keepNext/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</w:p>
        </w:tc>
      </w:tr>
      <w:tr w:rsidR="008138BC" w:rsidRPr="00C02A41" w14:paraId="2E61B597" w14:textId="77777777" w:rsidTr="0022736B">
        <w:trPr>
          <w:gridBefore w:val="1"/>
          <w:wBefore w:w="108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  <w:shd w:val="clear" w:color="auto" w:fill="FFFFFF" w:themeFill="background1"/>
          </w:tcPr>
          <w:p w14:paraId="7DC1FF23" w14:textId="0C9C3929" w:rsidR="00BA7972" w:rsidRPr="00C02A41" w:rsidRDefault="005C06BF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VIII.7b.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Wskaźnik kosztu inwestycji w przeliczeniu na m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  <w:vertAlign w:val="superscript"/>
              </w:rPr>
              <w:t>2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powierzchni całkowitej (Pc)</w:t>
            </w:r>
          </w:p>
          <w:p w14:paraId="28F38C3E" w14:textId="18CA5BE0" w:rsidR="00BA7972" w:rsidRPr="00C02A41" w:rsidRDefault="00BA7972" w:rsidP="00947B9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 koszt inwestycji w przeliczeniu na m</w:t>
            </w:r>
            <w:r w:rsidRPr="00C02A41">
              <w:rPr>
                <w:rFonts w:ascii="Lato" w:hAnsi="Lato"/>
                <w:b w:val="0"/>
                <w:bCs w:val="0"/>
                <w:color w:val="808080" w:themeColor="background1" w:themeShade="80"/>
                <w:sz w:val="18"/>
                <w:szCs w:val="18"/>
                <w:vertAlign w:val="superscript"/>
              </w:rPr>
              <w:t>2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powierzchni całkowitej inwestycji (Pc) na podstawie Wartości Kosztorysowej Inwestycji (WKI) w odniesieniu do planowanej powierzchni całkowitej inwestycji. W opisie należy przedstawić sposób szacowania kosztu inwestycji i</w:t>
            </w:r>
            <w:r w:rsidR="005D05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przedmiotowe</w:t>
            </w:r>
            <w:r w:rsidR="005D0520" w:rsidRPr="00C02A41">
              <w:rPr>
                <w:rFonts w:ascii="Lato" w:hAnsi="Lato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szacownie </w:t>
            </w:r>
            <w:r w:rsidR="004D380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załączyć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odrębnym pliku 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załączonym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propozycji projektu strategicznego.</w:t>
            </w:r>
          </w:p>
          <w:p w14:paraId="39539032" w14:textId="2417D6D8" w:rsidR="008A4C94" w:rsidRPr="00C02A41" w:rsidRDefault="008A4C94" w:rsidP="00947B90">
            <w:pPr>
              <w:tabs>
                <w:tab w:val="left" w:pos="1234"/>
              </w:tabs>
              <w:spacing w:before="120" w:after="6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Szacowanie należy przeprowadzić dla poszczególnych zadań z podziałem na grupy kosztów WKI (7 grup kosztów). Przykładowe metody szacowania kosztów: </w:t>
            </w:r>
          </w:p>
          <w:p w14:paraId="55CFA574" w14:textId="2214571D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rozeznanie rynku, </w:t>
            </w:r>
          </w:p>
          <w:p w14:paraId="1A0B446F" w14:textId="04E69B41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kosztorys inwestorski,</w:t>
            </w:r>
          </w:p>
          <w:p w14:paraId="3D4D2260" w14:textId="1C780B18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szacowane na bazie przeprowadzonych wcześniej inwestycji,</w:t>
            </w:r>
          </w:p>
          <w:p w14:paraId="6AE73B0F" w14:textId="6068EEE1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zagregowanych wskaźnik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na podstawie </w:t>
            </w:r>
            <w:r w:rsidR="00F046F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branżowych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np. SEKOCENBUD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DE72170" w14:textId="3B0D2116" w:rsidR="00BA7972" w:rsidRPr="00C02A41" w:rsidRDefault="00BA7972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Otrzymany wynik zaokrąglony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do </w:t>
            </w:r>
            <w:r w:rsidR="00F046F7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dwóch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6FAAA51" w14:textId="7FD46BC3" w:rsidR="00BA7972" w:rsidRPr="00C02A41" w:rsidRDefault="00E32A3C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Należy w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(zł/m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2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) </w:t>
            </w:r>
          </w:p>
          <w:p w14:paraId="3C5BF20D" w14:textId="0803DE5D" w:rsidR="008138BC" w:rsidRPr="00C02A41" w:rsidRDefault="00BA7972" w:rsidP="0022736B">
            <w:pPr>
              <w:spacing w:before="120" w:after="120" w:line="254" w:lineRule="auto"/>
              <w:jc w:val="both"/>
              <w:rPr>
                <w:rFonts w:ascii="Lato" w:hAnsi="Lato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43237" behindDoc="0" locked="0" layoutInCell="1" allowOverlap="1" wp14:anchorId="38B70920" wp14:editId="60E5EE6F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580676872" name="Pole tekstowe 1580676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A33128" w14:textId="77777777" w:rsidR="00BA7972" w:rsidRPr="0079255C" w:rsidRDefault="00BA7972" w:rsidP="00BA797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70920" id="Pole tekstowe 1580676872" o:spid="_x0000_s1037" type="#_x0000_t202" style="position:absolute;left:0;text-align:left;margin-left:9.3pt;margin-top:.8pt;width:49.15pt;height:27.8pt;z-index:251743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ASSzFZ&#10;hQIAAB4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64A33128" w14:textId="77777777" w:rsidR="00BA7972" w:rsidRPr="0079255C" w:rsidRDefault="00BA7972" w:rsidP="00BA797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wskaźnik kosztu inwestycji w przeliczeniu na m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vertAlign w:val="superscript"/>
              </w:rPr>
              <w:t>2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powierzchni całkowitej (Pc)</w:t>
            </w:r>
          </w:p>
        </w:tc>
      </w:tr>
      <w:tr w:rsidR="00BA7972" w:rsidRPr="00C02A41" w14:paraId="239FAAE3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50D129C2" w14:textId="26ED4895" w:rsidR="00BA7972" w:rsidRPr="00C02A41" w:rsidRDefault="00BA7972" w:rsidP="005775C4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VIII.7c. Stopień zaawansowania przygotowania inwestycji</w:t>
            </w:r>
          </w:p>
          <w:p w14:paraId="35081EEE" w14:textId="34A12028" w:rsidR="00BA7972" w:rsidRPr="00C02A41" w:rsidRDefault="00BA7972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9403C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opisać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stopień przygotowania inwestycji do realizacji wraz ze wskazaniem daty opracowania adekwatnego dokumentu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wg stanu na dzień złożenia propozycji projektu strategicznego.</w:t>
            </w:r>
          </w:p>
          <w:p w14:paraId="13976CDA" w14:textId="607F7036" w:rsidR="00BA7972" w:rsidRPr="00C02A41" w:rsidRDefault="00BA7972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wypełnić wszystkie pola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przypadku, gdy 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nie posiada opracowań wymienionych w poniższej tabeli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należy wpisać „nie dotyczy”.</w:t>
            </w:r>
          </w:p>
          <w:tbl>
            <w:tblPr>
              <w:tblStyle w:val="Tabelasiatki1jasnaakcent1"/>
              <w:tblW w:w="4724" w:type="pct"/>
              <w:tblLook w:val="04A0" w:firstRow="1" w:lastRow="0" w:firstColumn="1" w:lastColumn="0" w:noHBand="0" w:noVBand="1"/>
            </w:tblPr>
            <w:tblGrid>
              <w:gridCol w:w="473"/>
              <w:gridCol w:w="5903"/>
              <w:gridCol w:w="1275"/>
              <w:gridCol w:w="2126"/>
            </w:tblGrid>
            <w:tr w:rsidR="00BA7972" w:rsidRPr="00C02A41" w14:paraId="1D8A8CDA" w14:textId="77777777" w:rsidTr="00AD4C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  <w:vAlign w:val="center"/>
                </w:tcPr>
                <w:p w14:paraId="33379940" w14:textId="77777777" w:rsidR="00BA7972" w:rsidRPr="00C02A41" w:rsidRDefault="00BA7972" w:rsidP="00804E9E">
                  <w:pPr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5909" w:type="dxa"/>
                  <w:vAlign w:val="center"/>
                </w:tcPr>
                <w:p w14:paraId="76FEEC9C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Stopień zaawansowania przygotowania inwestycji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C81E00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 / NIE</w:t>
                  </w:r>
                </w:p>
              </w:tc>
              <w:tc>
                <w:tcPr>
                  <w:tcW w:w="2127" w:type="dxa"/>
                  <w:vAlign w:val="center"/>
                </w:tcPr>
                <w:p w14:paraId="3B7DF8F2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opracowania</w:t>
                  </w:r>
                  <w:r w:rsidR="00AD4C4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</w:p>
                <w:p w14:paraId="1433AD43" w14:textId="5E580898" w:rsidR="00AD4C4F" w:rsidRPr="00C02A41" w:rsidRDefault="00AD4C4F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dzień/miesiąc/rok</w:t>
                  </w:r>
                </w:p>
              </w:tc>
            </w:tr>
            <w:tr w:rsidR="00BA7972" w:rsidRPr="00C02A41" w14:paraId="73584DEF" w14:textId="77777777" w:rsidTr="00AD4C4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674A52CC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5909" w:type="dxa"/>
                </w:tcPr>
                <w:p w14:paraId="29574084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zarysu inwestycji, wstępnej koncepcji</w:t>
                  </w:r>
                </w:p>
              </w:tc>
              <w:tc>
                <w:tcPr>
                  <w:tcW w:w="1276" w:type="dxa"/>
                </w:tcPr>
                <w:p w14:paraId="1352CAB8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6A37A240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1D140B7C" w14:textId="77777777" w:rsidTr="00AD4C4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1DB2BE1E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5909" w:type="dxa"/>
                </w:tcPr>
                <w:p w14:paraId="6D3434C6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Programu Funkcjonalno-Użytkowego</w:t>
                  </w:r>
                </w:p>
              </w:tc>
              <w:tc>
                <w:tcPr>
                  <w:tcW w:w="1276" w:type="dxa"/>
                </w:tcPr>
                <w:p w14:paraId="06D992C2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63DFD5A5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499482AF" w14:textId="77777777" w:rsidTr="00AD4C4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25096725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5909" w:type="dxa"/>
                </w:tcPr>
                <w:p w14:paraId="74C6BAC6" w14:textId="44EECD8F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dokumentacji projektowej</w:t>
                  </w:r>
                </w:p>
              </w:tc>
              <w:tc>
                <w:tcPr>
                  <w:tcW w:w="1276" w:type="dxa"/>
                </w:tcPr>
                <w:p w14:paraId="06F830F3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7A7A86DB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7809509E" w14:textId="77777777" w:rsidTr="00AD4C4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6166489E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5909" w:type="dxa"/>
                </w:tcPr>
                <w:p w14:paraId="2BFCB575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prawomocnego pozwolenia na budowę</w:t>
                  </w:r>
                </w:p>
              </w:tc>
              <w:tc>
                <w:tcPr>
                  <w:tcW w:w="1276" w:type="dxa"/>
                </w:tcPr>
                <w:p w14:paraId="18CA1E1A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1CF181B2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348313E9" w14:textId="77777777" w:rsidR="00BA7972" w:rsidRPr="00C02A41" w:rsidRDefault="00BA7972" w:rsidP="005775C4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tr w:rsidR="008138BC" w:rsidRPr="00C02A41" w14:paraId="228639C7" w14:textId="77777777" w:rsidTr="00D86983">
        <w:trPr>
          <w:gridAfter w:val="1"/>
          <w:wAfter w:w="108" w:type="dxa"/>
          <w:trHeight w:val="3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66065ACB" w14:textId="0809E9B0" w:rsidR="006B71C7" w:rsidRPr="00E14D4A" w:rsidRDefault="007C1308" w:rsidP="006B71C7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="006B71C7" w:rsidRPr="00C02A41">
              <w:rPr>
                <w:rFonts w:ascii="Lato" w:hAnsi="Lato"/>
                <w:color w:val="2F5496" w:themeColor="accent1" w:themeShade="BF"/>
              </w:rPr>
              <w:t xml:space="preserve"> </w:t>
            </w:r>
            <w:r w:rsidR="006B71C7" w:rsidRPr="00E14D4A">
              <w:rPr>
                <w:rFonts w:ascii="Lato" w:hAnsi="Lato"/>
                <w:color w:val="2F5496" w:themeColor="accent1" w:themeShade="BF"/>
                <w:sz w:val="24"/>
                <w:szCs w:val="24"/>
              </w:rPr>
              <w:t>DODATKOWE INFORMACJE</w:t>
            </w:r>
          </w:p>
          <w:p w14:paraId="6A43E4A6" w14:textId="44D0DE29" w:rsidR="00EE3813" w:rsidRDefault="00A11E07" w:rsidP="006B71C7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EE3813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ależy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opisać zgodność projektu z zasadami  wskazanymi w tabeli.</w:t>
            </w:r>
          </w:p>
          <w:tbl>
            <w:tblPr>
              <w:tblStyle w:val="Tabelasiatki1jasnaakcent1"/>
              <w:tblW w:w="4981" w:type="pct"/>
              <w:tblLook w:val="04A0" w:firstRow="1" w:lastRow="0" w:firstColumn="1" w:lastColumn="0" w:noHBand="0" w:noVBand="1"/>
            </w:tblPr>
            <w:tblGrid>
              <w:gridCol w:w="472"/>
              <w:gridCol w:w="9729"/>
            </w:tblGrid>
            <w:tr w:rsidR="005317EF" w:rsidRPr="00C02A41" w14:paraId="7318286E" w14:textId="77777777" w:rsidTr="00205A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  <w:vAlign w:val="center"/>
                </w:tcPr>
                <w:p w14:paraId="7AB869A7" w14:textId="77777777" w:rsidR="005317EF" w:rsidRPr="00C02A41" w:rsidRDefault="005317EF" w:rsidP="005317EF">
                  <w:pPr>
                    <w:spacing w:before="120" w:after="12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9729" w:type="dxa"/>
                  <w:vAlign w:val="center"/>
                </w:tcPr>
                <w:p w14:paraId="0FBA2488" w14:textId="77777777" w:rsidR="005317EF" w:rsidRPr="00C02A41" w:rsidRDefault="005317EF" w:rsidP="005317EF">
                  <w:pPr>
                    <w:spacing w:before="120" w:after="12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zgodności</w:t>
                  </w:r>
                </w:p>
              </w:tc>
            </w:tr>
            <w:tr w:rsidR="005317EF" w:rsidRPr="00C02A41" w14:paraId="645DACDC" w14:textId="77777777" w:rsidTr="00205AEB">
              <w:trPr>
                <w:trHeight w:val="7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00D3F88E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9729" w:type="dxa"/>
                </w:tcPr>
                <w:p w14:paraId="5EF304F9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Zgodność projektu z zasadą</w:t>
                  </w:r>
                  <w:r w:rsidRPr="00E14D4A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równości szans i niedyskryminacji, w tym dostępności dla osób z niepełnosprawnościami</w:t>
                  </w:r>
                </w:p>
                <w:p w14:paraId="2C12B6CD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 opisać w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pływ projektu na realizację zasad równościowych związanych z zapobieganiem wszelkiej dyskryminacji, m.in. ze względu na: płeć,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rasę lub pochodzenie etniczne, religię lub światopogląd, niepełnosprawność, wiek lub orientację seksualną oraz zasad zawartych w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Karcie Praw Podstawowych Unii Europejskiej oraz Konwencji o Prawach Osób Niepełnosprawnych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.</w:t>
                  </w:r>
                </w:p>
                <w:p w14:paraId="64FB9C74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wykazać, że realizacja projektu będzie miała pozytywny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wpływ na ww. zasadę. Przez pozytywny wpływ należy rozumieć zapewnienie dostępności wszelkich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efektów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jakie powstaną w wyniku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realizacji inwestycji.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Wnioskodawca powinien umieścić w tym polu w szczególności informacje o: potencjalnych bezpośrednich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użytkownikach produktów (usług)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inwestycji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, ewentualnych barierach/trudnościach, które mogą napotkać ci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użytkownicy, standardach dostępności odnoszących się do projektu za względu na jego przedmiot,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zastosowanych rozwiązaniach eliminujących zdiagnozowane trudności, w tym o spełnieniu obligatoryjnych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s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tandardów dostępności.</w:t>
                  </w:r>
                </w:p>
                <w:p w14:paraId="23AE0102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E14D4A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65696EA9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18C7276F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B407F3A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5317EF" w:rsidRPr="00C02A41" w14:paraId="264AD797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78BD5720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9729" w:type="dxa"/>
                </w:tcPr>
                <w:p w14:paraId="12C45359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1360CC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Zgodność projektu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 Kartą Praw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Podstawowych Unii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Europejskiej z dnia 26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października 2012 r.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(KPP)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</w:p>
                <w:p w14:paraId="10BE4664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W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nioskodawca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powinien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zapewni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(i uzasadni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), że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będzie zgodn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z KPP w zakresie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odnoszącym się do sposobu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jej realizacji.  </w:t>
                  </w:r>
                </w:p>
                <w:p w14:paraId="6E9F219F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69D9D2E9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647D221D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F929AD6" w14:textId="77777777" w:rsidR="005317EF" w:rsidRPr="00C02A41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5317EF" w:rsidRPr="00C02A41" w14:paraId="24DB074F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203D7926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9729" w:type="dxa"/>
                </w:tcPr>
                <w:p w14:paraId="715D709B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1360CC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Zgodność projektu z 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zasadą zrównoważonego rozwoju</w:t>
                  </w:r>
                </w:p>
                <w:p w14:paraId="28B5E74A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lastRenderedPageBreak/>
                    <w:t>Należy opisać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, czy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spełnia zasadę zrównoważonego rozwoju, o której mowa w art. 9 ust. 4 rozporządzenia Parlamentu Europejskiego i Rady 2021/1060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.</w:t>
                  </w:r>
                </w:p>
                <w:p w14:paraId="6576DAD2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1BB59B6F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118AF71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4B0F4BC8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C16143" w:rsidRPr="00C02A41" w14:paraId="0396596D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15FE7ECA" w14:textId="784C59DC" w:rsidR="00C16143" w:rsidRPr="00C16143" w:rsidRDefault="00C16143" w:rsidP="00C16143">
                  <w:pPr>
                    <w:pStyle w:val="Akapitzlist"/>
                    <w:numPr>
                      <w:ilvl w:val="0"/>
                      <w:numId w:val="17"/>
                    </w:numPr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9729" w:type="dxa"/>
                </w:tcPr>
                <w:p w14:paraId="2D6C5B6E" w14:textId="77777777" w:rsidR="00C16143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Zgodność projektu z przepisami w zakresie ochrony środowiska</w:t>
                  </w:r>
                </w:p>
                <w:p w14:paraId="1DB31B90" w14:textId="764E1B21" w:rsidR="00C16143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 opisać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, czy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 jest zgodna z przepisami w zakresie ochrony środowiska.</w:t>
                  </w:r>
                </w:p>
                <w:p w14:paraId="48FD130E" w14:textId="77777777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2FD0CE16" w14:textId="77777777" w:rsidR="00C16143" w:rsidRPr="00213FD2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787EFF33" w14:textId="77777777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3B9B1EE5" w14:textId="3B11463B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5F52B92A" w14:textId="58184F92" w:rsidR="00C16143" w:rsidRPr="001360CC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2D19A5A7" w14:textId="77777777" w:rsidR="005317EF" w:rsidRDefault="005317EF" w:rsidP="006B71C7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687567" w14:textId="6448B55F" w:rsidR="00EC2ED8" w:rsidRPr="00312DE6" w:rsidRDefault="00EC2ED8" w:rsidP="00EC2ED8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/>
                <w:color w:val="2F5496" w:themeColor="accent1" w:themeShade="BF"/>
                <w:sz w:val="24"/>
                <w:szCs w:val="24"/>
              </w:rPr>
              <w:t>ZAŁĄCZNIKI DO PROPOZYCJI PROJEKTU STRATEGICZNEGO</w:t>
            </w:r>
          </w:p>
          <w:p w14:paraId="4AE2F2E1" w14:textId="29B57CC6" w:rsidR="007C1308" w:rsidRPr="00C02A41" w:rsidRDefault="00EC2ED8" w:rsidP="00804E9E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B03E9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umerację załączników należy dostosować do składanej propozycji</w:t>
            </w:r>
            <w:r w:rsidR="00296A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projektu strategicznego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zgodnie faktycznie załączonymi dokumentami.</w:t>
            </w:r>
          </w:p>
          <w:p w14:paraId="7F8C7E59" w14:textId="74F42CF2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Pełnomocnictwo do złożenia propozycji projektu strategicznego, </w:t>
            </w:r>
            <w:r w:rsidR="00DB58BA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jeśli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dotyczy.</w:t>
            </w:r>
            <w:r w:rsidRPr="00C02A41" w:rsidDel="0056340F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</w:p>
          <w:p w14:paraId="4BD809A7" w14:textId="27EDD256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Plan zagospodarowania działki z graficznym rozmieszczeniem istniejących i planowanych do realizacji budynków z legendą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- obligatoryjnie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39F7261B" w14:textId="084714EF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Graficzna wizualizacja planowanej inwestycji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– o ile posiada wnioskodawca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597DBCDD" w14:textId="77777777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Dokumentacja zdjęciowa – dotyczy pkt V.1 i V.2.</w:t>
            </w:r>
          </w:p>
          <w:p w14:paraId="47C34912" w14:textId="0347DC89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Plik Excel 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zawierający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dane liczbowe zawarte w propozycji projektu strategicznego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- 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do edycji.</w:t>
            </w:r>
          </w:p>
          <w:p w14:paraId="4B46C674" w14:textId="388B5222" w:rsidR="007C1308" w:rsidRPr="005E6A00" w:rsidRDefault="007C1308" w:rsidP="005E6A00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Oświadczenie o posiadaniu prawa do dysponowania nieruchomością na cele budowlane, o którym mowa w art. 3 pkt 11 ustawy Prawo budowlan</w:t>
            </w:r>
            <w:r w:rsid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e </w:t>
            </w:r>
            <w:r w:rsidR="005E6A00" w:rsidRP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– z dokumentem (akt notarialny, umowa, porozumienie) potwierdzającym</w:t>
            </w:r>
            <w:r w:rsidR="005E6A00" w:rsidRPr="005E6A00">
              <w:rPr>
                <w:rFonts w:ascii="Lato" w:hAnsi="Lato"/>
                <w:b w:val="0"/>
                <w:bCs w:val="0"/>
              </w:rPr>
              <w:t xml:space="preserve"> </w:t>
            </w:r>
            <w:r w:rsidR="005E6A00" w:rsidRP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posiadane prawo do dysponowania nieruchomością na cele budowlane.</w:t>
            </w:r>
          </w:p>
          <w:p w14:paraId="0F8535CB" w14:textId="20CDF5E5" w:rsidR="0036058F" w:rsidRPr="00C02A41" w:rsidRDefault="0036058F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Procedura procesu przejścia pacjenta z opieki dla dzieci i młodzieży do systemu opieki dla dorosłych po zakończeniu realizacji inwestycji.</w:t>
            </w:r>
          </w:p>
          <w:p w14:paraId="7D3BC27B" w14:textId="1987BE75" w:rsidR="002D2D7C" w:rsidRPr="00C02A41" w:rsidRDefault="002D2D7C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Szacowanie wskaźnika kosztu inwestycji w przeliczeniu na m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  <w:vertAlign w:val="superscript"/>
              </w:rPr>
              <w:t>2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powierzchni całkowitej (Pc).</w:t>
            </w:r>
          </w:p>
          <w:p w14:paraId="75383990" w14:textId="77777777" w:rsidR="007C1308" w:rsidRPr="00E14D4A" w:rsidRDefault="007C1308" w:rsidP="007C1308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 w:rsidRPr="00E14D4A">
              <w:rPr>
                <w:rFonts w:ascii="Lato" w:hAnsi="Lato"/>
                <w:color w:val="2F5496" w:themeColor="accent1" w:themeShade="BF"/>
                <w:sz w:val="24"/>
                <w:szCs w:val="24"/>
              </w:rPr>
              <w:t>OŚWIADCZENIA I PODPIS WNIOSKODAWCY</w:t>
            </w:r>
          </w:p>
          <w:p w14:paraId="090538F6" w14:textId="24400434" w:rsidR="007C1308" w:rsidRPr="00C02A41" w:rsidRDefault="007C1308" w:rsidP="00804E9E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Oświadczam, że zapoznałem się z Regulaminem konkursu wyboru propozycji projektów strategicznych</w:t>
            </w:r>
            <w:r w:rsidR="002F101A">
              <w:rPr>
                <w:rStyle w:val="Odwoanieprzypisudolnego"/>
                <w:rFonts w:ascii="Lato" w:hAnsi="Lato"/>
                <w:i/>
                <w:iCs/>
                <w:color w:val="2F5496" w:themeColor="accent1" w:themeShade="BF"/>
              </w:rPr>
              <w:footnoteReference w:id="14"/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zakresie dofinansowania zadań polegających na budowie, przebudowie, modernizacji lub doposażeniu infrastruktury strategicznej podmiotów leczniczych wykonujących działalność leczniczą w rodzaju stacjonarne i całodobowe świadczenie zdrowotne w zakresie opieka psychiatryczna i leczenie uzależnień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 xml:space="preserve">,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474996" w:rsidRPr="00474996">
              <w:rPr>
                <w:rFonts w:ascii="Lato" w:hAnsi="Lato"/>
                <w:i/>
                <w:iCs/>
                <w:color w:val="2F5496" w:themeColor="accent1" w:themeShade="BF"/>
              </w:rPr>
              <w:t xml:space="preserve">na podstawie umowy z Narodowym 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>F</w:t>
            </w:r>
            <w:r w:rsidR="00474996" w:rsidRPr="00474996">
              <w:rPr>
                <w:rFonts w:ascii="Lato" w:hAnsi="Lato"/>
                <w:i/>
                <w:iCs/>
                <w:color w:val="2F5496" w:themeColor="accent1" w:themeShade="BF"/>
              </w:rPr>
              <w:t>unduszem Zdrowia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  <w:p w14:paraId="037DA926" w14:textId="01D3B4CF" w:rsidR="00471C9B" w:rsidRPr="00E14D4A" w:rsidRDefault="007C1308" w:rsidP="006B71C7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Oświadczam, że informacje zawarte w niniejszej propozycji projektu strategicznego są zgodne ze stanem faktycznym, kompletne oraz prawidłowe.</w:t>
            </w:r>
          </w:p>
          <w:p w14:paraId="39F931CF" w14:textId="77777777" w:rsidR="009573B9" w:rsidRPr="00E14D4A" w:rsidRDefault="002967B2" w:rsidP="006B71C7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>Oświadcza</w:t>
            </w:r>
            <w:r w:rsidR="008E0A0A">
              <w:rPr>
                <w:rFonts w:ascii="Lato" w:hAnsi="Lato"/>
                <w:i/>
                <w:iCs/>
                <w:color w:val="2F5496" w:themeColor="accent1" w:themeShade="BF"/>
              </w:rPr>
              <w:t>m</w:t>
            </w:r>
            <w:r>
              <w:rPr>
                <w:rFonts w:ascii="Lato" w:hAnsi="Lato"/>
                <w:i/>
                <w:iCs/>
                <w:color w:val="2F5496" w:themeColor="accent1" w:themeShade="BF"/>
              </w:rPr>
              <w:t>, że</w:t>
            </w:r>
            <w:r w:rsidR="009573B9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</w:p>
          <w:tbl>
            <w:tblPr>
              <w:tblStyle w:val="Tabelasiatki1jasnaakcent1"/>
              <w:tblW w:w="4981" w:type="pct"/>
              <w:tblLook w:val="04A0" w:firstRow="1" w:lastRow="0" w:firstColumn="1" w:lastColumn="0" w:noHBand="0" w:noVBand="1"/>
            </w:tblPr>
            <w:tblGrid>
              <w:gridCol w:w="478"/>
              <w:gridCol w:w="8075"/>
              <w:gridCol w:w="1648"/>
            </w:tblGrid>
            <w:tr w:rsidR="009573B9" w:rsidRPr="00C02A41" w14:paraId="62C711E6" w14:textId="77777777" w:rsidTr="00C52A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719524DC" w14:textId="7A103B8A" w:rsidR="009573B9" w:rsidRPr="00E14D4A" w:rsidRDefault="00AA503E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A503E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lastRenderedPageBreak/>
                    <w:t>Lp.</w:t>
                  </w:r>
                </w:p>
              </w:tc>
              <w:tc>
                <w:tcPr>
                  <w:tcW w:w="3958" w:type="pct"/>
                </w:tcPr>
                <w:p w14:paraId="01B403E3" w14:textId="7525BB1B" w:rsidR="009573B9" w:rsidRPr="00C02A41" w:rsidRDefault="00AA503E" w:rsidP="00E14D4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informacji</w:t>
                  </w:r>
                </w:p>
              </w:tc>
              <w:tc>
                <w:tcPr>
                  <w:tcW w:w="808" w:type="pct"/>
                </w:tcPr>
                <w:p w14:paraId="7205C798" w14:textId="2069182C" w:rsidR="009573B9" w:rsidRPr="00C02A41" w:rsidRDefault="009573B9" w:rsidP="00E14D4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9573B9" w:rsidRPr="00C02A41" w14:paraId="4A2E67BD" w14:textId="77777777" w:rsidTr="00C52A4C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0A0682E5" w14:textId="3095AF35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1</w:t>
                  </w: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958" w:type="pct"/>
                </w:tcPr>
                <w:p w14:paraId="36D8329B" w14:textId="31799C94" w:rsidR="009573B9" w:rsidRPr="00C02A41" w:rsidRDefault="00264CE3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z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najduj</w:t>
                  </w:r>
                  <w:r w:rsidR="009934E3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się w </w:t>
                  </w:r>
                  <w:r w:rsidR="003E701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dobrej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sytuacji</w:t>
                  </w:r>
                  <w:r w:rsidR="006E57F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finansowej</w:t>
                  </w:r>
                  <w:r w:rsid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808" w:type="pct"/>
                </w:tcPr>
                <w:p w14:paraId="1F1A2C9E" w14:textId="77777777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9573B9" w:rsidRPr="00C02A41" w14:paraId="3A30929F" w14:textId="77777777" w:rsidTr="00C52A4C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55D2B91D" w14:textId="3801BBF5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958" w:type="pct"/>
                </w:tcPr>
                <w:p w14:paraId="10145F96" w14:textId="0E40B45C" w:rsidR="009573B9" w:rsidRDefault="00264CE3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z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najduję się w trudnej sytuacji</w:t>
                  </w:r>
                  <w:r w:rsidR="006E57F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finansowej.</w:t>
                  </w:r>
                </w:p>
              </w:tc>
              <w:tc>
                <w:tcPr>
                  <w:tcW w:w="808" w:type="pct"/>
                </w:tcPr>
                <w:p w14:paraId="78A3ACFE" w14:textId="77777777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BB487C9" w14:textId="475F5B52" w:rsidR="00612715" w:rsidRPr="005C5828" w:rsidDel="00466A52" w:rsidRDefault="00612715" w:rsidP="005C5828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612715" w14:paraId="7A8AA96E" w14:textId="77777777" w:rsidTr="00312DE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4CEA9FF8" w14:textId="4F973E7B" w:rsidR="005317EF" w:rsidRDefault="005317EF" w:rsidP="005317EF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2736B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Opis nie może przekraczać </w:t>
                  </w:r>
                  <w:r w:rsidR="000567C4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22736B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000 znaków (ze spacjami).</w:t>
                  </w:r>
                </w:p>
                <w:p w14:paraId="619ADB87" w14:textId="0D34CC69" w:rsidR="005C5828" w:rsidRPr="005C5828" w:rsidRDefault="005C5828" w:rsidP="005C5828">
                  <w:pPr>
                    <w:spacing w:before="120" w:after="12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Dla zobrazowania sytuacji finansowe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należy 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zaprezentowa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ć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wskaźniki ekonomiczno-finansowe za rok 202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:</w:t>
                  </w:r>
                </w:p>
                <w:p w14:paraId="0CE4C527" w14:textId="25EEDE8B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zyskowności netto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…… 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%,</w:t>
                  </w:r>
                </w:p>
                <w:p w14:paraId="3F6C2D5A" w14:textId="7F44B0E5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bieżącej płynności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……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,</w:t>
                  </w:r>
                </w:p>
                <w:p w14:paraId="3414BAC6" w14:textId="29872F13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zadłużenia ogólnego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….. 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%.</w:t>
                  </w:r>
                </w:p>
                <w:p w14:paraId="37880E9F" w14:textId="77777777" w:rsidR="005C5828" w:rsidRPr="00C02A41" w:rsidDel="00466A52" w:rsidRDefault="005C5828" w:rsidP="005317EF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91435C3" w14:textId="77777777" w:rsidR="00A760C6" w:rsidRPr="005C5828" w:rsidDel="00466A52" w:rsidRDefault="00A760C6" w:rsidP="00A760C6">
                  <w:pPr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 przypadku, gdy wnioskodawca znajduje się w trudnej sytuacji finansowej, należy opisać, w jaki sposób przezwycięży trudną sytuację finansową.</w:t>
                  </w:r>
                </w:p>
                <w:p w14:paraId="0DB2D76D" w14:textId="77777777" w:rsidR="00612715" w:rsidRDefault="00612715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5D5CD0E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D9DB155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18172F6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F452FF3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A7E4E33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1F07DEAC" w14:textId="77777777" w:rsidR="00471C9B" w:rsidRPr="00471C9B" w:rsidRDefault="00471C9B" w:rsidP="00471C9B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120"/>
              <w:gridCol w:w="5120"/>
            </w:tblGrid>
            <w:tr w:rsidR="007C1308" w:rsidRPr="00C02A41" w14:paraId="65E4B900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</w:tcPr>
                <w:p w14:paraId="0CFA0F6C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702E6225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E782352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21EFE0A0" w14:textId="77777777" w:rsidR="007C1308" w:rsidRPr="00C02A41" w:rsidRDefault="007C1308" w:rsidP="007C1308">
                  <w:pPr>
                    <w:rPr>
                      <w:rFonts w:ascii="Lato" w:hAnsi="Lato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0A8919D1" w14:textId="77777777" w:rsidR="007C1308" w:rsidRPr="00C02A41" w:rsidRDefault="007C1308" w:rsidP="007C1308">
                  <w:pPr>
                    <w:spacing w:before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48B02989" w14:textId="0C03E3FE" w:rsidR="007C1308" w:rsidRPr="00C02A41" w:rsidRDefault="007C1308" w:rsidP="005317EF">
                  <w:pPr>
                    <w:spacing w:before="0"/>
                    <w:jc w:val="center"/>
                    <w:rPr>
                      <w:rFonts w:ascii="Lato" w:hAnsi="Lato"/>
                      <w:b w:val="0"/>
                      <w:bCs w:val="0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Imię i nazwisko przedstawiciela/</w:t>
                  </w:r>
                  <w:r w:rsidR="005317EF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przedstawicieli Wnioskodawcy</w:t>
                  </w:r>
                </w:p>
              </w:tc>
              <w:tc>
                <w:tcPr>
                  <w:tcW w:w="2500" w:type="pct"/>
                </w:tcPr>
                <w:p w14:paraId="293658F8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24FFE0A9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075A809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6033E5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57AD576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445BEB81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1566935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1B2E9A5E" w14:textId="4404D565" w:rsidR="007C1308" w:rsidRPr="00C02A41" w:rsidRDefault="007C1308" w:rsidP="007C1308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Podpis przedstawiciela/</w:t>
                  </w:r>
                  <w:r w:rsidR="005317EF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przedstawicieli Wnioskodawcy / podpisano elektronicznie</w:t>
                  </w:r>
                  <w:r w:rsidRPr="00C02A41">
                    <w:rPr>
                      <w:rStyle w:val="Odwoanieprzypisudolnego"/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footnoteReference w:id="15"/>
                  </w:r>
                </w:p>
              </w:tc>
            </w:tr>
          </w:tbl>
          <w:p w14:paraId="37AAEEA1" w14:textId="77777777" w:rsidR="007C1308" w:rsidRPr="00C02A41" w:rsidRDefault="007C1308" w:rsidP="007C1308">
            <w:pPr>
              <w:spacing w:before="0"/>
              <w:jc w:val="both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</w:p>
          <w:p w14:paraId="33916A69" w14:textId="7E1DF6D3" w:rsidR="007C1308" w:rsidRPr="004D1FDA" w:rsidRDefault="007C1308" w:rsidP="00804E9E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t>Załącznik do formularza propozycji projektu strategicznego:</w:t>
            </w:r>
          </w:p>
          <w:p w14:paraId="6CAC0267" w14:textId="3D7F662C" w:rsidR="007C1308" w:rsidRDefault="00B1052C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62626" w:themeColor="text1" w:themeTint="D9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7907C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2.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1 - </w:t>
            </w:r>
            <w:r w:rsidR="007C1308"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Plik Excel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zawierające</w:t>
            </w:r>
            <w:r w:rsidR="007C1308"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dane liczbowe zawarte w propozycji projektu strategicznego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do edycji.</w:t>
            </w:r>
          </w:p>
          <w:p w14:paraId="7835D5C2" w14:textId="456E924A" w:rsidR="005E6A00" w:rsidRPr="00C02A41" w:rsidRDefault="005E6A00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7907C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2.</w:t>
            </w: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2 - </w:t>
            </w:r>
            <w:r w:rsidR="0093634C" w:rsidRPr="0093634C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Plik Excel zawierając</w:t>
            </w:r>
            <w:r w:rsidR="0093634C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y uzasadnienie kosztów wskazanych w Wartości Kosztorysowej Inwestycji (WKI)</w:t>
            </w:r>
            <w:r w:rsidR="00DE4E1A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do edycji.</w:t>
            </w:r>
          </w:p>
          <w:p w14:paraId="4718D75A" w14:textId="70DF60EA" w:rsidR="00CE57AC" w:rsidRPr="00C02A41" w:rsidRDefault="00B1052C" w:rsidP="00B1052C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5E6A00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3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Wzór oświadczenia o posiadanym prawie do dysponowania nieruchomością na cele budowlane, o którym mowa w art. 3 pkt 11 ustawy Prawo budowlane</w:t>
            </w:r>
            <w:r w:rsidR="003A5B96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(z</w:t>
            </w:r>
            <w:r w:rsidR="00D13323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a</w:t>
            </w:r>
            <w:r w:rsidR="003A5B96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wiera się poniżej w niniejszym formularzu)</w:t>
            </w:r>
            <w:r w:rsidR="00DE4E1A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.</w:t>
            </w:r>
          </w:p>
          <w:p w14:paraId="7410DDC0" w14:textId="77777777" w:rsidR="0042584C" w:rsidRDefault="0042584C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FC994E5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135786D3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8D22312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6C0FEA0D" w14:textId="77777777" w:rsidR="002A1A99" w:rsidRDefault="002A1A99" w:rsidP="004A573E">
            <w:pPr>
              <w:pStyle w:val="Default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0283500E" w14:textId="77777777" w:rsidR="002A1A99" w:rsidRPr="00C02A41" w:rsidRDefault="002A1A99" w:rsidP="002A1A99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2A1A99">
              <w:rPr>
                <w:rFonts w:ascii="Lato" w:hAnsi="Lato"/>
                <w:i/>
                <w:iCs/>
                <w:color w:val="262626" w:themeColor="text1" w:themeTint="D9"/>
              </w:rPr>
              <w:lastRenderedPageBreak/>
              <w:t>Załącznik nr 3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Wzór oświadczenia o posiadanym prawie do dysponowania nieruchomością na cele budowlane, o którym mowa w art. 3 pkt 11 ustawy Prawo budowlane</w:t>
            </w: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.</w:t>
            </w:r>
          </w:p>
          <w:p w14:paraId="75749647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F378571" w14:textId="65FB4848" w:rsidR="007C1308" w:rsidRPr="00C02A41" w:rsidRDefault="007C1308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OŚWIADCZENIE</w:t>
            </w:r>
          </w:p>
          <w:p w14:paraId="5CDD8176" w14:textId="41BC58B3" w:rsidR="007C1308" w:rsidRPr="00C02A41" w:rsidRDefault="007C1308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 posiadanym prawie do dysponowania nieruchomością na cele budowlane</w:t>
            </w:r>
          </w:p>
          <w:p w14:paraId="38BC7F7B" w14:textId="239337C9" w:rsidR="007C1308" w:rsidRPr="00C02A41" w:rsidRDefault="007C1308" w:rsidP="008F3D38">
            <w:pPr>
              <w:pStyle w:val="CM10"/>
              <w:numPr>
                <w:ilvl w:val="1"/>
                <w:numId w:val="49"/>
              </w:numPr>
              <w:spacing w:before="120" w:after="120" w:line="254" w:lineRule="auto"/>
              <w:ind w:left="357" w:hanging="357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DANE INWESTORA</w:t>
            </w:r>
          </w:p>
          <w:p w14:paraId="327375F0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Imię i nazwisko lub nazwa: ……………………………………………………………………………………………………………………………… </w:t>
            </w:r>
          </w:p>
          <w:p w14:paraId="12805361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Kraj: ……………………………………………………………………………………. Województwo: .………………………………………………… </w:t>
            </w:r>
          </w:p>
          <w:p w14:paraId="600B65E3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Powiat: ………………………………………………………………………………………..…….. Gmina: .………………..…………………………… </w:t>
            </w:r>
          </w:p>
          <w:p w14:paraId="30509167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Ulica: …………………………………………………………………………………..…………………… Nr domu: …………. Nr lokalu: ……..…. </w:t>
            </w:r>
          </w:p>
          <w:p w14:paraId="1DE6F164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Miejscowość: …………………………………………………………….. Kod pocztowy: .…….…….…… Poczta: ...………….…………….. </w:t>
            </w:r>
          </w:p>
          <w:p w14:paraId="3FC73C0E" w14:textId="07D59A0A" w:rsidR="007C1308" w:rsidRPr="00C02A41" w:rsidRDefault="007C1308" w:rsidP="002A1A99">
            <w:pPr>
              <w:pStyle w:val="CM10"/>
              <w:numPr>
                <w:ilvl w:val="0"/>
                <w:numId w:val="19"/>
              </w:numPr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DANE NIERUCHOMOŚCI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position w:val="10"/>
                <w:sz w:val="20"/>
                <w:szCs w:val="20"/>
                <w:vertAlign w:val="superscript"/>
              </w:rPr>
              <w:t xml:space="preserve"> </w:t>
            </w:r>
          </w:p>
          <w:p w14:paraId="5957BDCD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Województwo: .……………………………………………………………………………..……………………………………………………………….. </w:t>
            </w:r>
          </w:p>
          <w:p w14:paraId="16193DB6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Powiat: …………………………………………………………………… Gmina: .…………………………………………..…………………………… </w:t>
            </w:r>
          </w:p>
          <w:p w14:paraId="61613998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Ulica: ……………………………………………………….……….………………. Nr domu: ……………………………………..………..……..….. </w:t>
            </w:r>
          </w:p>
          <w:p w14:paraId="69EB6B2F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Miejscowość: …………………………………………………………………………………………….. Kod pocztowy: .……….…………..……. </w:t>
            </w:r>
          </w:p>
          <w:p w14:paraId="37E5D6D2" w14:textId="201E87F7" w:rsidR="007C1308" w:rsidRPr="008F3D38" w:rsidRDefault="007C1308" w:rsidP="008F3D38">
            <w:pPr>
              <w:pStyle w:val="CM11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Identyfikator działki ewidencyjnej: ……………………….………………………………………………………………..…………………….. </w:t>
            </w:r>
          </w:p>
          <w:p w14:paraId="076EFB14" w14:textId="77777777" w:rsidR="007C1308" w:rsidRPr="00C02A41" w:rsidRDefault="007C1308" w:rsidP="00804E9E">
            <w:pPr>
              <w:pStyle w:val="CM10"/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Oświadczam, że dysponuję prawem do dysponowania nieruchomością na cele budowlane - tytuł prawny* przewidujący uprawnienia do wykonywania robót budowlanych wynikający z:  </w:t>
            </w:r>
          </w:p>
          <w:p w14:paraId="47A2D800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prawa własności, </w:t>
            </w:r>
          </w:p>
          <w:p w14:paraId="4D455882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użytkowania wieczystego, </w:t>
            </w:r>
          </w:p>
          <w:p w14:paraId="78614B44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zarządu, </w:t>
            </w:r>
          </w:p>
          <w:p w14:paraId="479159F4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ograniczonego prawa rzeczowego,</w:t>
            </w:r>
          </w:p>
          <w:p w14:paraId="2E34AEFF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stosunku zobowiązaniowego.</w:t>
            </w:r>
          </w:p>
          <w:p w14:paraId="0DDEB381" w14:textId="4C6D81EF" w:rsidR="007C1308" w:rsidRPr="008F3D38" w:rsidRDefault="007C1308" w:rsidP="008F3D38">
            <w:pPr>
              <w:pStyle w:val="Default"/>
              <w:spacing w:before="120" w:after="120" w:line="254" w:lineRule="auto"/>
              <w:ind w:left="360"/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*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składając oświadczenie, </w:t>
            </w:r>
            <w:bookmarkStart w:id="22" w:name="_Hlk87271163"/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należy podkreślić właściwy tytuł prawny (wybrany z wymienionych powyżej) oraz załączyć </w:t>
            </w:r>
            <w:r w:rsidR="00DB58BA"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do propozycji projektu strategicznego 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dokument potwierdzający posiadane prawo</w:t>
            </w:r>
            <w:r w:rsidRPr="00C02A41">
              <w:rPr>
                <w:rFonts w:ascii="Lato" w:hAnsi="Lato"/>
              </w:rPr>
              <w:t xml:space="preserve"> 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do dysponowania nieruchomością na cele budowlan</w:t>
            </w:r>
            <w:r w:rsidR="005E2DC3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e </w:t>
            </w:r>
            <w:bookmarkEnd w:id="22"/>
            <w:r w:rsidR="005E2DC3"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(np. umowa, akt notarialny)</w:t>
            </w:r>
            <w:r w:rsidR="005E2DC3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.</w:t>
            </w:r>
          </w:p>
          <w:p w14:paraId="33992465" w14:textId="570BEF98" w:rsidR="007C1308" w:rsidRPr="00C02A41" w:rsidRDefault="007C1308" w:rsidP="002A1A99">
            <w:pPr>
              <w:pStyle w:val="CM10"/>
              <w:numPr>
                <w:ilvl w:val="0"/>
                <w:numId w:val="19"/>
              </w:numPr>
              <w:spacing w:before="120" w:after="120" w:line="254" w:lineRule="auto"/>
              <w:ind w:right="72"/>
              <w:jc w:val="both"/>
              <w:rPr>
                <w:rFonts w:ascii="Lato" w:hAnsi="Lato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PODPIS </w:t>
            </w:r>
            <w:r w:rsidR="00ED3DE0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WNIOSKODAWCY 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LUB OSOBY UPOWAŻNIONEJ DO ZŁOŻENIA OŚWIADCZENIA W IMIENIU </w:t>
            </w:r>
            <w:r w:rsidR="00ED3DE0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WNIOSKODAWCY 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 DATA PODPISU </w:t>
            </w:r>
          </w:p>
          <w:p w14:paraId="151609F1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09880E76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439F8947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5A623C69" w14:textId="77777777" w:rsidR="007C1308" w:rsidRPr="00C02A41" w:rsidRDefault="007C1308" w:rsidP="007C1308">
            <w:pPr>
              <w:pStyle w:val="CM7"/>
              <w:spacing w:line="240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…………………………………………………………………………………………………………… </w:t>
            </w:r>
          </w:p>
          <w:p w14:paraId="78362324" w14:textId="77777777" w:rsidR="007C1308" w:rsidRPr="00C02A41" w:rsidRDefault="007C1308" w:rsidP="007C1308">
            <w:pPr>
              <w:spacing w:before="0"/>
              <w:jc w:val="both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</w:p>
          <w:p w14:paraId="5031D35B" w14:textId="7C69F2E2" w:rsidR="008138BC" w:rsidRPr="00C02A41" w:rsidRDefault="008138BC" w:rsidP="008138BC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</w:tbl>
    <w:p w14:paraId="5C13087A" w14:textId="77777777" w:rsidR="00AC3F37" w:rsidRPr="00C02A41" w:rsidRDefault="00AC3F37" w:rsidP="007C1308">
      <w:pPr>
        <w:spacing w:before="0" w:after="0"/>
        <w:rPr>
          <w:rFonts w:ascii="Lato" w:hAnsi="Lato" w:cstheme="minorHAnsi"/>
          <w:b/>
          <w:bCs/>
          <w:color w:val="2F5496" w:themeColor="accent1" w:themeShade="BF"/>
          <w:sz w:val="18"/>
          <w:szCs w:val="18"/>
        </w:rPr>
      </w:pPr>
    </w:p>
    <w:sectPr w:rsidR="00AC3F37" w:rsidRPr="00C02A41" w:rsidSect="00B80D68">
      <w:headerReference w:type="default" r:id="rId12"/>
      <w:footerReference w:type="default" r:id="rId13"/>
      <w:pgSz w:w="11906" w:h="16838"/>
      <w:pgMar w:top="720" w:right="720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B1B1" w14:textId="77777777" w:rsidR="00B80D68" w:rsidRDefault="00B80D68" w:rsidP="004F360F">
      <w:pPr>
        <w:spacing w:before="0" w:after="0" w:line="240" w:lineRule="auto"/>
      </w:pPr>
      <w:r>
        <w:separator/>
      </w:r>
    </w:p>
  </w:endnote>
  <w:endnote w:type="continuationSeparator" w:id="0">
    <w:p w14:paraId="363B1414" w14:textId="77777777" w:rsidR="00B80D68" w:rsidRDefault="00B80D68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658BE4DF" w14:textId="77777777" w:rsidR="00B80D68" w:rsidRDefault="00B80D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B320" w14:textId="77777777" w:rsidR="00B80D68" w:rsidRDefault="00B80D68" w:rsidP="004F360F">
      <w:pPr>
        <w:spacing w:before="0" w:after="0" w:line="240" w:lineRule="auto"/>
      </w:pPr>
      <w:r>
        <w:separator/>
      </w:r>
    </w:p>
  </w:footnote>
  <w:footnote w:type="continuationSeparator" w:id="0">
    <w:p w14:paraId="72699E30" w14:textId="77777777" w:rsidR="00B80D68" w:rsidRDefault="00B80D68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1F57774B" w14:textId="77777777" w:rsidR="00B80D68" w:rsidRDefault="00B80D68">
      <w:pPr>
        <w:spacing w:before="0" w:after="0" w:line="240" w:lineRule="auto"/>
      </w:pPr>
    </w:p>
  </w:footnote>
  <w:footnote w:id="2">
    <w:p w14:paraId="4404E39E" w14:textId="28A25803" w:rsidR="0019764B" w:rsidRPr="0019764B" w:rsidRDefault="0019764B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19764B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19764B">
        <w:rPr>
          <w:rFonts w:ascii="Lato" w:hAnsi="Lato"/>
          <w:sz w:val="16"/>
          <w:szCs w:val="16"/>
        </w:rPr>
        <w:t xml:space="preserve"> </w:t>
      </w:r>
      <w:r w:rsidRPr="00FB4EF5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 rozumieniu propozycji projektów strategicznych i tzw. dużych projektów</w:t>
      </w:r>
      <w:r w:rsidR="00AE1B3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zgodnie z definicjami określonymi w Ogłoszeniu o konkursie. </w:t>
      </w:r>
      <w:r w:rsidR="00A23AFD" w:rsidRPr="00FB4EF5">
        <w:t xml:space="preserve"> </w:t>
      </w:r>
    </w:p>
  </w:footnote>
  <w:footnote w:id="3">
    <w:p w14:paraId="5439AD69" w14:textId="5FF15406" w:rsidR="000C1E11" w:rsidRPr="00860BBD" w:rsidRDefault="000C1E11" w:rsidP="0022736B">
      <w:pPr>
        <w:pStyle w:val="Tekstprzypisudolnego"/>
        <w:spacing w:after="60"/>
        <w:jc w:val="both"/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W ramach Subfunduszu infrastruktury strategicznej - na mocy ustawy z dnia 7 października 2020 r. o Funduszu Medycznym (Dz. U.</w:t>
      </w:r>
      <w:r w:rsidR="00980E54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z </w:t>
      </w:r>
      <w:r w:rsidR="00F827C6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2023 </w:t>
      </w:r>
      <w:r w:rsidR="00980E54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r.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poz. 1</w:t>
      </w:r>
      <w:r w:rsidR="00F827C6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758,</w:t>
      </w:r>
      <w:r w:rsidR="00A7085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z późn. zm.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)</w:t>
      </w:r>
      <w:r w:rsidR="006656D3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</w:p>
  </w:footnote>
  <w:footnote w:id="4">
    <w:p w14:paraId="0F3D275B" w14:textId="1B8B9C29" w:rsidR="00F56216" w:rsidRPr="00860BBD" w:rsidRDefault="00F56216" w:rsidP="0022736B">
      <w:pPr>
        <w:pStyle w:val="Tekstprzypisudolnego"/>
        <w:spacing w:after="60"/>
        <w:jc w:val="both"/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833A1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przypadku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gdy umocowanie do reprezentowania wnioskodawcy nie wynika z informacji zawartej w Krajowym Rejestrze Sądowym (KRS)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propozycji projektu strategicznego </w:t>
      </w:r>
      <w:r w:rsidR="004F407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należy 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dołączyć p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ełnomocnictwo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 które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ma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bookmarkStart w:id="2" w:name="_Hlk85655643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formę dokumentu elektronicznego opatrzonego kwalifikowanym podpisem elektronicznym</w:t>
      </w:r>
      <w:r w:rsidR="008A7C8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podpisem zaufanym</w:t>
      </w:r>
      <w:r w:rsidR="009357E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lub podpisem osobistym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osob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up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rawnion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ej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reprezen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tacji </w:t>
      </w:r>
      <w:r w:rsidR="001536E5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wnioskodawcy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  <w:bookmarkEnd w:id="2"/>
    </w:p>
  </w:footnote>
  <w:footnote w:id="5">
    <w:p w14:paraId="424CCE13" w14:textId="585404FB" w:rsidR="00F63FD3" w:rsidRPr="009C0B61" w:rsidRDefault="00F63FD3" w:rsidP="0022736B">
      <w:pPr>
        <w:pStyle w:val="Tekstprzypisudolnego"/>
        <w:spacing w:after="60"/>
        <w:rPr>
          <w:rFonts w:ascii="Lato" w:hAnsi="Lato"/>
          <w:color w:val="2F5496" w:themeColor="accent1" w:themeShade="BF"/>
          <w:sz w:val="16"/>
          <w:szCs w:val="16"/>
        </w:rPr>
      </w:pPr>
      <w:r w:rsidRPr="009C0B61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7420EA"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Należy </w:t>
      </w:r>
      <w:r w:rsidR="007420EA" w:rsidRPr="009C0B61">
        <w:rPr>
          <w:rFonts w:ascii="Lato" w:hAnsi="Lato"/>
          <w:color w:val="2F5496" w:themeColor="accent1" w:themeShade="BF"/>
          <w:sz w:val="16"/>
          <w:szCs w:val="16"/>
        </w:rPr>
        <w:t>w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ykazać środki poniesione przed złożeniem propozycji projektu strategicznego, które stanowią wkład własny</w:t>
      </w:r>
      <w:r w:rsidR="009A2EB7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finansowy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i stanowią jedno ze źródeł finansowania inwestycji.</w:t>
      </w:r>
    </w:p>
  </w:footnote>
  <w:footnote w:id="6">
    <w:p w14:paraId="4F96F4CA" w14:textId="15E10A61" w:rsidR="00F63FD3" w:rsidRPr="00860BBD" w:rsidRDefault="00F63FD3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860BBD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bookmarkStart w:id="11" w:name="_Hlk161912190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  <w:bookmarkEnd w:id="11"/>
    </w:p>
  </w:footnote>
  <w:footnote w:id="7">
    <w:p w14:paraId="125D06DD" w14:textId="77777777" w:rsidR="00A079A9" w:rsidRPr="009C0B61" w:rsidRDefault="00AC5FFA" w:rsidP="0022736B">
      <w:pPr>
        <w:pStyle w:val="Default"/>
        <w:spacing w:after="60"/>
        <w:ind w:left="57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Style w:val="Odwoanieprzypisudolnego"/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Wnioskodawca jest podmiotem leczniczym </w:t>
      </w:r>
      <w:r w:rsidR="00A079A9"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wykonującym działalność leczniczą w rodzaju stacjonarne i całodobowe świadczenia zdrowotne w zakresie opieka psychiatryczna i leczenie uzależnień, o których mowa w art. 13 ust. 2 pkt 3 ustawie o Funduszu Medycznym (Dz. U. z 2023 r. poz. 1785, z późn. zm. ) w zakresie:</w:t>
      </w:r>
    </w:p>
    <w:p w14:paraId="15DD0323" w14:textId="0A705BE0" w:rsidR="00A079A9" w:rsidRPr="009C0B61" w:rsidRDefault="00A079A9" w:rsidP="0022736B">
      <w:pPr>
        <w:pStyle w:val="Default"/>
        <w:numPr>
          <w:ilvl w:val="0"/>
          <w:numId w:val="45"/>
        </w:numPr>
        <w:spacing w:after="60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psychiatria dzieci i młodzieży,</w:t>
      </w:r>
    </w:p>
    <w:p w14:paraId="06F7679A" w14:textId="15EE5ADE" w:rsidR="00AC5FFA" w:rsidRPr="009C0B61" w:rsidRDefault="00A079A9" w:rsidP="0022736B">
      <w:pPr>
        <w:pStyle w:val="Default"/>
        <w:numPr>
          <w:ilvl w:val="0"/>
          <w:numId w:val="45"/>
        </w:numPr>
        <w:spacing w:after="60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psychiatria dorosłych.</w:t>
      </w:r>
    </w:p>
  </w:footnote>
  <w:footnote w:id="8">
    <w:p w14:paraId="24343B44" w14:textId="724B51C7" w:rsidR="00A079A9" w:rsidRPr="00860BBD" w:rsidRDefault="00A079A9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i/>
          <w:iCs/>
          <w:color w:val="2F5496" w:themeColor="accent1" w:themeShade="BF"/>
          <w:sz w:val="16"/>
          <w:szCs w:val="16"/>
        </w:rPr>
        <w:footnoteRef/>
      </w:r>
      <w:r w:rsidRPr="009C0B61">
        <w:rPr>
          <w:rStyle w:val="Odwoanieprzypisudolnego"/>
          <w:rFonts w:ascii="Lato" w:hAnsi="Lato"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Zgodnie z ustawą z dnia 27 sierpnia 2004 r. o świadczeniach opieki zdrowotnej finansowanych ze środków publicznych (Dz. U. z 2024 poz. 146) – wnioskodawca posiada ważną opinię o celowości inwestycji (OCI) zgodną z zakresem propozycji projektu strategicznego.</w:t>
      </w:r>
    </w:p>
  </w:footnote>
  <w:footnote w:id="9">
    <w:p w14:paraId="579CF107" w14:textId="566937A9" w:rsidR="00A04F8E" w:rsidRPr="00A04F8E" w:rsidRDefault="00A04F8E">
      <w:pPr>
        <w:pStyle w:val="Tekstprzypisudolnego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A04F8E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A04F8E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Art. 5a ustawy z dnia 19 sierpnia 1994 r.  o ochronie zdrowia psychicznego: „Podmiot leczniczy prowadzący centrum zdrowia psychicznego zapewnia kompleksową opiekę zdrowotną nad osobami z zaburzeniami psychicznymi na określonym obszarze terytorialnym w formie pomocy doraźnej, ambulatoryjnej, dziennej, szpitalnej i środowiskowej.”</w:t>
      </w:r>
    </w:p>
  </w:footnote>
  <w:footnote w:id="10">
    <w:p w14:paraId="6A2055AD" w14:textId="6271B31D" w:rsidR="00304C75" w:rsidRPr="009C0B61" w:rsidRDefault="00304C75" w:rsidP="0022736B">
      <w:pPr>
        <w:pStyle w:val="Tekstprzypisudolnego"/>
        <w:spacing w:after="60"/>
        <w:rPr>
          <w:rFonts w:ascii="Lato" w:hAnsi="Lato" w:cstheme="minorHAnsi"/>
          <w:i/>
          <w:iCs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="00A81B74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Zgodnie z załącznikiem nr 8 rozporządzenia Ministra Zdrowia w sprawie świadczeń gwarantowanych z zakresu opieki psychiatrycznej i leczenia uzależnień  z dnia 19 czerwca 2019 r.</w:t>
      </w:r>
    </w:p>
  </w:footnote>
  <w:footnote w:id="11">
    <w:p w14:paraId="238A2BFB" w14:textId="382F3883" w:rsidR="00156462" w:rsidRPr="009C0B61" w:rsidRDefault="00156462" w:rsidP="0022736B">
      <w:pPr>
        <w:pStyle w:val="Tekstprzypisudolnego"/>
        <w:spacing w:after="60"/>
        <w:jc w:val="both"/>
        <w:rPr>
          <w:rFonts w:ascii="Lato" w:hAnsi="Lato" w:cstheme="minorHAnsi"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W rozumieniu rozporządzenia Ministra Zdrowia z dnia 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4 maja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sierpnia 202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3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r. w sprawie specjalizacji lekarzy i lekarzy dentystów (Dz.U. poz. 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975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).</w:t>
      </w:r>
    </w:p>
  </w:footnote>
  <w:footnote w:id="12">
    <w:p w14:paraId="3FD0CDA4" w14:textId="2992DD74" w:rsidR="00243F0F" w:rsidRPr="00243F0F" w:rsidRDefault="00243F0F">
      <w:pPr>
        <w:pStyle w:val="Tekstprzypisudolnego"/>
        <w:rPr>
          <w:rFonts w:ascii="Lato" w:hAnsi="Lato"/>
          <w:i/>
          <w:iCs/>
          <w:sz w:val="16"/>
          <w:szCs w:val="16"/>
        </w:rPr>
      </w:pPr>
      <w:r w:rsidRPr="00243F0F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243F0F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Szkolenia w rozumieniu art. 5 ustawy z dnia 19 sierpnia 1994 r. o ochronie zdrowia psychicznego (DZ.U. z 2022, poz. 2123).</w:t>
      </w:r>
    </w:p>
  </w:footnote>
  <w:footnote w:id="13">
    <w:p w14:paraId="77133F7B" w14:textId="7FCA2D6A" w:rsidR="00150364" w:rsidRPr="009C0B61" w:rsidRDefault="00150364" w:rsidP="0022736B">
      <w:pPr>
        <w:pStyle w:val="Tekstprzypisudolnego"/>
        <w:spacing w:after="60"/>
        <w:jc w:val="both"/>
        <w:rPr>
          <w:rFonts w:ascii="Lato" w:hAnsi="Lato"/>
          <w:sz w:val="16"/>
          <w:szCs w:val="16"/>
        </w:rPr>
      </w:pPr>
      <w:r w:rsidRPr="00850FAF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</w:t>
      </w:r>
      <w:r w:rsidR="00850FAF" w:rsidRP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Akredytacja w</w:t>
      </w:r>
      <w:r w:rsid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y</w:t>
      </w:r>
      <w:r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>dan</w:t>
      </w:r>
      <w:r w:rsid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a</w:t>
      </w:r>
      <w:r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na podstawie ustawy z dnia 16 czerwca 2023 r. o jakości w opiece zdrowotnej i bezpieczeństwa pacjenta (Dz. U. z 2023 r. poz. 1692).</w:t>
      </w:r>
    </w:p>
  </w:footnote>
  <w:footnote w:id="14">
    <w:p w14:paraId="4C8D6FCC" w14:textId="62A0AD3D" w:rsidR="002F101A" w:rsidRDefault="002F101A" w:rsidP="0022736B">
      <w:pPr>
        <w:pStyle w:val="Tekstprzypisudolnego"/>
        <w:spacing w:after="60"/>
      </w:pPr>
      <w:r w:rsidRPr="00AE1B30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AE1B30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0049E7" w:rsidRPr="000049E7">
        <w:rPr>
          <w:rFonts w:ascii="Lato" w:hAnsi="Lato"/>
          <w:i/>
          <w:iCs/>
          <w:color w:val="2F5496" w:themeColor="accent1" w:themeShade="BF"/>
          <w:sz w:val="16"/>
          <w:szCs w:val="16"/>
        </w:rPr>
        <w:t>W rozumieniu projektów strategicznych i dużych projektów</w:t>
      </w:r>
      <w:r w:rsidR="00872284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strategicznych</w:t>
      </w:r>
      <w:r w:rsidR="000049E7" w:rsidRPr="000049E7">
        <w:rPr>
          <w:rFonts w:ascii="Lato" w:hAnsi="Lato"/>
          <w:i/>
          <w:iCs/>
          <w:color w:val="2F5496" w:themeColor="accent1" w:themeShade="BF"/>
          <w:sz w:val="16"/>
          <w:szCs w:val="16"/>
        </w:rPr>
        <w:t>, zgodnie z definicjami określonymi w Ogłoszeniu o konkursie</w:t>
      </w:r>
      <w:r w:rsidR="000049E7" w:rsidRPr="000049E7">
        <w:rPr>
          <w:rFonts w:ascii="Lato" w:hAnsi="Lato"/>
          <w:color w:val="2F5496" w:themeColor="accent1" w:themeShade="BF"/>
          <w:sz w:val="16"/>
          <w:szCs w:val="16"/>
        </w:rPr>
        <w:t xml:space="preserve">.  </w:t>
      </w:r>
    </w:p>
  </w:footnote>
  <w:footnote w:id="15">
    <w:p w14:paraId="4FEF17EF" w14:textId="77777777" w:rsidR="007C1308" w:rsidRPr="004D1FDA" w:rsidRDefault="007C1308" w:rsidP="0022736B">
      <w:pPr>
        <w:pStyle w:val="Tekstprzypisudolnego"/>
        <w:spacing w:after="60"/>
        <w:jc w:val="both"/>
        <w:rPr>
          <w:rFonts w:ascii="Lato" w:hAnsi="Lato"/>
        </w:rPr>
      </w:pPr>
      <w:r w:rsidRPr="002F101A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2F101A">
        <w:rPr>
          <w:rFonts w:ascii="Lato" w:hAnsi="Lato"/>
          <w:sz w:val="16"/>
          <w:szCs w:val="16"/>
        </w:rPr>
        <w:t xml:space="preserve"> </w:t>
      </w:r>
      <w:r w:rsidRPr="004D1FDA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Dokument opatrzony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52B680E2" w:rsidR="00AD2C1A" w:rsidRPr="00191156" w:rsidRDefault="00BE3E35" w:rsidP="00561008">
    <w:pPr>
      <w:pStyle w:val="Nagwek"/>
      <w:spacing w:before="0"/>
      <w:rPr>
        <w:b/>
        <w:bCs/>
      </w:rPr>
    </w:pPr>
    <w:r w:rsidRPr="00BE3E35">
      <w:rPr>
        <w:b/>
        <w:bCs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5D611C73" wp14:editId="18887724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645910" cy="942340"/>
          <wp:effectExtent l="0" t="0" r="2540" b="0"/>
          <wp:wrapSquare wrapText="bothSides"/>
          <wp:docPr id="956473919" name="Obraz 956473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FA1"/>
    <w:multiLevelType w:val="hybridMultilevel"/>
    <w:tmpl w:val="9A96E1FC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3513C"/>
    <w:multiLevelType w:val="hybridMultilevel"/>
    <w:tmpl w:val="3FB47152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660DE"/>
    <w:multiLevelType w:val="hybridMultilevel"/>
    <w:tmpl w:val="E9CCEF20"/>
    <w:lvl w:ilvl="0" w:tplc="543AAD1C">
      <w:start w:val="1"/>
      <w:numFmt w:val="bullet"/>
      <w:lvlText w:val="−"/>
      <w:lvlJc w:val="left"/>
      <w:pPr>
        <w:ind w:left="10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73E637E"/>
    <w:multiLevelType w:val="multilevel"/>
    <w:tmpl w:val="5DD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44B1A"/>
    <w:multiLevelType w:val="hybridMultilevel"/>
    <w:tmpl w:val="D1B80D48"/>
    <w:lvl w:ilvl="0" w:tplc="6F7AFDB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4BF7"/>
    <w:multiLevelType w:val="hybridMultilevel"/>
    <w:tmpl w:val="E8DC0256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C36A1"/>
    <w:multiLevelType w:val="hybridMultilevel"/>
    <w:tmpl w:val="D292A81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C825FAF"/>
    <w:multiLevelType w:val="hybridMultilevel"/>
    <w:tmpl w:val="3EC46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1F2A4A1F"/>
    <w:multiLevelType w:val="hybridMultilevel"/>
    <w:tmpl w:val="3E12ABA4"/>
    <w:lvl w:ilvl="0" w:tplc="4014BE44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808080" w:themeColor="background1" w:themeShade="8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19CE"/>
    <w:multiLevelType w:val="hybridMultilevel"/>
    <w:tmpl w:val="32C051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D1356"/>
    <w:multiLevelType w:val="hybridMultilevel"/>
    <w:tmpl w:val="CDA6FAFA"/>
    <w:lvl w:ilvl="0" w:tplc="CDBADA4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B1088"/>
    <w:multiLevelType w:val="hybridMultilevel"/>
    <w:tmpl w:val="C91849B8"/>
    <w:lvl w:ilvl="0" w:tplc="A282C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2F5496" w:themeColor="accent1" w:themeShade="BF"/>
      </w:rPr>
    </w:lvl>
    <w:lvl w:ilvl="1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83189"/>
    <w:multiLevelType w:val="hybridMultilevel"/>
    <w:tmpl w:val="B044B22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515A5"/>
    <w:multiLevelType w:val="hybridMultilevel"/>
    <w:tmpl w:val="25604590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B0F191A"/>
    <w:multiLevelType w:val="hybridMultilevel"/>
    <w:tmpl w:val="10A04E64"/>
    <w:lvl w:ilvl="0" w:tplc="DEA8831A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8D6C36"/>
    <w:multiLevelType w:val="hybridMultilevel"/>
    <w:tmpl w:val="5D1096B4"/>
    <w:lvl w:ilvl="0" w:tplc="0DF4BD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35FF4600"/>
    <w:multiLevelType w:val="hybridMultilevel"/>
    <w:tmpl w:val="CA361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25323"/>
    <w:multiLevelType w:val="hybridMultilevel"/>
    <w:tmpl w:val="A66278A8"/>
    <w:lvl w:ilvl="0" w:tplc="D4F8B1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24E"/>
    <w:multiLevelType w:val="hybridMultilevel"/>
    <w:tmpl w:val="81180ED2"/>
    <w:lvl w:ilvl="0" w:tplc="F1F27C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67171" w:themeColor="background2" w:themeShade="8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5839EA"/>
    <w:multiLevelType w:val="hybridMultilevel"/>
    <w:tmpl w:val="6F0EFD58"/>
    <w:lvl w:ilvl="0" w:tplc="D78CC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808080" w:themeColor="background1" w:themeShade="8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0A5F63"/>
    <w:multiLevelType w:val="hybridMultilevel"/>
    <w:tmpl w:val="2C66CC5A"/>
    <w:lvl w:ilvl="0" w:tplc="543AAD1C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3F01F5C"/>
    <w:multiLevelType w:val="hybridMultilevel"/>
    <w:tmpl w:val="84565B78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535326C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B4638"/>
    <w:multiLevelType w:val="multilevel"/>
    <w:tmpl w:val="419A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D4BF7"/>
    <w:multiLevelType w:val="hybridMultilevel"/>
    <w:tmpl w:val="288E140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EC70CF"/>
    <w:multiLevelType w:val="hybridMultilevel"/>
    <w:tmpl w:val="FC9A4FBE"/>
    <w:lvl w:ilvl="0" w:tplc="543AAD1C">
      <w:start w:val="1"/>
      <w:numFmt w:val="bullet"/>
      <w:lvlText w:val="−"/>
      <w:lvlJc w:val="left"/>
      <w:pPr>
        <w:ind w:left="75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 w15:restartNumberingAfterBreak="0">
    <w:nsid w:val="4CBC0EFF"/>
    <w:multiLevelType w:val="multilevel"/>
    <w:tmpl w:val="2982EF38"/>
    <w:lvl w:ilvl="0">
      <w:start w:val="1"/>
      <w:numFmt w:val="bullet"/>
      <w:lvlText w:val="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1D6C33"/>
    <w:multiLevelType w:val="hybridMultilevel"/>
    <w:tmpl w:val="544E8520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715D9"/>
    <w:multiLevelType w:val="hybridMultilevel"/>
    <w:tmpl w:val="2F46DBF8"/>
    <w:lvl w:ilvl="0" w:tplc="E0129A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224B7B"/>
    <w:multiLevelType w:val="hybridMultilevel"/>
    <w:tmpl w:val="967A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BC3546"/>
    <w:multiLevelType w:val="hybridMultilevel"/>
    <w:tmpl w:val="FD1CB822"/>
    <w:lvl w:ilvl="0" w:tplc="21E4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716CF7"/>
    <w:multiLevelType w:val="hybridMultilevel"/>
    <w:tmpl w:val="F5B47E1E"/>
    <w:lvl w:ilvl="0" w:tplc="B344E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B6CA1"/>
    <w:multiLevelType w:val="hybridMultilevel"/>
    <w:tmpl w:val="B07E7EB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2" w15:restartNumberingAfterBreak="0">
    <w:nsid w:val="59F30B5B"/>
    <w:multiLevelType w:val="hybridMultilevel"/>
    <w:tmpl w:val="2B6631CE"/>
    <w:lvl w:ilvl="0" w:tplc="A2C28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1035DA"/>
    <w:multiLevelType w:val="hybridMultilevel"/>
    <w:tmpl w:val="E61EC4CE"/>
    <w:lvl w:ilvl="0" w:tplc="7C00A0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F83BFE"/>
    <w:multiLevelType w:val="hybridMultilevel"/>
    <w:tmpl w:val="97646E0E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531CA0"/>
    <w:multiLevelType w:val="hybridMultilevel"/>
    <w:tmpl w:val="B0147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0A0B5F"/>
    <w:multiLevelType w:val="hybridMultilevel"/>
    <w:tmpl w:val="FC9EF93A"/>
    <w:lvl w:ilvl="0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161D4"/>
    <w:multiLevelType w:val="hybridMultilevel"/>
    <w:tmpl w:val="D07E01B2"/>
    <w:lvl w:ilvl="0" w:tplc="4ED234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844A9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252F7"/>
    <w:multiLevelType w:val="hybridMultilevel"/>
    <w:tmpl w:val="0622C2E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52" w15:restartNumberingAfterBreak="0">
    <w:nsid w:val="6B1979CB"/>
    <w:multiLevelType w:val="hybridMultilevel"/>
    <w:tmpl w:val="36DCFAD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3" w15:restartNumberingAfterBreak="0">
    <w:nsid w:val="6EE637AB"/>
    <w:multiLevelType w:val="hybridMultilevel"/>
    <w:tmpl w:val="B90C97A6"/>
    <w:lvl w:ilvl="0" w:tplc="F034C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791179"/>
    <w:multiLevelType w:val="hybridMultilevel"/>
    <w:tmpl w:val="593E2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BF45A0"/>
    <w:multiLevelType w:val="hybridMultilevel"/>
    <w:tmpl w:val="92A2E1B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6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2F3B7A"/>
    <w:multiLevelType w:val="hybridMultilevel"/>
    <w:tmpl w:val="67627080"/>
    <w:lvl w:ilvl="0" w:tplc="ACE0C298">
      <w:start w:val="1"/>
      <w:numFmt w:val="bullet"/>
      <w:lvlText w:val="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8" w15:restartNumberingAfterBreak="0">
    <w:nsid w:val="7F1A5D64"/>
    <w:multiLevelType w:val="multilevel"/>
    <w:tmpl w:val="CE7A93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611054">
    <w:abstractNumId w:val="56"/>
  </w:num>
  <w:num w:numId="2" w16cid:durableId="250823754">
    <w:abstractNumId w:val="18"/>
  </w:num>
  <w:num w:numId="3" w16cid:durableId="261761364">
    <w:abstractNumId w:val="37"/>
  </w:num>
  <w:num w:numId="4" w16cid:durableId="1504123444">
    <w:abstractNumId w:val="35"/>
  </w:num>
  <w:num w:numId="5" w16cid:durableId="1755348539">
    <w:abstractNumId w:val="51"/>
  </w:num>
  <w:num w:numId="6" w16cid:durableId="1116370012">
    <w:abstractNumId w:val="21"/>
  </w:num>
  <w:num w:numId="7" w16cid:durableId="1170483026">
    <w:abstractNumId w:val="10"/>
  </w:num>
  <w:num w:numId="8" w16cid:durableId="2008942795">
    <w:abstractNumId w:val="52"/>
  </w:num>
  <w:num w:numId="9" w16cid:durableId="2017224845">
    <w:abstractNumId w:val="41"/>
  </w:num>
  <w:num w:numId="10" w16cid:durableId="1469398914">
    <w:abstractNumId w:val="12"/>
  </w:num>
  <w:num w:numId="11" w16cid:durableId="344327901">
    <w:abstractNumId w:val="0"/>
  </w:num>
  <w:num w:numId="12" w16cid:durableId="825391822">
    <w:abstractNumId w:val="40"/>
  </w:num>
  <w:num w:numId="13" w16cid:durableId="1678846369">
    <w:abstractNumId w:val="47"/>
  </w:num>
  <w:num w:numId="14" w16cid:durableId="835389381">
    <w:abstractNumId w:val="8"/>
  </w:num>
  <w:num w:numId="15" w16cid:durableId="915241973">
    <w:abstractNumId w:val="7"/>
  </w:num>
  <w:num w:numId="16" w16cid:durableId="1003630565">
    <w:abstractNumId w:val="19"/>
  </w:num>
  <w:num w:numId="17" w16cid:durableId="683434028">
    <w:abstractNumId w:val="25"/>
  </w:num>
  <w:num w:numId="18" w16cid:durableId="1097167938">
    <w:abstractNumId w:val="24"/>
  </w:num>
  <w:num w:numId="19" w16cid:durableId="1216627602">
    <w:abstractNumId w:val="11"/>
  </w:num>
  <w:num w:numId="20" w16cid:durableId="135072659">
    <w:abstractNumId w:val="27"/>
  </w:num>
  <w:num w:numId="21" w16cid:durableId="90905029">
    <w:abstractNumId w:val="26"/>
  </w:num>
  <w:num w:numId="22" w16cid:durableId="775561188">
    <w:abstractNumId w:val="17"/>
  </w:num>
  <w:num w:numId="23" w16cid:durableId="1492064484">
    <w:abstractNumId w:val="2"/>
  </w:num>
  <w:num w:numId="24" w16cid:durableId="1339114490">
    <w:abstractNumId w:val="6"/>
  </w:num>
  <w:num w:numId="25" w16cid:durableId="201095516">
    <w:abstractNumId w:val="3"/>
  </w:num>
  <w:num w:numId="26" w16cid:durableId="1830051350">
    <w:abstractNumId w:val="31"/>
  </w:num>
  <w:num w:numId="27" w16cid:durableId="113527746">
    <w:abstractNumId w:val="28"/>
  </w:num>
  <w:num w:numId="28" w16cid:durableId="1127317501">
    <w:abstractNumId w:val="49"/>
  </w:num>
  <w:num w:numId="29" w16cid:durableId="485361565">
    <w:abstractNumId w:val="5"/>
  </w:num>
  <w:num w:numId="30" w16cid:durableId="2052267405">
    <w:abstractNumId w:val="38"/>
  </w:num>
  <w:num w:numId="31" w16cid:durableId="775178736">
    <w:abstractNumId w:val="36"/>
  </w:num>
  <w:num w:numId="32" w16cid:durableId="2003001132">
    <w:abstractNumId w:val="22"/>
  </w:num>
  <w:num w:numId="33" w16cid:durableId="998652819">
    <w:abstractNumId w:val="48"/>
  </w:num>
  <w:num w:numId="34" w16cid:durableId="1422333017">
    <w:abstractNumId w:val="39"/>
  </w:num>
  <w:num w:numId="35" w16cid:durableId="69616603">
    <w:abstractNumId w:val="53"/>
  </w:num>
  <w:num w:numId="36" w16cid:durableId="787432715">
    <w:abstractNumId w:val="23"/>
  </w:num>
  <w:num w:numId="37" w16cid:durableId="1906140883">
    <w:abstractNumId w:val="34"/>
  </w:num>
  <w:num w:numId="38" w16cid:durableId="1814520709">
    <w:abstractNumId w:val="54"/>
  </w:num>
  <w:num w:numId="39" w16cid:durableId="1358385711">
    <w:abstractNumId w:val="14"/>
  </w:num>
  <w:num w:numId="40" w16cid:durableId="438456729">
    <w:abstractNumId w:val="33"/>
  </w:num>
  <w:num w:numId="41" w16cid:durableId="262231182">
    <w:abstractNumId w:val="42"/>
  </w:num>
  <w:num w:numId="42" w16cid:durableId="468596668">
    <w:abstractNumId w:val="44"/>
  </w:num>
  <w:num w:numId="43" w16cid:durableId="203061120">
    <w:abstractNumId w:val="13"/>
  </w:num>
  <w:num w:numId="44" w16cid:durableId="359359393">
    <w:abstractNumId w:val="43"/>
  </w:num>
  <w:num w:numId="45" w16cid:durableId="910506584">
    <w:abstractNumId w:val="57"/>
  </w:num>
  <w:num w:numId="46" w16cid:durableId="502621472">
    <w:abstractNumId w:val="30"/>
  </w:num>
  <w:num w:numId="47" w16cid:durableId="812482514">
    <w:abstractNumId w:val="45"/>
  </w:num>
  <w:num w:numId="48" w16cid:durableId="467161422">
    <w:abstractNumId w:val="50"/>
  </w:num>
  <w:num w:numId="49" w16cid:durableId="1749813411">
    <w:abstractNumId w:val="32"/>
  </w:num>
  <w:num w:numId="50" w16cid:durableId="1158766085">
    <w:abstractNumId w:val="58"/>
  </w:num>
  <w:num w:numId="51" w16cid:durableId="673532583">
    <w:abstractNumId w:val="16"/>
  </w:num>
  <w:num w:numId="52" w16cid:durableId="1349067220">
    <w:abstractNumId w:val="55"/>
  </w:num>
  <w:num w:numId="53" w16cid:durableId="1160849163">
    <w:abstractNumId w:val="1"/>
  </w:num>
  <w:num w:numId="54" w16cid:durableId="891502547">
    <w:abstractNumId w:val="20"/>
  </w:num>
  <w:num w:numId="55" w16cid:durableId="1774127605">
    <w:abstractNumId w:val="15"/>
  </w:num>
  <w:num w:numId="56" w16cid:durableId="1088501712">
    <w:abstractNumId w:val="46"/>
  </w:num>
  <w:num w:numId="57" w16cid:durableId="618800889">
    <w:abstractNumId w:val="29"/>
  </w:num>
  <w:num w:numId="58" w16cid:durableId="945307659">
    <w:abstractNumId w:val="9"/>
  </w:num>
  <w:num w:numId="59" w16cid:durableId="1975332359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110"/>
    <w:rsid w:val="00001E47"/>
    <w:rsid w:val="00003C59"/>
    <w:rsid w:val="000040B5"/>
    <w:rsid w:val="000049E7"/>
    <w:rsid w:val="000055F0"/>
    <w:rsid w:val="0000568D"/>
    <w:rsid w:val="0001060A"/>
    <w:rsid w:val="00011A2D"/>
    <w:rsid w:val="000120BA"/>
    <w:rsid w:val="0001215F"/>
    <w:rsid w:val="0001266F"/>
    <w:rsid w:val="00012D5A"/>
    <w:rsid w:val="000138FE"/>
    <w:rsid w:val="000144B0"/>
    <w:rsid w:val="000154B9"/>
    <w:rsid w:val="00015F73"/>
    <w:rsid w:val="00016368"/>
    <w:rsid w:val="00016452"/>
    <w:rsid w:val="000170CF"/>
    <w:rsid w:val="00017F9C"/>
    <w:rsid w:val="000212DB"/>
    <w:rsid w:val="00021DA2"/>
    <w:rsid w:val="0002352B"/>
    <w:rsid w:val="00023BDF"/>
    <w:rsid w:val="00023DAE"/>
    <w:rsid w:val="00024444"/>
    <w:rsid w:val="000244C3"/>
    <w:rsid w:val="0002485F"/>
    <w:rsid w:val="000249E8"/>
    <w:rsid w:val="000253BC"/>
    <w:rsid w:val="000254F6"/>
    <w:rsid w:val="00025C38"/>
    <w:rsid w:val="00025EAC"/>
    <w:rsid w:val="000270AD"/>
    <w:rsid w:val="000270BF"/>
    <w:rsid w:val="000270CA"/>
    <w:rsid w:val="00027E95"/>
    <w:rsid w:val="00027F77"/>
    <w:rsid w:val="000304C8"/>
    <w:rsid w:val="00030729"/>
    <w:rsid w:val="00031B34"/>
    <w:rsid w:val="00032571"/>
    <w:rsid w:val="0003282E"/>
    <w:rsid w:val="0003339C"/>
    <w:rsid w:val="00036A71"/>
    <w:rsid w:val="00036C29"/>
    <w:rsid w:val="00036CFF"/>
    <w:rsid w:val="00037444"/>
    <w:rsid w:val="000379B5"/>
    <w:rsid w:val="0004142C"/>
    <w:rsid w:val="00041F71"/>
    <w:rsid w:val="00042616"/>
    <w:rsid w:val="00042706"/>
    <w:rsid w:val="000428C1"/>
    <w:rsid w:val="000428FE"/>
    <w:rsid w:val="00042A7F"/>
    <w:rsid w:val="00042D3A"/>
    <w:rsid w:val="00043638"/>
    <w:rsid w:val="00043890"/>
    <w:rsid w:val="00043B22"/>
    <w:rsid w:val="00044D1F"/>
    <w:rsid w:val="00046120"/>
    <w:rsid w:val="0004699D"/>
    <w:rsid w:val="00046C6B"/>
    <w:rsid w:val="00046F72"/>
    <w:rsid w:val="00047105"/>
    <w:rsid w:val="00047386"/>
    <w:rsid w:val="00047874"/>
    <w:rsid w:val="00052611"/>
    <w:rsid w:val="00052C5F"/>
    <w:rsid w:val="00052F3C"/>
    <w:rsid w:val="0005366C"/>
    <w:rsid w:val="0005403A"/>
    <w:rsid w:val="000541A0"/>
    <w:rsid w:val="00054407"/>
    <w:rsid w:val="00055593"/>
    <w:rsid w:val="00056061"/>
    <w:rsid w:val="000566C9"/>
    <w:rsid w:val="000567C4"/>
    <w:rsid w:val="000569A2"/>
    <w:rsid w:val="00056DB2"/>
    <w:rsid w:val="00057FE1"/>
    <w:rsid w:val="00060FFF"/>
    <w:rsid w:val="000613B9"/>
    <w:rsid w:val="00061E47"/>
    <w:rsid w:val="00062A82"/>
    <w:rsid w:val="00064410"/>
    <w:rsid w:val="000679C3"/>
    <w:rsid w:val="00070355"/>
    <w:rsid w:val="000721A9"/>
    <w:rsid w:val="00072B93"/>
    <w:rsid w:val="00072CDF"/>
    <w:rsid w:val="00072D83"/>
    <w:rsid w:val="0007360A"/>
    <w:rsid w:val="0007378C"/>
    <w:rsid w:val="00073EF1"/>
    <w:rsid w:val="000741B7"/>
    <w:rsid w:val="000750D5"/>
    <w:rsid w:val="000750DC"/>
    <w:rsid w:val="0007641D"/>
    <w:rsid w:val="000772DB"/>
    <w:rsid w:val="000777FC"/>
    <w:rsid w:val="000779F1"/>
    <w:rsid w:val="00077C97"/>
    <w:rsid w:val="000811B2"/>
    <w:rsid w:val="00082E87"/>
    <w:rsid w:val="00083421"/>
    <w:rsid w:val="00083BD3"/>
    <w:rsid w:val="00090128"/>
    <w:rsid w:val="000902FA"/>
    <w:rsid w:val="000916DC"/>
    <w:rsid w:val="00091B58"/>
    <w:rsid w:val="00092952"/>
    <w:rsid w:val="00092B13"/>
    <w:rsid w:val="00092C4B"/>
    <w:rsid w:val="00093420"/>
    <w:rsid w:val="0009480A"/>
    <w:rsid w:val="000948F5"/>
    <w:rsid w:val="000A0712"/>
    <w:rsid w:val="000A1359"/>
    <w:rsid w:val="000A199E"/>
    <w:rsid w:val="000A339B"/>
    <w:rsid w:val="000A371A"/>
    <w:rsid w:val="000A3C7D"/>
    <w:rsid w:val="000A3E1D"/>
    <w:rsid w:val="000A491A"/>
    <w:rsid w:val="000A4EDC"/>
    <w:rsid w:val="000A559A"/>
    <w:rsid w:val="000A714D"/>
    <w:rsid w:val="000A7528"/>
    <w:rsid w:val="000A78CF"/>
    <w:rsid w:val="000A7A76"/>
    <w:rsid w:val="000B0951"/>
    <w:rsid w:val="000B0B72"/>
    <w:rsid w:val="000B14B0"/>
    <w:rsid w:val="000B3314"/>
    <w:rsid w:val="000B3CBE"/>
    <w:rsid w:val="000B3EC1"/>
    <w:rsid w:val="000B43A5"/>
    <w:rsid w:val="000B4910"/>
    <w:rsid w:val="000B5082"/>
    <w:rsid w:val="000B5F6C"/>
    <w:rsid w:val="000B60F3"/>
    <w:rsid w:val="000B72F8"/>
    <w:rsid w:val="000B7858"/>
    <w:rsid w:val="000C0D70"/>
    <w:rsid w:val="000C10C8"/>
    <w:rsid w:val="000C1696"/>
    <w:rsid w:val="000C1E11"/>
    <w:rsid w:val="000C20E3"/>
    <w:rsid w:val="000C2C19"/>
    <w:rsid w:val="000C3FC2"/>
    <w:rsid w:val="000C4860"/>
    <w:rsid w:val="000C514C"/>
    <w:rsid w:val="000C5187"/>
    <w:rsid w:val="000C5674"/>
    <w:rsid w:val="000C5FD4"/>
    <w:rsid w:val="000C605A"/>
    <w:rsid w:val="000C71FD"/>
    <w:rsid w:val="000C733B"/>
    <w:rsid w:val="000C7880"/>
    <w:rsid w:val="000D0605"/>
    <w:rsid w:val="000D0656"/>
    <w:rsid w:val="000D06A5"/>
    <w:rsid w:val="000D0C56"/>
    <w:rsid w:val="000D0C75"/>
    <w:rsid w:val="000D163A"/>
    <w:rsid w:val="000D1E92"/>
    <w:rsid w:val="000D1EA3"/>
    <w:rsid w:val="000D2476"/>
    <w:rsid w:val="000D3F32"/>
    <w:rsid w:val="000D44E6"/>
    <w:rsid w:val="000D56F4"/>
    <w:rsid w:val="000D609A"/>
    <w:rsid w:val="000D6674"/>
    <w:rsid w:val="000D785D"/>
    <w:rsid w:val="000D78EE"/>
    <w:rsid w:val="000E1137"/>
    <w:rsid w:val="000E1573"/>
    <w:rsid w:val="000E2449"/>
    <w:rsid w:val="000E3F26"/>
    <w:rsid w:val="000E4039"/>
    <w:rsid w:val="000E54F4"/>
    <w:rsid w:val="000E7519"/>
    <w:rsid w:val="000F0AC7"/>
    <w:rsid w:val="000F1A38"/>
    <w:rsid w:val="000F1B4C"/>
    <w:rsid w:val="000F240B"/>
    <w:rsid w:val="000F29B4"/>
    <w:rsid w:val="000F3FDF"/>
    <w:rsid w:val="000F41D8"/>
    <w:rsid w:val="000F41F2"/>
    <w:rsid w:val="000F431B"/>
    <w:rsid w:val="000F47DB"/>
    <w:rsid w:val="000F64BE"/>
    <w:rsid w:val="000F6D55"/>
    <w:rsid w:val="00100714"/>
    <w:rsid w:val="00100FAF"/>
    <w:rsid w:val="00101453"/>
    <w:rsid w:val="001020F0"/>
    <w:rsid w:val="001027C5"/>
    <w:rsid w:val="0010356A"/>
    <w:rsid w:val="0010365F"/>
    <w:rsid w:val="001037D6"/>
    <w:rsid w:val="00103BA5"/>
    <w:rsid w:val="00103E14"/>
    <w:rsid w:val="00104130"/>
    <w:rsid w:val="00104FBA"/>
    <w:rsid w:val="001063C7"/>
    <w:rsid w:val="00106903"/>
    <w:rsid w:val="00107DC6"/>
    <w:rsid w:val="00107EBF"/>
    <w:rsid w:val="001112DE"/>
    <w:rsid w:val="00111CCE"/>
    <w:rsid w:val="00112431"/>
    <w:rsid w:val="0011427A"/>
    <w:rsid w:val="001157D1"/>
    <w:rsid w:val="0011617C"/>
    <w:rsid w:val="00116474"/>
    <w:rsid w:val="00117065"/>
    <w:rsid w:val="001172D0"/>
    <w:rsid w:val="00117F3C"/>
    <w:rsid w:val="00120CDF"/>
    <w:rsid w:val="00121C6A"/>
    <w:rsid w:val="00122A78"/>
    <w:rsid w:val="00122EC8"/>
    <w:rsid w:val="00123A75"/>
    <w:rsid w:val="00125E05"/>
    <w:rsid w:val="00126C8F"/>
    <w:rsid w:val="0012703C"/>
    <w:rsid w:val="00127AAE"/>
    <w:rsid w:val="00130D9E"/>
    <w:rsid w:val="00132656"/>
    <w:rsid w:val="00133EC4"/>
    <w:rsid w:val="0013411A"/>
    <w:rsid w:val="001341B4"/>
    <w:rsid w:val="001344E7"/>
    <w:rsid w:val="001347BE"/>
    <w:rsid w:val="00134B9F"/>
    <w:rsid w:val="00135810"/>
    <w:rsid w:val="001360CC"/>
    <w:rsid w:val="00136192"/>
    <w:rsid w:val="001366A9"/>
    <w:rsid w:val="00136D89"/>
    <w:rsid w:val="001371AA"/>
    <w:rsid w:val="001376F2"/>
    <w:rsid w:val="0014191F"/>
    <w:rsid w:val="0014225F"/>
    <w:rsid w:val="00142AA1"/>
    <w:rsid w:val="00142FCA"/>
    <w:rsid w:val="00143769"/>
    <w:rsid w:val="00143780"/>
    <w:rsid w:val="0014389A"/>
    <w:rsid w:val="00143D94"/>
    <w:rsid w:val="00146A5B"/>
    <w:rsid w:val="00146A89"/>
    <w:rsid w:val="00146E2F"/>
    <w:rsid w:val="00147007"/>
    <w:rsid w:val="00147427"/>
    <w:rsid w:val="0014784F"/>
    <w:rsid w:val="00147B7A"/>
    <w:rsid w:val="00150364"/>
    <w:rsid w:val="00152895"/>
    <w:rsid w:val="00152D47"/>
    <w:rsid w:val="00152F60"/>
    <w:rsid w:val="001536E5"/>
    <w:rsid w:val="00153C03"/>
    <w:rsid w:val="0015430E"/>
    <w:rsid w:val="00154674"/>
    <w:rsid w:val="001549E1"/>
    <w:rsid w:val="00155172"/>
    <w:rsid w:val="0015549F"/>
    <w:rsid w:val="0015640F"/>
    <w:rsid w:val="00156462"/>
    <w:rsid w:val="00157F19"/>
    <w:rsid w:val="00160C25"/>
    <w:rsid w:val="00160CCD"/>
    <w:rsid w:val="00160E83"/>
    <w:rsid w:val="00160F98"/>
    <w:rsid w:val="00165136"/>
    <w:rsid w:val="0016536F"/>
    <w:rsid w:val="00165415"/>
    <w:rsid w:val="001667C0"/>
    <w:rsid w:val="00166D90"/>
    <w:rsid w:val="00167133"/>
    <w:rsid w:val="001677B2"/>
    <w:rsid w:val="001678B8"/>
    <w:rsid w:val="00171CDD"/>
    <w:rsid w:val="00173180"/>
    <w:rsid w:val="001732F6"/>
    <w:rsid w:val="001734FE"/>
    <w:rsid w:val="001742D1"/>
    <w:rsid w:val="00174970"/>
    <w:rsid w:val="001757B7"/>
    <w:rsid w:val="00175D32"/>
    <w:rsid w:val="00175EAD"/>
    <w:rsid w:val="0017621F"/>
    <w:rsid w:val="00176461"/>
    <w:rsid w:val="00181448"/>
    <w:rsid w:val="00181B3C"/>
    <w:rsid w:val="0018306C"/>
    <w:rsid w:val="001838B9"/>
    <w:rsid w:val="001840AF"/>
    <w:rsid w:val="00184116"/>
    <w:rsid w:val="00184140"/>
    <w:rsid w:val="001841D9"/>
    <w:rsid w:val="001842D6"/>
    <w:rsid w:val="00184414"/>
    <w:rsid w:val="001868F9"/>
    <w:rsid w:val="0018705E"/>
    <w:rsid w:val="00187427"/>
    <w:rsid w:val="0019077C"/>
    <w:rsid w:val="00190A9B"/>
    <w:rsid w:val="00191156"/>
    <w:rsid w:val="00191E45"/>
    <w:rsid w:val="00192351"/>
    <w:rsid w:val="00192730"/>
    <w:rsid w:val="00193B8C"/>
    <w:rsid w:val="00194046"/>
    <w:rsid w:val="00194242"/>
    <w:rsid w:val="00194A55"/>
    <w:rsid w:val="00195C0D"/>
    <w:rsid w:val="00195F24"/>
    <w:rsid w:val="00196220"/>
    <w:rsid w:val="0019679E"/>
    <w:rsid w:val="00196B38"/>
    <w:rsid w:val="001973B0"/>
    <w:rsid w:val="0019764B"/>
    <w:rsid w:val="001A0D57"/>
    <w:rsid w:val="001A0E2D"/>
    <w:rsid w:val="001A0EE5"/>
    <w:rsid w:val="001A0F1B"/>
    <w:rsid w:val="001A1FB2"/>
    <w:rsid w:val="001A27B2"/>
    <w:rsid w:val="001A375E"/>
    <w:rsid w:val="001A57AB"/>
    <w:rsid w:val="001A6D21"/>
    <w:rsid w:val="001A7AB8"/>
    <w:rsid w:val="001B0905"/>
    <w:rsid w:val="001B160C"/>
    <w:rsid w:val="001B3AA9"/>
    <w:rsid w:val="001B503C"/>
    <w:rsid w:val="001B50CF"/>
    <w:rsid w:val="001B58A9"/>
    <w:rsid w:val="001B5A44"/>
    <w:rsid w:val="001B6258"/>
    <w:rsid w:val="001B6ABC"/>
    <w:rsid w:val="001B732E"/>
    <w:rsid w:val="001B7334"/>
    <w:rsid w:val="001B7C5A"/>
    <w:rsid w:val="001C02F8"/>
    <w:rsid w:val="001C1ABE"/>
    <w:rsid w:val="001C282C"/>
    <w:rsid w:val="001C2C02"/>
    <w:rsid w:val="001C325F"/>
    <w:rsid w:val="001C46B6"/>
    <w:rsid w:val="001C53BA"/>
    <w:rsid w:val="001C5FEB"/>
    <w:rsid w:val="001C6C2D"/>
    <w:rsid w:val="001C7748"/>
    <w:rsid w:val="001C7B09"/>
    <w:rsid w:val="001D02EC"/>
    <w:rsid w:val="001D06C8"/>
    <w:rsid w:val="001D1F36"/>
    <w:rsid w:val="001D25C4"/>
    <w:rsid w:val="001D31E3"/>
    <w:rsid w:val="001D459A"/>
    <w:rsid w:val="001D4690"/>
    <w:rsid w:val="001D6D1A"/>
    <w:rsid w:val="001D6EA2"/>
    <w:rsid w:val="001D71BF"/>
    <w:rsid w:val="001D739D"/>
    <w:rsid w:val="001E1318"/>
    <w:rsid w:val="001E19C3"/>
    <w:rsid w:val="001E2B97"/>
    <w:rsid w:val="001E344A"/>
    <w:rsid w:val="001E381E"/>
    <w:rsid w:val="001E3F3B"/>
    <w:rsid w:val="001E5669"/>
    <w:rsid w:val="001E712B"/>
    <w:rsid w:val="001E7731"/>
    <w:rsid w:val="001F0BD8"/>
    <w:rsid w:val="001F0F07"/>
    <w:rsid w:val="001F2D73"/>
    <w:rsid w:val="001F3799"/>
    <w:rsid w:val="001F3E62"/>
    <w:rsid w:val="001F51D4"/>
    <w:rsid w:val="001F525D"/>
    <w:rsid w:val="001F5CD5"/>
    <w:rsid w:val="001F6F05"/>
    <w:rsid w:val="001F7413"/>
    <w:rsid w:val="001F7461"/>
    <w:rsid w:val="001F794C"/>
    <w:rsid w:val="001F7CDF"/>
    <w:rsid w:val="001F7F26"/>
    <w:rsid w:val="0020099B"/>
    <w:rsid w:val="00202AE7"/>
    <w:rsid w:val="00202B4D"/>
    <w:rsid w:val="00204000"/>
    <w:rsid w:val="00204968"/>
    <w:rsid w:val="00204A27"/>
    <w:rsid w:val="0020516B"/>
    <w:rsid w:val="002065D1"/>
    <w:rsid w:val="00206E52"/>
    <w:rsid w:val="00210F10"/>
    <w:rsid w:val="0021191A"/>
    <w:rsid w:val="00211C53"/>
    <w:rsid w:val="002122C5"/>
    <w:rsid w:val="00212619"/>
    <w:rsid w:val="00212EC7"/>
    <w:rsid w:val="002138C1"/>
    <w:rsid w:val="00213FD2"/>
    <w:rsid w:val="002157E5"/>
    <w:rsid w:val="00215B42"/>
    <w:rsid w:val="002165B3"/>
    <w:rsid w:val="002167EA"/>
    <w:rsid w:val="00216C8E"/>
    <w:rsid w:val="00217365"/>
    <w:rsid w:val="002173A0"/>
    <w:rsid w:val="00217452"/>
    <w:rsid w:val="002203A8"/>
    <w:rsid w:val="00220F02"/>
    <w:rsid w:val="002220C7"/>
    <w:rsid w:val="002224D9"/>
    <w:rsid w:val="002233E7"/>
    <w:rsid w:val="002238B1"/>
    <w:rsid w:val="00223DF7"/>
    <w:rsid w:val="00223F0C"/>
    <w:rsid w:val="00224914"/>
    <w:rsid w:val="00225D23"/>
    <w:rsid w:val="00226044"/>
    <w:rsid w:val="00226562"/>
    <w:rsid w:val="002271C5"/>
    <w:rsid w:val="0022736B"/>
    <w:rsid w:val="0022796C"/>
    <w:rsid w:val="0023111F"/>
    <w:rsid w:val="0023158C"/>
    <w:rsid w:val="00232BFD"/>
    <w:rsid w:val="0023358A"/>
    <w:rsid w:val="002337EF"/>
    <w:rsid w:val="00233B63"/>
    <w:rsid w:val="002346B7"/>
    <w:rsid w:val="00234890"/>
    <w:rsid w:val="0023508C"/>
    <w:rsid w:val="00235358"/>
    <w:rsid w:val="002365E4"/>
    <w:rsid w:val="0023722C"/>
    <w:rsid w:val="00240E44"/>
    <w:rsid w:val="002412CD"/>
    <w:rsid w:val="002415CE"/>
    <w:rsid w:val="00241959"/>
    <w:rsid w:val="00242075"/>
    <w:rsid w:val="002422DA"/>
    <w:rsid w:val="00242774"/>
    <w:rsid w:val="00243E1F"/>
    <w:rsid w:val="00243F0F"/>
    <w:rsid w:val="00244BCA"/>
    <w:rsid w:val="00245BCD"/>
    <w:rsid w:val="00246542"/>
    <w:rsid w:val="00247806"/>
    <w:rsid w:val="00250DFF"/>
    <w:rsid w:val="00252301"/>
    <w:rsid w:val="00252784"/>
    <w:rsid w:val="00253B54"/>
    <w:rsid w:val="00254B4E"/>
    <w:rsid w:val="00254CFF"/>
    <w:rsid w:val="00255190"/>
    <w:rsid w:val="00255E0B"/>
    <w:rsid w:val="00256D93"/>
    <w:rsid w:val="00260549"/>
    <w:rsid w:val="002607DB"/>
    <w:rsid w:val="00262EDC"/>
    <w:rsid w:val="00263CBE"/>
    <w:rsid w:val="00264CE3"/>
    <w:rsid w:val="002655B0"/>
    <w:rsid w:val="0026768B"/>
    <w:rsid w:val="00267AAD"/>
    <w:rsid w:val="00267ED1"/>
    <w:rsid w:val="00270BB4"/>
    <w:rsid w:val="002710D8"/>
    <w:rsid w:val="00271E46"/>
    <w:rsid w:val="002727F6"/>
    <w:rsid w:val="00273357"/>
    <w:rsid w:val="00274F93"/>
    <w:rsid w:val="00275C83"/>
    <w:rsid w:val="002768C5"/>
    <w:rsid w:val="00277ADB"/>
    <w:rsid w:val="00279148"/>
    <w:rsid w:val="002804F2"/>
    <w:rsid w:val="00281585"/>
    <w:rsid w:val="002824BD"/>
    <w:rsid w:val="002832DC"/>
    <w:rsid w:val="00283660"/>
    <w:rsid w:val="002839F6"/>
    <w:rsid w:val="00283E05"/>
    <w:rsid w:val="00285B75"/>
    <w:rsid w:val="00285DF9"/>
    <w:rsid w:val="00285EAA"/>
    <w:rsid w:val="002862D5"/>
    <w:rsid w:val="00286741"/>
    <w:rsid w:val="00286B12"/>
    <w:rsid w:val="00287240"/>
    <w:rsid w:val="00287F3F"/>
    <w:rsid w:val="00290985"/>
    <w:rsid w:val="00291045"/>
    <w:rsid w:val="0029149F"/>
    <w:rsid w:val="002914C7"/>
    <w:rsid w:val="00291D9D"/>
    <w:rsid w:val="0029204F"/>
    <w:rsid w:val="00292A04"/>
    <w:rsid w:val="00292C51"/>
    <w:rsid w:val="00294F23"/>
    <w:rsid w:val="00295329"/>
    <w:rsid w:val="00296290"/>
    <w:rsid w:val="002966C6"/>
    <w:rsid w:val="002967B2"/>
    <w:rsid w:val="002968BC"/>
    <w:rsid w:val="00296A8A"/>
    <w:rsid w:val="00297DA1"/>
    <w:rsid w:val="002A0538"/>
    <w:rsid w:val="002A05C5"/>
    <w:rsid w:val="002A1A99"/>
    <w:rsid w:val="002A4958"/>
    <w:rsid w:val="002A4BD7"/>
    <w:rsid w:val="002A5013"/>
    <w:rsid w:val="002A5CB9"/>
    <w:rsid w:val="002A6084"/>
    <w:rsid w:val="002A6539"/>
    <w:rsid w:val="002A6FB8"/>
    <w:rsid w:val="002A7734"/>
    <w:rsid w:val="002A7AD1"/>
    <w:rsid w:val="002A7C0A"/>
    <w:rsid w:val="002B1367"/>
    <w:rsid w:val="002B16ED"/>
    <w:rsid w:val="002B1B5B"/>
    <w:rsid w:val="002B3B5C"/>
    <w:rsid w:val="002B4DD2"/>
    <w:rsid w:val="002B5792"/>
    <w:rsid w:val="002B6430"/>
    <w:rsid w:val="002B7B87"/>
    <w:rsid w:val="002B7D68"/>
    <w:rsid w:val="002C0B81"/>
    <w:rsid w:val="002C0E29"/>
    <w:rsid w:val="002C246A"/>
    <w:rsid w:val="002C347A"/>
    <w:rsid w:val="002C35BF"/>
    <w:rsid w:val="002C3851"/>
    <w:rsid w:val="002C39C1"/>
    <w:rsid w:val="002C3A61"/>
    <w:rsid w:val="002C4533"/>
    <w:rsid w:val="002C47E1"/>
    <w:rsid w:val="002C5600"/>
    <w:rsid w:val="002C5662"/>
    <w:rsid w:val="002C62F9"/>
    <w:rsid w:val="002C62FE"/>
    <w:rsid w:val="002D04C5"/>
    <w:rsid w:val="002D142C"/>
    <w:rsid w:val="002D2D7C"/>
    <w:rsid w:val="002D3545"/>
    <w:rsid w:val="002D3574"/>
    <w:rsid w:val="002D3AA3"/>
    <w:rsid w:val="002D3EFE"/>
    <w:rsid w:val="002D3FF9"/>
    <w:rsid w:val="002D481D"/>
    <w:rsid w:val="002D4ED4"/>
    <w:rsid w:val="002D57DF"/>
    <w:rsid w:val="002D62EE"/>
    <w:rsid w:val="002D64ED"/>
    <w:rsid w:val="002D660B"/>
    <w:rsid w:val="002D7590"/>
    <w:rsid w:val="002D7D24"/>
    <w:rsid w:val="002E3972"/>
    <w:rsid w:val="002E3DD4"/>
    <w:rsid w:val="002E3E56"/>
    <w:rsid w:val="002E3ED3"/>
    <w:rsid w:val="002E3F5A"/>
    <w:rsid w:val="002E4852"/>
    <w:rsid w:val="002E6662"/>
    <w:rsid w:val="002E6B15"/>
    <w:rsid w:val="002E6B86"/>
    <w:rsid w:val="002E6C3A"/>
    <w:rsid w:val="002E6DBF"/>
    <w:rsid w:val="002E6F3F"/>
    <w:rsid w:val="002F06E7"/>
    <w:rsid w:val="002F0847"/>
    <w:rsid w:val="002F0CF5"/>
    <w:rsid w:val="002F101A"/>
    <w:rsid w:val="002F11B7"/>
    <w:rsid w:val="002F1399"/>
    <w:rsid w:val="002F1D3F"/>
    <w:rsid w:val="002F2608"/>
    <w:rsid w:val="002F27BF"/>
    <w:rsid w:val="002F2A69"/>
    <w:rsid w:val="002F3554"/>
    <w:rsid w:val="002F35AF"/>
    <w:rsid w:val="002F3D0A"/>
    <w:rsid w:val="002F4294"/>
    <w:rsid w:val="002F4562"/>
    <w:rsid w:val="002F4B79"/>
    <w:rsid w:val="002F507D"/>
    <w:rsid w:val="002F513F"/>
    <w:rsid w:val="002F5EC5"/>
    <w:rsid w:val="002F62B6"/>
    <w:rsid w:val="002F748D"/>
    <w:rsid w:val="003019A9"/>
    <w:rsid w:val="003028DB"/>
    <w:rsid w:val="003031C0"/>
    <w:rsid w:val="0030421A"/>
    <w:rsid w:val="00304C75"/>
    <w:rsid w:val="00305212"/>
    <w:rsid w:val="0030649F"/>
    <w:rsid w:val="003067E3"/>
    <w:rsid w:val="00306E25"/>
    <w:rsid w:val="00307AD6"/>
    <w:rsid w:val="00307D76"/>
    <w:rsid w:val="00307E32"/>
    <w:rsid w:val="00310148"/>
    <w:rsid w:val="0031081A"/>
    <w:rsid w:val="00310A1D"/>
    <w:rsid w:val="00310B77"/>
    <w:rsid w:val="00310C11"/>
    <w:rsid w:val="00311D78"/>
    <w:rsid w:val="00312261"/>
    <w:rsid w:val="0031327C"/>
    <w:rsid w:val="003140E8"/>
    <w:rsid w:val="00314FC9"/>
    <w:rsid w:val="00316104"/>
    <w:rsid w:val="00316E78"/>
    <w:rsid w:val="003173EE"/>
    <w:rsid w:val="00317566"/>
    <w:rsid w:val="00321794"/>
    <w:rsid w:val="003221F3"/>
    <w:rsid w:val="00322745"/>
    <w:rsid w:val="003229CB"/>
    <w:rsid w:val="003234D4"/>
    <w:rsid w:val="00324FCD"/>
    <w:rsid w:val="00325A30"/>
    <w:rsid w:val="00325F41"/>
    <w:rsid w:val="003260D7"/>
    <w:rsid w:val="003267A4"/>
    <w:rsid w:val="0032687A"/>
    <w:rsid w:val="00327474"/>
    <w:rsid w:val="00330638"/>
    <w:rsid w:val="00330886"/>
    <w:rsid w:val="00330A47"/>
    <w:rsid w:val="00330F49"/>
    <w:rsid w:val="003317B1"/>
    <w:rsid w:val="00331A1E"/>
    <w:rsid w:val="00331D29"/>
    <w:rsid w:val="0033248F"/>
    <w:rsid w:val="00332A15"/>
    <w:rsid w:val="00333D65"/>
    <w:rsid w:val="00333D7B"/>
    <w:rsid w:val="003343A1"/>
    <w:rsid w:val="00336455"/>
    <w:rsid w:val="00336B49"/>
    <w:rsid w:val="00336BFB"/>
    <w:rsid w:val="00337585"/>
    <w:rsid w:val="00337774"/>
    <w:rsid w:val="003377D2"/>
    <w:rsid w:val="00337BAD"/>
    <w:rsid w:val="00337DC5"/>
    <w:rsid w:val="00340B0A"/>
    <w:rsid w:val="00341400"/>
    <w:rsid w:val="00341997"/>
    <w:rsid w:val="00343130"/>
    <w:rsid w:val="0034321B"/>
    <w:rsid w:val="00343AD0"/>
    <w:rsid w:val="00343B0E"/>
    <w:rsid w:val="00343E32"/>
    <w:rsid w:val="00344233"/>
    <w:rsid w:val="00344AD1"/>
    <w:rsid w:val="0034560C"/>
    <w:rsid w:val="003456EF"/>
    <w:rsid w:val="00346C1F"/>
    <w:rsid w:val="00346F7E"/>
    <w:rsid w:val="00347580"/>
    <w:rsid w:val="00347B1C"/>
    <w:rsid w:val="00347F37"/>
    <w:rsid w:val="00347F85"/>
    <w:rsid w:val="003509F1"/>
    <w:rsid w:val="00350D1C"/>
    <w:rsid w:val="00351E4E"/>
    <w:rsid w:val="003525B7"/>
    <w:rsid w:val="003531A7"/>
    <w:rsid w:val="00353255"/>
    <w:rsid w:val="00353E13"/>
    <w:rsid w:val="00354305"/>
    <w:rsid w:val="00355ACB"/>
    <w:rsid w:val="0035648E"/>
    <w:rsid w:val="00357D2E"/>
    <w:rsid w:val="00357ED6"/>
    <w:rsid w:val="0036043C"/>
    <w:rsid w:val="0036058F"/>
    <w:rsid w:val="003610E2"/>
    <w:rsid w:val="003616F7"/>
    <w:rsid w:val="00361E19"/>
    <w:rsid w:val="003626C6"/>
    <w:rsid w:val="00362DA0"/>
    <w:rsid w:val="00364444"/>
    <w:rsid w:val="00365815"/>
    <w:rsid w:val="00365F8A"/>
    <w:rsid w:val="00366577"/>
    <w:rsid w:val="003700E2"/>
    <w:rsid w:val="00370A15"/>
    <w:rsid w:val="00371673"/>
    <w:rsid w:val="00371DBE"/>
    <w:rsid w:val="0037228D"/>
    <w:rsid w:val="00372E37"/>
    <w:rsid w:val="0037367E"/>
    <w:rsid w:val="0037381F"/>
    <w:rsid w:val="0037425A"/>
    <w:rsid w:val="003744A3"/>
    <w:rsid w:val="003755E9"/>
    <w:rsid w:val="003756B7"/>
    <w:rsid w:val="003759EC"/>
    <w:rsid w:val="00375FAD"/>
    <w:rsid w:val="003765D7"/>
    <w:rsid w:val="00380909"/>
    <w:rsid w:val="00380E87"/>
    <w:rsid w:val="00381662"/>
    <w:rsid w:val="00382094"/>
    <w:rsid w:val="00382357"/>
    <w:rsid w:val="003826A7"/>
    <w:rsid w:val="00382CB3"/>
    <w:rsid w:val="00383E35"/>
    <w:rsid w:val="00384C2A"/>
    <w:rsid w:val="00385231"/>
    <w:rsid w:val="00386762"/>
    <w:rsid w:val="0038686B"/>
    <w:rsid w:val="0039019B"/>
    <w:rsid w:val="003906B7"/>
    <w:rsid w:val="00390B61"/>
    <w:rsid w:val="00391180"/>
    <w:rsid w:val="0039178E"/>
    <w:rsid w:val="0039324A"/>
    <w:rsid w:val="00393305"/>
    <w:rsid w:val="00393956"/>
    <w:rsid w:val="0039476C"/>
    <w:rsid w:val="003953F7"/>
    <w:rsid w:val="0039573C"/>
    <w:rsid w:val="00395A4E"/>
    <w:rsid w:val="003964F9"/>
    <w:rsid w:val="00396ED5"/>
    <w:rsid w:val="00397781"/>
    <w:rsid w:val="00397C86"/>
    <w:rsid w:val="003A0061"/>
    <w:rsid w:val="003A0901"/>
    <w:rsid w:val="003A0CEB"/>
    <w:rsid w:val="003A1068"/>
    <w:rsid w:val="003A1079"/>
    <w:rsid w:val="003A11BA"/>
    <w:rsid w:val="003A154B"/>
    <w:rsid w:val="003A2299"/>
    <w:rsid w:val="003A2892"/>
    <w:rsid w:val="003A53AE"/>
    <w:rsid w:val="003A5B96"/>
    <w:rsid w:val="003A5E0F"/>
    <w:rsid w:val="003A63BF"/>
    <w:rsid w:val="003A6D4E"/>
    <w:rsid w:val="003A7302"/>
    <w:rsid w:val="003B02DB"/>
    <w:rsid w:val="003B02DC"/>
    <w:rsid w:val="003B12FD"/>
    <w:rsid w:val="003B13C0"/>
    <w:rsid w:val="003B1FD1"/>
    <w:rsid w:val="003B2CD9"/>
    <w:rsid w:val="003B30C7"/>
    <w:rsid w:val="003B35FC"/>
    <w:rsid w:val="003B3737"/>
    <w:rsid w:val="003B4751"/>
    <w:rsid w:val="003B53D4"/>
    <w:rsid w:val="003B6471"/>
    <w:rsid w:val="003B685E"/>
    <w:rsid w:val="003B6B44"/>
    <w:rsid w:val="003B6D3A"/>
    <w:rsid w:val="003B73E9"/>
    <w:rsid w:val="003B7471"/>
    <w:rsid w:val="003B7F66"/>
    <w:rsid w:val="003C008D"/>
    <w:rsid w:val="003C0DB3"/>
    <w:rsid w:val="003C108F"/>
    <w:rsid w:val="003C13FC"/>
    <w:rsid w:val="003C2B62"/>
    <w:rsid w:val="003C326D"/>
    <w:rsid w:val="003C438E"/>
    <w:rsid w:val="003C4943"/>
    <w:rsid w:val="003C4951"/>
    <w:rsid w:val="003C5226"/>
    <w:rsid w:val="003C5929"/>
    <w:rsid w:val="003C595E"/>
    <w:rsid w:val="003C5E17"/>
    <w:rsid w:val="003C6E13"/>
    <w:rsid w:val="003D0A61"/>
    <w:rsid w:val="003D15FD"/>
    <w:rsid w:val="003D17E0"/>
    <w:rsid w:val="003D1A27"/>
    <w:rsid w:val="003D1AC6"/>
    <w:rsid w:val="003D1E2C"/>
    <w:rsid w:val="003D37D7"/>
    <w:rsid w:val="003D4236"/>
    <w:rsid w:val="003D43C3"/>
    <w:rsid w:val="003D47C9"/>
    <w:rsid w:val="003D4883"/>
    <w:rsid w:val="003D499D"/>
    <w:rsid w:val="003D5325"/>
    <w:rsid w:val="003D5FC5"/>
    <w:rsid w:val="003D63A8"/>
    <w:rsid w:val="003D670B"/>
    <w:rsid w:val="003D68AC"/>
    <w:rsid w:val="003D7DF6"/>
    <w:rsid w:val="003E1BFE"/>
    <w:rsid w:val="003E1CEC"/>
    <w:rsid w:val="003E1F77"/>
    <w:rsid w:val="003E3BE1"/>
    <w:rsid w:val="003E4E69"/>
    <w:rsid w:val="003E5EAA"/>
    <w:rsid w:val="003E7012"/>
    <w:rsid w:val="003E77C6"/>
    <w:rsid w:val="003F14A8"/>
    <w:rsid w:val="003F1920"/>
    <w:rsid w:val="003F28E1"/>
    <w:rsid w:val="003F3374"/>
    <w:rsid w:val="003F3D45"/>
    <w:rsid w:val="003F57AE"/>
    <w:rsid w:val="003F5D29"/>
    <w:rsid w:val="003F6226"/>
    <w:rsid w:val="003F67C7"/>
    <w:rsid w:val="003F67DB"/>
    <w:rsid w:val="003F6EBC"/>
    <w:rsid w:val="003F7D11"/>
    <w:rsid w:val="004015A5"/>
    <w:rsid w:val="0040262B"/>
    <w:rsid w:val="00402833"/>
    <w:rsid w:val="004030E9"/>
    <w:rsid w:val="004042E9"/>
    <w:rsid w:val="00404CA0"/>
    <w:rsid w:val="00405E35"/>
    <w:rsid w:val="00407C1E"/>
    <w:rsid w:val="00411FE7"/>
    <w:rsid w:val="0041207E"/>
    <w:rsid w:val="0041415C"/>
    <w:rsid w:val="00414175"/>
    <w:rsid w:val="0041418C"/>
    <w:rsid w:val="004146CA"/>
    <w:rsid w:val="00421249"/>
    <w:rsid w:val="00421382"/>
    <w:rsid w:val="00422211"/>
    <w:rsid w:val="0042288B"/>
    <w:rsid w:val="0042385B"/>
    <w:rsid w:val="004248E7"/>
    <w:rsid w:val="004252E4"/>
    <w:rsid w:val="0042584C"/>
    <w:rsid w:val="0043079E"/>
    <w:rsid w:val="004319A6"/>
    <w:rsid w:val="00431D5D"/>
    <w:rsid w:val="0043253F"/>
    <w:rsid w:val="00432CB0"/>
    <w:rsid w:val="00433227"/>
    <w:rsid w:val="00433855"/>
    <w:rsid w:val="00433982"/>
    <w:rsid w:val="00433E8A"/>
    <w:rsid w:val="00434D68"/>
    <w:rsid w:val="004352F0"/>
    <w:rsid w:val="00436A1C"/>
    <w:rsid w:val="00436CBC"/>
    <w:rsid w:val="00437B36"/>
    <w:rsid w:val="0044076E"/>
    <w:rsid w:val="00440C89"/>
    <w:rsid w:val="00441119"/>
    <w:rsid w:val="0044243B"/>
    <w:rsid w:val="00442A6C"/>
    <w:rsid w:val="00442C54"/>
    <w:rsid w:val="00442FA0"/>
    <w:rsid w:val="004432AC"/>
    <w:rsid w:val="004441F8"/>
    <w:rsid w:val="00444500"/>
    <w:rsid w:val="004448FE"/>
    <w:rsid w:val="00445997"/>
    <w:rsid w:val="0044611F"/>
    <w:rsid w:val="0044793F"/>
    <w:rsid w:val="00447FEC"/>
    <w:rsid w:val="00450E7F"/>
    <w:rsid w:val="0045130B"/>
    <w:rsid w:val="0045169D"/>
    <w:rsid w:val="004533C7"/>
    <w:rsid w:val="004533F9"/>
    <w:rsid w:val="00453B57"/>
    <w:rsid w:val="00454666"/>
    <w:rsid w:val="00454CA7"/>
    <w:rsid w:val="00455483"/>
    <w:rsid w:val="00456138"/>
    <w:rsid w:val="00460062"/>
    <w:rsid w:val="004605F2"/>
    <w:rsid w:val="00460FF6"/>
    <w:rsid w:val="004616BF"/>
    <w:rsid w:val="0046199B"/>
    <w:rsid w:val="00462958"/>
    <w:rsid w:val="0046312C"/>
    <w:rsid w:val="004651D1"/>
    <w:rsid w:val="00465A53"/>
    <w:rsid w:val="00466A52"/>
    <w:rsid w:val="0046747A"/>
    <w:rsid w:val="0046787E"/>
    <w:rsid w:val="00470471"/>
    <w:rsid w:val="0047056B"/>
    <w:rsid w:val="004707EC"/>
    <w:rsid w:val="00470A84"/>
    <w:rsid w:val="00471C9B"/>
    <w:rsid w:val="0047258C"/>
    <w:rsid w:val="00472ACD"/>
    <w:rsid w:val="00473421"/>
    <w:rsid w:val="00474642"/>
    <w:rsid w:val="0047480C"/>
    <w:rsid w:val="00474996"/>
    <w:rsid w:val="00476064"/>
    <w:rsid w:val="0047623E"/>
    <w:rsid w:val="00476477"/>
    <w:rsid w:val="00476653"/>
    <w:rsid w:val="00477008"/>
    <w:rsid w:val="00477D3C"/>
    <w:rsid w:val="00477D4B"/>
    <w:rsid w:val="00477FF9"/>
    <w:rsid w:val="004802CF"/>
    <w:rsid w:val="004802F9"/>
    <w:rsid w:val="004829F6"/>
    <w:rsid w:val="00483811"/>
    <w:rsid w:val="004849B8"/>
    <w:rsid w:val="00484D80"/>
    <w:rsid w:val="0048783C"/>
    <w:rsid w:val="00492195"/>
    <w:rsid w:val="004931B5"/>
    <w:rsid w:val="004931CD"/>
    <w:rsid w:val="00493293"/>
    <w:rsid w:val="0049338A"/>
    <w:rsid w:val="00493EDB"/>
    <w:rsid w:val="00494250"/>
    <w:rsid w:val="00494392"/>
    <w:rsid w:val="00494727"/>
    <w:rsid w:val="00494B37"/>
    <w:rsid w:val="00495216"/>
    <w:rsid w:val="004A0484"/>
    <w:rsid w:val="004A1A3F"/>
    <w:rsid w:val="004A1F52"/>
    <w:rsid w:val="004A362C"/>
    <w:rsid w:val="004A3751"/>
    <w:rsid w:val="004A3F0C"/>
    <w:rsid w:val="004A4C52"/>
    <w:rsid w:val="004A573E"/>
    <w:rsid w:val="004A6E13"/>
    <w:rsid w:val="004A7432"/>
    <w:rsid w:val="004B0CE0"/>
    <w:rsid w:val="004B1612"/>
    <w:rsid w:val="004B166D"/>
    <w:rsid w:val="004B2F6C"/>
    <w:rsid w:val="004B3FAF"/>
    <w:rsid w:val="004B41D2"/>
    <w:rsid w:val="004B47BE"/>
    <w:rsid w:val="004B497E"/>
    <w:rsid w:val="004B49F8"/>
    <w:rsid w:val="004B5A61"/>
    <w:rsid w:val="004B6683"/>
    <w:rsid w:val="004B6D65"/>
    <w:rsid w:val="004B7014"/>
    <w:rsid w:val="004B708E"/>
    <w:rsid w:val="004B718E"/>
    <w:rsid w:val="004B7358"/>
    <w:rsid w:val="004C015E"/>
    <w:rsid w:val="004C015F"/>
    <w:rsid w:val="004C083B"/>
    <w:rsid w:val="004C15F2"/>
    <w:rsid w:val="004C1E80"/>
    <w:rsid w:val="004C2218"/>
    <w:rsid w:val="004C3414"/>
    <w:rsid w:val="004C36CC"/>
    <w:rsid w:val="004C4629"/>
    <w:rsid w:val="004C532B"/>
    <w:rsid w:val="004C621A"/>
    <w:rsid w:val="004D060E"/>
    <w:rsid w:val="004D09A7"/>
    <w:rsid w:val="004D1FDA"/>
    <w:rsid w:val="004D291E"/>
    <w:rsid w:val="004D2FED"/>
    <w:rsid w:val="004D312D"/>
    <w:rsid w:val="004D3803"/>
    <w:rsid w:val="004D3A8D"/>
    <w:rsid w:val="004D47CC"/>
    <w:rsid w:val="004D53A3"/>
    <w:rsid w:val="004D53BA"/>
    <w:rsid w:val="004D58C8"/>
    <w:rsid w:val="004D5D76"/>
    <w:rsid w:val="004D6A49"/>
    <w:rsid w:val="004D6AB5"/>
    <w:rsid w:val="004D6FB6"/>
    <w:rsid w:val="004D7344"/>
    <w:rsid w:val="004D7601"/>
    <w:rsid w:val="004D7DFE"/>
    <w:rsid w:val="004E032E"/>
    <w:rsid w:val="004E05CE"/>
    <w:rsid w:val="004E05DD"/>
    <w:rsid w:val="004E08D1"/>
    <w:rsid w:val="004E13F7"/>
    <w:rsid w:val="004E1B2E"/>
    <w:rsid w:val="004E200F"/>
    <w:rsid w:val="004E2E07"/>
    <w:rsid w:val="004E2F9B"/>
    <w:rsid w:val="004E4744"/>
    <w:rsid w:val="004E52EA"/>
    <w:rsid w:val="004E5757"/>
    <w:rsid w:val="004E5D19"/>
    <w:rsid w:val="004E5EC7"/>
    <w:rsid w:val="004E74B3"/>
    <w:rsid w:val="004F0041"/>
    <w:rsid w:val="004F060F"/>
    <w:rsid w:val="004F234C"/>
    <w:rsid w:val="004F2BCA"/>
    <w:rsid w:val="004F34B0"/>
    <w:rsid w:val="004F34D9"/>
    <w:rsid w:val="004F360F"/>
    <w:rsid w:val="004F407C"/>
    <w:rsid w:val="004F4F3D"/>
    <w:rsid w:val="004F4F4A"/>
    <w:rsid w:val="004F5076"/>
    <w:rsid w:val="004F5FDB"/>
    <w:rsid w:val="0050008E"/>
    <w:rsid w:val="00501351"/>
    <w:rsid w:val="0050253A"/>
    <w:rsid w:val="00503156"/>
    <w:rsid w:val="00503D27"/>
    <w:rsid w:val="00504BF5"/>
    <w:rsid w:val="005051E2"/>
    <w:rsid w:val="005066CE"/>
    <w:rsid w:val="00506C22"/>
    <w:rsid w:val="00506D7C"/>
    <w:rsid w:val="00510665"/>
    <w:rsid w:val="005115BE"/>
    <w:rsid w:val="00511FE9"/>
    <w:rsid w:val="0051224C"/>
    <w:rsid w:val="0051253F"/>
    <w:rsid w:val="005148D7"/>
    <w:rsid w:val="005148F6"/>
    <w:rsid w:val="00515364"/>
    <w:rsid w:val="00515E07"/>
    <w:rsid w:val="005177AA"/>
    <w:rsid w:val="005177CD"/>
    <w:rsid w:val="00517CD1"/>
    <w:rsid w:val="00517F15"/>
    <w:rsid w:val="00520BB2"/>
    <w:rsid w:val="00520FAF"/>
    <w:rsid w:val="00521028"/>
    <w:rsid w:val="00521678"/>
    <w:rsid w:val="00521C26"/>
    <w:rsid w:val="005220EE"/>
    <w:rsid w:val="0052263B"/>
    <w:rsid w:val="00524CD6"/>
    <w:rsid w:val="00526521"/>
    <w:rsid w:val="00527633"/>
    <w:rsid w:val="0053011B"/>
    <w:rsid w:val="00530AA9"/>
    <w:rsid w:val="005317EF"/>
    <w:rsid w:val="00532115"/>
    <w:rsid w:val="00532762"/>
    <w:rsid w:val="00532B7D"/>
    <w:rsid w:val="005334BA"/>
    <w:rsid w:val="0053429F"/>
    <w:rsid w:val="00534385"/>
    <w:rsid w:val="00535B78"/>
    <w:rsid w:val="0053604E"/>
    <w:rsid w:val="00536056"/>
    <w:rsid w:val="00537218"/>
    <w:rsid w:val="005403C5"/>
    <w:rsid w:val="00540B20"/>
    <w:rsid w:val="00540DEB"/>
    <w:rsid w:val="0054211E"/>
    <w:rsid w:val="00543EF6"/>
    <w:rsid w:val="00545FD6"/>
    <w:rsid w:val="00546B69"/>
    <w:rsid w:val="00547051"/>
    <w:rsid w:val="00547506"/>
    <w:rsid w:val="0054769C"/>
    <w:rsid w:val="00547B5C"/>
    <w:rsid w:val="00551605"/>
    <w:rsid w:val="00551C38"/>
    <w:rsid w:val="00551CD1"/>
    <w:rsid w:val="0055291F"/>
    <w:rsid w:val="00552C04"/>
    <w:rsid w:val="005534D5"/>
    <w:rsid w:val="0055370D"/>
    <w:rsid w:val="00554452"/>
    <w:rsid w:val="00555960"/>
    <w:rsid w:val="0055605A"/>
    <w:rsid w:val="00556A3B"/>
    <w:rsid w:val="00557705"/>
    <w:rsid w:val="005578A1"/>
    <w:rsid w:val="0056006A"/>
    <w:rsid w:val="00560554"/>
    <w:rsid w:val="0056068C"/>
    <w:rsid w:val="00561008"/>
    <w:rsid w:val="00563113"/>
    <w:rsid w:val="0056316D"/>
    <w:rsid w:val="00563270"/>
    <w:rsid w:val="0056340F"/>
    <w:rsid w:val="005635A7"/>
    <w:rsid w:val="00563F67"/>
    <w:rsid w:val="00564AE6"/>
    <w:rsid w:val="00565CAA"/>
    <w:rsid w:val="00565D17"/>
    <w:rsid w:val="005660E0"/>
    <w:rsid w:val="00566503"/>
    <w:rsid w:val="005665F4"/>
    <w:rsid w:val="005667D2"/>
    <w:rsid w:val="00567711"/>
    <w:rsid w:val="00571353"/>
    <w:rsid w:val="00571CB7"/>
    <w:rsid w:val="00572F3B"/>
    <w:rsid w:val="00573197"/>
    <w:rsid w:val="0057358F"/>
    <w:rsid w:val="00573680"/>
    <w:rsid w:val="00573B6C"/>
    <w:rsid w:val="00573EAD"/>
    <w:rsid w:val="00574614"/>
    <w:rsid w:val="0057535C"/>
    <w:rsid w:val="005760BD"/>
    <w:rsid w:val="00576A8F"/>
    <w:rsid w:val="0057792A"/>
    <w:rsid w:val="00581424"/>
    <w:rsid w:val="005820F3"/>
    <w:rsid w:val="005821C5"/>
    <w:rsid w:val="0058250B"/>
    <w:rsid w:val="00583396"/>
    <w:rsid w:val="00584B34"/>
    <w:rsid w:val="00584CFF"/>
    <w:rsid w:val="005853CA"/>
    <w:rsid w:val="0058579D"/>
    <w:rsid w:val="00586033"/>
    <w:rsid w:val="00586568"/>
    <w:rsid w:val="005865A0"/>
    <w:rsid w:val="00586825"/>
    <w:rsid w:val="00587287"/>
    <w:rsid w:val="00590250"/>
    <w:rsid w:val="00590712"/>
    <w:rsid w:val="00590E57"/>
    <w:rsid w:val="00591E8C"/>
    <w:rsid w:val="00592CB0"/>
    <w:rsid w:val="00593361"/>
    <w:rsid w:val="00593C4C"/>
    <w:rsid w:val="0059565B"/>
    <w:rsid w:val="005956C7"/>
    <w:rsid w:val="005962FE"/>
    <w:rsid w:val="00597F87"/>
    <w:rsid w:val="005A014D"/>
    <w:rsid w:val="005A0C07"/>
    <w:rsid w:val="005A0CE0"/>
    <w:rsid w:val="005A1493"/>
    <w:rsid w:val="005A1A5F"/>
    <w:rsid w:val="005A22E3"/>
    <w:rsid w:val="005A264C"/>
    <w:rsid w:val="005A3071"/>
    <w:rsid w:val="005A3EDB"/>
    <w:rsid w:val="005A4181"/>
    <w:rsid w:val="005A52F0"/>
    <w:rsid w:val="005A5351"/>
    <w:rsid w:val="005A548D"/>
    <w:rsid w:val="005A72E4"/>
    <w:rsid w:val="005A7366"/>
    <w:rsid w:val="005A7927"/>
    <w:rsid w:val="005A7F0D"/>
    <w:rsid w:val="005B0293"/>
    <w:rsid w:val="005B048D"/>
    <w:rsid w:val="005B0FC2"/>
    <w:rsid w:val="005B1383"/>
    <w:rsid w:val="005B1432"/>
    <w:rsid w:val="005B1C2D"/>
    <w:rsid w:val="005B37AD"/>
    <w:rsid w:val="005B3FC1"/>
    <w:rsid w:val="005B41D7"/>
    <w:rsid w:val="005B4B58"/>
    <w:rsid w:val="005B6570"/>
    <w:rsid w:val="005B76D8"/>
    <w:rsid w:val="005B787E"/>
    <w:rsid w:val="005B7B5B"/>
    <w:rsid w:val="005C06BF"/>
    <w:rsid w:val="005C0E47"/>
    <w:rsid w:val="005C122F"/>
    <w:rsid w:val="005C17BB"/>
    <w:rsid w:val="005C20D1"/>
    <w:rsid w:val="005C2D92"/>
    <w:rsid w:val="005C2F45"/>
    <w:rsid w:val="005C3B4F"/>
    <w:rsid w:val="005C552C"/>
    <w:rsid w:val="005C5828"/>
    <w:rsid w:val="005C58BB"/>
    <w:rsid w:val="005C62C9"/>
    <w:rsid w:val="005C6DF3"/>
    <w:rsid w:val="005C6E71"/>
    <w:rsid w:val="005C758B"/>
    <w:rsid w:val="005D0520"/>
    <w:rsid w:val="005D105E"/>
    <w:rsid w:val="005D1D68"/>
    <w:rsid w:val="005D3A87"/>
    <w:rsid w:val="005D3AE0"/>
    <w:rsid w:val="005D3B66"/>
    <w:rsid w:val="005D3C72"/>
    <w:rsid w:val="005D42BF"/>
    <w:rsid w:val="005D462C"/>
    <w:rsid w:val="005D5CE6"/>
    <w:rsid w:val="005D630F"/>
    <w:rsid w:val="005D6724"/>
    <w:rsid w:val="005E047D"/>
    <w:rsid w:val="005E0B03"/>
    <w:rsid w:val="005E2DC3"/>
    <w:rsid w:val="005E403D"/>
    <w:rsid w:val="005E454D"/>
    <w:rsid w:val="005E507E"/>
    <w:rsid w:val="005E5171"/>
    <w:rsid w:val="005E52FB"/>
    <w:rsid w:val="005E63B2"/>
    <w:rsid w:val="005E6A00"/>
    <w:rsid w:val="005E7F21"/>
    <w:rsid w:val="005F01DC"/>
    <w:rsid w:val="005F0B1E"/>
    <w:rsid w:val="005F1135"/>
    <w:rsid w:val="005F1899"/>
    <w:rsid w:val="005F1A41"/>
    <w:rsid w:val="005F1FE9"/>
    <w:rsid w:val="005F215A"/>
    <w:rsid w:val="005F3363"/>
    <w:rsid w:val="005F38CB"/>
    <w:rsid w:val="005F397B"/>
    <w:rsid w:val="005F402C"/>
    <w:rsid w:val="005F4889"/>
    <w:rsid w:val="005F48F9"/>
    <w:rsid w:val="005F4E0E"/>
    <w:rsid w:val="005F5BCA"/>
    <w:rsid w:val="005F6FF0"/>
    <w:rsid w:val="005F70F1"/>
    <w:rsid w:val="005F7949"/>
    <w:rsid w:val="0060066F"/>
    <w:rsid w:val="00601952"/>
    <w:rsid w:val="00603102"/>
    <w:rsid w:val="0060372C"/>
    <w:rsid w:val="0060481A"/>
    <w:rsid w:val="0060518A"/>
    <w:rsid w:val="00605A52"/>
    <w:rsid w:val="00607012"/>
    <w:rsid w:val="006070DF"/>
    <w:rsid w:val="006072DF"/>
    <w:rsid w:val="00607722"/>
    <w:rsid w:val="00610606"/>
    <w:rsid w:val="00610637"/>
    <w:rsid w:val="006115CE"/>
    <w:rsid w:val="00612715"/>
    <w:rsid w:val="00612B1D"/>
    <w:rsid w:val="00612BA7"/>
    <w:rsid w:val="00612BAC"/>
    <w:rsid w:val="00612CAA"/>
    <w:rsid w:val="00613163"/>
    <w:rsid w:val="0061322E"/>
    <w:rsid w:val="0061380B"/>
    <w:rsid w:val="00613F70"/>
    <w:rsid w:val="006140B8"/>
    <w:rsid w:val="00614DEF"/>
    <w:rsid w:val="006156C1"/>
    <w:rsid w:val="0061595F"/>
    <w:rsid w:val="0061733B"/>
    <w:rsid w:val="00617C08"/>
    <w:rsid w:val="00617D6F"/>
    <w:rsid w:val="006217C1"/>
    <w:rsid w:val="0062267A"/>
    <w:rsid w:val="00622C8C"/>
    <w:rsid w:val="0062314B"/>
    <w:rsid w:val="006231B4"/>
    <w:rsid w:val="00623898"/>
    <w:rsid w:val="006238D3"/>
    <w:rsid w:val="0062441C"/>
    <w:rsid w:val="00624EB5"/>
    <w:rsid w:val="00625861"/>
    <w:rsid w:val="00625A89"/>
    <w:rsid w:val="00627501"/>
    <w:rsid w:val="0062761A"/>
    <w:rsid w:val="00627AC6"/>
    <w:rsid w:val="00630FD9"/>
    <w:rsid w:val="006327E6"/>
    <w:rsid w:val="00633048"/>
    <w:rsid w:val="00634273"/>
    <w:rsid w:val="00634676"/>
    <w:rsid w:val="006355C8"/>
    <w:rsid w:val="00635CC0"/>
    <w:rsid w:val="00635E5C"/>
    <w:rsid w:val="00637297"/>
    <w:rsid w:val="0064078F"/>
    <w:rsid w:val="00640956"/>
    <w:rsid w:val="006415C4"/>
    <w:rsid w:val="0064171D"/>
    <w:rsid w:val="00642790"/>
    <w:rsid w:val="006428EE"/>
    <w:rsid w:val="00642D7C"/>
    <w:rsid w:val="00643E3C"/>
    <w:rsid w:val="0064600F"/>
    <w:rsid w:val="00646621"/>
    <w:rsid w:val="006467EE"/>
    <w:rsid w:val="006474CF"/>
    <w:rsid w:val="00647BE5"/>
    <w:rsid w:val="00647CF5"/>
    <w:rsid w:val="00650029"/>
    <w:rsid w:val="00650170"/>
    <w:rsid w:val="0065054F"/>
    <w:rsid w:val="00651416"/>
    <w:rsid w:val="00651982"/>
    <w:rsid w:val="00652112"/>
    <w:rsid w:val="006526EA"/>
    <w:rsid w:val="00652F6E"/>
    <w:rsid w:val="0065304C"/>
    <w:rsid w:val="00653179"/>
    <w:rsid w:val="0065453A"/>
    <w:rsid w:val="00654ABB"/>
    <w:rsid w:val="0065508E"/>
    <w:rsid w:val="006551DF"/>
    <w:rsid w:val="0065524D"/>
    <w:rsid w:val="00655349"/>
    <w:rsid w:val="00661238"/>
    <w:rsid w:val="00661BB7"/>
    <w:rsid w:val="006638F9"/>
    <w:rsid w:val="006639D0"/>
    <w:rsid w:val="006651FE"/>
    <w:rsid w:val="006656D3"/>
    <w:rsid w:val="0066593A"/>
    <w:rsid w:val="006669EF"/>
    <w:rsid w:val="00666DF2"/>
    <w:rsid w:val="0066745A"/>
    <w:rsid w:val="00667D52"/>
    <w:rsid w:val="00670791"/>
    <w:rsid w:val="0067084B"/>
    <w:rsid w:val="00671479"/>
    <w:rsid w:val="006733E1"/>
    <w:rsid w:val="0067345D"/>
    <w:rsid w:val="00673711"/>
    <w:rsid w:val="00674B9B"/>
    <w:rsid w:val="0067505D"/>
    <w:rsid w:val="006761D1"/>
    <w:rsid w:val="00677F90"/>
    <w:rsid w:val="006806A8"/>
    <w:rsid w:val="00682609"/>
    <w:rsid w:val="00682C5C"/>
    <w:rsid w:val="00683146"/>
    <w:rsid w:val="00684236"/>
    <w:rsid w:val="00684319"/>
    <w:rsid w:val="00684464"/>
    <w:rsid w:val="00684D74"/>
    <w:rsid w:val="006857CF"/>
    <w:rsid w:val="006868B1"/>
    <w:rsid w:val="0068695E"/>
    <w:rsid w:val="006874CF"/>
    <w:rsid w:val="006878B9"/>
    <w:rsid w:val="00687BED"/>
    <w:rsid w:val="00687E3E"/>
    <w:rsid w:val="00687F4B"/>
    <w:rsid w:val="00690133"/>
    <w:rsid w:val="006904A4"/>
    <w:rsid w:val="006914A7"/>
    <w:rsid w:val="00692024"/>
    <w:rsid w:val="0069279C"/>
    <w:rsid w:val="00692802"/>
    <w:rsid w:val="00692E31"/>
    <w:rsid w:val="00692E3D"/>
    <w:rsid w:val="0069496D"/>
    <w:rsid w:val="00694AD9"/>
    <w:rsid w:val="00694F4F"/>
    <w:rsid w:val="00694F85"/>
    <w:rsid w:val="006950CB"/>
    <w:rsid w:val="00695312"/>
    <w:rsid w:val="00695329"/>
    <w:rsid w:val="00695477"/>
    <w:rsid w:val="006959D4"/>
    <w:rsid w:val="006964FF"/>
    <w:rsid w:val="006968E0"/>
    <w:rsid w:val="006969A4"/>
    <w:rsid w:val="006971DA"/>
    <w:rsid w:val="006A03F0"/>
    <w:rsid w:val="006A099B"/>
    <w:rsid w:val="006A0E33"/>
    <w:rsid w:val="006A129F"/>
    <w:rsid w:val="006A12E7"/>
    <w:rsid w:val="006A1DDB"/>
    <w:rsid w:val="006A2244"/>
    <w:rsid w:val="006A231E"/>
    <w:rsid w:val="006A316F"/>
    <w:rsid w:val="006A4413"/>
    <w:rsid w:val="006A543F"/>
    <w:rsid w:val="006A5D6D"/>
    <w:rsid w:val="006A615C"/>
    <w:rsid w:val="006A67BB"/>
    <w:rsid w:val="006A68EF"/>
    <w:rsid w:val="006A6CA9"/>
    <w:rsid w:val="006A6E49"/>
    <w:rsid w:val="006A6E51"/>
    <w:rsid w:val="006A7955"/>
    <w:rsid w:val="006B0B0B"/>
    <w:rsid w:val="006B15CE"/>
    <w:rsid w:val="006B1D40"/>
    <w:rsid w:val="006B1FC6"/>
    <w:rsid w:val="006B3F0D"/>
    <w:rsid w:val="006B4306"/>
    <w:rsid w:val="006B477D"/>
    <w:rsid w:val="006B4E27"/>
    <w:rsid w:val="006B59AD"/>
    <w:rsid w:val="006B5ADC"/>
    <w:rsid w:val="006B643E"/>
    <w:rsid w:val="006B6743"/>
    <w:rsid w:val="006B6A19"/>
    <w:rsid w:val="006B71C7"/>
    <w:rsid w:val="006B73B3"/>
    <w:rsid w:val="006C0B21"/>
    <w:rsid w:val="006C0CF6"/>
    <w:rsid w:val="006C0ED3"/>
    <w:rsid w:val="006C344B"/>
    <w:rsid w:val="006C345B"/>
    <w:rsid w:val="006C3C1A"/>
    <w:rsid w:val="006C485B"/>
    <w:rsid w:val="006C4B27"/>
    <w:rsid w:val="006C5A6C"/>
    <w:rsid w:val="006C5ADF"/>
    <w:rsid w:val="006C7B99"/>
    <w:rsid w:val="006D14D0"/>
    <w:rsid w:val="006D1D3B"/>
    <w:rsid w:val="006D2B45"/>
    <w:rsid w:val="006D3DDA"/>
    <w:rsid w:val="006D4D11"/>
    <w:rsid w:val="006D56AE"/>
    <w:rsid w:val="006D5C26"/>
    <w:rsid w:val="006D6394"/>
    <w:rsid w:val="006D63C2"/>
    <w:rsid w:val="006D73C3"/>
    <w:rsid w:val="006E076F"/>
    <w:rsid w:val="006E1941"/>
    <w:rsid w:val="006E29CF"/>
    <w:rsid w:val="006E326C"/>
    <w:rsid w:val="006E36AF"/>
    <w:rsid w:val="006E3752"/>
    <w:rsid w:val="006E3DA4"/>
    <w:rsid w:val="006E4380"/>
    <w:rsid w:val="006E4651"/>
    <w:rsid w:val="006E57F1"/>
    <w:rsid w:val="006E5C3F"/>
    <w:rsid w:val="006E5EF6"/>
    <w:rsid w:val="006F04DF"/>
    <w:rsid w:val="006F0A76"/>
    <w:rsid w:val="006F1248"/>
    <w:rsid w:val="006F539D"/>
    <w:rsid w:val="006F5C07"/>
    <w:rsid w:val="006F6807"/>
    <w:rsid w:val="006F684D"/>
    <w:rsid w:val="006F6F53"/>
    <w:rsid w:val="006F7037"/>
    <w:rsid w:val="006F7ECF"/>
    <w:rsid w:val="006F7F86"/>
    <w:rsid w:val="007007AB"/>
    <w:rsid w:val="00700DBE"/>
    <w:rsid w:val="00700F71"/>
    <w:rsid w:val="007017F1"/>
    <w:rsid w:val="00701DC3"/>
    <w:rsid w:val="0070278F"/>
    <w:rsid w:val="00705216"/>
    <w:rsid w:val="00705317"/>
    <w:rsid w:val="007067B1"/>
    <w:rsid w:val="00707E81"/>
    <w:rsid w:val="00712E14"/>
    <w:rsid w:val="00713452"/>
    <w:rsid w:val="00714456"/>
    <w:rsid w:val="00714621"/>
    <w:rsid w:val="00715CC7"/>
    <w:rsid w:val="00715DF5"/>
    <w:rsid w:val="00716839"/>
    <w:rsid w:val="007168AC"/>
    <w:rsid w:val="007168B4"/>
    <w:rsid w:val="00720224"/>
    <w:rsid w:val="00720948"/>
    <w:rsid w:val="007213E2"/>
    <w:rsid w:val="00721704"/>
    <w:rsid w:val="007219DF"/>
    <w:rsid w:val="00721AFE"/>
    <w:rsid w:val="00721B26"/>
    <w:rsid w:val="00723452"/>
    <w:rsid w:val="007238A6"/>
    <w:rsid w:val="00723A38"/>
    <w:rsid w:val="00723ECD"/>
    <w:rsid w:val="00723FDD"/>
    <w:rsid w:val="00725D84"/>
    <w:rsid w:val="007262BC"/>
    <w:rsid w:val="00726AA4"/>
    <w:rsid w:val="00726BF2"/>
    <w:rsid w:val="00726F68"/>
    <w:rsid w:val="0073009A"/>
    <w:rsid w:val="00730197"/>
    <w:rsid w:val="007312C1"/>
    <w:rsid w:val="00731586"/>
    <w:rsid w:val="00731BA0"/>
    <w:rsid w:val="007322F5"/>
    <w:rsid w:val="007323F7"/>
    <w:rsid w:val="00732A5E"/>
    <w:rsid w:val="00732C6B"/>
    <w:rsid w:val="007333F1"/>
    <w:rsid w:val="007335EA"/>
    <w:rsid w:val="00733F98"/>
    <w:rsid w:val="00734995"/>
    <w:rsid w:val="00734DFB"/>
    <w:rsid w:val="00735D62"/>
    <w:rsid w:val="00736675"/>
    <w:rsid w:val="007369EB"/>
    <w:rsid w:val="00736E1A"/>
    <w:rsid w:val="007376AB"/>
    <w:rsid w:val="00737AE1"/>
    <w:rsid w:val="007407D0"/>
    <w:rsid w:val="007418DF"/>
    <w:rsid w:val="00741DFA"/>
    <w:rsid w:val="00741E65"/>
    <w:rsid w:val="007420EA"/>
    <w:rsid w:val="00742F69"/>
    <w:rsid w:val="00743136"/>
    <w:rsid w:val="00743ED9"/>
    <w:rsid w:val="00744829"/>
    <w:rsid w:val="00744BD9"/>
    <w:rsid w:val="0074502C"/>
    <w:rsid w:val="00745650"/>
    <w:rsid w:val="0074733C"/>
    <w:rsid w:val="0074775C"/>
    <w:rsid w:val="00747FD6"/>
    <w:rsid w:val="0075020B"/>
    <w:rsid w:val="00752119"/>
    <w:rsid w:val="00752201"/>
    <w:rsid w:val="00752CC4"/>
    <w:rsid w:val="007538C6"/>
    <w:rsid w:val="007543EA"/>
    <w:rsid w:val="00755C2C"/>
    <w:rsid w:val="00755D86"/>
    <w:rsid w:val="00756158"/>
    <w:rsid w:val="00756567"/>
    <w:rsid w:val="0075657F"/>
    <w:rsid w:val="00756DD1"/>
    <w:rsid w:val="00757503"/>
    <w:rsid w:val="007618E5"/>
    <w:rsid w:val="00762967"/>
    <w:rsid w:val="00762B10"/>
    <w:rsid w:val="00763048"/>
    <w:rsid w:val="00763A0D"/>
    <w:rsid w:val="00764631"/>
    <w:rsid w:val="00765019"/>
    <w:rsid w:val="007662D8"/>
    <w:rsid w:val="00766803"/>
    <w:rsid w:val="00767438"/>
    <w:rsid w:val="007675AD"/>
    <w:rsid w:val="00767B1F"/>
    <w:rsid w:val="00767BDB"/>
    <w:rsid w:val="00770778"/>
    <w:rsid w:val="007718A0"/>
    <w:rsid w:val="00771B2F"/>
    <w:rsid w:val="007725B3"/>
    <w:rsid w:val="00773DFE"/>
    <w:rsid w:val="007752A4"/>
    <w:rsid w:val="00775650"/>
    <w:rsid w:val="007770C4"/>
    <w:rsid w:val="00777D0C"/>
    <w:rsid w:val="007817AD"/>
    <w:rsid w:val="00781A82"/>
    <w:rsid w:val="00781E5C"/>
    <w:rsid w:val="007829E0"/>
    <w:rsid w:val="00786B04"/>
    <w:rsid w:val="00787331"/>
    <w:rsid w:val="00787543"/>
    <w:rsid w:val="00790570"/>
    <w:rsid w:val="007907C1"/>
    <w:rsid w:val="00790F78"/>
    <w:rsid w:val="00791B8E"/>
    <w:rsid w:val="0079255C"/>
    <w:rsid w:val="007934EB"/>
    <w:rsid w:val="00794A79"/>
    <w:rsid w:val="0079561A"/>
    <w:rsid w:val="00796265"/>
    <w:rsid w:val="007A0234"/>
    <w:rsid w:val="007A03EA"/>
    <w:rsid w:val="007A05DF"/>
    <w:rsid w:val="007A0968"/>
    <w:rsid w:val="007A13E1"/>
    <w:rsid w:val="007A1FA4"/>
    <w:rsid w:val="007A21F0"/>
    <w:rsid w:val="007A39BB"/>
    <w:rsid w:val="007A3CC7"/>
    <w:rsid w:val="007A3E5E"/>
    <w:rsid w:val="007A3ED9"/>
    <w:rsid w:val="007A490B"/>
    <w:rsid w:val="007A6B38"/>
    <w:rsid w:val="007A6BE3"/>
    <w:rsid w:val="007A6F39"/>
    <w:rsid w:val="007A79BC"/>
    <w:rsid w:val="007A7F2D"/>
    <w:rsid w:val="007B0D63"/>
    <w:rsid w:val="007B0FFB"/>
    <w:rsid w:val="007B1C95"/>
    <w:rsid w:val="007B2DB3"/>
    <w:rsid w:val="007B2FEA"/>
    <w:rsid w:val="007B34D5"/>
    <w:rsid w:val="007B3959"/>
    <w:rsid w:val="007B39C2"/>
    <w:rsid w:val="007B4B09"/>
    <w:rsid w:val="007B5053"/>
    <w:rsid w:val="007B58A4"/>
    <w:rsid w:val="007B5D67"/>
    <w:rsid w:val="007B6073"/>
    <w:rsid w:val="007B64B7"/>
    <w:rsid w:val="007B69B9"/>
    <w:rsid w:val="007B7B5F"/>
    <w:rsid w:val="007B7D20"/>
    <w:rsid w:val="007C09D7"/>
    <w:rsid w:val="007C0BF7"/>
    <w:rsid w:val="007C110D"/>
    <w:rsid w:val="007C1308"/>
    <w:rsid w:val="007C1B92"/>
    <w:rsid w:val="007C250E"/>
    <w:rsid w:val="007C26F6"/>
    <w:rsid w:val="007C2961"/>
    <w:rsid w:val="007C4BC2"/>
    <w:rsid w:val="007C6032"/>
    <w:rsid w:val="007C6DB4"/>
    <w:rsid w:val="007C78EC"/>
    <w:rsid w:val="007D0AE6"/>
    <w:rsid w:val="007D195B"/>
    <w:rsid w:val="007D2659"/>
    <w:rsid w:val="007D2FE0"/>
    <w:rsid w:val="007D388F"/>
    <w:rsid w:val="007D3ED9"/>
    <w:rsid w:val="007D780A"/>
    <w:rsid w:val="007D7B34"/>
    <w:rsid w:val="007D7F4E"/>
    <w:rsid w:val="007E2140"/>
    <w:rsid w:val="007E346C"/>
    <w:rsid w:val="007E4D0C"/>
    <w:rsid w:val="007E56F6"/>
    <w:rsid w:val="007E5746"/>
    <w:rsid w:val="007E6174"/>
    <w:rsid w:val="007E7804"/>
    <w:rsid w:val="007F1104"/>
    <w:rsid w:val="007F1319"/>
    <w:rsid w:val="007F2987"/>
    <w:rsid w:val="007F392B"/>
    <w:rsid w:val="007F4ACC"/>
    <w:rsid w:val="007F4EE4"/>
    <w:rsid w:val="007F5096"/>
    <w:rsid w:val="007F6069"/>
    <w:rsid w:val="007F694F"/>
    <w:rsid w:val="007F6E56"/>
    <w:rsid w:val="007F6F6C"/>
    <w:rsid w:val="008000EB"/>
    <w:rsid w:val="0080074C"/>
    <w:rsid w:val="00800B8F"/>
    <w:rsid w:val="00800EF3"/>
    <w:rsid w:val="00801576"/>
    <w:rsid w:val="008019C3"/>
    <w:rsid w:val="00802250"/>
    <w:rsid w:val="0080252C"/>
    <w:rsid w:val="0080270D"/>
    <w:rsid w:val="00803109"/>
    <w:rsid w:val="008036C6"/>
    <w:rsid w:val="00803D6C"/>
    <w:rsid w:val="00804E9E"/>
    <w:rsid w:val="00804FAC"/>
    <w:rsid w:val="00805E21"/>
    <w:rsid w:val="00806BB8"/>
    <w:rsid w:val="00807400"/>
    <w:rsid w:val="0081015A"/>
    <w:rsid w:val="008122BF"/>
    <w:rsid w:val="0081262B"/>
    <w:rsid w:val="00812749"/>
    <w:rsid w:val="008138BC"/>
    <w:rsid w:val="008146DF"/>
    <w:rsid w:val="0081477B"/>
    <w:rsid w:val="00816204"/>
    <w:rsid w:val="00816545"/>
    <w:rsid w:val="0081674A"/>
    <w:rsid w:val="008204BA"/>
    <w:rsid w:val="008217AF"/>
    <w:rsid w:val="00821CFB"/>
    <w:rsid w:val="00821F9F"/>
    <w:rsid w:val="008220C7"/>
    <w:rsid w:val="00822A8C"/>
    <w:rsid w:val="00822F70"/>
    <w:rsid w:val="008236EC"/>
    <w:rsid w:val="008244FD"/>
    <w:rsid w:val="008247B1"/>
    <w:rsid w:val="008247CA"/>
    <w:rsid w:val="00824B78"/>
    <w:rsid w:val="00825AFC"/>
    <w:rsid w:val="00827387"/>
    <w:rsid w:val="00830E8D"/>
    <w:rsid w:val="008312E5"/>
    <w:rsid w:val="00831467"/>
    <w:rsid w:val="00831A19"/>
    <w:rsid w:val="00831E4A"/>
    <w:rsid w:val="00833715"/>
    <w:rsid w:val="00833A1C"/>
    <w:rsid w:val="008348B8"/>
    <w:rsid w:val="00835B35"/>
    <w:rsid w:val="00835C7C"/>
    <w:rsid w:val="00836ACA"/>
    <w:rsid w:val="0083744F"/>
    <w:rsid w:val="008400EC"/>
    <w:rsid w:val="008405EC"/>
    <w:rsid w:val="00841002"/>
    <w:rsid w:val="00841086"/>
    <w:rsid w:val="00842096"/>
    <w:rsid w:val="008427E9"/>
    <w:rsid w:val="00844802"/>
    <w:rsid w:val="00844A16"/>
    <w:rsid w:val="008450C2"/>
    <w:rsid w:val="0084527E"/>
    <w:rsid w:val="00845D81"/>
    <w:rsid w:val="008468AB"/>
    <w:rsid w:val="00846B4F"/>
    <w:rsid w:val="00847294"/>
    <w:rsid w:val="00850FAF"/>
    <w:rsid w:val="0085210D"/>
    <w:rsid w:val="00852CEA"/>
    <w:rsid w:val="008538A3"/>
    <w:rsid w:val="00853A11"/>
    <w:rsid w:val="0085485B"/>
    <w:rsid w:val="0085503A"/>
    <w:rsid w:val="008550B3"/>
    <w:rsid w:val="0085512D"/>
    <w:rsid w:val="00855EEB"/>
    <w:rsid w:val="008575BD"/>
    <w:rsid w:val="00857A74"/>
    <w:rsid w:val="00860A3A"/>
    <w:rsid w:val="00860BBD"/>
    <w:rsid w:val="008623A6"/>
    <w:rsid w:val="008624F6"/>
    <w:rsid w:val="00862664"/>
    <w:rsid w:val="00862D21"/>
    <w:rsid w:val="00863BF2"/>
    <w:rsid w:val="00863DD1"/>
    <w:rsid w:val="00864834"/>
    <w:rsid w:val="00864C14"/>
    <w:rsid w:val="00866855"/>
    <w:rsid w:val="00871020"/>
    <w:rsid w:val="00872284"/>
    <w:rsid w:val="008725A8"/>
    <w:rsid w:val="008730F9"/>
    <w:rsid w:val="00873AEA"/>
    <w:rsid w:val="0087406E"/>
    <w:rsid w:val="0087427A"/>
    <w:rsid w:val="00874347"/>
    <w:rsid w:val="00876D2D"/>
    <w:rsid w:val="00877BBD"/>
    <w:rsid w:val="00877FE2"/>
    <w:rsid w:val="0088190B"/>
    <w:rsid w:val="00882481"/>
    <w:rsid w:val="00883625"/>
    <w:rsid w:val="00884375"/>
    <w:rsid w:val="00885131"/>
    <w:rsid w:val="00885461"/>
    <w:rsid w:val="008858ED"/>
    <w:rsid w:val="00886229"/>
    <w:rsid w:val="008875BA"/>
    <w:rsid w:val="00887B76"/>
    <w:rsid w:val="00887D75"/>
    <w:rsid w:val="008902BB"/>
    <w:rsid w:val="00890F8B"/>
    <w:rsid w:val="008915BE"/>
    <w:rsid w:val="008916B5"/>
    <w:rsid w:val="00891935"/>
    <w:rsid w:val="0089226D"/>
    <w:rsid w:val="00892350"/>
    <w:rsid w:val="008925CA"/>
    <w:rsid w:val="0089343E"/>
    <w:rsid w:val="00893679"/>
    <w:rsid w:val="00893918"/>
    <w:rsid w:val="00894220"/>
    <w:rsid w:val="0089653D"/>
    <w:rsid w:val="00896600"/>
    <w:rsid w:val="0089661B"/>
    <w:rsid w:val="00896884"/>
    <w:rsid w:val="0089692B"/>
    <w:rsid w:val="00896F4F"/>
    <w:rsid w:val="00897BB6"/>
    <w:rsid w:val="00897C8F"/>
    <w:rsid w:val="008A03CA"/>
    <w:rsid w:val="008A09B4"/>
    <w:rsid w:val="008A1B19"/>
    <w:rsid w:val="008A2E83"/>
    <w:rsid w:val="008A35C8"/>
    <w:rsid w:val="008A4C94"/>
    <w:rsid w:val="008A54D5"/>
    <w:rsid w:val="008A57C0"/>
    <w:rsid w:val="008A5CB8"/>
    <w:rsid w:val="008A6403"/>
    <w:rsid w:val="008A746F"/>
    <w:rsid w:val="008A7C8C"/>
    <w:rsid w:val="008B3155"/>
    <w:rsid w:val="008B31BB"/>
    <w:rsid w:val="008B4622"/>
    <w:rsid w:val="008B4A8A"/>
    <w:rsid w:val="008B5343"/>
    <w:rsid w:val="008B6F8A"/>
    <w:rsid w:val="008B7790"/>
    <w:rsid w:val="008B7AE5"/>
    <w:rsid w:val="008C028B"/>
    <w:rsid w:val="008C0702"/>
    <w:rsid w:val="008C11DC"/>
    <w:rsid w:val="008C1768"/>
    <w:rsid w:val="008C1927"/>
    <w:rsid w:val="008C1AFD"/>
    <w:rsid w:val="008C2F70"/>
    <w:rsid w:val="008C30AC"/>
    <w:rsid w:val="008C3A2B"/>
    <w:rsid w:val="008C4816"/>
    <w:rsid w:val="008C4E71"/>
    <w:rsid w:val="008C5AAD"/>
    <w:rsid w:val="008C5D97"/>
    <w:rsid w:val="008C606B"/>
    <w:rsid w:val="008C60D4"/>
    <w:rsid w:val="008C6B60"/>
    <w:rsid w:val="008C716A"/>
    <w:rsid w:val="008C75D3"/>
    <w:rsid w:val="008C7884"/>
    <w:rsid w:val="008D09DC"/>
    <w:rsid w:val="008D09E9"/>
    <w:rsid w:val="008D1596"/>
    <w:rsid w:val="008D1902"/>
    <w:rsid w:val="008D1DDA"/>
    <w:rsid w:val="008D2ABF"/>
    <w:rsid w:val="008D3CC3"/>
    <w:rsid w:val="008D4168"/>
    <w:rsid w:val="008D4547"/>
    <w:rsid w:val="008D4A15"/>
    <w:rsid w:val="008D58BB"/>
    <w:rsid w:val="008D62C2"/>
    <w:rsid w:val="008D65F0"/>
    <w:rsid w:val="008D69D1"/>
    <w:rsid w:val="008D6AF0"/>
    <w:rsid w:val="008D7FBB"/>
    <w:rsid w:val="008E0A0A"/>
    <w:rsid w:val="008E1420"/>
    <w:rsid w:val="008E2FD3"/>
    <w:rsid w:val="008E453E"/>
    <w:rsid w:val="008E4BF9"/>
    <w:rsid w:val="008E6994"/>
    <w:rsid w:val="008E724A"/>
    <w:rsid w:val="008E743F"/>
    <w:rsid w:val="008E79D8"/>
    <w:rsid w:val="008E7C5A"/>
    <w:rsid w:val="008E7D9D"/>
    <w:rsid w:val="008F0727"/>
    <w:rsid w:val="008F0B3A"/>
    <w:rsid w:val="008F13FD"/>
    <w:rsid w:val="008F22CF"/>
    <w:rsid w:val="008F3108"/>
    <w:rsid w:val="008F3210"/>
    <w:rsid w:val="008F381C"/>
    <w:rsid w:val="008F39CF"/>
    <w:rsid w:val="008F3AAE"/>
    <w:rsid w:val="008F3D38"/>
    <w:rsid w:val="008F5362"/>
    <w:rsid w:val="008F5EC8"/>
    <w:rsid w:val="008F6BA3"/>
    <w:rsid w:val="0090032B"/>
    <w:rsid w:val="00900DE5"/>
    <w:rsid w:val="009017C5"/>
    <w:rsid w:val="00902729"/>
    <w:rsid w:val="0090331F"/>
    <w:rsid w:val="00903BBC"/>
    <w:rsid w:val="0090418B"/>
    <w:rsid w:val="009048D1"/>
    <w:rsid w:val="009048D2"/>
    <w:rsid w:val="0090492E"/>
    <w:rsid w:val="00904D07"/>
    <w:rsid w:val="00904FB4"/>
    <w:rsid w:val="0090536E"/>
    <w:rsid w:val="009056D8"/>
    <w:rsid w:val="00905912"/>
    <w:rsid w:val="00905B81"/>
    <w:rsid w:val="00906644"/>
    <w:rsid w:val="0090673F"/>
    <w:rsid w:val="0091057D"/>
    <w:rsid w:val="009115F4"/>
    <w:rsid w:val="00914831"/>
    <w:rsid w:val="00914FAC"/>
    <w:rsid w:val="0091538C"/>
    <w:rsid w:val="009154B1"/>
    <w:rsid w:val="0091557D"/>
    <w:rsid w:val="00915664"/>
    <w:rsid w:val="00915CA3"/>
    <w:rsid w:val="009162D8"/>
    <w:rsid w:val="00917F96"/>
    <w:rsid w:val="0092000F"/>
    <w:rsid w:val="00920468"/>
    <w:rsid w:val="0092080F"/>
    <w:rsid w:val="00920AD6"/>
    <w:rsid w:val="00920C02"/>
    <w:rsid w:val="009219CA"/>
    <w:rsid w:val="00921CF5"/>
    <w:rsid w:val="00922C44"/>
    <w:rsid w:val="009230FA"/>
    <w:rsid w:val="00923378"/>
    <w:rsid w:val="00926513"/>
    <w:rsid w:val="00927CEA"/>
    <w:rsid w:val="009303A8"/>
    <w:rsid w:val="009306B6"/>
    <w:rsid w:val="00931108"/>
    <w:rsid w:val="009321F0"/>
    <w:rsid w:val="00932209"/>
    <w:rsid w:val="00932F6C"/>
    <w:rsid w:val="00933C73"/>
    <w:rsid w:val="009340A7"/>
    <w:rsid w:val="009357E1"/>
    <w:rsid w:val="00935ACB"/>
    <w:rsid w:val="00935EA0"/>
    <w:rsid w:val="0093634C"/>
    <w:rsid w:val="00936505"/>
    <w:rsid w:val="00936D33"/>
    <w:rsid w:val="009371FB"/>
    <w:rsid w:val="00940266"/>
    <w:rsid w:val="009403CB"/>
    <w:rsid w:val="009406E3"/>
    <w:rsid w:val="00941313"/>
    <w:rsid w:val="00941840"/>
    <w:rsid w:val="009421DA"/>
    <w:rsid w:val="00942540"/>
    <w:rsid w:val="00943342"/>
    <w:rsid w:val="00943660"/>
    <w:rsid w:val="0094384B"/>
    <w:rsid w:val="009452A9"/>
    <w:rsid w:val="00945E19"/>
    <w:rsid w:val="00945F81"/>
    <w:rsid w:val="00946205"/>
    <w:rsid w:val="00946ACF"/>
    <w:rsid w:val="00946D15"/>
    <w:rsid w:val="00947659"/>
    <w:rsid w:val="00947B90"/>
    <w:rsid w:val="00947E6B"/>
    <w:rsid w:val="009503B2"/>
    <w:rsid w:val="009513AB"/>
    <w:rsid w:val="00952052"/>
    <w:rsid w:val="009526BE"/>
    <w:rsid w:val="00952A55"/>
    <w:rsid w:val="009548B9"/>
    <w:rsid w:val="00954970"/>
    <w:rsid w:val="00954FD5"/>
    <w:rsid w:val="00956690"/>
    <w:rsid w:val="009568A7"/>
    <w:rsid w:val="00956953"/>
    <w:rsid w:val="009573B9"/>
    <w:rsid w:val="009576E8"/>
    <w:rsid w:val="00957885"/>
    <w:rsid w:val="00960AB9"/>
    <w:rsid w:val="009612B0"/>
    <w:rsid w:val="00962069"/>
    <w:rsid w:val="009620D2"/>
    <w:rsid w:val="0096219C"/>
    <w:rsid w:val="00962909"/>
    <w:rsid w:val="00962E08"/>
    <w:rsid w:val="009631F3"/>
    <w:rsid w:val="00963228"/>
    <w:rsid w:val="0096375A"/>
    <w:rsid w:val="00963A67"/>
    <w:rsid w:val="009644AB"/>
    <w:rsid w:val="0096557C"/>
    <w:rsid w:val="00965979"/>
    <w:rsid w:val="00965FE7"/>
    <w:rsid w:val="00966930"/>
    <w:rsid w:val="00966E3F"/>
    <w:rsid w:val="00967088"/>
    <w:rsid w:val="009675BF"/>
    <w:rsid w:val="0096766F"/>
    <w:rsid w:val="009676CB"/>
    <w:rsid w:val="009679D0"/>
    <w:rsid w:val="00970321"/>
    <w:rsid w:val="009712C6"/>
    <w:rsid w:val="0097146A"/>
    <w:rsid w:val="00972690"/>
    <w:rsid w:val="00973231"/>
    <w:rsid w:val="0097370E"/>
    <w:rsid w:val="00974FF2"/>
    <w:rsid w:val="0097533F"/>
    <w:rsid w:val="00975F1D"/>
    <w:rsid w:val="009761A5"/>
    <w:rsid w:val="0097632E"/>
    <w:rsid w:val="009766AD"/>
    <w:rsid w:val="009778DC"/>
    <w:rsid w:val="009802CE"/>
    <w:rsid w:val="009807E0"/>
    <w:rsid w:val="00980895"/>
    <w:rsid w:val="00980E54"/>
    <w:rsid w:val="009818E9"/>
    <w:rsid w:val="009819F6"/>
    <w:rsid w:val="00981B44"/>
    <w:rsid w:val="00981D19"/>
    <w:rsid w:val="009821E0"/>
    <w:rsid w:val="00982AEE"/>
    <w:rsid w:val="0098319F"/>
    <w:rsid w:val="00983581"/>
    <w:rsid w:val="0098369A"/>
    <w:rsid w:val="009837F4"/>
    <w:rsid w:val="00985675"/>
    <w:rsid w:val="009857DC"/>
    <w:rsid w:val="00986EB8"/>
    <w:rsid w:val="00990E98"/>
    <w:rsid w:val="00992C04"/>
    <w:rsid w:val="00993078"/>
    <w:rsid w:val="009933F0"/>
    <w:rsid w:val="009934E3"/>
    <w:rsid w:val="00993935"/>
    <w:rsid w:val="00993CEB"/>
    <w:rsid w:val="00993EA9"/>
    <w:rsid w:val="0099413C"/>
    <w:rsid w:val="00994BBA"/>
    <w:rsid w:val="00994C07"/>
    <w:rsid w:val="00994CB4"/>
    <w:rsid w:val="0099518E"/>
    <w:rsid w:val="009953FE"/>
    <w:rsid w:val="009958D2"/>
    <w:rsid w:val="009958FE"/>
    <w:rsid w:val="009967EE"/>
    <w:rsid w:val="0099696C"/>
    <w:rsid w:val="00996D81"/>
    <w:rsid w:val="00996E3B"/>
    <w:rsid w:val="00996FB2"/>
    <w:rsid w:val="009A0004"/>
    <w:rsid w:val="009A0DCD"/>
    <w:rsid w:val="009A0E0D"/>
    <w:rsid w:val="009A12BE"/>
    <w:rsid w:val="009A15E3"/>
    <w:rsid w:val="009A209A"/>
    <w:rsid w:val="009A283B"/>
    <w:rsid w:val="009A2EB7"/>
    <w:rsid w:val="009A3852"/>
    <w:rsid w:val="009A3986"/>
    <w:rsid w:val="009A6602"/>
    <w:rsid w:val="009A68DC"/>
    <w:rsid w:val="009A6B86"/>
    <w:rsid w:val="009A6D47"/>
    <w:rsid w:val="009A7317"/>
    <w:rsid w:val="009B0E49"/>
    <w:rsid w:val="009B0E78"/>
    <w:rsid w:val="009B112C"/>
    <w:rsid w:val="009B3F42"/>
    <w:rsid w:val="009B3F64"/>
    <w:rsid w:val="009B406C"/>
    <w:rsid w:val="009B4F0B"/>
    <w:rsid w:val="009B5194"/>
    <w:rsid w:val="009B7A97"/>
    <w:rsid w:val="009C029F"/>
    <w:rsid w:val="009C0943"/>
    <w:rsid w:val="009C0B61"/>
    <w:rsid w:val="009C157F"/>
    <w:rsid w:val="009C167E"/>
    <w:rsid w:val="009C203F"/>
    <w:rsid w:val="009C2373"/>
    <w:rsid w:val="009C2FB5"/>
    <w:rsid w:val="009C3177"/>
    <w:rsid w:val="009C324E"/>
    <w:rsid w:val="009C61EE"/>
    <w:rsid w:val="009C6B44"/>
    <w:rsid w:val="009C726A"/>
    <w:rsid w:val="009C7FC0"/>
    <w:rsid w:val="009D0C04"/>
    <w:rsid w:val="009D0CEB"/>
    <w:rsid w:val="009D30DB"/>
    <w:rsid w:val="009D355A"/>
    <w:rsid w:val="009D36E0"/>
    <w:rsid w:val="009D372D"/>
    <w:rsid w:val="009D3800"/>
    <w:rsid w:val="009D5692"/>
    <w:rsid w:val="009D6395"/>
    <w:rsid w:val="009D6D04"/>
    <w:rsid w:val="009D7202"/>
    <w:rsid w:val="009D78BC"/>
    <w:rsid w:val="009E0BBC"/>
    <w:rsid w:val="009E0D19"/>
    <w:rsid w:val="009E289F"/>
    <w:rsid w:val="009E2912"/>
    <w:rsid w:val="009E2D5C"/>
    <w:rsid w:val="009E3576"/>
    <w:rsid w:val="009E35D4"/>
    <w:rsid w:val="009E3B33"/>
    <w:rsid w:val="009E50BD"/>
    <w:rsid w:val="009E5831"/>
    <w:rsid w:val="009E5A00"/>
    <w:rsid w:val="009E6F19"/>
    <w:rsid w:val="009F01F1"/>
    <w:rsid w:val="009F075F"/>
    <w:rsid w:val="009F07D9"/>
    <w:rsid w:val="009F0EDC"/>
    <w:rsid w:val="009F0F70"/>
    <w:rsid w:val="009F1855"/>
    <w:rsid w:val="009F2734"/>
    <w:rsid w:val="009F2CBE"/>
    <w:rsid w:val="009F30B4"/>
    <w:rsid w:val="009F3D98"/>
    <w:rsid w:val="009F4617"/>
    <w:rsid w:val="009F4F0C"/>
    <w:rsid w:val="009F5CCA"/>
    <w:rsid w:val="009F6ABB"/>
    <w:rsid w:val="009F6D18"/>
    <w:rsid w:val="009F7342"/>
    <w:rsid w:val="00A00D6D"/>
    <w:rsid w:val="00A00E20"/>
    <w:rsid w:val="00A01FA4"/>
    <w:rsid w:val="00A01FE6"/>
    <w:rsid w:val="00A03059"/>
    <w:rsid w:val="00A03238"/>
    <w:rsid w:val="00A039AF"/>
    <w:rsid w:val="00A03BFE"/>
    <w:rsid w:val="00A03D46"/>
    <w:rsid w:val="00A047B7"/>
    <w:rsid w:val="00A04A45"/>
    <w:rsid w:val="00A04BA0"/>
    <w:rsid w:val="00A04D0C"/>
    <w:rsid w:val="00A04F8E"/>
    <w:rsid w:val="00A05496"/>
    <w:rsid w:val="00A0558C"/>
    <w:rsid w:val="00A05E70"/>
    <w:rsid w:val="00A068B0"/>
    <w:rsid w:val="00A079A9"/>
    <w:rsid w:val="00A102A9"/>
    <w:rsid w:val="00A10530"/>
    <w:rsid w:val="00A11E07"/>
    <w:rsid w:val="00A120C8"/>
    <w:rsid w:val="00A127FB"/>
    <w:rsid w:val="00A12DF2"/>
    <w:rsid w:val="00A12FAC"/>
    <w:rsid w:val="00A1405E"/>
    <w:rsid w:val="00A1412B"/>
    <w:rsid w:val="00A17C47"/>
    <w:rsid w:val="00A17C68"/>
    <w:rsid w:val="00A2057E"/>
    <w:rsid w:val="00A208CA"/>
    <w:rsid w:val="00A20A28"/>
    <w:rsid w:val="00A2114C"/>
    <w:rsid w:val="00A21826"/>
    <w:rsid w:val="00A22A5D"/>
    <w:rsid w:val="00A23AFD"/>
    <w:rsid w:val="00A24642"/>
    <w:rsid w:val="00A26152"/>
    <w:rsid w:val="00A268F2"/>
    <w:rsid w:val="00A26F3F"/>
    <w:rsid w:val="00A27E49"/>
    <w:rsid w:val="00A27F26"/>
    <w:rsid w:val="00A31DE9"/>
    <w:rsid w:val="00A32B34"/>
    <w:rsid w:val="00A3360F"/>
    <w:rsid w:val="00A34407"/>
    <w:rsid w:val="00A346BF"/>
    <w:rsid w:val="00A362CD"/>
    <w:rsid w:val="00A3665F"/>
    <w:rsid w:val="00A37703"/>
    <w:rsid w:val="00A37EBB"/>
    <w:rsid w:val="00A40DBF"/>
    <w:rsid w:val="00A41ADD"/>
    <w:rsid w:val="00A41D5E"/>
    <w:rsid w:val="00A4207B"/>
    <w:rsid w:val="00A42B06"/>
    <w:rsid w:val="00A43532"/>
    <w:rsid w:val="00A438D3"/>
    <w:rsid w:val="00A447E5"/>
    <w:rsid w:val="00A50226"/>
    <w:rsid w:val="00A5156A"/>
    <w:rsid w:val="00A51EFA"/>
    <w:rsid w:val="00A52598"/>
    <w:rsid w:val="00A54525"/>
    <w:rsid w:val="00A54AF1"/>
    <w:rsid w:val="00A5607A"/>
    <w:rsid w:val="00A569A1"/>
    <w:rsid w:val="00A574D7"/>
    <w:rsid w:val="00A60676"/>
    <w:rsid w:val="00A6069C"/>
    <w:rsid w:val="00A6124E"/>
    <w:rsid w:val="00A61EE4"/>
    <w:rsid w:val="00A63B9D"/>
    <w:rsid w:val="00A63D68"/>
    <w:rsid w:val="00A64582"/>
    <w:rsid w:val="00A6520D"/>
    <w:rsid w:val="00A6566B"/>
    <w:rsid w:val="00A66455"/>
    <w:rsid w:val="00A665F7"/>
    <w:rsid w:val="00A66C5A"/>
    <w:rsid w:val="00A67AF1"/>
    <w:rsid w:val="00A67E65"/>
    <w:rsid w:val="00A70851"/>
    <w:rsid w:val="00A710E5"/>
    <w:rsid w:val="00A72E19"/>
    <w:rsid w:val="00A7323B"/>
    <w:rsid w:val="00A760C6"/>
    <w:rsid w:val="00A76299"/>
    <w:rsid w:val="00A763AA"/>
    <w:rsid w:val="00A76EF3"/>
    <w:rsid w:val="00A77BBA"/>
    <w:rsid w:val="00A80701"/>
    <w:rsid w:val="00A80F16"/>
    <w:rsid w:val="00A81B74"/>
    <w:rsid w:val="00A8205A"/>
    <w:rsid w:val="00A822D4"/>
    <w:rsid w:val="00A82F66"/>
    <w:rsid w:val="00A834E6"/>
    <w:rsid w:val="00A83F3F"/>
    <w:rsid w:val="00A83F51"/>
    <w:rsid w:val="00A84836"/>
    <w:rsid w:val="00A8525E"/>
    <w:rsid w:val="00A855F6"/>
    <w:rsid w:val="00A86562"/>
    <w:rsid w:val="00A87875"/>
    <w:rsid w:val="00A9039E"/>
    <w:rsid w:val="00A90E3A"/>
    <w:rsid w:val="00A90FF7"/>
    <w:rsid w:val="00A91ACE"/>
    <w:rsid w:val="00A929F0"/>
    <w:rsid w:val="00A9507A"/>
    <w:rsid w:val="00A9638D"/>
    <w:rsid w:val="00A9710D"/>
    <w:rsid w:val="00A97545"/>
    <w:rsid w:val="00A97FE0"/>
    <w:rsid w:val="00AA0288"/>
    <w:rsid w:val="00AA0B30"/>
    <w:rsid w:val="00AA188C"/>
    <w:rsid w:val="00AA2C86"/>
    <w:rsid w:val="00AA48B4"/>
    <w:rsid w:val="00AA4C02"/>
    <w:rsid w:val="00AA503E"/>
    <w:rsid w:val="00AA532D"/>
    <w:rsid w:val="00AA6D7D"/>
    <w:rsid w:val="00AA7049"/>
    <w:rsid w:val="00AA7C3E"/>
    <w:rsid w:val="00AB0660"/>
    <w:rsid w:val="00AB0678"/>
    <w:rsid w:val="00AB0A09"/>
    <w:rsid w:val="00AB0D10"/>
    <w:rsid w:val="00AB10C0"/>
    <w:rsid w:val="00AB12A6"/>
    <w:rsid w:val="00AB15DE"/>
    <w:rsid w:val="00AB27B4"/>
    <w:rsid w:val="00AB2DE2"/>
    <w:rsid w:val="00AB39D7"/>
    <w:rsid w:val="00AB412F"/>
    <w:rsid w:val="00AB433F"/>
    <w:rsid w:val="00AB489A"/>
    <w:rsid w:val="00AB5247"/>
    <w:rsid w:val="00AB5E15"/>
    <w:rsid w:val="00AB5EF1"/>
    <w:rsid w:val="00AB669F"/>
    <w:rsid w:val="00AB7A78"/>
    <w:rsid w:val="00AB7DB0"/>
    <w:rsid w:val="00AC0AB8"/>
    <w:rsid w:val="00AC2407"/>
    <w:rsid w:val="00AC2C7F"/>
    <w:rsid w:val="00AC360A"/>
    <w:rsid w:val="00AC3F37"/>
    <w:rsid w:val="00AC43B4"/>
    <w:rsid w:val="00AC4C99"/>
    <w:rsid w:val="00AC5FFA"/>
    <w:rsid w:val="00AC6AA2"/>
    <w:rsid w:val="00AC6B35"/>
    <w:rsid w:val="00AD1548"/>
    <w:rsid w:val="00AD1692"/>
    <w:rsid w:val="00AD1783"/>
    <w:rsid w:val="00AD2C1A"/>
    <w:rsid w:val="00AD3E13"/>
    <w:rsid w:val="00AD4B32"/>
    <w:rsid w:val="00AD4C4F"/>
    <w:rsid w:val="00AD4C6E"/>
    <w:rsid w:val="00AD61FB"/>
    <w:rsid w:val="00AD6F64"/>
    <w:rsid w:val="00AE02A4"/>
    <w:rsid w:val="00AE04D0"/>
    <w:rsid w:val="00AE096C"/>
    <w:rsid w:val="00AE1B30"/>
    <w:rsid w:val="00AE2372"/>
    <w:rsid w:val="00AE2712"/>
    <w:rsid w:val="00AE3B40"/>
    <w:rsid w:val="00AE43E9"/>
    <w:rsid w:val="00AE738F"/>
    <w:rsid w:val="00AE7940"/>
    <w:rsid w:val="00AE7C22"/>
    <w:rsid w:val="00AF0FCE"/>
    <w:rsid w:val="00AF10F4"/>
    <w:rsid w:val="00AF16D9"/>
    <w:rsid w:val="00AF3A4C"/>
    <w:rsid w:val="00AF4257"/>
    <w:rsid w:val="00AF452B"/>
    <w:rsid w:val="00AF49B4"/>
    <w:rsid w:val="00AF6CF3"/>
    <w:rsid w:val="00AF7C2B"/>
    <w:rsid w:val="00AF7D00"/>
    <w:rsid w:val="00AF7E6A"/>
    <w:rsid w:val="00B00009"/>
    <w:rsid w:val="00B01384"/>
    <w:rsid w:val="00B01F4C"/>
    <w:rsid w:val="00B02330"/>
    <w:rsid w:val="00B02764"/>
    <w:rsid w:val="00B02C2F"/>
    <w:rsid w:val="00B03E91"/>
    <w:rsid w:val="00B048E9"/>
    <w:rsid w:val="00B05647"/>
    <w:rsid w:val="00B05ADD"/>
    <w:rsid w:val="00B1052C"/>
    <w:rsid w:val="00B11616"/>
    <w:rsid w:val="00B11D01"/>
    <w:rsid w:val="00B11EE6"/>
    <w:rsid w:val="00B123A5"/>
    <w:rsid w:val="00B12626"/>
    <w:rsid w:val="00B13463"/>
    <w:rsid w:val="00B14478"/>
    <w:rsid w:val="00B153F9"/>
    <w:rsid w:val="00B15B7A"/>
    <w:rsid w:val="00B15E12"/>
    <w:rsid w:val="00B15EC9"/>
    <w:rsid w:val="00B20E65"/>
    <w:rsid w:val="00B21A7F"/>
    <w:rsid w:val="00B21C0D"/>
    <w:rsid w:val="00B22646"/>
    <w:rsid w:val="00B22E28"/>
    <w:rsid w:val="00B23B0B"/>
    <w:rsid w:val="00B23E70"/>
    <w:rsid w:val="00B246FD"/>
    <w:rsid w:val="00B2577D"/>
    <w:rsid w:val="00B264A2"/>
    <w:rsid w:val="00B26515"/>
    <w:rsid w:val="00B26570"/>
    <w:rsid w:val="00B26861"/>
    <w:rsid w:val="00B26A08"/>
    <w:rsid w:val="00B26A94"/>
    <w:rsid w:val="00B26B0E"/>
    <w:rsid w:val="00B27143"/>
    <w:rsid w:val="00B300D8"/>
    <w:rsid w:val="00B3079A"/>
    <w:rsid w:val="00B307C6"/>
    <w:rsid w:val="00B3090D"/>
    <w:rsid w:val="00B30A43"/>
    <w:rsid w:val="00B31D29"/>
    <w:rsid w:val="00B32269"/>
    <w:rsid w:val="00B334DB"/>
    <w:rsid w:val="00B33505"/>
    <w:rsid w:val="00B34324"/>
    <w:rsid w:val="00B34861"/>
    <w:rsid w:val="00B34DF3"/>
    <w:rsid w:val="00B36170"/>
    <w:rsid w:val="00B36496"/>
    <w:rsid w:val="00B369AE"/>
    <w:rsid w:val="00B376D3"/>
    <w:rsid w:val="00B37702"/>
    <w:rsid w:val="00B378EC"/>
    <w:rsid w:val="00B40273"/>
    <w:rsid w:val="00B403D1"/>
    <w:rsid w:val="00B41462"/>
    <w:rsid w:val="00B41AA2"/>
    <w:rsid w:val="00B4212B"/>
    <w:rsid w:val="00B43CA8"/>
    <w:rsid w:val="00B45238"/>
    <w:rsid w:val="00B45681"/>
    <w:rsid w:val="00B46655"/>
    <w:rsid w:val="00B46700"/>
    <w:rsid w:val="00B468C2"/>
    <w:rsid w:val="00B4707F"/>
    <w:rsid w:val="00B507BF"/>
    <w:rsid w:val="00B50BCE"/>
    <w:rsid w:val="00B5128A"/>
    <w:rsid w:val="00B512C3"/>
    <w:rsid w:val="00B51533"/>
    <w:rsid w:val="00B51976"/>
    <w:rsid w:val="00B51A97"/>
    <w:rsid w:val="00B51F3B"/>
    <w:rsid w:val="00B52894"/>
    <w:rsid w:val="00B5325D"/>
    <w:rsid w:val="00B5365B"/>
    <w:rsid w:val="00B54395"/>
    <w:rsid w:val="00B5556B"/>
    <w:rsid w:val="00B55AFB"/>
    <w:rsid w:val="00B56770"/>
    <w:rsid w:val="00B56921"/>
    <w:rsid w:val="00B56C9C"/>
    <w:rsid w:val="00B578D6"/>
    <w:rsid w:val="00B57EE9"/>
    <w:rsid w:val="00B627F0"/>
    <w:rsid w:val="00B62949"/>
    <w:rsid w:val="00B629C7"/>
    <w:rsid w:val="00B6330E"/>
    <w:rsid w:val="00B6374A"/>
    <w:rsid w:val="00B6465E"/>
    <w:rsid w:val="00B6467B"/>
    <w:rsid w:val="00B65819"/>
    <w:rsid w:val="00B6616C"/>
    <w:rsid w:val="00B664DC"/>
    <w:rsid w:val="00B6723D"/>
    <w:rsid w:val="00B6795B"/>
    <w:rsid w:val="00B67A68"/>
    <w:rsid w:val="00B70228"/>
    <w:rsid w:val="00B7042A"/>
    <w:rsid w:val="00B71C11"/>
    <w:rsid w:val="00B73A39"/>
    <w:rsid w:val="00B7405C"/>
    <w:rsid w:val="00B749FB"/>
    <w:rsid w:val="00B74E5E"/>
    <w:rsid w:val="00B75199"/>
    <w:rsid w:val="00B7547E"/>
    <w:rsid w:val="00B76F57"/>
    <w:rsid w:val="00B80341"/>
    <w:rsid w:val="00B80454"/>
    <w:rsid w:val="00B80D68"/>
    <w:rsid w:val="00B80E6E"/>
    <w:rsid w:val="00B815C7"/>
    <w:rsid w:val="00B8174A"/>
    <w:rsid w:val="00B81776"/>
    <w:rsid w:val="00B8179C"/>
    <w:rsid w:val="00B8254F"/>
    <w:rsid w:val="00B83A7C"/>
    <w:rsid w:val="00B83F10"/>
    <w:rsid w:val="00B8465B"/>
    <w:rsid w:val="00B84E02"/>
    <w:rsid w:val="00B85E38"/>
    <w:rsid w:val="00B86447"/>
    <w:rsid w:val="00B87ABB"/>
    <w:rsid w:val="00B90587"/>
    <w:rsid w:val="00B90607"/>
    <w:rsid w:val="00B906B8"/>
    <w:rsid w:val="00B9156F"/>
    <w:rsid w:val="00B91D70"/>
    <w:rsid w:val="00B922EC"/>
    <w:rsid w:val="00B927F4"/>
    <w:rsid w:val="00B92EB2"/>
    <w:rsid w:val="00B92F02"/>
    <w:rsid w:val="00B93E60"/>
    <w:rsid w:val="00B955F6"/>
    <w:rsid w:val="00B96FDF"/>
    <w:rsid w:val="00B973E3"/>
    <w:rsid w:val="00B977A4"/>
    <w:rsid w:val="00B977C3"/>
    <w:rsid w:val="00B97805"/>
    <w:rsid w:val="00B979E0"/>
    <w:rsid w:val="00B97E9F"/>
    <w:rsid w:val="00BA0A0D"/>
    <w:rsid w:val="00BA14EA"/>
    <w:rsid w:val="00BA1ECC"/>
    <w:rsid w:val="00BA2DBB"/>
    <w:rsid w:val="00BA43D6"/>
    <w:rsid w:val="00BA5B8F"/>
    <w:rsid w:val="00BA6C45"/>
    <w:rsid w:val="00BA70EB"/>
    <w:rsid w:val="00BA72B3"/>
    <w:rsid w:val="00BA7972"/>
    <w:rsid w:val="00BB0089"/>
    <w:rsid w:val="00BB1299"/>
    <w:rsid w:val="00BB1F90"/>
    <w:rsid w:val="00BB2AAE"/>
    <w:rsid w:val="00BB2CE7"/>
    <w:rsid w:val="00BB3204"/>
    <w:rsid w:val="00BB3DFE"/>
    <w:rsid w:val="00BB44B0"/>
    <w:rsid w:val="00BB4D42"/>
    <w:rsid w:val="00BB6E38"/>
    <w:rsid w:val="00BC058D"/>
    <w:rsid w:val="00BC1995"/>
    <w:rsid w:val="00BC2E4D"/>
    <w:rsid w:val="00BC5E64"/>
    <w:rsid w:val="00BC5F51"/>
    <w:rsid w:val="00BC66AB"/>
    <w:rsid w:val="00BD0B34"/>
    <w:rsid w:val="00BD176D"/>
    <w:rsid w:val="00BD1DF8"/>
    <w:rsid w:val="00BD4C66"/>
    <w:rsid w:val="00BD53C5"/>
    <w:rsid w:val="00BD56B1"/>
    <w:rsid w:val="00BD5D6E"/>
    <w:rsid w:val="00BD5ECE"/>
    <w:rsid w:val="00BD67C7"/>
    <w:rsid w:val="00BD6D2E"/>
    <w:rsid w:val="00BD7EB1"/>
    <w:rsid w:val="00BE0276"/>
    <w:rsid w:val="00BE0B33"/>
    <w:rsid w:val="00BE0CAD"/>
    <w:rsid w:val="00BE1E7B"/>
    <w:rsid w:val="00BE29D0"/>
    <w:rsid w:val="00BE2C81"/>
    <w:rsid w:val="00BE2CA2"/>
    <w:rsid w:val="00BE2E87"/>
    <w:rsid w:val="00BE372C"/>
    <w:rsid w:val="00BE3C62"/>
    <w:rsid w:val="00BE3E35"/>
    <w:rsid w:val="00BE4C4F"/>
    <w:rsid w:val="00BE5A3A"/>
    <w:rsid w:val="00BE5AC4"/>
    <w:rsid w:val="00BE6922"/>
    <w:rsid w:val="00BE6D1C"/>
    <w:rsid w:val="00BE72E0"/>
    <w:rsid w:val="00BE7698"/>
    <w:rsid w:val="00BE76C6"/>
    <w:rsid w:val="00BE771B"/>
    <w:rsid w:val="00BF0B71"/>
    <w:rsid w:val="00BF2E4D"/>
    <w:rsid w:val="00BF2E99"/>
    <w:rsid w:val="00BF3608"/>
    <w:rsid w:val="00BF3D20"/>
    <w:rsid w:val="00BF46C7"/>
    <w:rsid w:val="00BF4DD6"/>
    <w:rsid w:val="00BF560F"/>
    <w:rsid w:val="00BF6BA3"/>
    <w:rsid w:val="00C008F3"/>
    <w:rsid w:val="00C01D86"/>
    <w:rsid w:val="00C02294"/>
    <w:rsid w:val="00C027E5"/>
    <w:rsid w:val="00C02A41"/>
    <w:rsid w:val="00C02E18"/>
    <w:rsid w:val="00C042B3"/>
    <w:rsid w:val="00C043D7"/>
    <w:rsid w:val="00C05957"/>
    <w:rsid w:val="00C05EDC"/>
    <w:rsid w:val="00C067CC"/>
    <w:rsid w:val="00C0731A"/>
    <w:rsid w:val="00C07386"/>
    <w:rsid w:val="00C1086A"/>
    <w:rsid w:val="00C111B2"/>
    <w:rsid w:val="00C12F91"/>
    <w:rsid w:val="00C12FDA"/>
    <w:rsid w:val="00C13B12"/>
    <w:rsid w:val="00C14177"/>
    <w:rsid w:val="00C153BF"/>
    <w:rsid w:val="00C1558E"/>
    <w:rsid w:val="00C158CC"/>
    <w:rsid w:val="00C15A8C"/>
    <w:rsid w:val="00C16059"/>
    <w:rsid w:val="00C16143"/>
    <w:rsid w:val="00C173F4"/>
    <w:rsid w:val="00C1754C"/>
    <w:rsid w:val="00C17DA0"/>
    <w:rsid w:val="00C21018"/>
    <w:rsid w:val="00C21FC5"/>
    <w:rsid w:val="00C220D1"/>
    <w:rsid w:val="00C228EB"/>
    <w:rsid w:val="00C2314D"/>
    <w:rsid w:val="00C23D46"/>
    <w:rsid w:val="00C24C39"/>
    <w:rsid w:val="00C2579A"/>
    <w:rsid w:val="00C257B5"/>
    <w:rsid w:val="00C25BA3"/>
    <w:rsid w:val="00C26586"/>
    <w:rsid w:val="00C26EAC"/>
    <w:rsid w:val="00C272F3"/>
    <w:rsid w:val="00C2781A"/>
    <w:rsid w:val="00C30061"/>
    <w:rsid w:val="00C32160"/>
    <w:rsid w:val="00C32B5C"/>
    <w:rsid w:val="00C33A85"/>
    <w:rsid w:val="00C35870"/>
    <w:rsid w:val="00C37C06"/>
    <w:rsid w:val="00C37D0C"/>
    <w:rsid w:val="00C4097A"/>
    <w:rsid w:val="00C43669"/>
    <w:rsid w:val="00C43AF2"/>
    <w:rsid w:val="00C44937"/>
    <w:rsid w:val="00C44E0A"/>
    <w:rsid w:val="00C44E5F"/>
    <w:rsid w:val="00C45BAB"/>
    <w:rsid w:val="00C45E06"/>
    <w:rsid w:val="00C46649"/>
    <w:rsid w:val="00C50194"/>
    <w:rsid w:val="00C5078F"/>
    <w:rsid w:val="00C507D8"/>
    <w:rsid w:val="00C50D39"/>
    <w:rsid w:val="00C515F4"/>
    <w:rsid w:val="00C522C1"/>
    <w:rsid w:val="00C529E7"/>
    <w:rsid w:val="00C52A4C"/>
    <w:rsid w:val="00C53912"/>
    <w:rsid w:val="00C53BBD"/>
    <w:rsid w:val="00C54625"/>
    <w:rsid w:val="00C55411"/>
    <w:rsid w:val="00C55877"/>
    <w:rsid w:val="00C55ABA"/>
    <w:rsid w:val="00C55B27"/>
    <w:rsid w:val="00C564FD"/>
    <w:rsid w:val="00C56D78"/>
    <w:rsid w:val="00C57F80"/>
    <w:rsid w:val="00C60C4B"/>
    <w:rsid w:val="00C60EC5"/>
    <w:rsid w:val="00C61AF0"/>
    <w:rsid w:val="00C61E68"/>
    <w:rsid w:val="00C63634"/>
    <w:rsid w:val="00C63EFD"/>
    <w:rsid w:val="00C6428A"/>
    <w:rsid w:val="00C644A1"/>
    <w:rsid w:val="00C65D79"/>
    <w:rsid w:val="00C6627A"/>
    <w:rsid w:val="00C70994"/>
    <w:rsid w:val="00C70A4D"/>
    <w:rsid w:val="00C730D8"/>
    <w:rsid w:val="00C73888"/>
    <w:rsid w:val="00C73ED5"/>
    <w:rsid w:val="00C74AAA"/>
    <w:rsid w:val="00C76A5C"/>
    <w:rsid w:val="00C76AD0"/>
    <w:rsid w:val="00C803FE"/>
    <w:rsid w:val="00C80F30"/>
    <w:rsid w:val="00C812C7"/>
    <w:rsid w:val="00C82191"/>
    <w:rsid w:val="00C824A8"/>
    <w:rsid w:val="00C82912"/>
    <w:rsid w:val="00C84838"/>
    <w:rsid w:val="00C8557A"/>
    <w:rsid w:val="00C859E9"/>
    <w:rsid w:val="00C866E4"/>
    <w:rsid w:val="00C86AE4"/>
    <w:rsid w:val="00C90CCE"/>
    <w:rsid w:val="00C90FA1"/>
    <w:rsid w:val="00C911D2"/>
    <w:rsid w:val="00C911DC"/>
    <w:rsid w:val="00C9172E"/>
    <w:rsid w:val="00C920A9"/>
    <w:rsid w:val="00C9240F"/>
    <w:rsid w:val="00C92437"/>
    <w:rsid w:val="00C94429"/>
    <w:rsid w:val="00C944F1"/>
    <w:rsid w:val="00C94887"/>
    <w:rsid w:val="00C94D0D"/>
    <w:rsid w:val="00C95AED"/>
    <w:rsid w:val="00C963E5"/>
    <w:rsid w:val="00C9663A"/>
    <w:rsid w:val="00C96AA4"/>
    <w:rsid w:val="00C97806"/>
    <w:rsid w:val="00C97AEE"/>
    <w:rsid w:val="00CA0BBC"/>
    <w:rsid w:val="00CA19CC"/>
    <w:rsid w:val="00CA1EF3"/>
    <w:rsid w:val="00CA21D7"/>
    <w:rsid w:val="00CA29C3"/>
    <w:rsid w:val="00CA2C5C"/>
    <w:rsid w:val="00CA2E2B"/>
    <w:rsid w:val="00CA2F11"/>
    <w:rsid w:val="00CA3A0B"/>
    <w:rsid w:val="00CA3A6D"/>
    <w:rsid w:val="00CA4F29"/>
    <w:rsid w:val="00CA53E7"/>
    <w:rsid w:val="00CA589A"/>
    <w:rsid w:val="00CA5AC6"/>
    <w:rsid w:val="00CA6AFA"/>
    <w:rsid w:val="00CA71D8"/>
    <w:rsid w:val="00CA7BE6"/>
    <w:rsid w:val="00CB1875"/>
    <w:rsid w:val="00CB1F9A"/>
    <w:rsid w:val="00CB2C40"/>
    <w:rsid w:val="00CB426B"/>
    <w:rsid w:val="00CB4666"/>
    <w:rsid w:val="00CB4D56"/>
    <w:rsid w:val="00CB527B"/>
    <w:rsid w:val="00CB5C0F"/>
    <w:rsid w:val="00CB676E"/>
    <w:rsid w:val="00CB6877"/>
    <w:rsid w:val="00CB6CDA"/>
    <w:rsid w:val="00CB7928"/>
    <w:rsid w:val="00CB7CC2"/>
    <w:rsid w:val="00CC0525"/>
    <w:rsid w:val="00CC10F5"/>
    <w:rsid w:val="00CC1353"/>
    <w:rsid w:val="00CC2B05"/>
    <w:rsid w:val="00CC2E2E"/>
    <w:rsid w:val="00CC394A"/>
    <w:rsid w:val="00CC3C30"/>
    <w:rsid w:val="00CC5877"/>
    <w:rsid w:val="00CC5F42"/>
    <w:rsid w:val="00CC6922"/>
    <w:rsid w:val="00CC7B46"/>
    <w:rsid w:val="00CC7D9E"/>
    <w:rsid w:val="00CD0189"/>
    <w:rsid w:val="00CD0836"/>
    <w:rsid w:val="00CD09CE"/>
    <w:rsid w:val="00CD1248"/>
    <w:rsid w:val="00CD13CA"/>
    <w:rsid w:val="00CD15FF"/>
    <w:rsid w:val="00CD2153"/>
    <w:rsid w:val="00CD2672"/>
    <w:rsid w:val="00CD3B68"/>
    <w:rsid w:val="00CD3DF5"/>
    <w:rsid w:val="00CD4F8F"/>
    <w:rsid w:val="00CD6113"/>
    <w:rsid w:val="00CD6329"/>
    <w:rsid w:val="00CD76A4"/>
    <w:rsid w:val="00CD79C0"/>
    <w:rsid w:val="00CE1200"/>
    <w:rsid w:val="00CE12E9"/>
    <w:rsid w:val="00CE1E1E"/>
    <w:rsid w:val="00CE45E7"/>
    <w:rsid w:val="00CE460A"/>
    <w:rsid w:val="00CE57AC"/>
    <w:rsid w:val="00CE57EC"/>
    <w:rsid w:val="00CE6755"/>
    <w:rsid w:val="00CE6AC8"/>
    <w:rsid w:val="00CE6D98"/>
    <w:rsid w:val="00CE70DB"/>
    <w:rsid w:val="00CE725B"/>
    <w:rsid w:val="00CE755F"/>
    <w:rsid w:val="00CF07BE"/>
    <w:rsid w:val="00CF08F5"/>
    <w:rsid w:val="00CF101A"/>
    <w:rsid w:val="00CF117F"/>
    <w:rsid w:val="00CF2E0E"/>
    <w:rsid w:val="00CF3147"/>
    <w:rsid w:val="00CF3B5B"/>
    <w:rsid w:val="00CF4860"/>
    <w:rsid w:val="00CF4991"/>
    <w:rsid w:val="00CF5DD1"/>
    <w:rsid w:val="00CF71EF"/>
    <w:rsid w:val="00CF7802"/>
    <w:rsid w:val="00CF78DA"/>
    <w:rsid w:val="00D00903"/>
    <w:rsid w:val="00D00C65"/>
    <w:rsid w:val="00D01985"/>
    <w:rsid w:val="00D02772"/>
    <w:rsid w:val="00D03762"/>
    <w:rsid w:val="00D03D71"/>
    <w:rsid w:val="00D046AD"/>
    <w:rsid w:val="00D05A96"/>
    <w:rsid w:val="00D061C8"/>
    <w:rsid w:val="00D064B5"/>
    <w:rsid w:val="00D07AC3"/>
    <w:rsid w:val="00D07C25"/>
    <w:rsid w:val="00D07C6C"/>
    <w:rsid w:val="00D109D2"/>
    <w:rsid w:val="00D11240"/>
    <w:rsid w:val="00D1271D"/>
    <w:rsid w:val="00D12908"/>
    <w:rsid w:val="00D12D45"/>
    <w:rsid w:val="00D13323"/>
    <w:rsid w:val="00D133CC"/>
    <w:rsid w:val="00D136F4"/>
    <w:rsid w:val="00D13CEC"/>
    <w:rsid w:val="00D1657B"/>
    <w:rsid w:val="00D167D8"/>
    <w:rsid w:val="00D16C4F"/>
    <w:rsid w:val="00D17705"/>
    <w:rsid w:val="00D17F2B"/>
    <w:rsid w:val="00D207E5"/>
    <w:rsid w:val="00D20D71"/>
    <w:rsid w:val="00D2132F"/>
    <w:rsid w:val="00D21538"/>
    <w:rsid w:val="00D2202B"/>
    <w:rsid w:val="00D233C8"/>
    <w:rsid w:val="00D239F4"/>
    <w:rsid w:val="00D23BC0"/>
    <w:rsid w:val="00D24C1C"/>
    <w:rsid w:val="00D26BE8"/>
    <w:rsid w:val="00D2700A"/>
    <w:rsid w:val="00D272FD"/>
    <w:rsid w:val="00D30734"/>
    <w:rsid w:val="00D32689"/>
    <w:rsid w:val="00D32AD4"/>
    <w:rsid w:val="00D33FAD"/>
    <w:rsid w:val="00D34C0D"/>
    <w:rsid w:val="00D34E89"/>
    <w:rsid w:val="00D35F37"/>
    <w:rsid w:val="00D36B1E"/>
    <w:rsid w:val="00D36F07"/>
    <w:rsid w:val="00D37038"/>
    <w:rsid w:val="00D373F1"/>
    <w:rsid w:val="00D374B6"/>
    <w:rsid w:val="00D37875"/>
    <w:rsid w:val="00D41847"/>
    <w:rsid w:val="00D41A5D"/>
    <w:rsid w:val="00D41BF5"/>
    <w:rsid w:val="00D41C0A"/>
    <w:rsid w:val="00D41ED3"/>
    <w:rsid w:val="00D42237"/>
    <w:rsid w:val="00D423B8"/>
    <w:rsid w:val="00D4249D"/>
    <w:rsid w:val="00D42E91"/>
    <w:rsid w:val="00D43515"/>
    <w:rsid w:val="00D435DD"/>
    <w:rsid w:val="00D45469"/>
    <w:rsid w:val="00D4679E"/>
    <w:rsid w:val="00D47E0E"/>
    <w:rsid w:val="00D5041F"/>
    <w:rsid w:val="00D516CE"/>
    <w:rsid w:val="00D52333"/>
    <w:rsid w:val="00D539ED"/>
    <w:rsid w:val="00D55B50"/>
    <w:rsid w:val="00D56241"/>
    <w:rsid w:val="00D5629F"/>
    <w:rsid w:val="00D57073"/>
    <w:rsid w:val="00D57544"/>
    <w:rsid w:val="00D5787B"/>
    <w:rsid w:val="00D57B1D"/>
    <w:rsid w:val="00D57C51"/>
    <w:rsid w:val="00D60143"/>
    <w:rsid w:val="00D609BE"/>
    <w:rsid w:val="00D614EF"/>
    <w:rsid w:val="00D6154B"/>
    <w:rsid w:val="00D61A48"/>
    <w:rsid w:val="00D61ADE"/>
    <w:rsid w:val="00D63795"/>
    <w:rsid w:val="00D63F73"/>
    <w:rsid w:val="00D655B4"/>
    <w:rsid w:val="00D65615"/>
    <w:rsid w:val="00D66707"/>
    <w:rsid w:val="00D66A6D"/>
    <w:rsid w:val="00D7070B"/>
    <w:rsid w:val="00D7089A"/>
    <w:rsid w:val="00D71732"/>
    <w:rsid w:val="00D72A0A"/>
    <w:rsid w:val="00D72C34"/>
    <w:rsid w:val="00D732F1"/>
    <w:rsid w:val="00D73F28"/>
    <w:rsid w:val="00D7502F"/>
    <w:rsid w:val="00D77114"/>
    <w:rsid w:val="00D77357"/>
    <w:rsid w:val="00D773E8"/>
    <w:rsid w:val="00D80125"/>
    <w:rsid w:val="00D81718"/>
    <w:rsid w:val="00D81CD8"/>
    <w:rsid w:val="00D830A3"/>
    <w:rsid w:val="00D830DD"/>
    <w:rsid w:val="00D83B00"/>
    <w:rsid w:val="00D83BAD"/>
    <w:rsid w:val="00D840E7"/>
    <w:rsid w:val="00D844FB"/>
    <w:rsid w:val="00D8490C"/>
    <w:rsid w:val="00D85986"/>
    <w:rsid w:val="00D85ED5"/>
    <w:rsid w:val="00D866B8"/>
    <w:rsid w:val="00D86983"/>
    <w:rsid w:val="00D86F7B"/>
    <w:rsid w:val="00D8714D"/>
    <w:rsid w:val="00D90242"/>
    <w:rsid w:val="00D9080C"/>
    <w:rsid w:val="00D92A8F"/>
    <w:rsid w:val="00D92CB7"/>
    <w:rsid w:val="00D940EA"/>
    <w:rsid w:val="00D955A1"/>
    <w:rsid w:val="00D9739A"/>
    <w:rsid w:val="00D9769D"/>
    <w:rsid w:val="00DA0795"/>
    <w:rsid w:val="00DA1941"/>
    <w:rsid w:val="00DA1A8D"/>
    <w:rsid w:val="00DA1CE9"/>
    <w:rsid w:val="00DA2EC9"/>
    <w:rsid w:val="00DA31F8"/>
    <w:rsid w:val="00DA37FA"/>
    <w:rsid w:val="00DA3F08"/>
    <w:rsid w:val="00DA4057"/>
    <w:rsid w:val="00DA4A9D"/>
    <w:rsid w:val="00DA4D88"/>
    <w:rsid w:val="00DA536C"/>
    <w:rsid w:val="00DA6807"/>
    <w:rsid w:val="00DB0052"/>
    <w:rsid w:val="00DB0AA0"/>
    <w:rsid w:val="00DB121C"/>
    <w:rsid w:val="00DB1CD9"/>
    <w:rsid w:val="00DB2549"/>
    <w:rsid w:val="00DB25DD"/>
    <w:rsid w:val="00DB2A5C"/>
    <w:rsid w:val="00DB3D58"/>
    <w:rsid w:val="00DB462B"/>
    <w:rsid w:val="00DB4C25"/>
    <w:rsid w:val="00DB5509"/>
    <w:rsid w:val="00DB58BA"/>
    <w:rsid w:val="00DB5F53"/>
    <w:rsid w:val="00DB64F8"/>
    <w:rsid w:val="00DB7790"/>
    <w:rsid w:val="00DB79C5"/>
    <w:rsid w:val="00DB7CDB"/>
    <w:rsid w:val="00DB7E97"/>
    <w:rsid w:val="00DC2B43"/>
    <w:rsid w:val="00DC2BF7"/>
    <w:rsid w:val="00DC73C5"/>
    <w:rsid w:val="00DC7F6D"/>
    <w:rsid w:val="00DD01B0"/>
    <w:rsid w:val="00DD05A7"/>
    <w:rsid w:val="00DD2521"/>
    <w:rsid w:val="00DD3501"/>
    <w:rsid w:val="00DD35C3"/>
    <w:rsid w:val="00DD3EFA"/>
    <w:rsid w:val="00DD5307"/>
    <w:rsid w:val="00DD644E"/>
    <w:rsid w:val="00DD6781"/>
    <w:rsid w:val="00DD6DCB"/>
    <w:rsid w:val="00DD7120"/>
    <w:rsid w:val="00DD7A96"/>
    <w:rsid w:val="00DD7D6A"/>
    <w:rsid w:val="00DD7F27"/>
    <w:rsid w:val="00DE120A"/>
    <w:rsid w:val="00DE206E"/>
    <w:rsid w:val="00DE2AB5"/>
    <w:rsid w:val="00DE3426"/>
    <w:rsid w:val="00DE375E"/>
    <w:rsid w:val="00DE3B3A"/>
    <w:rsid w:val="00DE3C71"/>
    <w:rsid w:val="00DE3E26"/>
    <w:rsid w:val="00DE4A85"/>
    <w:rsid w:val="00DE4E1A"/>
    <w:rsid w:val="00DE56C2"/>
    <w:rsid w:val="00DE5C52"/>
    <w:rsid w:val="00DE665D"/>
    <w:rsid w:val="00DE78A7"/>
    <w:rsid w:val="00DE7AE1"/>
    <w:rsid w:val="00DE7DBE"/>
    <w:rsid w:val="00DE7EDE"/>
    <w:rsid w:val="00DF0129"/>
    <w:rsid w:val="00DF06FF"/>
    <w:rsid w:val="00DF1896"/>
    <w:rsid w:val="00DF2ACD"/>
    <w:rsid w:val="00DF388C"/>
    <w:rsid w:val="00DF5656"/>
    <w:rsid w:val="00DF60BB"/>
    <w:rsid w:val="00DF643A"/>
    <w:rsid w:val="00DF6AB4"/>
    <w:rsid w:val="00DF7341"/>
    <w:rsid w:val="00DF78C3"/>
    <w:rsid w:val="00DF7947"/>
    <w:rsid w:val="00E00F1D"/>
    <w:rsid w:val="00E011FB"/>
    <w:rsid w:val="00E02CF2"/>
    <w:rsid w:val="00E044FD"/>
    <w:rsid w:val="00E04C0A"/>
    <w:rsid w:val="00E05EC7"/>
    <w:rsid w:val="00E06009"/>
    <w:rsid w:val="00E065EE"/>
    <w:rsid w:val="00E06BB9"/>
    <w:rsid w:val="00E07AF6"/>
    <w:rsid w:val="00E1059F"/>
    <w:rsid w:val="00E10966"/>
    <w:rsid w:val="00E10D33"/>
    <w:rsid w:val="00E11037"/>
    <w:rsid w:val="00E11287"/>
    <w:rsid w:val="00E11696"/>
    <w:rsid w:val="00E11EBE"/>
    <w:rsid w:val="00E12810"/>
    <w:rsid w:val="00E13B6D"/>
    <w:rsid w:val="00E1405A"/>
    <w:rsid w:val="00E14D4A"/>
    <w:rsid w:val="00E1661F"/>
    <w:rsid w:val="00E16923"/>
    <w:rsid w:val="00E16BBA"/>
    <w:rsid w:val="00E1749E"/>
    <w:rsid w:val="00E17AF7"/>
    <w:rsid w:val="00E2099B"/>
    <w:rsid w:val="00E2192C"/>
    <w:rsid w:val="00E219D8"/>
    <w:rsid w:val="00E2237F"/>
    <w:rsid w:val="00E2373B"/>
    <w:rsid w:val="00E23AD0"/>
    <w:rsid w:val="00E24EA5"/>
    <w:rsid w:val="00E25188"/>
    <w:rsid w:val="00E25AC4"/>
    <w:rsid w:val="00E26847"/>
    <w:rsid w:val="00E26942"/>
    <w:rsid w:val="00E272FA"/>
    <w:rsid w:val="00E27B29"/>
    <w:rsid w:val="00E27EC7"/>
    <w:rsid w:val="00E307DA"/>
    <w:rsid w:val="00E31BD4"/>
    <w:rsid w:val="00E31EF4"/>
    <w:rsid w:val="00E320A0"/>
    <w:rsid w:val="00E32A3C"/>
    <w:rsid w:val="00E3304D"/>
    <w:rsid w:val="00E3316C"/>
    <w:rsid w:val="00E341C1"/>
    <w:rsid w:val="00E35002"/>
    <w:rsid w:val="00E35752"/>
    <w:rsid w:val="00E36383"/>
    <w:rsid w:val="00E401BD"/>
    <w:rsid w:val="00E4050C"/>
    <w:rsid w:val="00E40727"/>
    <w:rsid w:val="00E410A1"/>
    <w:rsid w:val="00E42F0F"/>
    <w:rsid w:val="00E439DD"/>
    <w:rsid w:val="00E448C7"/>
    <w:rsid w:val="00E44D35"/>
    <w:rsid w:val="00E44DC5"/>
    <w:rsid w:val="00E4610E"/>
    <w:rsid w:val="00E46ADB"/>
    <w:rsid w:val="00E46ED3"/>
    <w:rsid w:val="00E4708F"/>
    <w:rsid w:val="00E47906"/>
    <w:rsid w:val="00E5007C"/>
    <w:rsid w:val="00E50F8C"/>
    <w:rsid w:val="00E5150B"/>
    <w:rsid w:val="00E52B2C"/>
    <w:rsid w:val="00E536C9"/>
    <w:rsid w:val="00E5393C"/>
    <w:rsid w:val="00E5507D"/>
    <w:rsid w:val="00E559E5"/>
    <w:rsid w:val="00E55E4C"/>
    <w:rsid w:val="00E55F07"/>
    <w:rsid w:val="00E565B9"/>
    <w:rsid w:val="00E569B4"/>
    <w:rsid w:val="00E569DE"/>
    <w:rsid w:val="00E57437"/>
    <w:rsid w:val="00E57526"/>
    <w:rsid w:val="00E5759C"/>
    <w:rsid w:val="00E6052E"/>
    <w:rsid w:val="00E607BA"/>
    <w:rsid w:val="00E6092C"/>
    <w:rsid w:val="00E60D07"/>
    <w:rsid w:val="00E62731"/>
    <w:rsid w:val="00E62C1F"/>
    <w:rsid w:val="00E62D65"/>
    <w:rsid w:val="00E6388C"/>
    <w:rsid w:val="00E63A41"/>
    <w:rsid w:val="00E64642"/>
    <w:rsid w:val="00E652EF"/>
    <w:rsid w:val="00E6558B"/>
    <w:rsid w:val="00E65A6C"/>
    <w:rsid w:val="00E663AC"/>
    <w:rsid w:val="00E6660E"/>
    <w:rsid w:val="00E67880"/>
    <w:rsid w:val="00E67E2A"/>
    <w:rsid w:val="00E67F81"/>
    <w:rsid w:val="00E71127"/>
    <w:rsid w:val="00E72059"/>
    <w:rsid w:val="00E7228E"/>
    <w:rsid w:val="00E72639"/>
    <w:rsid w:val="00E740A8"/>
    <w:rsid w:val="00E749F3"/>
    <w:rsid w:val="00E751EA"/>
    <w:rsid w:val="00E7583F"/>
    <w:rsid w:val="00E7635F"/>
    <w:rsid w:val="00E80A94"/>
    <w:rsid w:val="00E80C45"/>
    <w:rsid w:val="00E81306"/>
    <w:rsid w:val="00E81E6E"/>
    <w:rsid w:val="00E823F5"/>
    <w:rsid w:val="00E82C55"/>
    <w:rsid w:val="00E83093"/>
    <w:rsid w:val="00E83809"/>
    <w:rsid w:val="00E83E32"/>
    <w:rsid w:val="00E84344"/>
    <w:rsid w:val="00E850DF"/>
    <w:rsid w:val="00E851EC"/>
    <w:rsid w:val="00E85E0C"/>
    <w:rsid w:val="00E862E4"/>
    <w:rsid w:val="00E86611"/>
    <w:rsid w:val="00E86663"/>
    <w:rsid w:val="00E86FFF"/>
    <w:rsid w:val="00E906E0"/>
    <w:rsid w:val="00E91C71"/>
    <w:rsid w:val="00E92A94"/>
    <w:rsid w:val="00E930EC"/>
    <w:rsid w:val="00E936DC"/>
    <w:rsid w:val="00E93A1D"/>
    <w:rsid w:val="00E9431F"/>
    <w:rsid w:val="00E949EC"/>
    <w:rsid w:val="00E952A5"/>
    <w:rsid w:val="00E95892"/>
    <w:rsid w:val="00E95A64"/>
    <w:rsid w:val="00E96CAD"/>
    <w:rsid w:val="00E97CD6"/>
    <w:rsid w:val="00EA04AC"/>
    <w:rsid w:val="00EA0B6F"/>
    <w:rsid w:val="00EA18DF"/>
    <w:rsid w:val="00EA1BAD"/>
    <w:rsid w:val="00EA1E42"/>
    <w:rsid w:val="00EA22C1"/>
    <w:rsid w:val="00EA254A"/>
    <w:rsid w:val="00EA2F26"/>
    <w:rsid w:val="00EA2FD2"/>
    <w:rsid w:val="00EA34F6"/>
    <w:rsid w:val="00EA3AE8"/>
    <w:rsid w:val="00EA559B"/>
    <w:rsid w:val="00EA560C"/>
    <w:rsid w:val="00EA58DA"/>
    <w:rsid w:val="00EA5E4E"/>
    <w:rsid w:val="00EA65F8"/>
    <w:rsid w:val="00EB0065"/>
    <w:rsid w:val="00EB0672"/>
    <w:rsid w:val="00EB10CA"/>
    <w:rsid w:val="00EB1601"/>
    <w:rsid w:val="00EB227C"/>
    <w:rsid w:val="00EB235B"/>
    <w:rsid w:val="00EB2CF6"/>
    <w:rsid w:val="00EB3175"/>
    <w:rsid w:val="00EB57B6"/>
    <w:rsid w:val="00EB6D96"/>
    <w:rsid w:val="00EB7D8F"/>
    <w:rsid w:val="00EC005F"/>
    <w:rsid w:val="00EC0C4B"/>
    <w:rsid w:val="00EC1D78"/>
    <w:rsid w:val="00EC2ED8"/>
    <w:rsid w:val="00EC3A69"/>
    <w:rsid w:val="00EC3C4D"/>
    <w:rsid w:val="00EC4B84"/>
    <w:rsid w:val="00EC4DE7"/>
    <w:rsid w:val="00EC5D6B"/>
    <w:rsid w:val="00EC6290"/>
    <w:rsid w:val="00EC67D7"/>
    <w:rsid w:val="00EC6BAB"/>
    <w:rsid w:val="00EC7606"/>
    <w:rsid w:val="00EC76E7"/>
    <w:rsid w:val="00ED0762"/>
    <w:rsid w:val="00ED0E1A"/>
    <w:rsid w:val="00ED11E1"/>
    <w:rsid w:val="00ED1496"/>
    <w:rsid w:val="00ED29B0"/>
    <w:rsid w:val="00ED2CC8"/>
    <w:rsid w:val="00ED2F07"/>
    <w:rsid w:val="00ED3DE0"/>
    <w:rsid w:val="00ED4383"/>
    <w:rsid w:val="00ED645B"/>
    <w:rsid w:val="00ED6508"/>
    <w:rsid w:val="00ED67EE"/>
    <w:rsid w:val="00ED6908"/>
    <w:rsid w:val="00ED7AA4"/>
    <w:rsid w:val="00EE0B7F"/>
    <w:rsid w:val="00EE19EC"/>
    <w:rsid w:val="00EE2240"/>
    <w:rsid w:val="00EE251B"/>
    <w:rsid w:val="00EE2955"/>
    <w:rsid w:val="00EE2E03"/>
    <w:rsid w:val="00EE318A"/>
    <w:rsid w:val="00EE32C3"/>
    <w:rsid w:val="00EE347C"/>
    <w:rsid w:val="00EE36C9"/>
    <w:rsid w:val="00EE3813"/>
    <w:rsid w:val="00EE5C4E"/>
    <w:rsid w:val="00EE5C6B"/>
    <w:rsid w:val="00EE5E34"/>
    <w:rsid w:val="00EE5EE3"/>
    <w:rsid w:val="00EE69D9"/>
    <w:rsid w:val="00EE6E60"/>
    <w:rsid w:val="00EE727E"/>
    <w:rsid w:val="00EE737D"/>
    <w:rsid w:val="00EE7FD4"/>
    <w:rsid w:val="00EF0019"/>
    <w:rsid w:val="00EF0630"/>
    <w:rsid w:val="00EF0A79"/>
    <w:rsid w:val="00EF2A2B"/>
    <w:rsid w:val="00EF3000"/>
    <w:rsid w:val="00EF40A8"/>
    <w:rsid w:val="00EF44E1"/>
    <w:rsid w:val="00EF47B8"/>
    <w:rsid w:val="00EF4EFE"/>
    <w:rsid w:val="00EF4F13"/>
    <w:rsid w:val="00EF5AB0"/>
    <w:rsid w:val="00EF5BF7"/>
    <w:rsid w:val="00EF7AFB"/>
    <w:rsid w:val="00EF7CDC"/>
    <w:rsid w:val="00F0036F"/>
    <w:rsid w:val="00F00F86"/>
    <w:rsid w:val="00F0155C"/>
    <w:rsid w:val="00F0211C"/>
    <w:rsid w:val="00F034A2"/>
    <w:rsid w:val="00F046F7"/>
    <w:rsid w:val="00F05001"/>
    <w:rsid w:val="00F05C2C"/>
    <w:rsid w:val="00F05D0C"/>
    <w:rsid w:val="00F068EA"/>
    <w:rsid w:val="00F07849"/>
    <w:rsid w:val="00F102CC"/>
    <w:rsid w:val="00F104B4"/>
    <w:rsid w:val="00F11B5A"/>
    <w:rsid w:val="00F12B3D"/>
    <w:rsid w:val="00F1313B"/>
    <w:rsid w:val="00F13992"/>
    <w:rsid w:val="00F13E05"/>
    <w:rsid w:val="00F142BA"/>
    <w:rsid w:val="00F15E2B"/>
    <w:rsid w:val="00F1677C"/>
    <w:rsid w:val="00F1749E"/>
    <w:rsid w:val="00F20901"/>
    <w:rsid w:val="00F21094"/>
    <w:rsid w:val="00F248A8"/>
    <w:rsid w:val="00F24A61"/>
    <w:rsid w:val="00F2549E"/>
    <w:rsid w:val="00F25559"/>
    <w:rsid w:val="00F25C7A"/>
    <w:rsid w:val="00F264B3"/>
    <w:rsid w:val="00F26A5E"/>
    <w:rsid w:val="00F279C8"/>
    <w:rsid w:val="00F30BF8"/>
    <w:rsid w:val="00F31497"/>
    <w:rsid w:val="00F31AB1"/>
    <w:rsid w:val="00F320D7"/>
    <w:rsid w:val="00F32456"/>
    <w:rsid w:val="00F32BD3"/>
    <w:rsid w:val="00F331F3"/>
    <w:rsid w:val="00F338B3"/>
    <w:rsid w:val="00F34706"/>
    <w:rsid w:val="00F34889"/>
    <w:rsid w:val="00F34F5F"/>
    <w:rsid w:val="00F35001"/>
    <w:rsid w:val="00F35841"/>
    <w:rsid w:val="00F36042"/>
    <w:rsid w:val="00F370D3"/>
    <w:rsid w:val="00F40B55"/>
    <w:rsid w:val="00F41BC5"/>
    <w:rsid w:val="00F42EC1"/>
    <w:rsid w:val="00F432F6"/>
    <w:rsid w:val="00F4401F"/>
    <w:rsid w:val="00F449AA"/>
    <w:rsid w:val="00F45300"/>
    <w:rsid w:val="00F45305"/>
    <w:rsid w:val="00F45820"/>
    <w:rsid w:val="00F4719C"/>
    <w:rsid w:val="00F479B7"/>
    <w:rsid w:val="00F5067D"/>
    <w:rsid w:val="00F52271"/>
    <w:rsid w:val="00F52E56"/>
    <w:rsid w:val="00F52F70"/>
    <w:rsid w:val="00F548D4"/>
    <w:rsid w:val="00F54BB2"/>
    <w:rsid w:val="00F558C0"/>
    <w:rsid w:val="00F55EBF"/>
    <w:rsid w:val="00F55FEC"/>
    <w:rsid w:val="00F56216"/>
    <w:rsid w:val="00F565F3"/>
    <w:rsid w:val="00F56B35"/>
    <w:rsid w:val="00F56F36"/>
    <w:rsid w:val="00F6042F"/>
    <w:rsid w:val="00F60BA3"/>
    <w:rsid w:val="00F62DD2"/>
    <w:rsid w:val="00F63D0D"/>
    <w:rsid w:val="00F63FD3"/>
    <w:rsid w:val="00F640D0"/>
    <w:rsid w:val="00F640D8"/>
    <w:rsid w:val="00F64B94"/>
    <w:rsid w:val="00F660E5"/>
    <w:rsid w:val="00F6622E"/>
    <w:rsid w:val="00F663BD"/>
    <w:rsid w:val="00F72EB0"/>
    <w:rsid w:val="00F73725"/>
    <w:rsid w:val="00F73B03"/>
    <w:rsid w:val="00F74A7E"/>
    <w:rsid w:val="00F76129"/>
    <w:rsid w:val="00F77A20"/>
    <w:rsid w:val="00F77AC3"/>
    <w:rsid w:val="00F80F78"/>
    <w:rsid w:val="00F810B1"/>
    <w:rsid w:val="00F816E9"/>
    <w:rsid w:val="00F823F9"/>
    <w:rsid w:val="00F827C6"/>
    <w:rsid w:val="00F82B82"/>
    <w:rsid w:val="00F84384"/>
    <w:rsid w:val="00F84FEF"/>
    <w:rsid w:val="00F85724"/>
    <w:rsid w:val="00F857AD"/>
    <w:rsid w:val="00F85C40"/>
    <w:rsid w:val="00F86991"/>
    <w:rsid w:val="00F8715D"/>
    <w:rsid w:val="00F872C5"/>
    <w:rsid w:val="00F873B5"/>
    <w:rsid w:val="00F8777A"/>
    <w:rsid w:val="00F87A5B"/>
    <w:rsid w:val="00F91A81"/>
    <w:rsid w:val="00F91A8C"/>
    <w:rsid w:val="00F91C03"/>
    <w:rsid w:val="00F932F8"/>
    <w:rsid w:val="00F94220"/>
    <w:rsid w:val="00F94228"/>
    <w:rsid w:val="00F95D48"/>
    <w:rsid w:val="00F96F0E"/>
    <w:rsid w:val="00F97707"/>
    <w:rsid w:val="00F97A7F"/>
    <w:rsid w:val="00FA0A34"/>
    <w:rsid w:val="00FA0BCD"/>
    <w:rsid w:val="00FA0FC0"/>
    <w:rsid w:val="00FA31E2"/>
    <w:rsid w:val="00FA34ED"/>
    <w:rsid w:val="00FA371B"/>
    <w:rsid w:val="00FA3F16"/>
    <w:rsid w:val="00FA3F3E"/>
    <w:rsid w:val="00FA41DC"/>
    <w:rsid w:val="00FA6E72"/>
    <w:rsid w:val="00FA7107"/>
    <w:rsid w:val="00FA71A4"/>
    <w:rsid w:val="00FA79D5"/>
    <w:rsid w:val="00FB1C72"/>
    <w:rsid w:val="00FB2776"/>
    <w:rsid w:val="00FB2832"/>
    <w:rsid w:val="00FB2D82"/>
    <w:rsid w:val="00FB3A4C"/>
    <w:rsid w:val="00FB3F40"/>
    <w:rsid w:val="00FB4626"/>
    <w:rsid w:val="00FB4642"/>
    <w:rsid w:val="00FB4EF5"/>
    <w:rsid w:val="00FB632B"/>
    <w:rsid w:val="00FB78C8"/>
    <w:rsid w:val="00FB78FE"/>
    <w:rsid w:val="00FB7E61"/>
    <w:rsid w:val="00FB7E7D"/>
    <w:rsid w:val="00FC0159"/>
    <w:rsid w:val="00FC0872"/>
    <w:rsid w:val="00FC1F33"/>
    <w:rsid w:val="00FC2530"/>
    <w:rsid w:val="00FC2642"/>
    <w:rsid w:val="00FC2D45"/>
    <w:rsid w:val="00FC4159"/>
    <w:rsid w:val="00FC476F"/>
    <w:rsid w:val="00FC521E"/>
    <w:rsid w:val="00FC54BE"/>
    <w:rsid w:val="00FC6EA7"/>
    <w:rsid w:val="00FC7A44"/>
    <w:rsid w:val="00FC7C5B"/>
    <w:rsid w:val="00FD2FDF"/>
    <w:rsid w:val="00FD3F3F"/>
    <w:rsid w:val="00FD4138"/>
    <w:rsid w:val="00FD4E89"/>
    <w:rsid w:val="00FD561A"/>
    <w:rsid w:val="00FD6911"/>
    <w:rsid w:val="00FD70BC"/>
    <w:rsid w:val="00FD75B6"/>
    <w:rsid w:val="00FD7F16"/>
    <w:rsid w:val="00FE04BA"/>
    <w:rsid w:val="00FE20D2"/>
    <w:rsid w:val="00FE20E8"/>
    <w:rsid w:val="00FE2795"/>
    <w:rsid w:val="00FE2CB4"/>
    <w:rsid w:val="00FE2CDF"/>
    <w:rsid w:val="00FE2DA7"/>
    <w:rsid w:val="00FE31A0"/>
    <w:rsid w:val="00FE3E04"/>
    <w:rsid w:val="00FE3F0D"/>
    <w:rsid w:val="00FE4711"/>
    <w:rsid w:val="00FE55F6"/>
    <w:rsid w:val="00FE57C6"/>
    <w:rsid w:val="00FE5A76"/>
    <w:rsid w:val="00FE5F52"/>
    <w:rsid w:val="00FE6384"/>
    <w:rsid w:val="00FE6475"/>
    <w:rsid w:val="00FE6F82"/>
    <w:rsid w:val="00FE76DD"/>
    <w:rsid w:val="00FE7E28"/>
    <w:rsid w:val="00FF1049"/>
    <w:rsid w:val="00FF2A22"/>
    <w:rsid w:val="00FF3253"/>
    <w:rsid w:val="00FF34D4"/>
    <w:rsid w:val="00FF3C59"/>
    <w:rsid w:val="00FF3D4C"/>
    <w:rsid w:val="00FF3DE3"/>
    <w:rsid w:val="00FF3E25"/>
    <w:rsid w:val="00FF4129"/>
    <w:rsid w:val="00FF49E5"/>
    <w:rsid w:val="00FF4A82"/>
    <w:rsid w:val="00FF52C5"/>
    <w:rsid w:val="00FF58D2"/>
    <w:rsid w:val="00FF5C1B"/>
    <w:rsid w:val="00FF60F4"/>
    <w:rsid w:val="00FF637D"/>
    <w:rsid w:val="00FF66AB"/>
    <w:rsid w:val="00FF6E4D"/>
    <w:rsid w:val="00FF7CE8"/>
    <w:rsid w:val="00FF7F4D"/>
    <w:rsid w:val="0C1B03B8"/>
    <w:rsid w:val="0D4F798E"/>
    <w:rsid w:val="2861C9A4"/>
    <w:rsid w:val="2AA02FB4"/>
    <w:rsid w:val="740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DECE879C-9E65-42BF-9934-6BB8EAF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B8E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9E35D4"/>
    <w:pPr>
      <w:numPr>
        <w:numId w:val="14"/>
      </w:numPr>
    </w:pPr>
  </w:style>
  <w:style w:type="table" w:styleId="Tabelalisty1jasnaakcent2">
    <w:name w:val="List Table 1 Light Accent 2"/>
    <w:basedOn w:val="Standardowy"/>
    <w:uiPriority w:val="46"/>
    <w:rsid w:val="000C7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42D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D7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24914"/>
    <w:pPr>
      <w:spacing w:before="0"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6637765299E4880BF1B2E798898C3" ma:contentTypeVersion="9" ma:contentTypeDescription="Utwórz nowy dokument." ma:contentTypeScope="" ma:versionID="91cfb8e0af833ebfdf02858d1163272f">
  <xsd:schema xmlns:xsd="http://www.w3.org/2001/XMLSchema" xmlns:xs="http://www.w3.org/2001/XMLSchema" xmlns:p="http://schemas.microsoft.com/office/2006/metadata/properties" xmlns:ns3="bf2ecd37-0e9b-47a2-a747-2554a203e746" xmlns:ns4="4f6f12d4-204a-4664-8c8a-67e04feed942" targetNamespace="http://schemas.microsoft.com/office/2006/metadata/properties" ma:root="true" ma:fieldsID="89a57d4024851a989d0883f48c1d1bd3" ns3:_="" ns4:_="">
    <xsd:import namespace="bf2ecd37-0e9b-47a2-a747-2554a203e746"/>
    <xsd:import namespace="4f6f12d4-204a-4664-8c8a-67e04feed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cd37-0e9b-47a2-a747-2554a20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12d4-204a-4664-8c8a-67e04fee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359DC-62D5-4D04-BA58-BE57FCDCC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611B0-27E1-4F58-9FF5-9B6F76A7F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FCC15C-49EA-4ABD-BF5F-68B1590C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cd37-0e9b-47a2-a747-2554a203e746"/>
    <ds:schemaRef ds:uri="4f6f12d4-204a-4664-8c8a-67e04fee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28</Pages>
  <Words>10167</Words>
  <Characters>61002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Gutowska Katarzyna</cp:lastModifiedBy>
  <cp:revision>623</cp:revision>
  <cp:lastPrinted>2024-03-15T08:33:00Z</cp:lastPrinted>
  <dcterms:created xsi:type="dcterms:W3CDTF">2024-03-20T08:42:00Z</dcterms:created>
  <dcterms:modified xsi:type="dcterms:W3CDTF">2024-05-13T05:23:00Z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0x010100A3E6637765299E4880BF1B2E798898C3</vt:lpwstr>
  </property>
</Properties>
</file>