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9403" w14:textId="77777777" w:rsidR="004F5EF3" w:rsidRPr="00BF690F" w:rsidRDefault="004F5EF3" w:rsidP="004F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1F176" w14:textId="72A97542" w:rsidR="004F5EF3" w:rsidRPr="00BF690F" w:rsidRDefault="00CF08FA" w:rsidP="004F5E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Przedmiot zamówienia </w:t>
      </w:r>
    </w:p>
    <w:p w14:paraId="5DA90273" w14:textId="77777777" w:rsidR="004F5EF3" w:rsidRPr="00BF690F" w:rsidRDefault="004F5EF3" w:rsidP="004F5EF3">
      <w:pPr>
        <w:suppressAutoHyphens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0C2A4A4" w14:textId="77777777" w:rsidR="00BF690F" w:rsidRPr="00BF690F" w:rsidRDefault="00BF690F" w:rsidP="00BF690F">
      <w:pPr>
        <w:suppressAutoHyphens/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632CE9E" w14:textId="54F01F22" w:rsidR="00720B1E" w:rsidRPr="00691266" w:rsidRDefault="004F5EF3" w:rsidP="00F80D0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Przedmiotem zamówienia jest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sprawowanie profilaktycznej opieki nad pracownikami prokuratur okręgu krakowskiego zgodnie z obowiązującymi przepisami tj. </w:t>
      </w:r>
      <w:r w:rsidRPr="00691266">
        <w:rPr>
          <w:rFonts w:ascii="Times New Roman" w:hAnsi="Times New Roman" w:cs="Times New Roman"/>
          <w:sz w:val="24"/>
          <w:szCs w:val="24"/>
          <w:lang w:eastAsia="ar-SA"/>
        </w:rPr>
        <w:t>wykonywanie badań profilaktycznych</w:t>
      </w:r>
      <w:r w:rsidR="00C06833" w:rsidRPr="0069126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 o których mowa w art. 229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ustawy z dnia </w:t>
      </w:r>
      <w:r w:rsidR="00691266" w:rsidRPr="00691266">
        <w:rPr>
          <w:rFonts w:ascii="Times New Roman" w:hAnsi="Times New Roman" w:cs="Times New Roman"/>
          <w:sz w:val="24"/>
          <w:szCs w:val="24"/>
          <w:lang w:eastAsia="ar-SA"/>
        </w:rPr>
        <w:t>26.06.1974 r.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Kodeks pracy </w:t>
      </w:r>
      <w:r w:rsidR="0077637C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Dz.U.</w:t>
      </w:r>
      <w:r w:rsidR="0077637C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202</w:t>
      </w:r>
      <w:r w:rsidR="00C52CC5">
        <w:rPr>
          <w:rFonts w:ascii="Times New Roman" w:eastAsia="Calibri" w:hAnsi="Times New Roman" w:cs="Times New Roman"/>
          <w:sz w:val="24"/>
          <w:szCs w:val="24"/>
        </w:rPr>
        <w:t>5</w:t>
      </w:r>
      <w:r w:rsidR="007155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37C">
        <w:rPr>
          <w:rFonts w:ascii="Times New Roman" w:eastAsia="Calibri" w:hAnsi="Times New Roman" w:cs="Times New Roman"/>
          <w:sz w:val="24"/>
          <w:szCs w:val="24"/>
        </w:rPr>
        <w:t xml:space="preserve">r. poz. </w:t>
      </w:r>
      <w:r w:rsidR="00C52CC5">
        <w:rPr>
          <w:rFonts w:ascii="Times New Roman" w:eastAsia="Calibri" w:hAnsi="Times New Roman" w:cs="Times New Roman"/>
          <w:sz w:val="24"/>
          <w:szCs w:val="24"/>
        </w:rPr>
        <w:t>277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. j.t</w:t>
      </w:r>
      <w:r w:rsidR="00691266" w:rsidRPr="0077637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7637C">
        <w:rPr>
          <w:rFonts w:ascii="Times New Roman" w:hAnsi="Times New Roman" w:cs="Times New Roman"/>
          <w:sz w:val="24"/>
          <w:szCs w:val="24"/>
          <w:lang w:eastAsia="ar-SA"/>
        </w:rPr>
        <w:t xml:space="preserve"> z późn. zm.)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>w oparciu o przepisy u</w:t>
      </w:r>
      <w:r w:rsidR="0077637C">
        <w:rPr>
          <w:rFonts w:ascii="Times New Roman" w:hAnsi="Times New Roman" w:cs="Times New Roman"/>
          <w:sz w:val="24"/>
          <w:szCs w:val="24"/>
          <w:lang w:eastAsia="ar-SA"/>
        </w:rPr>
        <w:t xml:space="preserve">stawy o służbie medycyny pracy </w:t>
      </w:r>
      <w:r w:rsidR="0077637C" w:rsidRPr="0077637C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 xml:space="preserve">Dz. U. </w:t>
      </w:r>
      <w:r w:rsidR="0077637C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2022</w:t>
      </w:r>
      <w:r w:rsidR="0077637C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437 j.t</w:t>
      </w:r>
      <w:r w:rsidR="00691266" w:rsidRPr="0077637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7637C" w:rsidRPr="0077637C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77637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w zakresie i na zasadach określonych </w:t>
      </w:r>
      <w:r w:rsidR="007155E0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>w rozporządzeniu Ministra Zdrowia i Opieki Społecznej z dnia 30 maja 1996 r. w sprawie przeprowadzania badań lekarskich pracowników, zakresu profilaktycznej opieki zdrowotnej nad pracownikami oraz orzeczeń lekarskich wydawanych do celów p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rzewidzianych w Kodeksie pracy (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Dz.U. 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z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="007155E0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r. poz. </w:t>
      </w:r>
      <w:r w:rsidR="007155E0">
        <w:rPr>
          <w:rFonts w:ascii="Times New Roman" w:hAnsi="Times New Roman" w:cs="Times New Roman"/>
          <w:sz w:val="24"/>
          <w:szCs w:val="24"/>
          <w:lang w:eastAsia="ar-SA"/>
        </w:rPr>
        <w:t>607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 j.t.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z późn. zm.) oraz </w:t>
      </w:r>
      <w:r w:rsidR="007155E0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w przepisach określonych </w:t>
      </w:r>
      <w:r w:rsidR="00A063B1" w:rsidRPr="00A063B1">
        <w:rPr>
          <w:rFonts w:ascii="Times New Roman" w:hAnsi="Times New Roman" w:cs="Times New Roman"/>
          <w:sz w:val="24"/>
          <w:szCs w:val="24"/>
        </w:rPr>
        <w:t xml:space="preserve">w art. 75 ust 1 pkt 6 ustawy z dnia 5 stycznia 2011 r. </w:t>
      </w:r>
      <w:r w:rsidR="00A063B1" w:rsidRPr="00A063B1">
        <w:rPr>
          <w:rFonts w:ascii="Times New Roman" w:hAnsi="Times New Roman" w:cs="Times New Roman"/>
          <w:sz w:val="24"/>
          <w:szCs w:val="24"/>
        </w:rPr>
        <w:br/>
        <w:t>o kierujących pojazdami ( D</w:t>
      </w:r>
      <w:r w:rsidR="00406F37">
        <w:rPr>
          <w:rFonts w:ascii="Times New Roman" w:hAnsi="Times New Roman" w:cs="Times New Roman"/>
          <w:sz w:val="24"/>
          <w:szCs w:val="24"/>
        </w:rPr>
        <w:t>z</w:t>
      </w:r>
      <w:r w:rsidR="00A063B1" w:rsidRPr="00A063B1">
        <w:rPr>
          <w:rFonts w:ascii="Times New Roman" w:hAnsi="Times New Roman" w:cs="Times New Roman"/>
          <w:sz w:val="24"/>
          <w:szCs w:val="24"/>
        </w:rPr>
        <w:t xml:space="preserve">.U z </w:t>
      </w:r>
      <w:r w:rsidR="00C52CC5">
        <w:rPr>
          <w:rFonts w:ascii="Times New Roman" w:hAnsi="Times New Roman" w:cs="Times New Roman"/>
          <w:sz w:val="24"/>
          <w:szCs w:val="24"/>
        </w:rPr>
        <w:t>2025</w:t>
      </w:r>
      <w:r w:rsidR="00A6757C">
        <w:rPr>
          <w:rFonts w:ascii="Times New Roman" w:hAnsi="Times New Roman" w:cs="Times New Roman"/>
          <w:sz w:val="24"/>
          <w:szCs w:val="24"/>
        </w:rPr>
        <w:t xml:space="preserve"> </w:t>
      </w:r>
      <w:r w:rsidR="00A063B1" w:rsidRPr="00A063B1">
        <w:rPr>
          <w:rFonts w:ascii="Times New Roman" w:hAnsi="Times New Roman" w:cs="Times New Roman"/>
          <w:sz w:val="24"/>
          <w:szCs w:val="24"/>
        </w:rPr>
        <w:t xml:space="preserve">r. poz. </w:t>
      </w:r>
      <w:r w:rsidR="00C52CC5">
        <w:rPr>
          <w:rFonts w:ascii="Times New Roman" w:hAnsi="Times New Roman" w:cs="Times New Roman"/>
          <w:sz w:val="24"/>
          <w:szCs w:val="24"/>
        </w:rPr>
        <w:t>1226</w:t>
      </w:r>
      <w:r w:rsidR="00A063B1" w:rsidRPr="00A063B1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A063B1">
        <w:t xml:space="preserve"> </w:t>
      </w:r>
    </w:p>
    <w:p w14:paraId="262D4F3B" w14:textId="287F9688" w:rsidR="00720B1E" w:rsidRDefault="00720B1E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BEB772" w14:textId="4C907AA9" w:rsidR="00CF08FA" w:rsidRDefault="00CF08FA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046"/>
        <w:gridCol w:w="6179"/>
        <w:gridCol w:w="1984"/>
      </w:tblGrid>
      <w:tr w:rsidR="00CF08FA" w:rsidRPr="00CF08FA" w14:paraId="63D298EC" w14:textId="77777777" w:rsidTr="00457EEB">
        <w:trPr>
          <w:trHeight w:val="1460"/>
        </w:trPr>
        <w:tc>
          <w:tcPr>
            <w:tcW w:w="1046" w:type="dxa"/>
            <w:noWrap/>
            <w:hideMark/>
          </w:tcPr>
          <w:p w14:paraId="0A0CCECC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bookmarkStart w:id="0" w:name="_Hlk171068149"/>
            <w:r w:rsidRPr="00CF08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179" w:type="dxa"/>
            <w:noWrap/>
            <w:hideMark/>
          </w:tcPr>
          <w:p w14:paraId="28660FC0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Rodzaj badania</w:t>
            </w:r>
          </w:p>
        </w:tc>
        <w:tc>
          <w:tcPr>
            <w:tcW w:w="1984" w:type="dxa"/>
            <w:hideMark/>
          </w:tcPr>
          <w:p w14:paraId="6E76EF98" w14:textId="71AF0992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wybrana ilość badań i konsultacji wykonanych </w:t>
            </w:r>
            <w:r w:rsidR="00A675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CF08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w </w:t>
            </w:r>
            <w:r w:rsidR="009E11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okresie od </w:t>
            </w:r>
            <w:r w:rsidR="009E11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>2 października 2024 r. do 31 października 2025 r.</w:t>
            </w:r>
          </w:p>
        </w:tc>
      </w:tr>
      <w:tr w:rsidR="00CF08FA" w:rsidRPr="00CF08FA" w14:paraId="7DA151B0" w14:textId="77777777" w:rsidTr="00457EEB">
        <w:trPr>
          <w:trHeight w:val="315"/>
        </w:trPr>
        <w:tc>
          <w:tcPr>
            <w:tcW w:w="1046" w:type="dxa"/>
            <w:noWrap/>
            <w:hideMark/>
          </w:tcPr>
          <w:p w14:paraId="21417592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79" w:type="dxa"/>
            <w:noWrap/>
            <w:hideMark/>
          </w:tcPr>
          <w:p w14:paraId="674821BA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lekarza medycyny pracy</w:t>
            </w:r>
          </w:p>
        </w:tc>
        <w:tc>
          <w:tcPr>
            <w:tcW w:w="1984" w:type="dxa"/>
            <w:noWrap/>
          </w:tcPr>
          <w:p w14:paraId="5542C58B" w14:textId="169C7AAA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267</w:t>
            </w:r>
          </w:p>
        </w:tc>
      </w:tr>
      <w:tr w:rsidR="00CF08FA" w:rsidRPr="00CF08FA" w14:paraId="7D69255A" w14:textId="77777777" w:rsidTr="00457EEB">
        <w:trPr>
          <w:trHeight w:val="630"/>
        </w:trPr>
        <w:tc>
          <w:tcPr>
            <w:tcW w:w="1046" w:type="dxa"/>
            <w:noWrap/>
            <w:hideMark/>
          </w:tcPr>
          <w:p w14:paraId="30C7D83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79" w:type="dxa"/>
            <w:hideMark/>
          </w:tcPr>
          <w:p w14:paraId="7DBF1CAE" w14:textId="2CF326A5" w:rsidR="00CF08FA" w:rsidRPr="00CF08FA" w:rsidRDefault="00CF08FA" w:rsidP="00C52CC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Wydanie zaświadczenia lekarskiego</w:t>
            </w:r>
            <w:r w:rsidR="00C52C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na podstawie dokumentacji medycznej</w:t>
            </w:r>
          </w:p>
        </w:tc>
        <w:tc>
          <w:tcPr>
            <w:tcW w:w="1984" w:type="dxa"/>
            <w:noWrap/>
          </w:tcPr>
          <w:p w14:paraId="27BC49D5" w14:textId="7BCD4836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267</w:t>
            </w:r>
          </w:p>
        </w:tc>
      </w:tr>
      <w:tr w:rsidR="00CF08FA" w:rsidRPr="00CF08FA" w14:paraId="229558A7" w14:textId="77777777" w:rsidTr="00457EEB">
        <w:trPr>
          <w:trHeight w:val="315"/>
        </w:trPr>
        <w:tc>
          <w:tcPr>
            <w:tcW w:w="1046" w:type="dxa"/>
            <w:noWrap/>
            <w:hideMark/>
          </w:tcPr>
          <w:p w14:paraId="45CAD7A5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79" w:type="dxa"/>
            <w:noWrap/>
            <w:hideMark/>
          </w:tcPr>
          <w:p w14:paraId="11BFA8CA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lekarza neurologa</w:t>
            </w:r>
          </w:p>
        </w:tc>
        <w:tc>
          <w:tcPr>
            <w:tcW w:w="1984" w:type="dxa"/>
            <w:noWrap/>
          </w:tcPr>
          <w:p w14:paraId="00BB0AAE" w14:textId="0D583855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08FA" w:rsidRPr="00CF08FA" w14:paraId="7C337B92" w14:textId="77777777" w:rsidTr="00457EEB">
        <w:trPr>
          <w:trHeight w:val="407"/>
        </w:trPr>
        <w:tc>
          <w:tcPr>
            <w:tcW w:w="1046" w:type="dxa"/>
            <w:noWrap/>
            <w:hideMark/>
          </w:tcPr>
          <w:p w14:paraId="5676D549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79" w:type="dxa"/>
            <w:noWrap/>
            <w:hideMark/>
          </w:tcPr>
          <w:p w14:paraId="27E135F6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lekarza laryngologa</w:t>
            </w:r>
          </w:p>
        </w:tc>
        <w:tc>
          <w:tcPr>
            <w:tcW w:w="1984" w:type="dxa"/>
            <w:noWrap/>
          </w:tcPr>
          <w:p w14:paraId="05DFF7D6" w14:textId="0C75B9F9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CF08FA" w:rsidRPr="00CF08FA" w14:paraId="07025BB1" w14:textId="77777777" w:rsidTr="00457EEB">
        <w:trPr>
          <w:trHeight w:val="315"/>
        </w:trPr>
        <w:tc>
          <w:tcPr>
            <w:tcW w:w="1046" w:type="dxa"/>
            <w:noWrap/>
            <w:hideMark/>
          </w:tcPr>
          <w:p w14:paraId="5E187E08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79" w:type="dxa"/>
            <w:hideMark/>
          </w:tcPr>
          <w:p w14:paraId="6CA7EB9E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Udział lekarza medycyny pracy w Komisji BHP (4 w roku)</w:t>
            </w:r>
          </w:p>
        </w:tc>
        <w:tc>
          <w:tcPr>
            <w:tcW w:w="1984" w:type="dxa"/>
            <w:noWrap/>
          </w:tcPr>
          <w:p w14:paraId="01071020" w14:textId="1B6C3590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CF08FA" w:rsidRPr="00CF08FA" w14:paraId="201038B6" w14:textId="77777777" w:rsidTr="00457EEB">
        <w:trPr>
          <w:trHeight w:val="315"/>
        </w:trPr>
        <w:tc>
          <w:tcPr>
            <w:tcW w:w="1046" w:type="dxa"/>
            <w:noWrap/>
            <w:hideMark/>
          </w:tcPr>
          <w:p w14:paraId="00845465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79" w:type="dxa"/>
            <w:hideMark/>
          </w:tcPr>
          <w:p w14:paraId="6FA6636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Glukoza</w:t>
            </w:r>
          </w:p>
        </w:tc>
        <w:tc>
          <w:tcPr>
            <w:tcW w:w="1984" w:type="dxa"/>
            <w:noWrap/>
          </w:tcPr>
          <w:p w14:paraId="5D40F552" w14:textId="214FA051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063F95" w:rsidRPr="00CF08FA" w14:paraId="03C9B66E" w14:textId="77777777" w:rsidTr="00457EEB">
        <w:trPr>
          <w:trHeight w:val="315"/>
        </w:trPr>
        <w:tc>
          <w:tcPr>
            <w:tcW w:w="1046" w:type="dxa"/>
            <w:noWrap/>
          </w:tcPr>
          <w:p w14:paraId="01E28AA9" w14:textId="7A09E1CA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179" w:type="dxa"/>
          </w:tcPr>
          <w:p w14:paraId="6AEE390D" w14:textId="7666C413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Glukoza test paskowy</w:t>
            </w:r>
          </w:p>
        </w:tc>
        <w:tc>
          <w:tcPr>
            <w:tcW w:w="1984" w:type="dxa"/>
            <w:noWrap/>
          </w:tcPr>
          <w:p w14:paraId="500FA8C0" w14:textId="7857F724" w:rsidR="00063F95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</w:tr>
      <w:tr w:rsidR="00063F95" w:rsidRPr="00CF08FA" w14:paraId="5DF3C145" w14:textId="77777777" w:rsidTr="00457EEB">
        <w:trPr>
          <w:trHeight w:val="315"/>
        </w:trPr>
        <w:tc>
          <w:tcPr>
            <w:tcW w:w="1046" w:type="dxa"/>
            <w:noWrap/>
          </w:tcPr>
          <w:p w14:paraId="4677C9DD" w14:textId="6827FEB0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179" w:type="dxa"/>
          </w:tcPr>
          <w:p w14:paraId="7C87F8ED" w14:textId="59F127A0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Pomiar cukru glukonometrem</w:t>
            </w:r>
          </w:p>
        </w:tc>
        <w:tc>
          <w:tcPr>
            <w:tcW w:w="1984" w:type="dxa"/>
            <w:noWrap/>
          </w:tcPr>
          <w:p w14:paraId="07658D8B" w14:textId="61B11736" w:rsidR="00063F95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9E1169" w:rsidRPr="00CF08FA" w14:paraId="2E31AFDF" w14:textId="77777777" w:rsidTr="00457EEB">
        <w:trPr>
          <w:trHeight w:val="315"/>
        </w:trPr>
        <w:tc>
          <w:tcPr>
            <w:tcW w:w="1046" w:type="dxa"/>
            <w:noWrap/>
          </w:tcPr>
          <w:p w14:paraId="777F763C" w14:textId="77777777" w:rsidR="009E1169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79" w:type="dxa"/>
            <w:noWrap/>
          </w:tcPr>
          <w:p w14:paraId="6FE7C6B8" w14:textId="0810D5CE" w:rsidR="009E1169" w:rsidRPr="00CF08FA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Test tolerancji glukozy</w:t>
            </w:r>
          </w:p>
        </w:tc>
        <w:tc>
          <w:tcPr>
            <w:tcW w:w="1984" w:type="dxa"/>
            <w:noWrap/>
          </w:tcPr>
          <w:p w14:paraId="29BF627A" w14:textId="08E6FC62" w:rsidR="009E1169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CF08FA" w:rsidRPr="00CF08FA" w14:paraId="39407408" w14:textId="77777777" w:rsidTr="00457EEB">
        <w:trPr>
          <w:trHeight w:val="315"/>
        </w:trPr>
        <w:tc>
          <w:tcPr>
            <w:tcW w:w="1046" w:type="dxa"/>
            <w:noWrap/>
          </w:tcPr>
          <w:p w14:paraId="295C6381" w14:textId="0DDA1C00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179" w:type="dxa"/>
            <w:noWrap/>
            <w:hideMark/>
          </w:tcPr>
          <w:p w14:paraId="586206F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Lipidogram (CHOL, HDL, LDL, TG)</w:t>
            </w:r>
          </w:p>
        </w:tc>
        <w:tc>
          <w:tcPr>
            <w:tcW w:w="1984" w:type="dxa"/>
            <w:noWrap/>
          </w:tcPr>
          <w:p w14:paraId="43B2B116" w14:textId="0CC3B376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</w:tr>
      <w:tr w:rsidR="00CF08FA" w:rsidRPr="00CF08FA" w14:paraId="7356175D" w14:textId="77777777" w:rsidTr="00457EEB">
        <w:trPr>
          <w:trHeight w:val="315"/>
        </w:trPr>
        <w:tc>
          <w:tcPr>
            <w:tcW w:w="1046" w:type="dxa"/>
            <w:noWrap/>
          </w:tcPr>
          <w:p w14:paraId="78B024FA" w14:textId="1E3B96A8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179" w:type="dxa"/>
            <w:noWrap/>
            <w:hideMark/>
          </w:tcPr>
          <w:p w14:paraId="1887955E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lekarza okulisty</w:t>
            </w:r>
          </w:p>
        </w:tc>
        <w:tc>
          <w:tcPr>
            <w:tcW w:w="1984" w:type="dxa"/>
            <w:noWrap/>
          </w:tcPr>
          <w:p w14:paraId="2479E515" w14:textId="04CBEEAA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</w:tr>
      <w:tr w:rsidR="00CF08FA" w:rsidRPr="00CF08FA" w14:paraId="43FEBDF2" w14:textId="77777777" w:rsidTr="00457EEB">
        <w:trPr>
          <w:trHeight w:val="315"/>
        </w:trPr>
        <w:tc>
          <w:tcPr>
            <w:tcW w:w="1046" w:type="dxa"/>
            <w:noWrap/>
          </w:tcPr>
          <w:p w14:paraId="48CB4897" w14:textId="3C98082A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179" w:type="dxa"/>
            <w:noWrap/>
            <w:hideMark/>
          </w:tcPr>
          <w:p w14:paraId="39ACA1CC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Konsultacja kardiologiczna </w:t>
            </w:r>
          </w:p>
        </w:tc>
        <w:tc>
          <w:tcPr>
            <w:tcW w:w="1984" w:type="dxa"/>
            <w:noWrap/>
          </w:tcPr>
          <w:p w14:paraId="2EC7D9E4" w14:textId="1E8F95C0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08FA" w:rsidRPr="00CF08FA" w14:paraId="2B6089C7" w14:textId="77777777" w:rsidTr="00457EEB">
        <w:trPr>
          <w:trHeight w:val="315"/>
        </w:trPr>
        <w:tc>
          <w:tcPr>
            <w:tcW w:w="1046" w:type="dxa"/>
            <w:noWrap/>
          </w:tcPr>
          <w:p w14:paraId="1EC9B6A5" w14:textId="123684D8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179" w:type="dxa"/>
            <w:noWrap/>
            <w:hideMark/>
          </w:tcPr>
          <w:p w14:paraId="3B70A797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pola widzenia</w:t>
            </w:r>
          </w:p>
        </w:tc>
        <w:tc>
          <w:tcPr>
            <w:tcW w:w="1984" w:type="dxa"/>
            <w:noWrap/>
          </w:tcPr>
          <w:p w14:paraId="6BDA28EA" w14:textId="05709DC0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08FA" w:rsidRPr="00CF08FA" w14:paraId="67751FF9" w14:textId="77777777" w:rsidTr="00457EEB">
        <w:trPr>
          <w:trHeight w:val="315"/>
        </w:trPr>
        <w:tc>
          <w:tcPr>
            <w:tcW w:w="1046" w:type="dxa"/>
            <w:noWrap/>
          </w:tcPr>
          <w:p w14:paraId="31925902" w14:textId="32CDECCB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179" w:type="dxa"/>
            <w:noWrap/>
            <w:hideMark/>
          </w:tcPr>
          <w:p w14:paraId="566D60AA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widzenia zmierzchowego i wrażliwość olśnienia</w:t>
            </w:r>
          </w:p>
        </w:tc>
        <w:tc>
          <w:tcPr>
            <w:tcW w:w="1984" w:type="dxa"/>
            <w:noWrap/>
          </w:tcPr>
          <w:p w14:paraId="3D2249C7" w14:textId="2F4DE747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</w:tr>
      <w:tr w:rsidR="00CF08FA" w:rsidRPr="00CF08FA" w14:paraId="352571F5" w14:textId="77777777" w:rsidTr="00457EEB">
        <w:trPr>
          <w:trHeight w:val="315"/>
        </w:trPr>
        <w:tc>
          <w:tcPr>
            <w:tcW w:w="1046" w:type="dxa"/>
            <w:noWrap/>
          </w:tcPr>
          <w:p w14:paraId="135874A4" w14:textId="65D85F98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179" w:type="dxa"/>
            <w:noWrap/>
            <w:hideMark/>
          </w:tcPr>
          <w:p w14:paraId="437F819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psychologiczna kierowców</w:t>
            </w:r>
          </w:p>
        </w:tc>
        <w:tc>
          <w:tcPr>
            <w:tcW w:w="1984" w:type="dxa"/>
            <w:noWrap/>
          </w:tcPr>
          <w:p w14:paraId="0D9C02D6" w14:textId="5AAE4843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CF08FA" w:rsidRPr="00CF08FA" w14:paraId="47EBCB1B" w14:textId="77777777" w:rsidTr="00457EEB">
        <w:trPr>
          <w:trHeight w:val="315"/>
        </w:trPr>
        <w:tc>
          <w:tcPr>
            <w:tcW w:w="1046" w:type="dxa"/>
            <w:noWrap/>
          </w:tcPr>
          <w:p w14:paraId="78918FE7" w14:textId="5725A289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179" w:type="dxa"/>
            <w:noWrap/>
            <w:hideMark/>
          </w:tcPr>
          <w:p w14:paraId="034A9133" w14:textId="677E2D28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EKG</w:t>
            </w:r>
          </w:p>
        </w:tc>
        <w:tc>
          <w:tcPr>
            <w:tcW w:w="1984" w:type="dxa"/>
            <w:noWrap/>
          </w:tcPr>
          <w:p w14:paraId="5EB103CD" w14:textId="3F02197D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94</w:t>
            </w:r>
          </w:p>
        </w:tc>
      </w:tr>
      <w:tr w:rsidR="00063F95" w:rsidRPr="00CF08FA" w14:paraId="023DA8DA" w14:textId="77777777" w:rsidTr="00457EEB">
        <w:trPr>
          <w:trHeight w:val="315"/>
        </w:trPr>
        <w:tc>
          <w:tcPr>
            <w:tcW w:w="1046" w:type="dxa"/>
            <w:noWrap/>
          </w:tcPr>
          <w:p w14:paraId="28C3F720" w14:textId="7CE4EBF2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179" w:type="dxa"/>
            <w:noWrap/>
          </w:tcPr>
          <w:p w14:paraId="00EC51B5" w14:textId="7EDEDD89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Echo serca z Dopplerem</w:t>
            </w:r>
          </w:p>
        </w:tc>
        <w:tc>
          <w:tcPr>
            <w:tcW w:w="1984" w:type="dxa"/>
            <w:noWrap/>
          </w:tcPr>
          <w:p w14:paraId="05074062" w14:textId="4E989412" w:rsidR="00063F95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08FA" w:rsidRPr="00CF08FA" w14:paraId="1CB852D4" w14:textId="77777777" w:rsidTr="00457EEB">
        <w:trPr>
          <w:trHeight w:val="315"/>
        </w:trPr>
        <w:tc>
          <w:tcPr>
            <w:tcW w:w="1046" w:type="dxa"/>
            <w:noWrap/>
          </w:tcPr>
          <w:p w14:paraId="3BDBB069" w14:textId="311F9519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179" w:type="dxa"/>
            <w:noWrap/>
            <w:hideMark/>
          </w:tcPr>
          <w:p w14:paraId="760B91A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Spirometria</w:t>
            </w:r>
          </w:p>
        </w:tc>
        <w:tc>
          <w:tcPr>
            <w:tcW w:w="1984" w:type="dxa"/>
            <w:noWrap/>
          </w:tcPr>
          <w:p w14:paraId="34E0520B" w14:textId="05B9097E" w:rsidR="00CF08FA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</w:tr>
      <w:tr w:rsidR="00063F95" w:rsidRPr="00CF08FA" w14:paraId="4617B23F" w14:textId="77777777" w:rsidTr="00457EEB">
        <w:trPr>
          <w:trHeight w:val="315"/>
        </w:trPr>
        <w:tc>
          <w:tcPr>
            <w:tcW w:w="1046" w:type="dxa"/>
            <w:noWrap/>
          </w:tcPr>
          <w:p w14:paraId="66426F08" w14:textId="70CE8FDB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179" w:type="dxa"/>
            <w:noWrap/>
          </w:tcPr>
          <w:p w14:paraId="1DAA83CA" w14:textId="3A7554B2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akumetryczne</w:t>
            </w:r>
          </w:p>
        </w:tc>
        <w:tc>
          <w:tcPr>
            <w:tcW w:w="1984" w:type="dxa"/>
            <w:noWrap/>
          </w:tcPr>
          <w:p w14:paraId="318E95DB" w14:textId="26ADD2D5" w:rsidR="00063F95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063F95" w:rsidRPr="00CF08FA" w14:paraId="2698AD9D" w14:textId="77777777" w:rsidTr="00457EEB">
        <w:trPr>
          <w:trHeight w:val="315"/>
        </w:trPr>
        <w:tc>
          <w:tcPr>
            <w:tcW w:w="1046" w:type="dxa"/>
            <w:noWrap/>
          </w:tcPr>
          <w:p w14:paraId="33799C31" w14:textId="0B0EF929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19</w:t>
            </w:r>
          </w:p>
        </w:tc>
        <w:tc>
          <w:tcPr>
            <w:tcW w:w="6179" w:type="dxa"/>
            <w:noWrap/>
          </w:tcPr>
          <w:p w14:paraId="5B69E116" w14:textId="453F99A5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audiometryczne</w:t>
            </w:r>
          </w:p>
        </w:tc>
        <w:tc>
          <w:tcPr>
            <w:tcW w:w="1984" w:type="dxa"/>
            <w:noWrap/>
          </w:tcPr>
          <w:p w14:paraId="07ECE84E" w14:textId="757E07B9" w:rsidR="00063F95" w:rsidRPr="00457EEB" w:rsidRDefault="009E1169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bookmarkEnd w:id="0"/>
    </w:tbl>
    <w:p w14:paraId="5DBE94F6" w14:textId="73658CF6" w:rsidR="00CF08FA" w:rsidRDefault="00CF08FA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9DDB347" w14:textId="77777777" w:rsidR="00CF08FA" w:rsidRPr="00BF690F" w:rsidRDefault="00CF08FA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345427B" w14:textId="06E37C24" w:rsidR="00720B1E" w:rsidRPr="00BF690F" w:rsidRDefault="00720B1E" w:rsidP="00F80D0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Struktura zatrudnienia 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na dzień </w:t>
      </w:r>
      <w:r w:rsidR="009E1169">
        <w:rPr>
          <w:rFonts w:ascii="Times New Roman" w:hAnsi="Times New Roman" w:cs="Times New Roman"/>
          <w:sz w:val="24"/>
          <w:szCs w:val="24"/>
          <w:lang w:eastAsia="ar-SA"/>
        </w:rPr>
        <w:t>31.10.2025 r.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dane p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omocne do przygotowania oferty)</w:t>
      </w:r>
    </w:p>
    <w:p w14:paraId="03143D6E" w14:textId="45AEA5A3" w:rsidR="00720B1E" w:rsidRPr="00BF690F" w:rsidRDefault="00720B1E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- stan zatrudnienia </w:t>
      </w:r>
      <w:r w:rsidR="00F7079F">
        <w:rPr>
          <w:rFonts w:ascii="Times New Roman" w:hAnsi="Times New Roman" w:cs="Times New Roman"/>
          <w:sz w:val="24"/>
          <w:szCs w:val="24"/>
          <w:lang w:eastAsia="ar-SA"/>
        </w:rPr>
        <w:t>około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E1169">
        <w:rPr>
          <w:rFonts w:ascii="Times New Roman" w:hAnsi="Times New Roman" w:cs="Times New Roman"/>
          <w:sz w:val="24"/>
          <w:szCs w:val="24"/>
          <w:lang w:eastAsia="ar-SA"/>
        </w:rPr>
        <w:t>687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osób</w:t>
      </w:r>
      <w:r w:rsidR="007F1E41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14:paraId="3A856925" w14:textId="25DBF340" w:rsidR="00720B1E" w:rsidRPr="00BF690F" w:rsidRDefault="00720B1E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>- pracownicy na stanowiskach orzeczniczych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731292" w:rsidRPr="00BF690F">
        <w:rPr>
          <w:rFonts w:ascii="Times New Roman" w:hAnsi="Times New Roman" w:cs="Times New Roman"/>
          <w:sz w:val="24"/>
          <w:szCs w:val="24"/>
          <w:lang w:eastAsia="ar-SA"/>
        </w:rPr>
        <w:t>ok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. 3</w:t>
      </w:r>
      <w:r w:rsidR="00A6757C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B4561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osób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czynniki na stanowiskach pracy: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stanowiska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decyzyjne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 xml:space="preserve"> i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związane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z odpowiedzialnością, wzmożon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y okresowo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wysiłek głosowy, stały dopływ informacji i gotowość do odpowiedzi, obsługa monitorów ekranowych 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co najmniej przez połowę dobowego wymiaru czasu pracy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dyspozycyjność – czas pracy określony jest wymiarem zadań (m.in. pełnienie dyżuru po godzinach urzędowania, również w porze nocnej)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, niektórzy pracownicy - prowadzenie pojazdów (kat b) prywatnych do celów służbowych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2B1F9586" w14:textId="6B696812" w:rsidR="00720B1E" w:rsidRPr="00BF690F" w:rsidRDefault="00720B1E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>- pracownicy zatrudnieni na stanowiskach adm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inistracyjno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biurowych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731292" w:rsidRPr="00BF690F">
        <w:rPr>
          <w:rFonts w:ascii="Times New Roman" w:hAnsi="Times New Roman" w:cs="Times New Roman"/>
          <w:sz w:val="24"/>
          <w:szCs w:val="24"/>
          <w:lang w:eastAsia="ar-SA"/>
        </w:rPr>
        <w:t>ok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62CC8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B4561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074907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17F7C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czynniki na stanowiskach pracy - stanowiska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decyzyjne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i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związane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z odpowiedzialnością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obsług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monitorów ekranowych 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>co najmniej przez połowę dobowego wymiaru czasu pracy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03675C" w:rsidRPr="00753373">
        <w:rPr>
          <w:rFonts w:ascii="Times New Roman" w:hAnsi="Times New Roman" w:cs="Times New Roman"/>
          <w:sz w:val="24"/>
          <w:szCs w:val="24"/>
          <w:lang w:eastAsia="ar-SA"/>
        </w:rPr>
        <w:t>praca w archiwum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, dźwiganie zgodnie z normą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(transport ręczny)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, niektórzy pracownicy - prowadzenie pojazdów (kat b) prywatnych do celów służbowych/</w:t>
      </w:r>
      <w:r w:rsidR="007F1E41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F4EF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75B8016E" w14:textId="027EFDC5" w:rsidR="00A61478" w:rsidRPr="00BF690F" w:rsidRDefault="0003675C" w:rsidP="00A61478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pracownicy zatrudnieni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na stanowiskach robotniczych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>ilość pracowników na stanowisku</w:t>
      </w:r>
      <w:r w:rsidR="000413BD">
        <w:rPr>
          <w:rFonts w:ascii="Times New Roman" w:hAnsi="Times New Roman" w:cs="Times New Roman"/>
          <w:sz w:val="24"/>
          <w:szCs w:val="24"/>
          <w:lang w:eastAsia="ar-SA"/>
        </w:rPr>
        <w:t>):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portier</w:t>
      </w:r>
      <w:r w:rsidR="00063F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(4)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, rzemieślnik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406F37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, kierowca-kat B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0413BD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). Czynniki </w:t>
      </w:r>
      <w:r w:rsidR="00731292" w:rsidRPr="00BF690F">
        <w:rPr>
          <w:rFonts w:ascii="Times New Roman" w:hAnsi="Times New Roman" w:cs="Times New Roman"/>
          <w:sz w:val="24"/>
          <w:szCs w:val="24"/>
          <w:lang w:eastAsia="ar-SA"/>
        </w:rPr>
        <w:t>występujące na wskazanych stanowiskach pracy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EA3A3C" w:rsidRPr="00753373">
        <w:rPr>
          <w:rFonts w:ascii="Times New Roman" w:hAnsi="Times New Roman" w:cs="Times New Roman"/>
          <w:sz w:val="24"/>
          <w:szCs w:val="24"/>
          <w:lang w:eastAsia="ar-SA"/>
        </w:rPr>
        <w:t xml:space="preserve">zgodnie z charakterem </w:t>
      </w:r>
      <w:r w:rsidR="003135DC" w:rsidRPr="00753373">
        <w:rPr>
          <w:rFonts w:ascii="Times New Roman" w:hAnsi="Times New Roman" w:cs="Times New Roman"/>
          <w:sz w:val="24"/>
          <w:szCs w:val="24"/>
          <w:lang w:eastAsia="ar-SA"/>
        </w:rPr>
        <w:t xml:space="preserve">wykonywanej </w:t>
      </w:r>
      <w:r w:rsidR="00EA3A3C" w:rsidRPr="00753373">
        <w:rPr>
          <w:rFonts w:ascii="Times New Roman" w:hAnsi="Times New Roman" w:cs="Times New Roman"/>
          <w:sz w:val="24"/>
          <w:szCs w:val="24"/>
          <w:lang w:eastAsia="ar-SA"/>
        </w:rPr>
        <w:t>pracy</w:t>
      </w:r>
      <w:r w:rsidR="00731292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wysiłek fizyczny, praca ponad normatywne godziny pracy, </w:t>
      </w:r>
      <w:r w:rsidR="003135DC" w:rsidRPr="00753373">
        <w:rPr>
          <w:rFonts w:ascii="Times New Roman" w:hAnsi="Times New Roman" w:cs="Times New Roman"/>
          <w:sz w:val="24"/>
          <w:szCs w:val="24"/>
          <w:lang w:eastAsia="ar-SA"/>
        </w:rPr>
        <w:t xml:space="preserve">w niektórych przypadkach uprawnienia do prowadzenia pojazdów uprzywilejowanych, </w:t>
      </w:r>
      <w:r w:rsidRPr="00753373">
        <w:rPr>
          <w:rFonts w:ascii="Times New Roman" w:hAnsi="Times New Roman" w:cs="Times New Roman"/>
          <w:sz w:val="24"/>
          <w:szCs w:val="24"/>
          <w:lang w:eastAsia="ar-SA"/>
        </w:rPr>
        <w:t>praca wymagająca sprawności psychoruchowej</w:t>
      </w:r>
      <w:r w:rsidR="00EA3A3C" w:rsidRPr="00753373">
        <w:rPr>
          <w:rFonts w:ascii="Times New Roman" w:hAnsi="Times New Roman" w:cs="Times New Roman"/>
          <w:sz w:val="24"/>
          <w:szCs w:val="24"/>
          <w:lang w:eastAsia="ar-SA"/>
        </w:rPr>
        <w:t>, praca na wysokości (do 3 m) – w razie takiej potrzeby, kontakt z czynnikiem biologicznym oraz ze środkami drażniącymi skórę i alergizującymi</w:t>
      </w:r>
      <w:r w:rsidR="000413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F1BCB4E" w14:textId="15E44161" w:rsidR="00A61478" w:rsidRPr="00074907" w:rsidRDefault="00A61478" w:rsidP="00A61478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Szacowana ilość 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pracowników podlegających badaniom okresowym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(stan na dzień </w:t>
      </w:r>
      <w:r w:rsidR="000413BD">
        <w:rPr>
          <w:rFonts w:ascii="Times New Roman" w:hAnsi="Times New Roman" w:cs="Times New Roman"/>
          <w:sz w:val="24"/>
          <w:szCs w:val="24"/>
          <w:lang w:eastAsia="ar-SA"/>
        </w:rPr>
        <w:t>12.11.2025</w:t>
      </w:r>
      <w:r w:rsidR="003135D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r.) w </w:t>
      </w:r>
      <w:r w:rsidR="003135DC">
        <w:rPr>
          <w:rFonts w:ascii="Times New Roman" w:hAnsi="Times New Roman" w:cs="Times New Roman"/>
          <w:sz w:val="24"/>
          <w:szCs w:val="24"/>
          <w:lang w:eastAsia="ar-SA"/>
        </w:rPr>
        <w:t xml:space="preserve">okresie od dnia podpisania umowy do dnia </w:t>
      </w:r>
      <w:r w:rsidR="003135DC" w:rsidRPr="00074907">
        <w:rPr>
          <w:rFonts w:ascii="Times New Roman" w:hAnsi="Times New Roman" w:cs="Times New Roman"/>
          <w:sz w:val="24"/>
          <w:szCs w:val="24"/>
          <w:lang w:eastAsia="ar-SA"/>
        </w:rPr>
        <w:t>31.12.202</w:t>
      </w:r>
      <w:r w:rsidR="000413BD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3135DC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r.</w:t>
      </w:r>
      <w:r w:rsidR="0076680A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to </w:t>
      </w:r>
      <w:r w:rsidR="0060386F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około </w:t>
      </w:r>
      <w:r w:rsidR="00B17F7C" w:rsidRPr="00074907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0413BD">
        <w:rPr>
          <w:rFonts w:ascii="Times New Roman" w:hAnsi="Times New Roman" w:cs="Times New Roman"/>
          <w:sz w:val="24"/>
          <w:szCs w:val="24"/>
          <w:lang w:eastAsia="ar-SA"/>
        </w:rPr>
        <w:t>70</w:t>
      </w:r>
      <w:r w:rsidR="004A56D1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6680A" w:rsidRPr="00074907">
        <w:rPr>
          <w:rFonts w:ascii="Times New Roman" w:hAnsi="Times New Roman" w:cs="Times New Roman"/>
          <w:sz w:val="24"/>
          <w:szCs w:val="24"/>
          <w:lang w:eastAsia="ar-SA"/>
        </w:rPr>
        <w:t>osób</w:t>
      </w:r>
      <w:r w:rsidR="00D93A85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17F7C" w:rsidRPr="00074907">
        <w:rPr>
          <w:rFonts w:ascii="Times New Roman" w:hAnsi="Times New Roman" w:cs="Times New Roman"/>
          <w:sz w:val="24"/>
          <w:szCs w:val="24"/>
          <w:lang w:eastAsia="ar-SA"/>
        </w:rPr>
        <w:t>(należy dodatkowo przewidzieć osoby do zatrudnienia, badania kontrolne, badania w zw. z pogorszeniem się wzroku</w:t>
      </w:r>
      <w:r w:rsidR="000413BD">
        <w:rPr>
          <w:rFonts w:ascii="Times New Roman" w:hAnsi="Times New Roman" w:cs="Times New Roman"/>
          <w:sz w:val="24"/>
          <w:szCs w:val="24"/>
          <w:lang w:eastAsia="ar-SA"/>
        </w:rPr>
        <w:t>, badania związane ze skierowaniem osoby bezrobotnej z urzędu pracy na badania wstępne</w:t>
      </w:r>
      <w:r w:rsidR="00B17F7C" w:rsidRPr="00074907"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14:paraId="310D7D21" w14:textId="010728C9" w:rsidR="004F5EF3" w:rsidRPr="00074907" w:rsidRDefault="004F5EF3" w:rsidP="00CF08FA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7490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TERMIN REALIZACJI ZAMÓWIENIA:</w:t>
      </w:r>
    </w:p>
    <w:p w14:paraId="6D862DEE" w14:textId="1B8F82E6" w:rsidR="004F5EF3" w:rsidRPr="00074907" w:rsidRDefault="004F5EF3" w:rsidP="004F5EF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4907">
        <w:rPr>
          <w:rFonts w:ascii="Times New Roman" w:hAnsi="Times New Roman" w:cs="Times New Roman"/>
          <w:lang w:eastAsia="ar-SA"/>
        </w:rPr>
        <w:t xml:space="preserve">Usługa będzie wykonywana od </w:t>
      </w:r>
      <w:r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dnia </w:t>
      </w:r>
      <w:r w:rsidR="00BF690F" w:rsidRPr="00074907">
        <w:rPr>
          <w:rFonts w:ascii="Times New Roman" w:hAnsi="Times New Roman" w:cs="Times New Roman"/>
          <w:sz w:val="24"/>
          <w:szCs w:val="24"/>
          <w:lang w:eastAsia="ar-SA"/>
        </w:rPr>
        <w:t>podpisania umowy (</w:t>
      </w:r>
      <w:r w:rsidR="000413BD">
        <w:rPr>
          <w:rFonts w:ascii="Times New Roman" w:hAnsi="Times New Roman" w:cs="Times New Roman"/>
          <w:sz w:val="24"/>
          <w:szCs w:val="24"/>
          <w:lang w:eastAsia="ar-SA"/>
        </w:rPr>
        <w:t>styczeń 2026 r.</w:t>
      </w:r>
      <w:r w:rsidR="00BF690F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="00C06833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przez </w:t>
      </w:r>
      <w:r w:rsidR="00057438" w:rsidRPr="00074907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0413B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A56D1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B5CF6" w:rsidRPr="00074907">
        <w:rPr>
          <w:rFonts w:ascii="Times New Roman" w:hAnsi="Times New Roman" w:cs="Times New Roman"/>
          <w:sz w:val="24"/>
          <w:szCs w:val="24"/>
          <w:lang w:eastAsia="ar-SA"/>
        </w:rPr>
        <w:t>miesięcy tj. do 31.12.202</w:t>
      </w:r>
      <w:r w:rsidR="000413BD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057438"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B5CF6" w:rsidRPr="00074907">
        <w:rPr>
          <w:rFonts w:ascii="Times New Roman" w:hAnsi="Times New Roman" w:cs="Times New Roman"/>
          <w:sz w:val="24"/>
          <w:szCs w:val="24"/>
          <w:lang w:eastAsia="ar-SA"/>
        </w:rPr>
        <w:t>r.</w:t>
      </w:r>
      <w:r w:rsidRPr="0007490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1E66D0D4" w14:textId="533161BE" w:rsidR="004F5EF3" w:rsidRPr="00CF08FA" w:rsidRDefault="00F54F73" w:rsidP="00CF08FA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F08F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Miejsce realizacji badań: Kraków</w:t>
      </w:r>
    </w:p>
    <w:sectPr w:rsidR="004F5EF3" w:rsidRPr="00CF08FA" w:rsidSect="00BF690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706"/>
    <w:multiLevelType w:val="hybridMultilevel"/>
    <w:tmpl w:val="B0368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272B"/>
    <w:multiLevelType w:val="hybridMultilevel"/>
    <w:tmpl w:val="95B6C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11B4"/>
    <w:multiLevelType w:val="hybridMultilevel"/>
    <w:tmpl w:val="AE50D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544707"/>
    <w:multiLevelType w:val="hybridMultilevel"/>
    <w:tmpl w:val="55A0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84F57"/>
    <w:multiLevelType w:val="hybridMultilevel"/>
    <w:tmpl w:val="0E9018FE"/>
    <w:lvl w:ilvl="0" w:tplc="FD02DA9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EAFEB4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0B4886A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754"/>
    <w:multiLevelType w:val="hybridMultilevel"/>
    <w:tmpl w:val="3FAC0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667DC"/>
    <w:multiLevelType w:val="hybridMultilevel"/>
    <w:tmpl w:val="DF6E0262"/>
    <w:lvl w:ilvl="0" w:tplc="AAD63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50"/>
    <w:rsid w:val="00001450"/>
    <w:rsid w:val="00003042"/>
    <w:rsid w:val="000054C0"/>
    <w:rsid w:val="0003675C"/>
    <w:rsid w:val="000413BD"/>
    <w:rsid w:val="00057438"/>
    <w:rsid w:val="00063F95"/>
    <w:rsid w:val="00074907"/>
    <w:rsid w:val="00172638"/>
    <w:rsid w:val="001F1986"/>
    <w:rsid w:val="00253AF2"/>
    <w:rsid w:val="00263C7D"/>
    <w:rsid w:val="00286450"/>
    <w:rsid w:val="002873B9"/>
    <w:rsid w:val="002904B2"/>
    <w:rsid w:val="002C6DBF"/>
    <w:rsid w:val="003135DC"/>
    <w:rsid w:val="003614AB"/>
    <w:rsid w:val="003D0FD8"/>
    <w:rsid w:val="00406F37"/>
    <w:rsid w:val="00436170"/>
    <w:rsid w:val="00457EEB"/>
    <w:rsid w:val="00462CC8"/>
    <w:rsid w:val="004910A4"/>
    <w:rsid w:val="004A56D1"/>
    <w:rsid w:val="004D3513"/>
    <w:rsid w:val="004F5EF3"/>
    <w:rsid w:val="0051026E"/>
    <w:rsid w:val="0054212A"/>
    <w:rsid w:val="005A4D49"/>
    <w:rsid w:val="005F655B"/>
    <w:rsid w:val="0060386F"/>
    <w:rsid w:val="00671EE6"/>
    <w:rsid w:val="00691266"/>
    <w:rsid w:val="006A297F"/>
    <w:rsid w:val="006F2591"/>
    <w:rsid w:val="006F5AFD"/>
    <w:rsid w:val="007155E0"/>
    <w:rsid w:val="00716921"/>
    <w:rsid w:val="00720B1E"/>
    <w:rsid w:val="00731292"/>
    <w:rsid w:val="00753373"/>
    <w:rsid w:val="0076680A"/>
    <w:rsid w:val="0077637C"/>
    <w:rsid w:val="007F1E41"/>
    <w:rsid w:val="007F384A"/>
    <w:rsid w:val="008C5DDA"/>
    <w:rsid w:val="0097275B"/>
    <w:rsid w:val="009E1169"/>
    <w:rsid w:val="00A063B1"/>
    <w:rsid w:val="00A3642B"/>
    <w:rsid w:val="00A61478"/>
    <w:rsid w:val="00A6264E"/>
    <w:rsid w:val="00A6757C"/>
    <w:rsid w:val="00A71239"/>
    <w:rsid w:val="00AD589A"/>
    <w:rsid w:val="00B1604E"/>
    <w:rsid w:val="00B17F7C"/>
    <w:rsid w:val="00B45616"/>
    <w:rsid w:val="00B9575C"/>
    <w:rsid w:val="00B95F9C"/>
    <w:rsid w:val="00BF690F"/>
    <w:rsid w:val="00C04E5E"/>
    <w:rsid w:val="00C06833"/>
    <w:rsid w:val="00C33564"/>
    <w:rsid w:val="00C52CC5"/>
    <w:rsid w:val="00C561DA"/>
    <w:rsid w:val="00CA501D"/>
    <w:rsid w:val="00CF08FA"/>
    <w:rsid w:val="00CF4EF5"/>
    <w:rsid w:val="00D252F7"/>
    <w:rsid w:val="00D45399"/>
    <w:rsid w:val="00D93A85"/>
    <w:rsid w:val="00DB68D0"/>
    <w:rsid w:val="00E07977"/>
    <w:rsid w:val="00E3235D"/>
    <w:rsid w:val="00E63432"/>
    <w:rsid w:val="00EA3A3C"/>
    <w:rsid w:val="00ED5B81"/>
    <w:rsid w:val="00F54F73"/>
    <w:rsid w:val="00F7079F"/>
    <w:rsid w:val="00F80D03"/>
    <w:rsid w:val="00F9065D"/>
    <w:rsid w:val="00FB27E9"/>
    <w:rsid w:val="00F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2249"/>
  <w15:docId w15:val="{2390A625-E0BA-4F19-863C-19D65C83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3C7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4F5E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5EF3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08FA"/>
    <w:pPr>
      <w:ind w:left="720"/>
      <w:contextualSpacing/>
    </w:pPr>
  </w:style>
  <w:style w:type="table" w:styleId="Tabela-Siatka">
    <w:name w:val="Table Grid"/>
    <w:basedOn w:val="Standardowy"/>
    <w:uiPriority w:val="59"/>
    <w:rsid w:val="00CF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cichostepskip</dc:creator>
  <cp:keywords/>
  <dc:description/>
  <cp:lastModifiedBy>Dębska Agnieszka (PO Kraków)</cp:lastModifiedBy>
  <cp:revision>4</cp:revision>
  <cp:lastPrinted>2025-11-12T10:27:00Z</cp:lastPrinted>
  <dcterms:created xsi:type="dcterms:W3CDTF">2025-11-12T07:37:00Z</dcterms:created>
  <dcterms:modified xsi:type="dcterms:W3CDTF">2025-11-12T11:48:00Z</dcterms:modified>
</cp:coreProperties>
</file>