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B8" w:rsidRDefault="00BF49E5">
      <w:pPr>
        <w:spacing w:after="161"/>
        <w:ind w:right="4"/>
        <w:jc w:val="center"/>
      </w:pPr>
      <w:r>
        <w:rPr>
          <w:b/>
        </w:rPr>
        <w:t xml:space="preserve">Regulamin Konkursu literackiego  </w:t>
      </w:r>
    </w:p>
    <w:p w:rsidR="002B62B8" w:rsidRDefault="003D69B7">
      <w:pPr>
        <w:spacing w:after="161"/>
        <w:ind w:right="4"/>
        <w:jc w:val="center"/>
      </w:pPr>
      <w:r>
        <w:rPr>
          <w:b/>
        </w:rPr>
        <w:t xml:space="preserve">na tłumaczenie wybranego fragmentu polskiego dzieła literackiego </w:t>
      </w:r>
    </w:p>
    <w:p w:rsidR="002B62B8" w:rsidRDefault="00BF49E5">
      <w:pPr>
        <w:spacing w:after="162"/>
        <w:ind w:left="0" w:firstLine="0"/>
        <w:jc w:val="left"/>
      </w:pPr>
      <w:r>
        <w:t xml:space="preserve"> </w:t>
      </w:r>
    </w:p>
    <w:p w:rsidR="002B62B8" w:rsidRDefault="00BF49E5">
      <w:r>
        <w:t>Ce</w:t>
      </w:r>
      <w:r w:rsidR="003D69B7">
        <w:t xml:space="preserve">l konkursu: Celem konkursu jest </w:t>
      </w:r>
      <w:r>
        <w:t xml:space="preserve">szerzenie </w:t>
      </w:r>
      <w:r>
        <w:t>zainteresowania</w:t>
      </w:r>
      <w:r w:rsidR="003D69B7">
        <w:t xml:space="preserve"> polską literaturą</w:t>
      </w:r>
      <w:r w:rsidR="00841F34">
        <w:t xml:space="preserve"> i językiem. </w:t>
      </w:r>
    </w:p>
    <w:p w:rsidR="002B62B8" w:rsidRDefault="00BF49E5">
      <w:pPr>
        <w:spacing w:after="161"/>
        <w:ind w:left="-5"/>
        <w:jc w:val="left"/>
      </w:pPr>
      <w:r>
        <w:rPr>
          <w:u w:val="single" w:color="000000"/>
        </w:rPr>
        <w:t>Organizator:</w:t>
      </w:r>
      <w:r>
        <w:t xml:space="preserve">  </w:t>
      </w:r>
    </w:p>
    <w:p w:rsidR="002B62B8" w:rsidRDefault="00BF49E5">
      <w:r>
        <w:t xml:space="preserve">Konkurs </w:t>
      </w:r>
      <w:r>
        <w:t xml:space="preserve">jest organizowany przez Ambasadę RP w </w:t>
      </w:r>
      <w:r w:rsidR="003D69B7">
        <w:t>Sarajewie</w:t>
      </w:r>
      <w:r>
        <w:t xml:space="preserve">, z siedzibą przy ul. </w:t>
      </w:r>
      <w:r w:rsidR="003D69B7">
        <w:t>Vi</w:t>
      </w:r>
      <w:r w:rsidR="003D69B7">
        <w:rPr>
          <w:lang w:val="sr-Latn-BA"/>
        </w:rPr>
        <w:t>šnjik</w:t>
      </w:r>
      <w:r w:rsidR="003D69B7">
        <w:t xml:space="preserve"> 20, 71</w:t>
      </w:r>
      <w:r>
        <w:t xml:space="preserve"> 000 </w:t>
      </w:r>
      <w:r w:rsidR="003D69B7">
        <w:t>Sarajewo</w:t>
      </w:r>
      <w:r>
        <w:t xml:space="preserve">. </w:t>
      </w:r>
    </w:p>
    <w:p w:rsidR="002B62B8" w:rsidRDefault="00BF49E5">
      <w:pPr>
        <w:spacing w:after="161"/>
        <w:ind w:left="-5"/>
        <w:jc w:val="left"/>
      </w:pPr>
      <w:r>
        <w:rPr>
          <w:u w:val="single" w:color="000000"/>
        </w:rPr>
        <w:t>Warunki uczestnictwa:</w:t>
      </w:r>
      <w:r>
        <w:t xml:space="preserve"> </w:t>
      </w:r>
    </w:p>
    <w:p w:rsidR="003D69B7" w:rsidRDefault="00BF49E5" w:rsidP="002939CA">
      <w:pPr>
        <w:numPr>
          <w:ilvl w:val="0"/>
          <w:numId w:val="1"/>
        </w:numPr>
        <w:ind w:hanging="360"/>
      </w:pPr>
      <w:r>
        <w:t>Konkurs jest przeznaczony dla</w:t>
      </w:r>
      <w:r>
        <w:t xml:space="preserve"> </w:t>
      </w:r>
      <w:r w:rsidR="003D69B7">
        <w:t xml:space="preserve">wszystkich chętnych do wzięcia w nim udziału – nie ma ograniczeń wiekowych lub też ograniczeń ze względu na płeć lub narodowość. </w:t>
      </w:r>
    </w:p>
    <w:p w:rsidR="002B62B8" w:rsidRDefault="00BF49E5">
      <w:pPr>
        <w:numPr>
          <w:ilvl w:val="0"/>
          <w:numId w:val="1"/>
        </w:numPr>
        <w:ind w:hanging="360"/>
      </w:pPr>
      <w:r>
        <w:t xml:space="preserve">Udział w Konkursie jest bezpłatny. </w:t>
      </w:r>
    </w:p>
    <w:p w:rsidR="002B62B8" w:rsidRDefault="00BF49E5">
      <w:pPr>
        <w:spacing w:after="161"/>
        <w:ind w:left="-5"/>
        <w:jc w:val="left"/>
      </w:pPr>
      <w:r>
        <w:rPr>
          <w:u w:val="single" w:color="000000"/>
        </w:rPr>
        <w:t>Terminy:</w:t>
      </w:r>
      <w:r>
        <w:t xml:space="preserve"> </w:t>
      </w:r>
    </w:p>
    <w:p w:rsidR="002B62B8" w:rsidRDefault="0066374F">
      <w:pPr>
        <w:numPr>
          <w:ilvl w:val="0"/>
          <w:numId w:val="2"/>
        </w:numPr>
        <w:ind w:hanging="398"/>
      </w:pPr>
      <w:r>
        <w:t>Zakończenie konkursu: 12</w:t>
      </w:r>
      <w:r w:rsidR="003D69B7">
        <w:t>.04.2024</w:t>
      </w:r>
      <w:r w:rsidR="00BF49E5">
        <w:t xml:space="preserve"> r.</w:t>
      </w:r>
      <w:r w:rsidR="00BF49E5">
        <w:t xml:space="preserve"> </w:t>
      </w:r>
    </w:p>
    <w:p w:rsidR="002B62B8" w:rsidRDefault="00BF49E5">
      <w:pPr>
        <w:numPr>
          <w:ilvl w:val="0"/>
          <w:numId w:val="2"/>
        </w:numPr>
        <w:ind w:hanging="398"/>
      </w:pPr>
      <w:r>
        <w:t>O</w:t>
      </w:r>
      <w:r w:rsidR="0066374F">
        <w:t>głoszenie wyników: do 18</w:t>
      </w:r>
      <w:r w:rsidR="003D69B7">
        <w:t>.04.2024</w:t>
      </w:r>
      <w:r>
        <w:t xml:space="preserve"> r. </w:t>
      </w:r>
    </w:p>
    <w:p w:rsidR="002B62B8" w:rsidRDefault="003D69B7">
      <w:pPr>
        <w:numPr>
          <w:ilvl w:val="0"/>
          <w:numId w:val="2"/>
        </w:numPr>
        <w:ind w:hanging="398"/>
      </w:pPr>
      <w:r>
        <w:t>Wręczenie</w:t>
      </w:r>
      <w:r w:rsidR="00BF49E5">
        <w:t xml:space="preserve"> nagród </w:t>
      </w:r>
      <w:r>
        <w:t>odbędzie się podczas Targów Książki w Sarajewie, o dokładnej dacie zwycięzcy zostaną poinformowani indywidualnie</w:t>
      </w:r>
      <w:r w:rsidR="00BF49E5">
        <w:t xml:space="preserve"> </w:t>
      </w:r>
    </w:p>
    <w:p w:rsidR="002B62B8" w:rsidRDefault="00BF49E5">
      <w:pPr>
        <w:spacing w:after="161"/>
        <w:ind w:left="-5"/>
        <w:jc w:val="left"/>
      </w:pPr>
      <w:r>
        <w:rPr>
          <w:u w:val="single" w:color="000000"/>
        </w:rPr>
        <w:t>Zasady konkursu:</w:t>
      </w:r>
      <w:r>
        <w:t xml:space="preserve"> </w:t>
      </w:r>
    </w:p>
    <w:p w:rsidR="002B62B8" w:rsidRDefault="00BF49E5">
      <w:pPr>
        <w:numPr>
          <w:ilvl w:val="0"/>
          <w:numId w:val="3"/>
        </w:numPr>
        <w:ind w:hanging="360"/>
      </w:pPr>
      <w:r>
        <w:t xml:space="preserve">Zadaniem uczestników konkursu jest </w:t>
      </w:r>
      <w:r w:rsidR="003D69B7">
        <w:t>dokonanie tłumaczenia</w:t>
      </w:r>
      <w:r w:rsidR="0066374F">
        <w:t xml:space="preserve"> na język bośniacki, chorwacki lub serbski</w:t>
      </w:r>
      <w:r w:rsidR="003D69B7">
        <w:t xml:space="preserve"> dowolnie wybranego polskiego utworu literackiego </w:t>
      </w:r>
      <w:r w:rsidR="0066374F">
        <w:t>(proza lub poezja)</w:t>
      </w:r>
    </w:p>
    <w:p w:rsidR="00573931" w:rsidRDefault="00BF49E5">
      <w:pPr>
        <w:numPr>
          <w:ilvl w:val="0"/>
          <w:numId w:val="3"/>
        </w:numPr>
        <w:ind w:hanging="360"/>
      </w:pPr>
      <w:r>
        <w:t xml:space="preserve">Praca powinna być napisana </w:t>
      </w:r>
      <w:r>
        <w:t>w programie MS WORD lub Open Office Writer (z możliwością edycji) i sformatowane następująco: w formacie A4,  czcionka Times New Roman 12 pkt, interlinia 1,5; niep</w:t>
      </w:r>
      <w:r w:rsidR="0066374F">
        <w:t xml:space="preserve">rzekraczająca 3 stron maszynopisu w przypadku utworu prozaicznego. </w:t>
      </w:r>
    </w:p>
    <w:p w:rsidR="002B62B8" w:rsidRDefault="0066374F">
      <w:pPr>
        <w:numPr>
          <w:ilvl w:val="0"/>
          <w:numId w:val="3"/>
        </w:numPr>
        <w:ind w:hanging="360"/>
      </w:pPr>
      <w:r>
        <w:t xml:space="preserve">W przypadku tłumaczenia poezji prosimy o interpretację </w:t>
      </w:r>
      <w:r w:rsidR="00573931">
        <w:t>max. 3 wierszy (1 strona/1 wiersz, standaryzacja jak w przypadku utworu prozaicznego)</w:t>
      </w:r>
    </w:p>
    <w:p w:rsidR="002B62B8" w:rsidRDefault="00BF49E5">
      <w:pPr>
        <w:numPr>
          <w:ilvl w:val="0"/>
          <w:numId w:val="3"/>
        </w:numPr>
        <w:ind w:hanging="360"/>
      </w:pPr>
      <w:r>
        <w:t xml:space="preserve">Prace muszą być samodzielne, indywidualne i niepublikowane nigdzie wcześniej. </w:t>
      </w:r>
    </w:p>
    <w:p w:rsidR="002B62B8" w:rsidRDefault="00BF49E5">
      <w:pPr>
        <w:numPr>
          <w:ilvl w:val="0"/>
          <w:numId w:val="3"/>
        </w:numPr>
        <w:ind w:hanging="360"/>
      </w:pPr>
      <w:r>
        <w:t xml:space="preserve">Uczestnik może zgłosić w Konkursie tylko jedną pracę konkursową, zwaną dalej „pracą”. Autorem danej pracy może być tylko jedna osoba. </w:t>
      </w:r>
    </w:p>
    <w:p w:rsidR="002B62B8" w:rsidRDefault="00BF49E5">
      <w:pPr>
        <w:numPr>
          <w:ilvl w:val="0"/>
          <w:numId w:val="3"/>
        </w:numPr>
        <w:ind w:hanging="360"/>
      </w:pPr>
      <w:r>
        <w:t xml:space="preserve">Prace </w:t>
      </w:r>
      <w:r>
        <w:t xml:space="preserve">powinny zawierać następujące dane: imię i nazwisko autora, adres do korespondencji, e-mail i numer telefonu. Prosimy również o załączenie tłumaczonego tekstu w j. polskim. </w:t>
      </w:r>
      <w:bookmarkStart w:id="0" w:name="_GoBack"/>
      <w:bookmarkEnd w:id="0"/>
    </w:p>
    <w:p w:rsidR="002B62B8" w:rsidRDefault="00BF49E5">
      <w:pPr>
        <w:numPr>
          <w:ilvl w:val="0"/>
          <w:numId w:val="3"/>
        </w:numPr>
        <w:spacing w:after="2"/>
        <w:ind w:hanging="360"/>
      </w:pPr>
      <w:r>
        <w:t xml:space="preserve">Prace można przesyłać drogą elektroniczną na adres </w:t>
      </w:r>
      <w:hyperlink r:id="rId5" w:history="1">
        <w:r w:rsidR="00573931" w:rsidRPr="00C57ACB">
          <w:rPr>
            <w:rStyle w:val="Hipercze"/>
            <w:u w:color="0563C1"/>
          </w:rPr>
          <w:t>karolina.serszynska@msz.gov.pl</w:t>
        </w:r>
      </w:hyperlink>
      <w:r w:rsidR="00573931">
        <w:rPr>
          <w:color w:val="0563C1"/>
          <w:u w:val="single" w:color="0563C1"/>
        </w:rPr>
        <w:t xml:space="preserve"> </w:t>
      </w:r>
      <w:r w:rsidR="00573931">
        <w:t>do 12.04.2024</w:t>
      </w:r>
      <w:r>
        <w:t xml:space="preserve"> r. </w:t>
      </w:r>
    </w:p>
    <w:p w:rsidR="002B62B8" w:rsidRDefault="00BF49E5">
      <w:pPr>
        <w:ind w:left="730"/>
      </w:pPr>
      <w:r>
        <w:t xml:space="preserve">w temacie e-maila </w:t>
      </w:r>
      <w:r>
        <w:t>należy wpisać: „</w:t>
      </w:r>
      <w:r w:rsidR="00573931">
        <w:t>Konkurs literacki”.</w:t>
      </w:r>
    </w:p>
    <w:p w:rsidR="002B62B8" w:rsidRDefault="00BF49E5">
      <w:pPr>
        <w:spacing w:after="161"/>
        <w:ind w:left="-5"/>
        <w:jc w:val="left"/>
      </w:pPr>
      <w:r>
        <w:rPr>
          <w:u w:val="single" w:color="000000"/>
        </w:rPr>
        <w:t>Ocena i nagrody:</w:t>
      </w:r>
      <w:r>
        <w:t xml:space="preserve"> </w:t>
      </w:r>
    </w:p>
    <w:p w:rsidR="002B62B8" w:rsidRDefault="00BF49E5">
      <w:pPr>
        <w:numPr>
          <w:ilvl w:val="0"/>
          <w:numId w:val="4"/>
        </w:numPr>
        <w:ind w:hanging="360"/>
      </w:pPr>
      <w:r>
        <w:t>Prace zosta</w:t>
      </w:r>
      <w:r w:rsidR="00573931">
        <w:t xml:space="preserve">ną oceniane przez 2 niezależnych </w:t>
      </w:r>
      <w:r>
        <w:t xml:space="preserve">sędziów. </w:t>
      </w:r>
    </w:p>
    <w:p w:rsidR="002B62B8" w:rsidRDefault="00BF49E5">
      <w:pPr>
        <w:numPr>
          <w:ilvl w:val="0"/>
          <w:numId w:val="4"/>
        </w:numPr>
        <w:ind w:hanging="360"/>
      </w:pPr>
      <w:r>
        <w:t xml:space="preserve">Laureaci </w:t>
      </w:r>
      <w:r>
        <w:t>o wynikach i dacie wręczenia nagród zostaną poinformowani pocztą</w:t>
      </w:r>
      <w:r>
        <w:t xml:space="preserve"> elektroniczną. </w:t>
      </w:r>
    </w:p>
    <w:p w:rsidR="002B62B8" w:rsidRDefault="00BF49E5">
      <w:pPr>
        <w:numPr>
          <w:ilvl w:val="0"/>
          <w:numId w:val="4"/>
        </w:numPr>
        <w:ind w:hanging="360"/>
      </w:pPr>
      <w:r>
        <w:t>Nagrody mogą obejmować oryginalne i nowoczesne upominki (</w:t>
      </w:r>
      <w:r w:rsidR="00573931">
        <w:t>koszulki, gadżety, książki)</w:t>
      </w:r>
      <w:r>
        <w:t xml:space="preserve">. </w:t>
      </w:r>
    </w:p>
    <w:p w:rsidR="00573931" w:rsidRDefault="00573931">
      <w:pPr>
        <w:spacing w:after="161"/>
        <w:ind w:left="-5"/>
        <w:jc w:val="left"/>
        <w:rPr>
          <w:u w:val="single" w:color="000000"/>
        </w:rPr>
      </w:pPr>
    </w:p>
    <w:p w:rsidR="002B62B8" w:rsidRDefault="00BF49E5">
      <w:pPr>
        <w:spacing w:after="161"/>
        <w:ind w:left="-5"/>
        <w:jc w:val="left"/>
      </w:pPr>
      <w:r>
        <w:rPr>
          <w:u w:val="single" w:color="000000"/>
        </w:rPr>
        <w:lastRenderedPageBreak/>
        <w:t>Postanowienia końcowe:</w:t>
      </w:r>
      <w:r>
        <w:t xml:space="preserve"> </w:t>
      </w:r>
    </w:p>
    <w:p w:rsidR="002B62B8" w:rsidRDefault="00BF49E5">
      <w:pPr>
        <w:numPr>
          <w:ilvl w:val="0"/>
          <w:numId w:val="5"/>
        </w:numPr>
        <w:ind w:hanging="360"/>
      </w:pPr>
      <w:r>
        <w:t>Prace uczestników staną się własnością organizatora konkursu i mogą być wykorzystane do cel</w:t>
      </w:r>
      <w:r>
        <w:t xml:space="preserve">ów promocyjnych.  </w:t>
      </w:r>
    </w:p>
    <w:p w:rsidR="002B62B8" w:rsidRDefault="00BF49E5">
      <w:pPr>
        <w:numPr>
          <w:ilvl w:val="0"/>
          <w:numId w:val="5"/>
        </w:numPr>
        <w:ind w:hanging="360"/>
      </w:pPr>
      <w:r>
        <w:t xml:space="preserve">Organizator zastrzega sobie prawo do zmiany regulaminu konkursu w dowolnym momencie. </w:t>
      </w:r>
    </w:p>
    <w:p w:rsidR="002B62B8" w:rsidRDefault="00BF49E5">
      <w:pPr>
        <w:numPr>
          <w:ilvl w:val="0"/>
          <w:numId w:val="5"/>
        </w:numPr>
        <w:ind w:hanging="360"/>
      </w:pPr>
      <w:r>
        <w:t xml:space="preserve">Uczestnictwo w konkursie oznacza akceptację regulaminu i zgodę na przetwarzanie danych osobowych. </w:t>
      </w:r>
    </w:p>
    <w:p w:rsidR="002B62B8" w:rsidRDefault="00BF49E5">
      <w:pPr>
        <w:numPr>
          <w:ilvl w:val="0"/>
          <w:numId w:val="5"/>
        </w:numPr>
        <w:ind w:hanging="360"/>
      </w:pPr>
      <w:r>
        <w:t>Wszelkie pytania i zapytania dotyczące konkursu możn</w:t>
      </w:r>
      <w:r>
        <w:t xml:space="preserve">a kierować pod adresem </w:t>
      </w:r>
      <w:r w:rsidR="00573931">
        <w:rPr>
          <w:color w:val="0563C1"/>
          <w:u w:val="single" w:color="0563C1"/>
        </w:rPr>
        <w:t>karolina.serszynska@msz.gov.pl</w:t>
      </w:r>
      <w:r>
        <w:t xml:space="preserve">. </w:t>
      </w:r>
    </w:p>
    <w:p w:rsidR="002B62B8" w:rsidRDefault="00BF49E5">
      <w:pPr>
        <w:spacing w:after="162"/>
        <w:ind w:left="0" w:firstLine="0"/>
        <w:jc w:val="left"/>
      </w:pPr>
      <w:r>
        <w:t xml:space="preserve"> </w:t>
      </w:r>
    </w:p>
    <w:p w:rsidR="002B62B8" w:rsidRDefault="002B62B8" w:rsidP="00573931">
      <w:pPr>
        <w:ind w:left="0" w:firstLine="0"/>
        <w:jc w:val="left"/>
      </w:pPr>
    </w:p>
    <w:p w:rsidR="002B62B8" w:rsidRDefault="00BF49E5">
      <w:pPr>
        <w:spacing w:after="162"/>
        <w:ind w:left="0" w:firstLine="0"/>
        <w:jc w:val="left"/>
      </w:pPr>
      <w:r>
        <w:t xml:space="preserve"> </w:t>
      </w:r>
    </w:p>
    <w:p w:rsidR="002B62B8" w:rsidRDefault="00BF49E5">
      <w:pPr>
        <w:spacing w:after="0"/>
        <w:ind w:left="0" w:firstLine="0"/>
        <w:jc w:val="left"/>
      </w:pPr>
      <w:r>
        <w:t xml:space="preserve"> </w:t>
      </w:r>
    </w:p>
    <w:sectPr w:rsidR="002B62B8">
      <w:pgSz w:w="11906" w:h="16838"/>
      <w:pgMar w:top="1455" w:right="1416" w:bottom="165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261"/>
    <w:multiLevelType w:val="hybridMultilevel"/>
    <w:tmpl w:val="A330E1F0"/>
    <w:lvl w:ilvl="0" w:tplc="5E94AD2C">
      <w:start w:val="1"/>
      <w:numFmt w:val="decimal"/>
      <w:lvlText w:val="%1."/>
      <w:lvlJc w:val="left"/>
      <w:pPr>
        <w:ind w:left="7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AF07E">
      <w:start w:val="1"/>
      <w:numFmt w:val="lowerLetter"/>
      <w:lvlText w:val="%2"/>
      <w:lvlJc w:val="left"/>
      <w:pPr>
        <w:ind w:left="14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60DA68">
      <w:start w:val="1"/>
      <w:numFmt w:val="lowerRoman"/>
      <w:lvlText w:val="%3"/>
      <w:lvlJc w:val="left"/>
      <w:pPr>
        <w:ind w:left="21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C64FE6">
      <w:start w:val="1"/>
      <w:numFmt w:val="decimal"/>
      <w:lvlText w:val="%4"/>
      <w:lvlJc w:val="left"/>
      <w:pPr>
        <w:ind w:left="28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F0FD82">
      <w:start w:val="1"/>
      <w:numFmt w:val="lowerLetter"/>
      <w:lvlText w:val="%5"/>
      <w:lvlJc w:val="left"/>
      <w:pPr>
        <w:ind w:left="36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268630">
      <w:start w:val="1"/>
      <w:numFmt w:val="lowerRoman"/>
      <w:lvlText w:val="%6"/>
      <w:lvlJc w:val="left"/>
      <w:pPr>
        <w:ind w:left="43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9C5082">
      <w:start w:val="1"/>
      <w:numFmt w:val="decimal"/>
      <w:lvlText w:val="%7"/>
      <w:lvlJc w:val="left"/>
      <w:pPr>
        <w:ind w:left="50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846404">
      <w:start w:val="1"/>
      <w:numFmt w:val="lowerLetter"/>
      <w:lvlText w:val="%8"/>
      <w:lvlJc w:val="left"/>
      <w:pPr>
        <w:ind w:left="57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106D92">
      <w:start w:val="1"/>
      <w:numFmt w:val="lowerRoman"/>
      <w:lvlText w:val="%9"/>
      <w:lvlJc w:val="left"/>
      <w:pPr>
        <w:ind w:left="64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C071E5"/>
    <w:multiLevelType w:val="hybridMultilevel"/>
    <w:tmpl w:val="46AA39A2"/>
    <w:lvl w:ilvl="0" w:tplc="5964C5BE">
      <w:start w:val="1"/>
      <w:numFmt w:val="decimal"/>
      <w:lvlText w:val="%1."/>
      <w:lvlJc w:val="left"/>
      <w:pPr>
        <w:ind w:left="7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BCEE1E">
      <w:start w:val="1"/>
      <w:numFmt w:val="lowerLetter"/>
      <w:lvlText w:val="%2"/>
      <w:lvlJc w:val="left"/>
      <w:pPr>
        <w:ind w:left="14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9494D4">
      <w:start w:val="1"/>
      <w:numFmt w:val="lowerRoman"/>
      <w:lvlText w:val="%3"/>
      <w:lvlJc w:val="left"/>
      <w:pPr>
        <w:ind w:left="21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C6480C">
      <w:start w:val="1"/>
      <w:numFmt w:val="decimal"/>
      <w:lvlText w:val="%4"/>
      <w:lvlJc w:val="left"/>
      <w:pPr>
        <w:ind w:left="28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962FE4">
      <w:start w:val="1"/>
      <w:numFmt w:val="lowerLetter"/>
      <w:lvlText w:val="%5"/>
      <w:lvlJc w:val="left"/>
      <w:pPr>
        <w:ind w:left="36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FC904A">
      <w:start w:val="1"/>
      <w:numFmt w:val="lowerRoman"/>
      <w:lvlText w:val="%6"/>
      <w:lvlJc w:val="left"/>
      <w:pPr>
        <w:ind w:left="43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CED750">
      <w:start w:val="1"/>
      <w:numFmt w:val="decimal"/>
      <w:lvlText w:val="%7"/>
      <w:lvlJc w:val="left"/>
      <w:pPr>
        <w:ind w:left="50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05EC2">
      <w:start w:val="1"/>
      <w:numFmt w:val="lowerLetter"/>
      <w:lvlText w:val="%8"/>
      <w:lvlJc w:val="left"/>
      <w:pPr>
        <w:ind w:left="57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E93B2">
      <w:start w:val="1"/>
      <w:numFmt w:val="lowerRoman"/>
      <w:lvlText w:val="%9"/>
      <w:lvlJc w:val="left"/>
      <w:pPr>
        <w:ind w:left="64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E57324"/>
    <w:multiLevelType w:val="hybridMultilevel"/>
    <w:tmpl w:val="14708242"/>
    <w:lvl w:ilvl="0" w:tplc="BAF4BD70">
      <w:start w:val="1"/>
      <w:numFmt w:val="decimal"/>
      <w:lvlText w:val="%1."/>
      <w:lvlJc w:val="left"/>
      <w:pPr>
        <w:ind w:left="7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967F48">
      <w:start w:val="1"/>
      <w:numFmt w:val="lowerLetter"/>
      <w:lvlText w:val="%2"/>
      <w:lvlJc w:val="left"/>
      <w:pPr>
        <w:ind w:left="14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25B74">
      <w:start w:val="1"/>
      <w:numFmt w:val="lowerRoman"/>
      <w:lvlText w:val="%3"/>
      <w:lvlJc w:val="left"/>
      <w:pPr>
        <w:ind w:left="21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64EC5C">
      <w:start w:val="1"/>
      <w:numFmt w:val="decimal"/>
      <w:lvlText w:val="%4"/>
      <w:lvlJc w:val="left"/>
      <w:pPr>
        <w:ind w:left="28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B6A068">
      <w:start w:val="1"/>
      <w:numFmt w:val="lowerLetter"/>
      <w:lvlText w:val="%5"/>
      <w:lvlJc w:val="left"/>
      <w:pPr>
        <w:ind w:left="36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06DA46">
      <w:start w:val="1"/>
      <w:numFmt w:val="lowerRoman"/>
      <w:lvlText w:val="%6"/>
      <w:lvlJc w:val="left"/>
      <w:pPr>
        <w:ind w:left="43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C63FFC">
      <w:start w:val="1"/>
      <w:numFmt w:val="decimal"/>
      <w:lvlText w:val="%7"/>
      <w:lvlJc w:val="left"/>
      <w:pPr>
        <w:ind w:left="50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22E6C6">
      <w:start w:val="1"/>
      <w:numFmt w:val="lowerLetter"/>
      <w:lvlText w:val="%8"/>
      <w:lvlJc w:val="left"/>
      <w:pPr>
        <w:ind w:left="57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3C5400">
      <w:start w:val="1"/>
      <w:numFmt w:val="lowerRoman"/>
      <w:lvlText w:val="%9"/>
      <w:lvlJc w:val="left"/>
      <w:pPr>
        <w:ind w:left="64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680EF5"/>
    <w:multiLevelType w:val="hybridMultilevel"/>
    <w:tmpl w:val="E6CEFDA0"/>
    <w:lvl w:ilvl="0" w:tplc="6A4413E6">
      <w:start w:val="1"/>
      <w:numFmt w:val="decimal"/>
      <w:lvlText w:val="%1."/>
      <w:lvlJc w:val="left"/>
      <w:pPr>
        <w:ind w:left="7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423A36">
      <w:start w:val="1"/>
      <w:numFmt w:val="lowerLetter"/>
      <w:lvlText w:val="%2"/>
      <w:lvlJc w:val="left"/>
      <w:pPr>
        <w:ind w:left="14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C82CF6">
      <w:start w:val="1"/>
      <w:numFmt w:val="lowerRoman"/>
      <w:lvlText w:val="%3"/>
      <w:lvlJc w:val="left"/>
      <w:pPr>
        <w:ind w:left="21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0046C">
      <w:start w:val="1"/>
      <w:numFmt w:val="decimal"/>
      <w:lvlText w:val="%4"/>
      <w:lvlJc w:val="left"/>
      <w:pPr>
        <w:ind w:left="28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9ED1D6">
      <w:start w:val="1"/>
      <w:numFmt w:val="lowerLetter"/>
      <w:lvlText w:val="%5"/>
      <w:lvlJc w:val="left"/>
      <w:pPr>
        <w:ind w:left="36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824608">
      <w:start w:val="1"/>
      <w:numFmt w:val="lowerRoman"/>
      <w:lvlText w:val="%6"/>
      <w:lvlJc w:val="left"/>
      <w:pPr>
        <w:ind w:left="43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2685C">
      <w:start w:val="1"/>
      <w:numFmt w:val="decimal"/>
      <w:lvlText w:val="%7"/>
      <w:lvlJc w:val="left"/>
      <w:pPr>
        <w:ind w:left="50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663A0A">
      <w:start w:val="1"/>
      <w:numFmt w:val="lowerLetter"/>
      <w:lvlText w:val="%8"/>
      <w:lvlJc w:val="left"/>
      <w:pPr>
        <w:ind w:left="57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6DCA0">
      <w:start w:val="1"/>
      <w:numFmt w:val="lowerRoman"/>
      <w:lvlText w:val="%9"/>
      <w:lvlJc w:val="left"/>
      <w:pPr>
        <w:ind w:left="64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1C7571"/>
    <w:multiLevelType w:val="hybridMultilevel"/>
    <w:tmpl w:val="5E8EF970"/>
    <w:lvl w:ilvl="0" w:tplc="D3063234">
      <w:start w:val="1"/>
      <w:numFmt w:val="decimal"/>
      <w:lvlText w:val="%1."/>
      <w:lvlJc w:val="left"/>
      <w:pPr>
        <w:ind w:left="7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A202B4">
      <w:start w:val="1"/>
      <w:numFmt w:val="lowerLetter"/>
      <w:lvlText w:val="%2"/>
      <w:lvlJc w:val="left"/>
      <w:pPr>
        <w:ind w:left="14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A0CC4E">
      <w:start w:val="1"/>
      <w:numFmt w:val="lowerRoman"/>
      <w:lvlText w:val="%3"/>
      <w:lvlJc w:val="left"/>
      <w:pPr>
        <w:ind w:left="21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4AE168">
      <w:start w:val="1"/>
      <w:numFmt w:val="decimal"/>
      <w:lvlText w:val="%4"/>
      <w:lvlJc w:val="left"/>
      <w:pPr>
        <w:ind w:left="28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2E6356">
      <w:start w:val="1"/>
      <w:numFmt w:val="lowerLetter"/>
      <w:lvlText w:val="%5"/>
      <w:lvlJc w:val="left"/>
      <w:pPr>
        <w:ind w:left="36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0C28FC">
      <w:start w:val="1"/>
      <w:numFmt w:val="lowerRoman"/>
      <w:lvlText w:val="%6"/>
      <w:lvlJc w:val="left"/>
      <w:pPr>
        <w:ind w:left="43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87BD6">
      <w:start w:val="1"/>
      <w:numFmt w:val="decimal"/>
      <w:lvlText w:val="%7"/>
      <w:lvlJc w:val="left"/>
      <w:pPr>
        <w:ind w:left="50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632DA">
      <w:start w:val="1"/>
      <w:numFmt w:val="lowerLetter"/>
      <w:lvlText w:val="%8"/>
      <w:lvlJc w:val="left"/>
      <w:pPr>
        <w:ind w:left="57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B834A2">
      <w:start w:val="1"/>
      <w:numFmt w:val="lowerRoman"/>
      <w:lvlText w:val="%9"/>
      <w:lvlJc w:val="left"/>
      <w:pPr>
        <w:ind w:left="64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B8"/>
    <w:rsid w:val="002B62B8"/>
    <w:rsid w:val="003D69B7"/>
    <w:rsid w:val="00573931"/>
    <w:rsid w:val="0066374F"/>
    <w:rsid w:val="00841F34"/>
    <w:rsid w:val="00B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4C38"/>
  <w15:docId w15:val="{4070C964-AF71-421F-81BB-77A000EB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ind w:left="10" w:hanging="1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9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olina.serszynska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Stelmaszczuk Borys</dc:creator>
  <cp:keywords/>
  <cp:lastModifiedBy>Serszyńska Karolina</cp:lastModifiedBy>
  <cp:revision>4</cp:revision>
  <dcterms:created xsi:type="dcterms:W3CDTF">2024-03-22T14:02:00Z</dcterms:created>
  <dcterms:modified xsi:type="dcterms:W3CDTF">2024-03-23T11:15:00Z</dcterms:modified>
</cp:coreProperties>
</file>