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6AA358CC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  <w:b/>
          <w:bCs/>
        </w:rPr>
        <w:t xml:space="preserve">Załącznik  nr </w:t>
      </w:r>
      <w:r w:rsidR="00750AD6">
        <w:rPr>
          <w:rFonts w:ascii="Lato" w:hAnsi="Lato"/>
          <w:b/>
          <w:bCs/>
        </w:rPr>
        <w:t>4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7243C27A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DB66BE">
        <w:rPr>
          <w:rFonts w:ascii="Lato" w:hAnsi="Lato"/>
        </w:rPr>
        <w:t>Ambasady RP w Berlinie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37A6B061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DB66BE" w:rsidRPr="00775B3E">
        <w:rPr>
          <w:rFonts w:asciiTheme="minorHAnsi" w:hAnsiTheme="minorHAnsi" w:cstheme="minorHAnsi"/>
          <w:b/>
        </w:rPr>
        <w:t xml:space="preserve">Ambasadę RP w </w:t>
      </w:r>
      <w:r w:rsidR="00DB66BE">
        <w:rPr>
          <w:rFonts w:asciiTheme="minorHAnsi" w:hAnsiTheme="minorHAnsi" w:cstheme="minorHAnsi"/>
          <w:b/>
        </w:rPr>
        <w:t>Berlinie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7C7DAF05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Administratorem, w rozumieniu art. 4 pkt 7 RODO, Pani/ Pana danych osobowych jest Minister Spraw Zagranicznych z siedzibą w Polsce, w Warszawie, Al. J. Ch. Szucha 23, natomiast wykonującym obowiązki administratora jest kierownik placówki –</w:t>
      </w:r>
      <w:r w:rsidR="00EE24DE">
        <w:rPr>
          <w:rFonts w:ascii="Lato" w:hAnsi="Lato"/>
        </w:rPr>
        <w:t xml:space="preserve">Jan </w:t>
      </w:r>
      <w:proofErr w:type="spellStart"/>
      <w:r w:rsidR="00EE24DE">
        <w:rPr>
          <w:rFonts w:ascii="Lato" w:hAnsi="Lato"/>
        </w:rPr>
        <w:t>Tombiński</w:t>
      </w:r>
      <w:proofErr w:type="spellEnd"/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7777777" w:rsidR="004D7F60" w:rsidRPr="00DB66BE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val="es-ES"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r w:rsidRPr="00DB66BE">
        <w:rPr>
          <w:rFonts w:ascii="Lato" w:eastAsia="Times New Roman" w:hAnsi="Lato" w:cs="Arial"/>
          <w:bCs/>
          <w:lang w:val="es-ES" w:eastAsia="pl-PL"/>
        </w:rPr>
        <w:t xml:space="preserve">adres  e-mail: </w:t>
      </w:r>
      <w:hyperlink r:id="rId5" w:history="1">
        <w:r w:rsidRPr="00DB66BE">
          <w:rPr>
            <w:rStyle w:val="Hipercze"/>
            <w:rFonts w:ascii="Lato" w:eastAsia="Times New Roman" w:hAnsi="Lato" w:cs="Arial"/>
            <w:bCs/>
            <w:lang w:val="es-ES" w:eastAsia="pl-PL"/>
          </w:rPr>
          <w:t>iod@msz.gov.pl</w:t>
        </w:r>
      </w:hyperlink>
      <w:r w:rsidRPr="00DB66BE">
        <w:rPr>
          <w:rFonts w:ascii="Lato" w:eastAsia="Times New Roman" w:hAnsi="Lato" w:cs="Arial"/>
          <w:bCs/>
          <w:lang w:val="es-ES"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4591754A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EE24DE">
        <w:rPr>
          <w:rFonts w:ascii="Lato" w:eastAsia="Times New Roman" w:hAnsi="Lato" w:cs="Arial"/>
          <w:bCs/>
          <w:lang w:eastAsia="pl-PL"/>
        </w:rPr>
        <w:t xml:space="preserve">Ambasada RP w Berlinie </w:t>
      </w:r>
    </w:p>
    <w:p w14:paraId="0296CF38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</w:t>
      </w: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14 lipca 1983 r. o narodowym zasobie archiwalnym i archiwach (Dz. U. z 2018 r poz. 217) oraz przepisami wewnętrznymi MSZ wynikającymi z przepisów ww. ustawy. </w:t>
      </w:r>
    </w:p>
    <w:p w14:paraId="32BE808E" w14:textId="77777777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8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02560C"/>
    <w:rsid w:val="004D7F60"/>
    <w:rsid w:val="00750AD6"/>
    <w:rsid w:val="00B36BB7"/>
    <w:rsid w:val="00B4285B"/>
    <w:rsid w:val="00BD4E0D"/>
    <w:rsid w:val="00D3672E"/>
    <w:rsid w:val="00DB66BE"/>
    <w:rsid w:val="00E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Sobiecka Natalia</cp:lastModifiedBy>
  <cp:revision>5</cp:revision>
  <dcterms:created xsi:type="dcterms:W3CDTF">2026-03-27T12:10:00Z</dcterms:created>
  <dcterms:modified xsi:type="dcterms:W3CDTF">2026-09-04T13:59:00Z</dcterms:modified>
</cp:coreProperties>
</file>