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5A3438" w:rsidRDefault="007475A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28B346E0" w14:textId="77777777" w:rsidR="00274D44" w:rsidRPr="005A3438" w:rsidRDefault="00274D44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FC058B" w14:textId="77777777" w:rsidR="009276B2" w:rsidRPr="005A343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5F14426C" w:rsidR="009276B2" w:rsidRPr="005A343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5A3438">
        <w:rPr>
          <w:rFonts w:ascii="Lato" w:hAnsi="Lato"/>
          <w:sz w:val="20"/>
          <w:szCs w:val="20"/>
        </w:rPr>
        <w:t>Znak pisma</w:t>
      </w:r>
      <w:r w:rsidR="00B36262" w:rsidRPr="005A3438">
        <w:rPr>
          <w:rFonts w:ascii="Lato" w:hAnsi="Lato"/>
          <w:sz w:val="20"/>
          <w:szCs w:val="20"/>
        </w:rPr>
        <w:t>:</w:t>
      </w:r>
      <w:r w:rsidR="002830CF" w:rsidRPr="005A3438">
        <w:rPr>
          <w:rFonts w:ascii="Lato" w:hAnsi="Lato"/>
          <w:sz w:val="20"/>
          <w:szCs w:val="20"/>
        </w:rPr>
        <w:t xml:space="preserve"> </w:t>
      </w:r>
      <w:r w:rsidR="00E85F58" w:rsidRPr="00E85F58">
        <w:rPr>
          <w:rFonts w:ascii="Lato" w:hAnsi="Lato"/>
          <w:sz w:val="20"/>
          <w:szCs w:val="20"/>
        </w:rPr>
        <w:t>DLI-IX.7621.45.2023.MT</w:t>
      </w:r>
    </w:p>
    <w:p w14:paraId="4BCF80DC" w14:textId="61EA4143" w:rsidR="009453EA" w:rsidRDefault="00E85F58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85F58">
        <w:rPr>
          <w:rFonts w:ascii="Lato" w:hAnsi="Lato"/>
          <w:sz w:val="20"/>
          <w:szCs w:val="20"/>
        </w:rPr>
        <w:t>Warszawa, 14 czerwca 2024 r.</w:t>
      </w:r>
    </w:p>
    <w:p w14:paraId="699E5A80" w14:textId="77777777" w:rsidR="009453EA" w:rsidRDefault="009453EA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559CEC2" w14:textId="77777777" w:rsidR="009453EA" w:rsidRDefault="009453EA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2E386E6" w14:textId="77777777" w:rsidR="009453EA" w:rsidRPr="005A3438" w:rsidRDefault="009453EA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704CDDA" w14:textId="77777777" w:rsidR="0070063D" w:rsidRPr="00D957F4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D957F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E59FD96" w14:textId="77777777" w:rsidR="0070063D" w:rsidRPr="00D957F4" w:rsidRDefault="0070063D" w:rsidP="00E85BA3">
      <w:pPr>
        <w:tabs>
          <w:tab w:val="left" w:pos="0"/>
          <w:tab w:val="center" w:pos="1470"/>
        </w:tabs>
        <w:spacing w:after="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D6231B7" w14:textId="218851CA" w:rsidR="0070063D" w:rsidRDefault="0070063D" w:rsidP="00E85BA3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7 ustawy z dnia 10 kwietnia 2003 r. o szczególnych zasadach przygotowania i realizacji inwestycji w zakresie dróg publicznych (</w:t>
      </w:r>
      <w:proofErr w:type="spellStart"/>
      <w:r w:rsidR="005A3438" w:rsidRPr="00D957F4">
        <w:rPr>
          <w:rFonts w:ascii="Lato" w:hAnsi="Lato"/>
          <w:sz w:val="20"/>
          <w:szCs w:val="20"/>
        </w:rPr>
        <w:t>t.j</w:t>
      </w:r>
      <w:proofErr w:type="spellEnd"/>
      <w:r w:rsidR="005A3438" w:rsidRPr="00D957F4">
        <w:rPr>
          <w:rFonts w:ascii="Lato" w:hAnsi="Lato"/>
          <w:sz w:val="20"/>
          <w:szCs w:val="20"/>
        </w:rPr>
        <w:t>. Dz.U. z 2024 r. poz. 311</w:t>
      </w:r>
      <w:r w:rsidR="00E1601D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CC4FA1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1601D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</w:t>
      </w:r>
      <w:r w:rsidR="008C0DB8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</w:t>
      </w:r>
      <w:r w:rsidR="00E85BA3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="008C0DB8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E85BA3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572 tj.</w:t>
      </w:r>
      <w:r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D957F4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</w:t>
      </w:r>
      <w:r w:rsidR="00CC4FA1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„</w:t>
      </w:r>
      <w:r w:rsidR="00E1601D" w:rsidRPr="00D957F4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="00CC4FA1" w:rsidRPr="00D957F4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”</w:t>
      </w:r>
      <w:r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68451C7" w14:textId="77777777" w:rsidR="009F44E1" w:rsidRPr="00D957F4" w:rsidRDefault="009F44E1" w:rsidP="00E85BA3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3B1A2B99" w14:textId="77777777" w:rsidR="0070063D" w:rsidRPr="00D957F4" w:rsidRDefault="0070063D" w:rsidP="00E85BA3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D957F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5272D714" w14:textId="77777777" w:rsidR="009F44E1" w:rsidRDefault="0070063D" w:rsidP="009F44E1">
      <w:pPr>
        <w:spacing w:before="240" w:line="240" w:lineRule="auto"/>
        <w:jc w:val="both"/>
        <w:rPr>
          <w:rFonts w:ascii="Lato" w:hAnsi="Lato" w:cs="Arial"/>
          <w:bCs/>
          <w:iCs/>
          <w:spacing w:val="4"/>
          <w:sz w:val="20"/>
          <w:szCs w:val="20"/>
          <w:lang w:eastAsia="zh-CN"/>
        </w:rPr>
      </w:pPr>
      <w:r w:rsidRPr="009F44E1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 w:rsidR="005A3438" w:rsidRPr="009F44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 dniu </w:t>
      </w:r>
      <w:r w:rsidR="009F44E1" w:rsidRPr="009F44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07 czerwca </w:t>
      </w:r>
      <w:r w:rsidR="005A3438" w:rsidRPr="009F44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2024 r., wydał </w:t>
      </w:r>
      <w:r w:rsidR="00E85BA3" w:rsidRPr="009F44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r w:rsidR="005A3438" w:rsidRPr="009F44E1">
        <w:rPr>
          <w:rFonts w:ascii="Lato" w:eastAsia="Times New Roman" w:hAnsi="Lato" w:cs="Arial"/>
          <w:spacing w:val="4"/>
          <w:sz w:val="20"/>
          <w:szCs w:val="20"/>
          <w:lang w:eastAsia="pl-PL"/>
        </w:rPr>
        <w:t>znak: DLI-IX.7</w:t>
      </w:r>
      <w:r w:rsidR="00E85BA3" w:rsidRPr="009F44E1">
        <w:rPr>
          <w:rFonts w:ascii="Lato" w:eastAsia="Times New Roman" w:hAnsi="Lato" w:cs="Arial"/>
          <w:spacing w:val="4"/>
          <w:sz w:val="20"/>
          <w:szCs w:val="20"/>
          <w:lang w:eastAsia="pl-PL"/>
        </w:rPr>
        <w:t>621.</w:t>
      </w:r>
      <w:r w:rsidR="009F44E1" w:rsidRPr="009F44E1">
        <w:rPr>
          <w:rFonts w:ascii="Lato" w:eastAsia="Times New Roman" w:hAnsi="Lato" w:cs="Arial"/>
          <w:spacing w:val="4"/>
          <w:sz w:val="20"/>
          <w:szCs w:val="20"/>
          <w:lang w:eastAsia="pl-PL"/>
        </w:rPr>
        <w:t>45</w:t>
      </w:r>
      <w:r w:rsidR="00E85BA3" w:rsidRPr="009F44E1">
        <w:rPr>
          <w:rFonts w:ascii="Lato" w:eastAsia="Times New Roman" w:hAnsi="Lato" w:cs="Arial"/>
          <w:spacing w:val="4"/>
          <w:sz w:val="20"/>
          <w:szCs w:val="20"/>
          <w:lang w:eastAsia="pl-PL"/>
        </w:rPr>
        <w:t>.2023.MT</w:t>
      </w:r>
      <w:r w:rsidR="005A3438" w:rsidRPr="009F44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9F44E1" w:rsidRPr="009F44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utrzymującą w mocy decyzję </w:t>
      </w:r>
      <w:r w:rsidR="009F44E1" w:rsidRPr="009F44E1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Wojewody Świętokrzyskiego dnia 17 sierpnia 2023 r., znak: SPN.III.7821.7.2023  o odmowie stwierdzenia nieważności decyzji Nr 2.1.2023.Iw Starosty Opatowskiego z dnia 5 kwietnia 2023 r. znak: B-I.7640.2.1.2023 o zezwoleniu na realizację inwestycji drogowej polegającej na rozbudowie drogi gminnej od km 0+000 do km 0+196,30, ul. Słodowej w miejscowości Iwaniska</w:t>
      </w:r>
      <w:r w:rsidR="009F44E1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</w:t>
      </w:r>
    </w:p>
    <w:p w14:paraId="00B87C95" w14:textId="140D0483" w:rsidR="00C6278D" w:rsidRPr="009F44E1" w:rsidRDefault="00C6278D" w:rsidP="009F44E1">
      <w:pPr>
        <w:spacing w:before="240" w:line="240" w:lineRule="auto"/>
        <w:jc w:val="both"/>
        <w:rPr>
          <w:rFonts w:ascii="Lato" w:hAnsi="Lato" w:cs="Arial"/>
          <w:bCs/>
          <w:iCs/>
          <w:spacing w:val="4"/>
          <w:sz w:val="20"/>
          <w:szCs w:val="20"/>
          <w:lang w:eastAsia="zh-CN"/>
        </w:rPr>
      </w:pPr>
      <w:r w:rsidRPr="00D957F4">
        <w:rPr>
          <w:rFonts w:ascii="Lato" w:hAnsi="Lato" w:cs="Arial"/>
          <w:spacing w:val="4"/>
          <w:sz w:val="20"/>
          <w:szCs w:val="20"/>
        </w:rPr>
        <w:t xml:space="preserve">Strony z treścią ww. </w:t>
      </w:r>
      <w:r w:rsidR="00E85BA3" w:rsidRPr="00D957F4">
        <w:rPr>
          <w:rFonts w:ascii="Lato" w:hAnsi="Lato" w:cs="Arial"/>
          <w:spacing w:val="4"/>
          <w:sz w:val="20"/>
          <w:szCs w:val="20"/>
        </w:rPr>
        <w:t xml:space="preserve">decyzji </w:t>
      </w:r>
      <w:r w:rsidR="005A3438" w:rsidRPr="00D957F4">
        <w:rPr>
          <w:rFonts w:ascii="Lato" w:hAnsi="Lato" w:cs="Arial"/>
          <w:spacing w:val="4"/>
          <w:sz w:val="20"/>
          <w:szCs w:val="20"/>
        </w:rPr>
        <w:t xml:space="preserve">z dnia </w:t>
      </w:r>
      <w:r w:rsidR="009F44E1">
        <w:rPr>
          <w:rFonts w:ascii="Lato" w:hAnsi="Lato" w:cs="Arial"/>
          <w:spacing w:val="4"/>
          <w:sz w:val="20"/>
          <w:szCs w:val="20"/>
        </w:rPr>
        <w:t xml:space="preserve">07 czerwca </w:t>
      </w:r>
      <w:r w:rsidR="005A3438" w:rsidRPr="00D957F4">
        <w:rPr>
          <w:rFonts w:ascii="Lato" w:hAnsi="Lato" w:cs="Arial"/>
          <w:spacing w:val="4"/>
          <w:sz w:val="20"/>
          <w:szCs w:val="20"/>
        </w:rPr>
        <w:t>2024 r., znak: DLI-IX.7621.</w:t>
      </w:r>
      <w:r w:rsidR="009F44E1">
        <w:rPr>
          <w:rFonts w:ascii="Lato" w:hAnsi="Lato" w:cs="Arial"/>
          <w:spacing w:val="4"/>
          <w:sz w:val="20"/>
          <w:szCs w:val="20"/>
        </w:rPr>
        <w:t>45</w:t>
      </w:r>
      <w:r w:rsidR="00E85BA3" w:rsidRPr="00D957F4">
        <w:rPr>
          <w:rFonts w:ascii="Lato" w:hAnsi="Lato" w:cs="Arial"/>
          <w:spacing w:val="4"/>
          <w:sz w:val="20"/>
          <w:szCs w:val="20"/>
        </w:rPr>
        <w:t>.2023.MT</w:t>
      </w:r>
      <w:r w:rsidR="005A3438" w:rsidRPr="00D957F4">
        <w:rPr>
          <w:rFonts w:ascii="Lato" w:hAnsi="Lato" w:cs="Arial"/>
          <w:spacing w:val="4"/>
          <w:sz w:val="20"/>
          <w:szCs w:val="20"/>
        </w:rPr>
        <w:t xml:space="preserve">, </w:t>
      </w:r>
      <w:r w:rsidRPr="00D957F4">
        <w:rPr>
          <w:rFonts w:ascii="Lato" w:hAnsi="Lato" w:cs="Arial"/>
          <w:spacing w:val="4"/>
          <w:sz w:val="20"/>
          <w:szCs w:val="20"/>
        </w:rPr>
        <w:t xml:space="preserve">mogą zapoznać się w Ministerstwie Rozwoju i Technologii w Warszawie, ul. Chałubińskiego 4/6, we </w:t>
      </w:r>
      <w:r w:rsidRPr="00D957F4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Pr="00D957F4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D957F4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="006016C7" w:rsidRPr="00D957F4">
        <w:rPr>
          <w:rFonts w:ascii="Lato" w:hAnsi="Lato" w:cs="Arial"/>
          <w:bCs/>
          <w:spacing w:val="4"/>
          <w:sz w:val="20"/>
          <w:szCs w:val="20"/>
        </w:rPr>
        <w:t xml:space="preserve">w Urzędzie </w:t>
      </w:r>
      <w:r w:rsidR="009F44E1">
        <w:rPr>
          <w:rFonts w:ascii="Lato" w:hAnsi="Lato" w:cs="Arial"/>
          <w:bCs/>
          <w:spacing w:val="4"/>
          <w:sz w:val="20"/>
          <w:szCs w:val="20"/>
        </w:rPr>
        <w:t>Miasta i Gminy Iwaniska</w:t>
      </w:r>
    </w:p>
    <w:p w14:paraId="1B801A77" w14:textId="77777777" w:rsidR="00E85BA3" w:rsidRPr="00D957F4" w:rsidRDefault="00E85BA3" w:rsidP="00E85BA3">
      <w:pPr>
        <w:spacing w:before="240" w:after="0" w:line="240" w:lineRule="auto"/>
        <w:jc w:val="both"/>
        <w:rPr>
          <w:rFonts w:ascii="Lato" w:hAnsi="Lato" w:cs="Arial"/>
          <w:spacing w:val="4"/>
          <w:sz w:val="20"/>
          <w:szCs w:val="20"/>
        </w:rPr>
      </w:pPr>
    </w:p>
    <w:p w14:paraId="409000F3" w14:textId="0D734297" w:rsidR="00C6278D" w:rsidRPr="00D957F4" w:rsidRDefault="00C6278D" w:rsidP="00C6278D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D957F4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D957F4">
        <w:rPr>
          <w:rFonts w:ascii="Lato" w:hAnsi="Lato" w:cs="Arial"/>
          <w:bCs/>
          <w:spacing w:val="4"/>
          <w:sz w:val="20"/>
          <w:szCs w:val="20"/>
        </w:rPr>
        <w:t xml:space="preserve">: </w:t>
      </w:r>
      <w:r w:rsidR="00E85BA3" w:rsidRPr="00D957F4">
        <w:rPr>
          <w:rFonts w:ascii="Lato" w:hAnsi="Lato" w:cs="Arial"/>
          <w:bCs/>
          <w:spacing w:val="4"/>
          <w:sz w:val="20"/>
          <w:szCs w:val="20"/>
        </w:rPr>
        <w:t xml:space="preserve">21 czerwca </w:t>
      </w:r>
      <w:r w:rsidR="006016C7" w:rsidRPr="00D957F4">
        <w:rPr>
          <w:rFonts w:ascii="Lato" w:hAnsi="Lato" w:cs="Arial"/>
          <w:bCs/>
          <w:spacing w:val="4"/>
          <w:sz w:val="20"/>
          <w:szCs w:val="20"/>
        </w:rPr>
        <w:t xml:space="preserve">2024 </w:t>
      </w:r>
      <w:r w:rsidRPr="00D957F4">
        <w:rPr>
          <w:rFonts w:ascii="Lato" w:hAnsi="Lato" w:cs="Arial"/>
          <w:bCs/>
          <w:spacing w:val="4"/>
          <w:sz w:val="20"/>
          <w:szCs w:val="20"/>
        </w:rPr>
        <w:t>r.</w:t>
      </w:r>
      <w:r w:rsidRPr="00D957F4">
        <w:rPr>
          <w:rFonts w:ascii="Lato" w:hAnsi="Lato"/>
          <w:noProof/>
          <w:sz w:val="20"/>
          <w:szCs w:val="20"/>
        </w:rPr>
        <w:t xml:space="preserve"> </w:t>
      </w:r>
    </w:p>
    <w:p w14:paraId="6F81332E" w14:textId="77777777" w:rsidR="00C6278D" w:rsidRPr="005A3438" w:rsidRDefault="00C6278D" w:rsidP="00C6278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957F4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D957F4">
        <w:rPr>
          <w:rFonts w:ascii="Lato" w:hAnsi="Lato" w:cs="Arial"/>
          <w:b/>
          <w:spacing w:val="4"/>
          <w:sz w:val="20"/>
          <w:szCs w:val="20"/>
        </w:rPr>
        <w:t>:</w:t>
      </w:r>
      <w:r w:rsidRPr="00D957F4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  <w:r w:rsidRPr="005A3438">
        <w:rPr>
          <w:rFonts w:ascii="Lato" w:hAnsi="Lato" w:cs="Arial"/>
          <w:spacing w:val="4"/>
          <w:sz w:val="20"/>
          <w:szCs w:val="20"/>
        </w:rPr>
        <w:t>.</w:t>
      </w:r>
    </w:p>
    <w:p w14:paraId="60938D22" w14:textId="77777777" w:rsidR="00D60CF6" w:rsidRDefault="00D60CF6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0993F2B2" w14:textId="77777777" w:rsidR="006016C7" w:rsidRDefault="006016C7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293F0FCF" w14:textId="77777777" w:rsidR="00E85F58" w:rsidRPr="00E85F58" w:rsidRDefault="00E85F58" w:rsidP="00E85F58">
      <w:pPr>
        <w:spacing w:after="240" w:line="240" w:lineRule="exact"/>
        <w:ind w:left="4820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85F5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 upoważnienia,</w:t>
      </w:r>
    </w:p>
    <w:p w14:paraId="734E4167" w14:textId="77777777" w:rsidR="00E85F58" w:rsidRPr="00E85F58" w:rsidRDefault="00E85F58" w:rsidP="00E85F58">
      <w:pPr>
        <w:spacing w:after="240" w:line="240" w:lineRule="exact"/>
        <w:ind w:left="4820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E85F5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Magdalena Tuzińska</w:t>
      </w:r>
    </w:p>
    <w:p w14:paraId="1C2FF804" w14:textId="77777777" w:rsidR="00E85F58" w:rsidRPr="00E85F58" w:rsidRDefault="00E85F58" w:rsidP="00E85F58">
      <w:pPr>
        <w:spacing w:after="240" w:line="240" w:lineRule="exact"/>
        <w:ind w:left="4820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E85F5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naczelnik wydziału</w:t>
      </w:r>
    </w:p>
    <w:p w14:paraId="1F086684" w14:textId="774A84FF" w:rsidR="006016C7" w:rsidRDefault="00E85F58" w:rsidP="00E85F58">
      <w:pPr>
        <w:spacing w:after="240" w:line="240" w:lineRule="exact"/>
        <w:ind w:left="4820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E85F5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/ kwalifikowany podpis elektroniczny /</w:t>
      </w:r>
    </w:p>
    <w:p w14:paraId="77E8FAE4" w14:textId="77777777" w:rsidR="006016C7" w:rsidRDefault="006016C7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2647E225" w14:textId="77777777" w:rsidR="006016C7" w:rsidRDefault="006016C7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64B39C84" w14:textId="77777777" w:rsidR="006016C7" w:rsidRDefault="006016C7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5E6D8749" w14:textId="77777777" w:rsidR="006016C7" w:rsidRPr="005A3438" w:rsidRDefault="006016C7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62CBC26F" w14:textId="77777777" w:rsidR="00431848" w:rsidRPr="005A3438" w:rsidRDefault="00431848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4853D9DB" w14:textId="77777777" w:rsidR="0070063D" w:rsidRPr="005A343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5A95756C" w14:textId="77777777" w:rsidR="0070063D" w:rsidRPr="005A343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00CAAC0D" w14:textId="4E0439FD" w:rsidR="0070063D" w:rsidRPr="005A3438" w:rsidRDefault="0070063D" w:rsidP="0070063D">
      <w:pPr>
        <w:spacing w:after="0" w:line="240" w:lineRule="auto"/>
        <w:ind w:left="5670" w:hanging="1"/>
        <w:jc w:val="center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6663D7CA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6016C7" w:rsidRPr="005A343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DLI-IX.7621.</w:t>
                            </w:r>
                            <w:r w:rsidR="009F44E1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45</w:t>
                            </w:r>
                            <w:r w:rsidR="00D957F4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.2023.MT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6663D7CA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6016C7" w:rsidRPr="005A3438">
                        <w:rPr>
                          <w:rFonts w:ascii="Lato" w:hAnsi="Lato"/>
                          <w:sz w:val="20"/>
                          <w:szCs w:val="20"/>
                        </w:rPr>
                        <w:t>DLI-IX.7621.</w:t>
                      </w:r>
                      <w:r w:rsidR="009F44E1">
                        <w:rPr>
                          <w:rFonts w:ascii="Lato" w:hAnsi="Lato"/>
                          <w:sz w:val="20"/>
                          <w:szCs w:val="20"/>
                        </w:rPr>
                        <w:t>45</w:t>
                      </w:r>
                      <w:r w:rsidR="00D957F4">
                        <w:rPr>
                          <w:rFonts w:ascii="Lato" w:hAnsi="Lato"/>
                          <w:sz w:val="20"/>
                          <w:szCs w:val="20"/>
                        </w:rPr>
                        <w:t>.2023.MT</w:t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5A3438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5A343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5A3438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80BA2DC" w14:textId="77777777" w:rsidR="0070063D" w:rsidRPr="005A343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5A3438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5A3438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5A343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5A3438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5A3438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35482FB" w14:textId="77777777" w:rsidR="006016C7" w:rsidRPr="006016C7" w:rsidRDefault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r w:rsidR="00C6278D" w:rsidRPr="006016C7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2023 r. poz. 775, ze zm</w:t>
      </w:r>
      <w:r w:rsidR="00C6278D"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.), 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dalej „KPA”, oraz w związku z </w:t>
      </w:r>
      <w:r w:rsidRPr="006016C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="006016C7"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="006016C7" w:rsidRPr="005A3438">
        <w:rPr>
          <w:rFonts w:ascii="Lato" w:hAnsi="Lato"/>
          <w:sz w:val="20"/>
          <w:szCs w:val="20"/>
        </w:rPr>
        <w:t>t.j</w:t>
      </w:r>
      <w:proofErr w:type="spellEnd"/>
      <w:r w:rsidR="006016C7" w:rsidRPr="005A3438">
        <w:rPr>
          <w:rFonts w:ascii="Lato" w:hAnsi="Lato"/>
          <w:sz w:val="20"/>
          <w:szCs w:val="20"/>
        </w:rPr>
        <w:t>. Dz.U. z 2024 r. poz. 311</w:t>
      </w:r>
      <w:r w:rsidR="006016C7"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6016C7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254A02A7" w:rsidR="0070063D" w:rsidRPr="006016C7" w:rsidRDefault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5A343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5A3438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5A3438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5A3438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5A343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5A343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5A3438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5A3438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5A343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5A3438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5A3438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E2783DB" w14:textId="77777777" w:rsidR="0070063D" w:rsidRPr="005A3438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5A343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5A343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lastRenderedPageBreak/>
        <w:t>Pani/Pana dane nie podlegają zautomatyzowanemu podejmowaniu decyzji, w tym również profilowaniu.</w:t>
      </w:r>
    </w:p>
    <w:p w14:paraId="4A3B9B7A" w14:textId="02AB6EB3" w:rsidR="004116FD" w:rsidRPr="005A3438" w:rsidRDefault="0070063D" w:rsidP="00C6278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5A3438" w:rsidSect="003543AB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0B7338" w14:textId="77777777" w:rsidR="00F34D93" w:rsidRDefault="00F34D93" w:rsidP="009276B2">
      <w:pPr>
        <w:spacing w:after="0" w:line="240" w:lineRule="auto"/>
      </w:pPr>
      <w:r>
        <w:separator/>
      </w:r>
    </w:p>
  </w:endnote>
  <w:endnote w:type="continuationSeparator" w:id="0">
    <w:p w14:paraId="1F2E3EE0" w14:textId="77777777" w:rsidR="00F34D93" w:rsidRDefault="00F34D9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D8B5D31-CA00-49CD-850C-0205065FA837}"/>
    <w:embedBold r:id="rId2" w:fontKey="{A35A7C4E-FF06-4358-9A09-4B6F8F8C0CA1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7B1BCA7D-73D7-4139-B9E1-BDF856ADF6B7}"/>
    <w:embedBold r:id="rId4" w:fontKey="{EF891C5B-C2F0-4674-B325-AAF1C07ADF56}"/>
    <w:embedItalic r:id="rId5" w:fontKey="{1E9423FA-3462-44B7-99D3-9B8306C580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C51050A-E612-4509-959D-77CB4BF1F9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C60CA2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C30407" w14:textId="77777777" w:rsidR="00F34D93" w:rsidRDefault="00F34D93" w:rsidP="009276B2">
      <w:pPr>
        <w:spacing w:after="0" w:line="240" w:lineRule="auto"/>
      </w:pPr>
      <w:r>
        <w:separator/>
      </w:r>
    </w:p>
  </w:footnote>
  <w:footnote w:type="continuationSeparator" w:id="0">
    <w:p w14:paraId="613B324B" w14:textId="77777777" w:rsidR="00F34D93" w:rsidRDefault="00F34D9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4C47B0"/>
    <w:multiLevelType w:val="hybridMultilevel"/>
    <w:tmpl w:val="EB12A3AA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540F8"/>
    <w:multiLevelType w:val="hybridMultilevel"/>
    <w:tmpl w:val="604CC4EA"/>
    <w:lvl w:ilvl="0" w:tplc="BB1253C4">
      <w:start w:val="1"/>
      <w:numFmt w:val="upperRoman"/>
      <w:lvlText w:val="%1."/>
      <w:lvlJc w:val="righ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CC7328"/>
    <w:multiLevelType w:val="hybridMultilevel"/>
    <w:tmpl w:val="214485D0"/>
    <w:lvl w:ilvl="0" w:tplc="26585AA6">
      <w:start w:val="1"/>
      <w:numFmt w:val="decimal"/>
      <w:lvlText w:val="%1."/>
      <w:lvlJc w:val="left"/>
      <w:pPr>
        <w:ind w:left="717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40544C"/>
    <w:multiLevelType w:val="hybridMultilevel"/>
    <w:tmpl w:val="8F308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6"/>
  </w:num>
  <w:num w:numId="4" w16cid:durableId="640816892">
    <w:abstractNumId w:val="7"/>
  </w:num>
  <w:num w:numId="5" w16cid:durableId="147676952">
    <w:abstractNumId w:val="8"/>
  </w:num>
  <w:num w:numId="6" w16cid:durableId="1680619153">
    <w:abstractNumId w:val="0"/>
  </w:num>
  <w:num w:numId="7" w16cid:durableId="1147934007">
    <w:abstractNumId w:val="2"/>
  </w:num>
  <w:num w:numId="8" w16cid:durableId="1269773699">
    <w:abstractNumId w:val="3"/>
  </w:num>
  <w:num w:numId="9" w16cid:durableId="133060791">
    <w:abstractNumId w:val="4"/>
  </w:num>
  <w:num w:numId="10" w16cid:durableId="10446731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AF9"/>
    <w:rsid w:val="00002FD6"/>
    <w:rsid w:val="0002455E"/>
    <w:rsid w:val="00055F10"/>
    <w:rsid w:val="000C0BE9"/>
    <w:rsid w:val="000C6989"/>
    <w:rsid w:val="000F465F"/>
    <w:rsid w:val="00100315"/>
    <w:rsid w:val="00113528"/>
    <w:rsid w:val="001236B0"/>
    <w:rsid w:val="00166A88"/>
    <w:rsid w:val="00183B62"/>
    <w:rsid w:val="00195659"/>
    <w:rsid w:val="00197A3A"/>
    <w:rsid w:val="001B70EB"/>
    <w:rsid w:val="00201662"/>
    <w:rsid w:val="002211DD"/>
    <w:rsid w:val="00274D44"/>
    <w:rsid w:val="002830CF"/>
    <w:rsid w:val="002910FC"/>
    <w:rsid w:val="002E0C9D"/>
    <w:rsid w:val="00343A14"/>
    <w:rsid w:val="003543AB"/>
    <w:rsid w:val="00362CAD"/>
    <w:rsid w:val="003A001F"/>
    <w:rsid w:val="003A1074"/>
    <w:rsid w:val="003A1976"/>
    <w:rsid w:val="003C123B"/>
    <w:rsid w:val="003D2AD6"/>
    <w:rsid w:val="003F0446"/>
    <w:rsid w:val="004116FD"/>
    <w:rsid w:val="00431848"/>
    <w:rsid w:val="00475A9A"/>
    <w:rsid w:val="004A2223"/>
    <w:rsid w:val="004A3814"/>
    <w:rsid w:val="004C2A51"/>
    <w:rsid w:val="004F5D02"/>
    <w:rsid w:val="00525949"/>
    <w:rsid w:val="005566CB"/>
    <w:rsid w:val="00557D28"/>
    <w:rsid w:val="00565D32"/>
    <w:rsid w:val="00584CC7"/>
    <w:rsid w:val="00590C4E"/>
    <w:rsid w:val="0059434A"/>
    <w:rsid w:val="005A3438"/>
    <w:rsid w:val="005A5118"/>
    <w:rsid w:val="005B5D0B"/>
    <w:rsid w:val="005C7B12"/>
    <w:rsid w:val="005D01A8"/>
    <w:rsid w:val="005E56C6"/>
    <w:rsid w:val="006016C7"/>
    <w:rsid w:val="00621D8B"/>
    <w:rsid w:val="00625B62"/>
    <w:rsid w:val="006410DE"/>
    <w:rsid w:val="00647AF4"/>
    <w:rsid w:val="00673E82"/>
    <w:rsid w:val="00680BEB"/>
    <w:rsid w:val="006E1BC1"/>
    <w:rsid w:val="006F5378"/>
    <w:rsid w:val="0070063D"/>
    <w:rsid w:val="00701D56"/>
    <w:rsid w:val="0070631E"/>
    <w:rsid w:val="00716214"/>
    <w:rsid w:val="007171A9"/>
    <w:rsid w:val="00736087"/>
    <w:rsid w:val="007475AB"/>
    <w:rsid w:val="00786673"/>
    <w:rsid w:val="00797577"/>
    <w:rsid w:val="007A1116"/>
    <w:rsid w:val="007B0F2F"/>
    <w:rsid w:val="007C0044"/>
    <w:rsid w:val="008714E0"/>
    <w:rsid w:val="008919AE"/>
    <w:rsid w:val="008B10E0"/>
    <w:rsid w:val="008C0DB8"/>
    <w:rsid w:val="008F7FB6"/>
    <w:rsid w:val="00916E6F"/>
    <w:rsid w:val="009276B2"/>
    <w:rsid w:val="0093525C"/>
    <w:rsid w:val="009453EA"/>
    <w:rsid w:val="00947F4D"/>
    <w:rsid w:val="00973192"/>
    <w:rsid w:val="00975E1D"/>
    <w:rsid w:val="009E3D29"/>
    <w:rsid w:val="009F44E1"/>
    <w:rsid w:val="00A129E5"/>
    <w:rsid w:val="00A24ABF"/>
    <w:rsid w:val="00AD0E55"/>
    <w:rsid w:val="00AD6984"/>
    <w:rsid w:val="00AE3394"/>
    <w:rsid w:val="00AE6415"/>
    <w:rsid w:val="00B06E81"/>
    <w:rsid w:val="00B20AD8"/>
    <w:rsid w:val="00B36262"/>
    <w:rsid w:val="00B50CA1"/>
    <w:rsid w:val="00B75024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6278D"/>
    <w:rsid w:val="00C8064A"/>
    <w:rsid w:val="00C85D56"/>
    <w:rsid w:val="00C9433B"/>
    <w:rsid w:val="00CC4FA1"/>
    <w:rsid w:val="00CE0768"/>
    <w:rsid w:val="00CF1D4C"/>
    <w:rsid w:val="00CF21C3"/>
    <w:rsid w:val="00CF4B18"/>
    <w:rsid w:val="00D132C0"/>
    <w:rsid w:val="00D50422"/>
    <w:rsid w:val="00D60CF6"/>
    <w:rsid w:val="00D613A5"/>
    <w:rsid w:val="00D61726"/>
    <w:rsid w:val="00D723B5"/>
    <w:rsid w:val="00D73437"/>
    <w:rsid w:val="00D957F4"/>
    <w:rsid w:val="00DA46CC"/>
    <w:rsid w:val="00DF1194"/>
    <w:rsid w:val="00E1601D"/>
    <w:rsid w:val="00E3400A"/>
    <w:rsid w:val="00E65214"/>
    <w:rsid w:val="00E71500"/>
    <w:rsid w:val="00E85BA3"/>
    <w:rsid w:val="00E85F58"/>
    <w:rsid w:val="00EB4EA7"/>
    <w:rsid w:val="00EE34A9"/>
    <w:rsid w:val="00EE6098"/>
    <w:rsid w:val="00F05F16"/>
    <w:rsid w:val="00F13890"/>
    <w:rsid w:val="00F321F5"/>
    <w:rsid w:val="00F34D93"/>
    <w:rsid w:val="00F40743"/>
    <w:rsid w:val="00F5682B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6C207CE5-A845-4414-80C7-D3DFFDD5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E3D29"/>
    <w:pPr>
      <w:spacing w:after="0" w:line="240" w:lineRule="auto"/>
    </w:pPr>
  </w:style>
  <w:style w:type="character" w:customStyle="1" w:styleId="Teksttreci">
    <w:name w:val="Tekst treści_"/>
    <w:basedOn w:val="Domylnaczcionkaakapitu"/>
    <w:link w:val="Teksttreci1"/>
    <w:uiPriority w:val="99"/>
    <w:rsid w:val="009453EA"/>
    <w:rPr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9453EA"/>
    <w:pPr>
      <w:widowControl w:val="0"/>
      <w:shd w:val="clear" w:color="auto" w:fill="FFFFFF"/>
      <w:spacing w:after="300" w:line="240" w:lineRule="atLeast"/>
      <w:ind w:hanging="1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728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2</cp:revision>
  <cp:lastPrinted>2022-09-08T13:34:00Z</cp:lastPrinted>
  <dcterms:created xsi:type="dcterms:W3CDTF">2024-06-21T06:02:00Z</dcterms:created>
  <dcterms:modified xsi:type="dcterms:W3CDTF">2024-06-21T06:02:00Z</dcterms:modified>
</cp:coreProperties>
</file>