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9A5D5D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9A5D5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9A5D5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</w:t>
      </w:r>
    </w:p>
    <w:p w:rsidR="00A456A1" w:rsidRPr="006E5B39" w:rsidRDefault="009A5D5D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14 maja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9A5D5D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9A5D5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9A5D5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9A5D5D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14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4C4D81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4C4D81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5F5A8C" w:rsidRDefault="009A5D5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4C4D81" w:rsidTr="007F0302">
        <w:trPr>
          <w:trHeight w:val="1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F5A8C" w:rsidRDefault="009A5D5D" w:rsidP="001C73C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F5A8C" w:rsidRDefault="009A5D5D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Ministra Edukacji Narodowej </w:t>
            </w:r>
          </w:p>
          <w:p w:rsidR="005C028E" w:rsidRPr="005F5A8C" w:rsidRDefault="009A5D5D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5C028E" w:rsidRPr="005F5A8C" w:rsidRDefault="009A5D5D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F5A8C" w:rsidRDefault="009A5D5D" w:rsidP="00B811B6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11 marca 2020 r. w sprawie czasowego ograniczenia funkcjonowania jednostek systemu oświaty w związku z zapobieganiem, przeciwdziałaniem i zwalczaniem COVID-19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F5A8C">
              <w:rPr>
                <w:rFonts w:ascii="Century Gothic" w:hAnsi="Century Gothic"/>
                <w:sz w:val="16"/>
                <w:szCs w:val="16"/>
              </w:rPr>
              <w:t>(Dz. U.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poz. 410, z późn. zm.) wynika m.in. </w:t>
            </w:r>
            <w:r w:rsidRPr="005F5A8C">
              <w:rPr>
                <w:rFonts w:ascii="Century Gothic" w:hAnsi="Century Gothic"/>
                <w:bCs/>
                <w:sz w:val="16"/>
                <w:szCs w:val="16"/>
              </w:rPr>
              <w:t xml:space="preserve">z potrzeby przedłużenia terminu ograniczenia funkcjonowania jednostek systemu oświaty i </w:t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rozpoczęcia działalności placówek oświatowo-wychowawczych oraz placówek zapewniających opiekę i wychowanie uczniom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w okresie pobierania nauki poza miejscem stałego zamieszkania  w warunkach czasowego ograniczenia funkcjonowania jednostek systemu oświaty, a także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>z potrzeby przywrócenia możliwości prowadzenia wybranych zajęć praktycznych dla uczniów szkół policealnych oraz branżowych szkół I stopnia w warunkach czasowego ograniczenia funkcjonowania jednostek systemu oświaty w miejscu ich realizacji, a nie tak jak dotychczas z wykorzystaniem metod i technik kształcenia na odległość.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7" w:rsidRPr="005F5A8C" w:rsidRDefault="009A5D5D" w:rsidP="00207B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Nowelizacja rozporządzenia przewiduje przedłużenie terminu ograniczenia funkcjonowania jednostek systemu oświaty do 7 czerwca 2020 r. </w:t>
            </w:r>
          </w:p>
          <w:p w:rsidR="0037603D" w:rsidRDefault="009A5D5D" w:rsidP="00207B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Jednocześnie zaplanowano, że od 25 maja 2020 r. szkoły podstawowe, w tym specjalne i specjalne funkcjonujące w specjalnych ośrodkach szkolno- wychowawczych, w zakresie klas I-III będą prowadzić działalność opiekuńczo-wychowawczą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oraz dydaktyczną</w:t>
            </w:r>
            <w:r w:rsidRPr="005F5A8C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F011EB" w:rsidRDefault="009A5D5D" w:rsidP="00F011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011EB">
              <w:rPr>
                <w:rFonts w:ascii="Century Gothic" w:hAnsi="Century Gothic"/>
                <w:sz w:val="16"/>
                <w:szCs w:val="16"/>
              </w:rPr>
              <w:t xml:space="preserve">W projekcie rozporządzenia doprecyzowano, że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011EB">
              <w:rPr>
                <w:rFonts w:ascii="Century Gothic" w:hAnsi="Century Gothic"/>
                <w:sz w:val="16"/>
                <w:szCs w:val="16"/>
              </w:rPr>
              <w:t xml:space="preserve">w okresie czasowego ograniczenia funkcjonowania jednostek systemu oświaty w związku z zapobieganiem, przeciwdziałaniem i zwalczaniem COVID-19 od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011EB">
              <w:rPr>
                <w:rFonts w:ascii="Century Gothic" w:hAnsi="Century Gothic"/>
                <w:sz w:val="16"/>
                <w:szCs w:val="16"/>
              </w:rPr>
              <w:t>25 maja 2020 roku uczniom klasy VIII szkoły podstawowej  oraz uczniom szkół artystycznych realizujących kształcenie ogólne w zakresie szkoły podstawowej – w klasie, której zakres nauczania odpowiada klasie V</w:t>
            </w:r>
            <w:r>
              <w:rPr>
                <w:rFonts w:ascii="Century Gothic" w:hAnsi="Century Gothic"/>
                <w:sz w:val="16"/>
                <w:szCs w:val="16"/>
              </w:rPr>
              <w:t>III szkoły podstawowej, zapewnione zostaną</w:t>
            </w:r>
            <w:r w:rsidRPr="00F011EB">
              <w:rPr>
                <w:rFonts w:ascii="Century Gothic" w:hAnsi="Century Gothic"/>
                <w:sz w:val="16"/>
                <w:szCs w:val="16"/>
              </w:rPr>
              <w:t xml:space="preserve"> konsultacje z nauczycielami prowadzącymi zajęcia z przedmiotów objętych egzaminem </w:t>
            </w:r>
            <w:r w:rsidRPr="00F011EB">
              <w:rPr>
                <w:rFonts w:ascii="Century Gothic" w:hAnsi="Century Gothic"/>
                <w:sz w:val="16"/>
                <w:szCs w:val="16"/>
              </w:rPr>
              <w:lastRenderedPageBreak/>
              <w:t>ósmoklasisty oraz możliwość korzystania z biblioteki szkolnej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F011EB" w:rsidRPr="005F5A8C" w:rsidRDefault="009A5D5D" w:rsidP="00F011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011EB">
              <w:rPr>
                <w:rFonts w:ascii="Century Gothic" w:hAnsi="Century Gothic"/>
                <w:sz w:val="16"/>
                <w:szCs w:val="16"/>
              </w:rPr>
              <w:t>Od dnia 1 czerwca 2020 r. uczniom szkoły podstawowej i ponadpodstawowej oraz uczniom szkół artystycznych realizujących kształcenie ogólne w zakresie szkoły podstawow</w:t>
            </w:r>
            <w:r>
              <w:rPr>
                <w:rFonts w:ascii="Century Gothic" w:hAnsi="Century Gothic"/>
                <w:sz w:val="16"/>
                <w:szCs w:val="16"/>
              </w:rPr>
              <w:t>ej i ponadpodstawowej,  zapewnione zostaną</w:t>
            </w:r>
            <w:r w:rsidRPr="00F011EB">
              <w:rPr>
                <w:rFonts w:ascii="Century Gothic" w:hAnsi="Century Gothic"/>
                <w:sz w:val="16"/>
                <w:szCs w:val="16"/>
              </w:rPr>
              <w:t xml:space="preserve"> konsultacje z nauczycielami prowadzącymi zajęcia edukacyjne oraz możliwość korzystania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011EB">
              <w:rPr>
                <w:rFonts w:ascii="Century Gothic" w:hAnsi="Century Gothic"/>
                <w:sz w:val="16"/>
                <w:szCs w:val="16"/>
              </w:rPr>
              <w:t>z biblioteki szkolnej.</w:t>
            </w:r>
          </w:p>
          <w:p w:rsidR="00207B57" w:rsidRPr="005F5A8C" w:rsidRDefault="009A5D5D" w:rsidP="00207B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Od 18 maja 2020 r. niepełnosprawnym dzieciom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i młodzieży zapewniona zostanie możliwość korzystania z bezpośredniego wsparcia udzielanego przez nauczycieli specjalistów w przedszkolu, szkole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i placówce, w zakresie zajęć rewalidacyjnych, rewalidacyjno-wychowawczych i zajęć wczesnego wspomagania rozwoju dziecka. </w:t>
            </w:r>
          </w:p>
          <w:p w:rsidR="00207B57" w:rsidRPr="005F5A8C" w:rsidRDefault="009A5D5D" w:rsidP="00207B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Ponadto przewidziano rozwiązania umożliwiające od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18 maja 2020 r. prowadzenie zajęć praktycznych dla uczniów semestrów programowo najwyższych szkół policealnych, a także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zajęć praktycznych </w:t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z zakresu nauki jazdy pojazdem silnikowym dla uczniów klas III branżowych szkół I stopnia, jeżeli kształcą się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w zawodzie, dla którego podstawa programowa kształcenia w zawodzie przewiduje przygotowanie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do uzyskania umiejętności kierowania pojazdem silnikowym albo do uzyskania kwalifikacji do wykonywania pracy na stanowisku kierowcy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>i umiejętności kierowania pojazdem silnikowym.</w:t>
            </w:r>
          </w:p>
          <w:p w:rsidR="006228F4" w:rsidRPr="005F5A8C" w:rsidRDefault="009A5D5D" w:rsidP="00F245F9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Ponadto od 25 maja 2020 r. uczniowie klas programowo najwyższych branżowych szkół I stopnia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i klas III technikum będą mogli odbywać staże uczniowskie, a uczniowie klas III technikum również praktyki zawodowe, u pracodawcy lub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>w indywidualnym gospodarstwie rolnym.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F5A8C" w:rsidRDefault="009A5D5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F5A8C" w:rsidRDefault="009A5D5D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5C028E" w:rsidRPr="005F5A8C" w:rsidRDefault="000165BD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C028E" w:rsidRPr="005F5A8C" w:rsidRDefault="009A5D5D" w:rsidP="005C028E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F5A8C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4C4D81" w:rsidTr="0037603D">
        <w:trPr>
          <w:trHeight w:val="1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3D" w:rsidRPr="005F5A8C" w:rsidRDefault="009A5D5D" w:rsidP="0037603D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3D" w:rsidRPr="005F5A8C" w:rsidRDefault="009A5D5D" w:rsidP="003760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37603D" w:rsidRPr="005F5A8C" w:rsidRDefault="009A5D5D" w:rsidP="003760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37603D" w:rsidRPr="005F5A8C" w:rsidRDefault="009A5D5D" w:rsidP="003760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w okresie czasowego ograniczenia funkcjonowania jednostek systemu oświaty w związku z zapobieganiem, przeciwdziałaniem i zwalczaniem COVID-19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3D" w:rsidRPr="005F5A8C" w:rsidRDefault="009A5D5D" w:rsidP="006328A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marca 2020 r. w sprawie szczególnych rozwiązań w okresie czasowego ograniczenia funkcjonowania jednostek systemu oświaty w związku z zapobieganiem, przeciwdziałaniem i zwalczaniem COVID-19 (Dz. U. poz. 493, 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późn</w:t>
            </w:r>
            <w:r w:rsidRPr="005F5A8C">
              <w:rPr>
                <w:rFonts w:ascii="Century Gothic" w:hAnsi="Century Gothic"/>
                <w:sz w:val="16"/>
                <w:szCs w:val="16"/>
              </w:rPr>
              <w:t>. zm.) wynika m.in. z potrzeby doprecyzowania sposobu realizacji zadań jednostki systemu oświaty w okresie jej czasowego ograniczenia funkcjonowania.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3D" w:rsidRPr="005F5A8C" w:rsidRDefault="009A5D5D" w:rsidP="003760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011EB">
              <w:rPr>
                <w:rFonts w:ascii="Century Gothic" w:hAnsi="Century Gothic"/>
                <w:sz w:val="16"/>
                <w:szCs w:val="16"/>
              </w:rPr>
              <w:t>Nowelizacja rozporządzenia przewiduje</w:t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, że od 25 maja 2020 r. szkoły podstawowe w zakresie klas I–III oraz szkoły artystyczne realizujące kształcenie ogólne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F5A8C">
              <w:rPr>
                <w:rFonts w:ascii="Century Gothic" w:hAnsi="Century Gothic"/>
                <w:sz w:val="16"/>
                <w:szCs w:val="16"/>
              </w:rPr>
              <w:t>w zakresie klas I–III szkoły podstawowej będą prowadziły działalność opiekuńczo-wychowawczą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oraz dydaktyczną</w:t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. Realizacja podstawy programowej kształcenia ogólnego w tych klasach będzie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F5A8C">
              <w:rPr>
                <w:rFonts w:ascii="Century Gothic" w:hAnsi="Century Gothic"/>
                <w:sz w:val="16"/>
                <w:szCs w:val="16"/>
              </w:rPr>
              <w:t xml:space="preserve">realizowana w  formie ustalonej przez dyrektora szkoły.  </w:t>
            </w:r>
          </w:p>
          <w:p w:rsidR="0037603D" w:rsidRPr="005F5A8C" w:rsidRDefault="009A5D5D" w:rsidP="003760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Wprowadzone zostaną również rozwiązania, które umożliwią powrót do odbywania wybranych zajęć praktycznych przez uczniów semestrów programowo najwyższych szkół policealnych oraz zajęć praktycznych z zakresu nauki jazdy pojazdem silnikowym przez uczniów klas III branżowych szkół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I stopnia w miejscu ich realizacji. </w:t>
            </w:r>
          </w:p>
          <w:p w:rsidR="0037603D" w:rsidRPr="005F5A8C" w:rsidRDefault="009A5D5D" w:rsidP="003760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 xml:space="preserve">Ponadto od 25 maja 2020 r. uczniowie klas programowo najwyższych branżowych szkół I stopnia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 xml:space="preserve">i klas III technikum będą mogli odbywać staże uczniowskie, a uczniowie klas III technikum również praktyki zawodowe, u pracodawcy lub </w:t>
            </w:r>
            <w:r w:rsidRPr="005F5A8C">
              <w:rPr>
                <w:rFonts w:ascii="Century Gothic" w:hAnsi="Century Gothic"/>
                <w:sz w:val="16"/>
                <w:szCs w:val="16"/>
              </w:rPr>
              <w:br/>
              <w:t>w indywidualnym gospodarstwie rolnym.</w:t>
            </w:r>
          </w:p>
          <w:p w:rsidR="0037603D" w:rsidRPr="005F5A8C" w:rsidRDefault="009A5D5D" w:rsidP="003760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lastRenderedPageBreak/>
              <w:t>Przewidziano również możliwość skrócenia czasu trwania zajęć dydaktyczno-wychowawczych dla uczniów technikum i szkoły policealnej odbywających praktyki w okresie ferii letnich,  jeżeli organizacja pracy szkoły tego wymaga.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3D" w:rsidRPr="005F5A8C" w:rsidRDefault="009A5D5D" w:rsidP="0037603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3D" w:rsidRPr="005F5A8C" w:rsidRDefault="009A5D5D" w:rsidP="0037603D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5A8C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37603D" w:rsidRPr="005F5A8C" w:rsidRDefault="000165BD" w:rsidP="0037603D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603D" w:rsidRPr="005F5A8C" w:rsidRDefault="009A5D5D" w:rsidP="0037603D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F5A8C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0165BD" w:rsidP="00864B0D">
      <w:pPr>
        <w:pStyle w:val="menfont"/>
        <w:rPr>
          <w:sz w:val="18"/>
          <w:szCs w:val="18"/>
        </w:rPr>
      </w:pPr>
    </w:p>
    <w:p w:rsidR="00326C55" w:rsidRPr="00C57C88" w:rsidRDefault="000165BD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5BD" w:rsidRDefault="000165BD">
      <w:r>
        <w:separator/>
      </w:r>
    </w:p>
  </w:endnote>
  <w:endnote w:type="continuationSeparator" w:id="0">
    <w:p w:rsidR="000165BD" w:rsidRDefault="0001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5BD" w:rsidRDefault="000165BD">
      <w:r>
        <w:separator/>
      </w:r>
    </w:p>
  </w:footnote>
  <w:footnote w:type="continuationSeparator" w:id="0">
    <w:p w:rsidR="000165BD" w:rsidRDefault="00016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0165BD" w:rsidP="00505043">
    <w:pPr>
      <w:pStyle w:val="Nagwek"/>
      <w:rPr>
        <w:sz w:val="28"/>
      </w:rPr>
    </w:pPr>
  </w:p>
  <w:p w:rsidR="00312C81" w:rsidRPr="00021A3B" w:rsidRDefault="009A5D5D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F61894EE">
      <w:start w:val="1"/>
      <w:numFmt w:val="decimal"/>
      <w:lvlText w:val="%1)"/>
      <w:lvlJc w:val="left"/>
      <w:pPr>
        <w:ind w:left="360" w:hanging="360"/>
      </w:pPr>
    </w:lvl>
    <w:lvl w:ilvl="1" w:tplc="183E73D8" w:tentative="1">
      <w:start w:val="1"/>
      <w:numFmt w:val="lowerLetter"/>
      <w:lvlText w:val="%2."/>
      <w:lvlJc w:val="left"/>
      <w:pPr>
        <w:ind w:left="1080" w:hanging="360"/>
      </w:pPr>
    </w:lvl>
    <w:lvl w:ilvl="2" w:tplc="A5D43A96" w:tentative="1">
      <w:start w:val="1"/>
      <w:numFmt w:val="lowerRoman"/>
      <w:lvlText w:val="%3."/>
      <w:lvlJc w:val="right"/>
      <w:pPr>
        <w:ind w:left="1800" w:hanging="180"/>
      </w:pPr>
    </w:lvl>
    <w:lvl w:ilvl="3" w:tplc="E9E0EF70" w:tentative="1">
      <w:start w:val="1"/>
      <w:numFmt w:val="decimal"/>
      <w:lvlText w:val="%4."/>
      <w:lvlJc w:val="left"/>
      <w:pPr>
        <w:ind w:left="2520" w:hanging="360"/>
      </w:pPr>
    </w:lvl>
    <w:lvl w:ilvl="4" w:tplc="3A4CFA90" w:tentative="1">
      <w:start w:val="1"/>
      <w:numFmt w:val="lowerLetter"/>
      <w:lvlText w:val="%5."/>
      <w:lvlJc w:val="left"/>
      <w:pPr>
        <w:ind w:left="3240" w:hanging="360"/>
      </w:pPr>
    </w:lvl>
    <w:lvl w:ilvl="5" w:tplc="1ED4F118" w:tentative="1">
      <w:start w:val="1"/>
      <w:numFmt w:val="lowerRoman"/>
      <w:lvlText w:val="%6."/>
      <w:lvlJc w:val="right"/>
      <w:pPr>
        <w:ind w:left="3960" w:hanging="180"/>
      </w:pPr>
    </w:lvl>
    <w:lvl w:ilvl="6" w:tplc="E8E8A478" w:tentative="1">
      <w:start w:val="1"/>
      <w:numFmt w:val="decimal"/>
      <w:lvlText w:val="%7."/>
      <w:lvlJc w:val="left"/>
      <w:pPr>
        <w:ind w:left="4680" w:hanging="360"/>
      </w:pPr>
    </w:lvl>
    <w:lvl w:ilvl="7" w:tplc="01BA90B4" w:tentative="1">
      <w:start w:val="1"/>
      <w:numFmt w:val="lowerLetter"/>
      <w:lvlText w:val="%8."/>
      <w:lvlJc w:val="left"/>
      <w:pPr>
        <w:ind w:left="5400" w:hanging="360"/>
      </w:pPr>
    </w:lvl>
    <w:lvl w:ilvl="8" w:tplc="C3B477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14A69A30">
      <w:start w:val="1"/>
      <w:numFmt w:val="decimal"/>
      <w:lvlText w:val="%1)"/>
      <w:lvlJc w:val="left"/>
      <w:pPr>
        <w:ind w:left="414" w:hanging="360"/>
      </w:pPr>
    </w:lvl>
    <w:lvl w:ilvl="1" w:tplc="AF58782C" w:tentative="1">
      <w:start w:val="1"/>
      <w:numFmt w:val="lowerLetter"/>
      <w:lvlText w:val="%2."/>
      <w:lvlJc w:val="left"/>
      <w:pPr>
        <w:ind w:left="1134" w:hanging="360"/>
      </w:pPr>
    </w:lvl>
    <w:lvl w:ilvl="2" w:tplc="A150EE80" w:tentative="1">
      <w:start w:val="1"/>
      <w:numFmt w:val="lowerRoman"/>
      <w:lvlText w:val="%3."/>
      <w:lvlJc w:val="right"/>
      <w:pPr>
        <w:ind w:left="1854" w:hanging="180"/>
      </w:pPr>
    </w:lvl>
    <w:lvl w:ilvl="3" w:tplc="65D659D0" w:tentative="1">
      <w:start w:val="1"/>
      <w:numFmt w:val="decimal"/>
      <w:lvlText w:val="%4."/>
      <w:lvlJc w:val="left"/>
      <w:pPr>
        <w:ind w:left="2574" w:hanging="360"/>
      </w:pPr>
    </w:lvl>
    <w:lvl w:ilvl="4" w:tplc="F94A1352" w:tentative="1">
      <w:start w:val="1"/>
      <w:numFmt w:val="lowerLetter"/>
      <w:lvlText w:val="%5."/>
      <w:lvlJc w:val="left"/>
      <w:pPr>
        <w:ind w:left="3294" w:hanging="360"/>
      </w:pPr>
    </w:lvl>
    <w:lvl w:ilvl="5" w:tplc="701A0A5A" w:tentative="1">
      <w:start w:val="1"/>
      <w:numFmt w:val="lowerRoman"/>
      <w:lvlText w:val="%6."/>
      <w:lvlJc w:val="right"/>
      <w:pPr>
        <w:ind w:left="4014" w:hanging="180"/>
      </w:pPr>
    </w:lvl>
    <w:lvl w:ilvl="6" w:tplc="7B447D12" w:tentative="1">
      <w:start w:val="1"/>
      <w:numFmt w:val="decimal"/>
      <w:lvlText w:val="%7."/>
      <w:lvlJc w:val="left"/>
      <w:pPr>
        <w:ind w:left="4734" w:hanging="360"/>
      </w:pPr>
    </w:lvl>
    <w:lvl w:ilvl="7" w:tplc="77243154" w:tentative="1">
      <w:start w:val="1"/>
      <w:numFmt w:val="lowerLetter"/>
      <w:lvlText w:val="%8."/>
      <w:lvlJc w:val="left"/>
      <w:pPr>
        <w:ind w:left="5454" w:hanging="360"/>
      </w:pPr>
    </w:lvl>
    <w:lvl w:ilvl="8" w:tplc="C2A6D3B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700E49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8BCF35E" w:tentative="1">
      <w:start w:val="1"/>
      <w:numFmt w:val="lowerLetter"/>
      <w:lvlText w:val="%2."/>
      <w:lvlJc w:val="left"/>
      <w:pPr>
        <w:ind w:left="1080" w:hanging="360"/>
      </w:pPr>
    </w:lvl>
    <w:lvl w:ilvl="2" w:tplc="28B86908" w:tentative="1">
      <w:start w:val="1"/>
      <w:numFmt w:val="lowerRoman"/>
      <w:lvlText w:val="%3."/>
      <w:lvlJc w:val="right"/>
      <w:pPr>
        <w:ind w:left="1800" w:hanging="180"/>
      </w:pPr>
    </w:lvl>
    <w:lvl w:ilvl="3" w:tplc="CD98BE56" w:tentative="1">
      <w:start w:val="1"/>
      <w:numFmt w:val="decimal"/>
      <w:lvlText w:val="%4."/>
      <w:lvlJc w:val="left"/>
      <w:pPr>
        <w:ind w:left="2520" w:hanging="360"/>
      </w:pPr>
    </w:lvl>
    <w:lvl w:ilvl="4" w:tplc="A4F84B0A" w:tentative="1">
      <w:start w:val="1"/>
      <w:numFmt w:val="lowerLetter"/>
      <w:lvlText w:val="%5."/>
      <w:lvlJc w:val="left"/>
      <w:pPr>
        <w:ind w:left="3240" w:hanging="360"/>
      </w:pPr>
    </w:lvl>
    <w:lvl w:ilvl="5" w:tplc="238E7964" w:tentative="1">
      <w:start w:val="1"/>
      <w:numFmt w:val="lowerRoman"/>
      <w:lvlText w:val="%6."/>
      <w:lvlJc w:val="right"/>
      <w:pPr>
        <w:ind w:left="3960" w:hanging="180"/>
      </w:pPr>
    </w:lvl>
    <w:lvl w:ilvl="6" w:tplc="8B56F55C" w:tentative="1">
      <w:start w:val="1"/>
      <w:numFmt w:val="decimal"/>
      <w:lvlText w:val="%7."/>
      <w:lvlJc w:val="left"/>
      <w:pPr>
        <w:ind w:left="4680" w:hanging="360"/>
      </w:pPr>
    </w:lvl>
    <w:lvl w:ilvl="7" w:tplc="696A6808" w:tentative="1">
      <w:start w:val="1"/>
      <w:numFmt w:val="lowerLetter"/>
      <w:lvlText w:val="%8."/>
      <w:lvlJc w:val="left"/>
      <w:pPr>
        <w:ind w:left="5400" w:hanging="360"/>
      </w:pPr>
    </w:lvl>
    <w:lvl w:ilvl="8" w:tplc="832A6D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9CB206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3AA2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8267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92B2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006F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482E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268A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F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305F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539026D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FC68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2E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22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6A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CE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F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4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8A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2D3A54D0">
      <w:start w:val="1"/>
      <w:numFmt w:val="decimal"/>
      <w:lvlText w:val="%1)"/>
      <w:lvlJc w:val="left"/>
      <w:pPr>
        <w:ind w:left="360" w:hanging="360"/>
      </w:pPr>
    </w:lvl>
    <w:lvl w:ilvl="1" w:tplc="3B8014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480FC6A" w:tentative="1">
      <w:start w:val="1"/>
      <w:numFmt w:val="lowerRoman"/>
      <w:lvlText w:val="%3."/>
      <w:lvlJc w:val="right"/>
      <w:pPr>
        <w:ind w:left="1800" w:hanging="180"/>
      </w:pPr>
    </w:lvl>
    <w:lvl w:ilvl="3" w:tplc="0B3A0604" w:tentative="1">
      <w:start w:val="1"/>
      <w:numFmt w:val="decimal"/>
      <w:lvlText w:val="%4."/>
      <w:lvlJc w:val="left"/>
      <w:pPr>
        <w:ind w:left="2520" w:hanging="360"/>
      </w:pPr>
    </w:lvl>
    <w:lvl w:ilvl="4" w:tplc="165635E8" w:tentative="1">
      <w:start w:val="1"/>
      <w:numFmt w:val="lowerLetter"/>
      <w:lvlText w:val="%5."/>
      <w:lvlJc w:val="left"/>
      <w:pPr>
        <w:ind w:left="3240" w:hanging="360"/>
      </w:pPr>
    </w:lvl>
    <w:lvl w:ilvl="5" w:tplc="96EA027A" w:tentative="1">
      <w:start w:val="1"/>
      <w:numFmt w:val="lowerRoman"/>
      <w:lvlText w:val="%6."/>
      <w:lvlJc w:val="right"/>
      <w:pPr>
        <w:ind w:left="3960" w:hanging="180"/>
      </w:pPr>
    </w:lvl>
    <w:lvl w:ilvl="6" w:tplc="675CB196" w:tentative="1">
      <w:start w:val="1"/>
      <w:numFmt w:val="decimal"/>
      <w:lvlText w:val="%7."/>
      <w:lvlJc w:val="left"/>
      <w:pPr>
        <w:ind w:left="4680" w:hanging="360"/>
      </w:pPr>
    </w:lvl>
    <w:lvl w:ilvl="7" w:tplc="52B20062" w:tentative="1">
      <w:start w:val="1"/>
      <w:numFmt w:val="lowerLetter"/>
      <w:lvlText w:val="%8."/>
      <w:lvlJc w:val="left"/>
      <w:pPr>
        <w:ind w:left="5400" w:hanging="360"/>
      </w:pPr>
    </w:lvl>
    <w:lvl w:ilvl="8" w:tplc="048E3B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0B56214E">
      <w:start w:val="1"/>
      <w:numFmt w:val="lowerLetter"/>
      <w:lvlText w:val="%1)"/>
      <w:lvlJc w:val="left"/>
      <w:pPr>
        <w:ind w:left="896" w:hanging="360"/>
      </w:pPr>
    </w:lvl>
    <w:lvl w:ilvl="1" w:tplc="06E26B58">
      <w:start w:val="1"/>
      <w:numFmt w:val="lowerLetter"/>
      <w:lvlText w:val="%2)"/>
      <w:lvlJc w:val="left"/>
      <w:pPr>
        <w:ind w:left="786" w:hanging="360"/>
      </w:pPr>
    </w:lvl>
    <w:lvl w:ilvl="2" w:tplc="9DFC5F62" w:tentative="1">
      <w:start w:val="1"/>
      <w:numFmt w:val="lowerRoman"/>
      <w:lvlText w:val="%3."/>
      <w:lvlJc w:val="right"/>
      <w:pPr>
        <w:ind w:left="2336" w:hanging="180"/>
      </w:pPr>
    </w:lvl>
    <w:lvl w:ilvl="3" w:tplc="91DE9A9E" w:tentative="1">
      <w:start w:val="1"/>
      <w:numFmt w:val="decimal"/>
      <w:lvlText w:val="%4."/>
      <w:lvlJc w:val="left"/>
      <w:pPr>
        <w:ind w:left="3056" w:hanging="360"/>
      </w:pPr>
    </w:lvl>
    <w:lvl w:ilvl="4" w:tplc="3620B34A" w:tentative="1">
      <w:start w:val="1"/>
      <w:numFmt w:val="lowerLetter"/>
      <w:lvlText w:val="%5."/>
      <w:lvlJc w:val="left"/>
      <w:pPr>
        <w:ind w:left="3776" w:hanging="360"/>
      </w:pPr>
    </w:lvl>
    <w:lvl w:ilvl="5" w:tplc="B8AE875E" w:tentative="1">
      <w:start w:val="1"/>
      <w:numFmt w:val="lowerRoman"/>
      <w:lvlText w:val="%6."/>
      <w:lvlJc w:val="right"/>
      <w:pPr>
        <w:ind w:left="4496" w:hanging="180"/>
      </w:pPr>
    </w:lvl>
    <w:lvl w:ilvl="6" w:tplc="A128F68C" w:tentative="1">
      <w:start w:val="1"/>
      <w:numFmt w:val="decimal"/>
      <w:lvlText w:val="%7."/>
      <w:lvlJc w:val="left"/>
      <w:pPr>
        <w:ind w:left="5216" w:hanging="360"/>
      </w:pPr>
    </w:lvl>
    <w:lvl w:ilvl="7" w:tplc="207A54DE" w:tentative="1">
      <w:start w:val="1"/>
      <w:numFmt w:val="lowerLetter"/>
      <w:lvlText w:val="%8."/>
      <w:lvlJc w:val="left"/>
      <w:pPr>
        <w:ind w:left="5936" w:hanging="360"/>
      </w:pPr>
    </w:lvl>
    <w:lvl w:ilvl="8" w:tplc="2514BC8E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1CAC59EE">
      <w:start w:val="1"/>
      <w:numFmt w:val="decimal"/>
      <w:lvlText w:val="%1)"/>
      <w:lvlJc w:val="left"/>
      <w:pPr>
        <w:ind w:left="720" w:hanging="360"/>
      </w:pPr>
    </w:lvl>
    <w:lvl w:ilvl="1" w:tplc="932C9E3A" w:tentative="1">
      <w:start w:val="1"/>
      <w:numFmt w:val="lowerLetter"/>
      <w:lvlText w:val="%2."/>
      <w:lvlJc w:val="left"/>
      <w:pPr>
        <w:ind w:left="1440" w:hanging="360"/>
      </w:pPr>
    </w:lvl>
    <w:lvl w:ilvl="2" w:tplc="ACD02BA2" w:tentative="1">
      <w:start w:val="1"/>
      <w:numFmt w:val="lowerRoman"/>
      <w:lvlText w:val="%3."/>
      <w:lvlJc w:val="right"/>
      <w:pPr>
        <w:ind w:left="2160" w:hanging="180"/>
      </w:pPr>
    </w:lvl>
    <w:lvl w:ilvl="3" w:tplc="5D1A0826" w:tentative="1">
      <w:start w:val="1"/>
      <w:numFmt w:val="decimal"/>
      <w:lvlText w:val="%4."/>
      <w:lvlJc w:val="left"/>
      <w:pPr>
        <w:ind w:left="2880" w:hanging="360"/>
      </w:pPr>
    </w:lvl>
    <w:lvl w:ilvl="4" w:tplc="D87E077A" w:tentative="1">
      <w:start w:val="1"/>
      <w:numFmt w:val="lowerLetter"/>
      <w:lvlText w:val="%5."/>
      <w:lvlJc w:val="left"/>
      <w:pPr>
        <w:ind w:left="3600" w:hanging="360"/>
      </w:pPr>
    </w:lvl>
    <w:lvl w:ilvl="5" w:tplc="171E2676" w:tentative="1">
      <w:start w:val="1"/>
      <w:numFmt w:val="lowerRoman"/>
      <w:lvlText w:val="%6."/>
      <w:lvlJc w:val="right"/>
      <w:pPr>
        <w:ind w:left="4320" w:hanging="180"/>
      </w:pPr>
    </w:lvl>
    <w:lvl w:ilvl="6" w:tplc="C15ED6BE" w:tentative="1">
      <w:start w:val="1"/>
      <w:numFmt w:val="decimal"/>
      <w:lvlText w:val="%7."/>
      <w:lvlJc w:val="left"/>
      <w:pPr>
        <w:ind w:left="5040" w:hanging="360"/>
      </w:pPr>
    </w:lvl>
    <w:lvl w:ilvl="7" w:tplc="EAF66886" w:tentative="1">
      <w:start w:val="1"/>
      <w:numFmt w:val="lowerLetter"/>
      <w:lvlText w:val="%8."/>
      <w:lvlJc w:val="left"/>
      <w:pPr>
        <w:ind w:left="5760" w:hanging="360"/>
      </w:pPr>
    </w:lvl>
    <w:lvl w:ilvl="8" w:tplc="7D466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11483424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9E444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84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CF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A5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40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25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C6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6B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B890E5D8">
      <w:start w:val="1"/>
      <w:numFmt w:val="decimal"/>
      <w:lvlText w:val="%1)"/>
      <w:lvlJc w:val="left"/>
      <w:pPr>
        <w:ind w:left="360" w:hanging="360"/>
      </w:pPr>
    </w:lvl>
    <w:lvl w:ilvl="1" w:tplc="25B4E45A" w:tentative="1">
      <w:start w:val="1"/>
      <w:numFmt w:val="lowerLetter"/>
      <w:lvlText w:val="%2."/>
      <w:lvlJc w:val="left"/>
      <w:pPr>
        <w:ind w:left="1080" w:hanging="360"/>
      </w:pPr>
    </w:lvl>
    <w:lvl w:ilvl="2" w:tplc="13EA5018" w:tentative="1">
      <w:start w:val="1"/>
      <w:numFmt w:val="lowerRoman"/>
      <w:lvlText w:val="%3."/>
      <w:lvlJc w:val="right"/>
      <w:pPr>
        <w:ind w:left="1800" w:hanging="180"/>
      </w:pPr>
    </w:lvl>
    <w:lvl w:ilvl="3" w:tplc="1DC44DA8" w:tentative="1">
      <w:start w:val="1"/>
      <w:numFmt w:val="decimal"/>
      <w:lvlText w:val="%4."/>
      <w:lvlJc w:val="left"/>
      <w:pPr>
        <w:ind w:left="2520" w:hanging="360"/>
      </w:pPr>
    </w:lvl>
    <w:lvl w:ilvl="4" w:tplc="75525090" w:tentative="1">
      <w:start w:val="1"/>
      <w:numFmt w:val="lowerLetter"/>
      <w:lvlText w:val="%5."/>
      <w:lvlJc w:val="left"/>
      <w:pPr>
        <w:ind w:left="3240" w:hanging="360"/>
      </w:pPr>
    </w:lvl>
    <w:lvl w:ilvl="5" w:tplc="2DC68A9C" w:tentative="1">
      <w:start w:val="1"/>
      <w:numFmt w:val="lowerRoman"/>
      <w:lvlText w:val="%6."/>
      <w:lvlJc w:val="right"/>
      <w:pPr>
        <w:ind w:left="3960" w:hanging="180"/>
      </w:pPr>
    </w:lvl>
    <w:lvl w:ilvl="6" w:tplc="0B727202" w:tentative="1">
      <w:start w:val="1"/>
      <w:numFmt w:val="decimal"/>
      <w:lvlText w:val="%7."/>
      <w:lvlJc w:val="left"/>
      <w:pPr>
        <w:ind w:left="4680" w:hanging="360"/>
      </w:pPr>
    </w:lvl>
    <w:lvl w:ilvl="7" w:tplc="1C2AB838" w:tentative="1">
      <w:start w:val="1"/>
      <w:numFmt w:val="lowerLetter"/>
      <w:lvlText w:val="%8."/>
      <w:lvlJc w:val="left"/>
      <w:pPr>
        <w:ind w:left="5400" w:hanging="360"/>
      </w:pPr>
    </w:lvl>
    <w:lvl w:ilvl="8" w:tplc="F3EC66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747C50D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B99AD1A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42E6F2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8255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2F3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C0D6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ACCD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0B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92D1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81"/>
    <w:rsid w:val="000165BD"/>
    <w:rsid w:val="004C4D81"/>
    <w:rsid w:val="00756AB6"/>
    <w:rsid w:val="00826556"/>
    <w:rsid w:val="009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C4E7-74B8-4F9B-B6C0-D76A52CD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2020-09-14T11:16:00Z</dcterms:created>
  <dcterms:modified xsi:type="dcterms:W3CDTF">2020-09-14T11:16:00Z</dcterms:modified>
</cp:coreProperties>
</file>