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A9BDC" w14:textId="1160B648" w:rsidR="003E636C" w:rsidRPr="005253DC" w:rsidRDefault="003E636C" w:rsidP="00952170">
      <w:pPr>
        <w:tabs>
          <w:tab w:val="left" w:pos="2402"/>
          <w:tab w:val="center" w:pos="4320"/>
        </w:tabs>
        <w:spacing w:line="240" w:lineRule="auto"/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  <w:r w:rsidRPr="005253DC">
        <w:rPr>
          <w:rFonts w:ascii="Lato" w:hAnsi="Lato"/>
          <w:b/>
          <w:sz w:val="20"/>
          <w:szCs w:val="20"/>
        </w:rPr>
        <w:t>UMOWA Nr …….................................................</w:t>
      </w:r>
    </w:p>
    <w:p w14:paraId="1EC390BC" w14:textId="40731A75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zawarta pomiędzy:</w:t>
      </w:r>
    </w:p>
    <w:p w14:paraId="24CAB75B" w14:textId="113A7336" w:rsidR="00612C82" w:rsidRDefault="003E636C" w:rsidP="0095217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C738C">
        <w:rPr>
          <w:rFonts w:ascii="Lato" w:hAnsi="Lato"/>
          <w:b/>
          <w:sz w:val="20"/>
          <w:szCs w:val="20"/>
        </w:rPr>
        <w:t>Skarbem Państwa</w:t>
      </w:r>
      <w:r w:rsidR="005253DC" w:rsidRPr="00DC738C">
        <w:rPr>
          <w:rFonts w:ascii="Lato" w:hAnsi="Lato"/>
          <w:b/>
          <w:sz w:val="20"/>
          <w:szCs w:val="20"/>
        </w:rPr>
        <w:t xml:space="preserve"> - </w:t>
      </w:r>
      <w:r w:rsidRPr="00DC738C">
        <w:rPr>
          <w:rFonts w:ascii="Lato" w:hAnsi="Lato"/>
          <w:b/>
          <w:sz w:val="20"/>
          <w:szCs w:val="20"/>
        </w:rPr>
        <w:t>Minist</w:t>
      </w:r>
      <w:r w:rsidR="005253DC" w:rsidRPr="00DC738C">
        <w:rPr>
          <w:rFonts w:ascii="Lato" w:hAnsi="Lato"/>
          <w:b/>
          <w:sz w:val="20"/>
          <w:szCs w:val="20"/>
        </w:rPr>
        <w:t>erstwem</w:t>
      </w:r>
      <w:r w:rsidRPr="00DC738C">
        <w:rPr>
          <w:rFonts w:ascii="Lato" w:hAnsi="Lato"/>
          <w:b/>
          <w:sz w:val="20"/>
          <w:szCs w:val="20"/>
        </w:rPr>
        <w:t xml:space="preserve"> Aktywów Państwowych</w:t>
      </w:r>
      <w:r w:rsidRPr="00E0586E">
        <w:rPr>
          <w:rFonts w:ascii="Lato" w:hAnsi="Lato"/>
          <w:sz w:val="20"/>
          <w:szCs w:val="20"/>
        </w:rPr>
        <w:t>, adres: ul. Krucza 36/Wspólna 6, 00-522 Warszawa, NIP 7010528752, REGON 363209612, w imieniu którego działa Pan Dariusz Jędryczek, Dyrektor Departamentu Informatyzacji i Cyberbezpieczeństwa w Ministerstwie Aktywów Państwowych</w:t>
      </w:r>
      <w:r w:rsidR="00952170">
        <w:rPr>
          <w:rFonts w:ascii="Lato" w:hAnsi="Lato"/>
          <w:sz w:val="20"/>
          <w:szCs w:val="20"/>
        </w:rPr>
        <w:t>,</w:t>
      </w:r>
      <w:r w:rsidRPr="00E0586E">
        <w:rPr>
          <w:rFonts w:ascii="Lato" w:hAnsi="Lato"/>
          <w:sz w:val="20"/>
          <w:szCs w:val="20"/>
        </w:rPr>
        <w:t xml:space="preserve"> na podstawie §7 ust. 1 Regulaminu organizacyjnego Ministerstwa Aktywów Państwowych, stanowiącego załącznik do zarządzenia Ministra Aktywów Państwowych z dnia 2 lipca 2024 r. w sprawie ustalenia regulaminu organizacyjnego Ministerstwa Aktywów Państwowych (Dz. Urz. Min. Ak. Państ. poz. 24</w:t>
      </w:r>
      <w:r w:rsidR="003749FD">
        <w:t xml:space="preserve">, </w:t>
      </w:r>
      <w:r w:rsidR="003749FD" w:rsidRPr="006C442A">
        <w:rPr>
          <w:rFonts w:ascii="Lato" w:hAnsi="Lato"/>
          <w:sz w:val="20"/>
          <w:szCs w:val="20"/>
        </w:rPr>
        <w:t>39, 43 i z 2025 r. poz. 6</w:t>
      </w:r>
      <w:r w:rsidRPr="00E0586E">
        <w:rPr>
          <w:rFonts w:ascii="Lato" w:hAnsi="Lato"/>
          <w:sz w:val="20"/>
          <w:szCs w:val="20"/>
        </w:rPr>
        <w:t xml:space="preserve">), zwanym </w:t>
      </w:r>
      <w:r w:rsidR="00952170">
        <w:rPr>
          <w:rFonts w:ascii="Lato" w:hAnsi="Lato"/>
          <w:sz w:val="20"/>
          <w:szCs w:val="20"/>
        </w:rPr>
        <w:t>w dalszej części umowy „</w:t>
      </w:r>
      <w:r w:rsidRPr="00E0586E">
        <w:rPr>
          <w:rFonts w:ascii="Lato" w:hAnsi="Lato"/>
          <w:sz w:val="20"/>
          <w:szCs w:val="20"/>
        </w:rPr>
        <w:t>Zamawiającym</w:t>
      </w:r>
      <w:r w:rsidR="00952170">
        <w:rPr>
          <w:rFonts w:ascii="Lato" w:hAnsi="Lato"/>
          <w:sz w:val="20"/>
          <w:szCs w:val="20"/>
        </w:rPr>
        <w:t>”</w:t>
      </w:r>
      <w:r w:rsidRPr="00E0586E">
        <w:rPr>
          <w:rFonts w:ascii="Lato" w:hAnsi="Lato"/>
          <w:sz w:val="20"/>
          <w:szCs w:val="20"/>
        </w:rPr>
        <w:t>,</w:t>
      </w:r>
    </w:p>
    <w:p w14:paraId="0785BC3A" w14:textId="0FE8D4AF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 a</w:t>
      </w:r>
    </w:p>
    <w:p w14:paraId="3092C30E" w14:textId="77777777" w:rsidR="003E636C" w:rsidRPr="00E0586E" w:rsidRDefault="003E636C" w:rsidP="0095217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………………………………… (zwany dalej „Wykonawcą”), z siedzibą w ……………………….. przy ul. …………….., zarejestrowaną/ym w rejestrze przedsiębiorców Krajowego Rejestru Sądowego prowadzonego przez Sąd …………………………………… pod numerem KRS: …………………., NIP: ………………….., REGON: ………………………. reprezentowaną/ym przez ……………………………………………………………….., zgodnie z wydrukiem z Centralnej Informacji Krajowego Rejestru Sądowego/CEIDG z dnia ………….., stanowiącym załącznik nr 1 do umowy, zwaną/ym w dalszej części umowy „Wykonawcą”</w:t>
      </w:r>
    </w:p>
    <w:p w14:paraId="1FBCB1CB" w14:textId="63731494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dalej łącznie zwanymi: „Stronami” a każdy z nich z osobna także „Stroną”.</w:t>
      </w:r>
    </w:p>
    <w:p w14:paraId="64892210" w14:textId="2C7C8A41" w:rsidR="002F3BCB" w:rsidRPr="00E0586E" w:rsidRDefault="003E636C" w:rsidP="0095217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Strony oświadczają, że niniejsza umowa, zwana dalej „Umową”</w:t>
      </w:r>
      <w:r w:rsidR="005253DC">
        <w:rPr>
          <w:rFonts w:ascii="Lato" w:hAnsi="Lato"/>
          <w:sz w:val="20"/>
          <w:szCs w:val="20"/>
        </w:rPr>
        <w:t>,</w:t>
      </w:r>
      <w:r w:rsidRPr="00E0586E">
        <w:rPr>
          <w:rFonts w:ascii="Lato" w:hAnsi="Lato"/>
          <w:sz w:val="20"/>
          <w:szCs w:val="20"/>
        </w:rPr>
        <w:t xml:space="preserve"> została zawarta z wyłączeniem stosowania przepisów ustawy z dnia 11 września 2019 r. </w:t>
      </w:r>
      <w:r w:rsidR="0050062E">
        <w:rPr>
          <w:rFonts w:ascii="Lato" w:hAnsi="Lato"/>
          <w:sz w:val="20"/>
          <w:szCs w:val="20"/>
        </w:rPr>
        <w:t xml:space="preserve">- </w:t>
      </w:r>
      <w:r w:rsidRPr="00E0586E">
        <w:rPr>
          <w:rFonts w:ascii="Lato" w:hAnsi="Lato"/>
          <w:sz w:val="20"/>
          <w:szCs w:val="20"/>
        </w:rPr>
        <w:t>Prawo zamówień publicznych (Dz.U. z 2024 r. poz. 1320</w:t>
      </w:r>
      <w:r w:rsidR="0050062E">
        <w:rPr>
          <w:rFonts w:ascii="Lato" w:hAnsi="Lato"/>
          <w:sz w:val="20"/>
          <w:szCs w:val="20"/>
        </w:rPr>
        <w:t xml:space="preserve"> z późn. zm.</w:t>
      </w:r>
      <w:r w:rsidRPr="00E0586E">
        <w:rPr>
          <w:rFonts w:ascii="Lato" w:hAnsi="Lato"/>
          <w:sz w:val="20"/>
          <w:szCs w:val="20"/>
        </w:rPr>
        <w:t>) na podstawie przepisu art. 2 ust. 1 pkt 1 powyższej ustawy.</w:t>
      </w:r>
    </w:p>
    <w:p w14:paraId="012E6AA2" w14:textId="77777777" w:rsidR="002F3BCB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 xml:space="preserve">§1. </w:t>
      </w:r>
    </w:p>
    <w:p w14:paraId="74A2C481" w14:textId="154E8AC5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Przedmiot Umowy</w:t>
      </w:r>
    </w:p>
    <w:p w14:paraId="23596C12" w14:textId="7CE78C73" w:rsidR="003E636C" w:rsidRPr="002B21C8" w:rsidRDefault="003E636C" w:rsidP="00952170">
      <w:pPr>
        <w:pStyle w:val="Akapitzlist"/>
        <w:numPr>
          <w:ilvl w:val="0"/>
          <w:numId w:val="18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2B21C8">
        <w:rPr>
          <w:rFonts w:ascii="Lato" w:hAnsi="Lato"/>
          <w:sz w:val="20"/>
          <w:szCs w:val="20"/>
        </w:rPr>
        <w:t>Przedmiot</w:t>
      </w:r>
      <w:r w:rsidR="00423BCA" w:rsidRPr="002B21C8">
        <w:rPr>
          <w:rFonts w:ascii="Lato" w:hAnsi="Lato"/>
          <w:sz w:val="20"/>
          <w:szCs w:val="20"/>
        </w:rPr>
        <w:t>em</w:t>
      </w:r>
      <w:r w:rsidRPr="002B21C8">
        <w:rPr>
          <w:rFonts w:ascii="Lato" w:hAnsi="Lato"/>
          <w:sz w:val="20"/>
          <w:szCs w:val="20"/>
        </w:rPr>
        <w:t xml:space="preserve"> Umowy jest</w:t>
      </w:r>
      <w:r w:rsidR="005963E0" w:rsidRPr="002B21C8">
        <w:rPr>
          <w:rFonts w:ascii="Lato" w:hAnsi="Lato"/>
          <w:sz w:val="20"/>
          <w:szCs w:val="20"/>
        </w:rPr>
        <w:t xml:space="preserve"> </w:t>
      </w:r>
      <w:r w:rsidR="00952170">
        <w:rPr>
          <w:rFonts w:ascii="Lato" w:hAnsi="Lato"/>
          <w:sz w:val="20"/>
          <w:szCs w:val="20"/>
        </w:rPr>
        <w:t xml:space="preserve">świadczenie przez Wykonawcę na rzecz Zamawiającego </w:t>
      </w:r>
      <w:r w:rsidR="00775996" w:rsidRPr="002B21C8">
        <w:rPr>
          <w:rFonts w:ascii="Lato" w:hAnsi="Lato"/>
          <w:sz w:val="20"/>
          <w:szCs w:val="20"/>
        </w:rPr>
        <w:t>usług</w:t>
      </w:r>
      <w:r w:rsidR="00952170">
        <w:rPr>
          <w:rFonts w:ascii="Lato" w:hAnsi="Lato"/>
          <w:sz w:val="20"/>
          <w:szCs w:val="20"/>
        </w:rPr>
        <w:t>i</w:t>
      </w:r>
      <w:r w:rsidR="002F3BCB" w:rsidRPr="002B21C8">
        <w:rPr>
          <w:rFonts w:ascii="Lato" w:hAnsi="Lato"/>
          <w:sz w:val="20"/>
          <w:szCs w:val="20"/>
        </w:rPr>
        <w:t xml:space="preserve"> </w:t>
      </w:r>
      <w:r w:rsidR="00D7189A" w:rsidRPr="002B21C8">
        <w:rPr>
          <w:rFonts w:ascii="Lato" w:hAnsi="Lato"/>
          <w:sz w:val="20"/>
          <w:szCs w:val="20"/>
        </w:rPr>
        <w:t>dostęp</w:t>
      </w:r>
      <w:r w:rsidR="005963E0" w:rsidRPr="002B21C8">
        <w:rPr>
          <w:rFonts w:ascii="Lato" w:hAnsi="Lato"/>
          <w:sz w:val="20"/>
          <w:szCs w:val="20"/>
        </w:rPr>
        <w:t>u</w:t>
      </w:r>
      <w:r w:rsidR="00D7189A" w:rsidRPr="002B21C8">
        <w:rPr>
          <w:rFonts w:ascii="Lato" w:hAnsi="Lato"/>
          <w:sz w:val="20"/>
          <w:szCs w:val="20"/>
        </w:rPr>
        <w:t xml:space="preserve"> do platformy umożliwiającej organizację cyklicznych szkoleń</w:t>
      </w:r>
      <w:r w:rsidR="00952170">
        <w:rPr>
          <w:rFonts w:ascii="Lato" w:hAnsi="Lato"/>
          <w:sz w:val="20"/>
          <w:szCs w:val="20"/>
        </w:rPr>
        <w:t xml:space="preserve"> </w:t>
      </w:r>
      <w:r w:rsidR="00D7189A" w:rsidRPr="002B21C8">
        <w:rPr>
          <w:rFonts w:ascii="Lato" w:hAnsi="Lato"/>
          <w:sz w:val="20"/>
          <w:szCs w:val="20"/>
        </w:rPr>
        <w:t xml:space="preserve">e-learningowych </w:t>
      </w:r>
      <w:r w:rsidR="00525D96" w:rsidRPr="002B21C8">
        <w:rPr>
          <w:rFonts w:ascii="Lato" w:hAnsi="Lato"/>
          <w:sz w:val="20"/>
          <w:szCs w:val="20"/>
        </w:rPr>
        <w:t xml:space="preserve">z zakresu cyberbezpieczeństwa </w:t>
      </w:r>
      <w:r w:rsidR="00D7189A" w:rsidRPr="002B21C8">
        <w:rPr>
          <w:rFonts w:ascii="Lato" w:hAnsi="Lato"/>
          <w:sz w:val="20"/>
          <w:szCs w:val="20"/>
        </w:rPr>
        <w:t>oraz służącej do przeprowadzania symulowanych ataków z wykorzystaniem socjotechniki</w:t>
      </w:r>
      <w:r w:rsidR="00302611" w:rsidRPr="002B21C8">
        <w:rPr>
          <w:rFonts w:ascii="Lato" w:hAnsi="Lato"/>
          <w:sz w:val="20"/>
          <w:szCs w:val="20"/>
        </w:rPr>
        <w:t xml:space="preserve"> (dalej „Usługa”)</w:t>
      </w:r>
      <w:r w:rsidR="00D7189A" w:rsidRPr="002B21C8">
        <w:rPr>
          <w:rFonts w:ascii="Lato" w:hAnsi="Lato"/>
          <w:sz w:val="20"/>
          <w:szCs w:val="20"/>
        </w:rPr>
        <w:t xml:space="preserve"> w celu analizy </w:t>
      </w:r>
      <w:r w:rsidR="003E60E8" w:rsidRPr="002B21C8">
        <w:rPr>
          <w:rFonts w:ascii="Lato" w:hAnsi="Lato"/>
          <w:sz w:val="20"/>
          <w:szCs w:val="20"/>
        </w:rPr>
        <w:t>reakcji p</w:t>
      </w:r>
      <w:r w:rsidR="00D87EA9" w:rsidRPr="002B21C8">
        <w:rPr>
          <w:rFonts w:ascii="Lato" w:hAnsi="Lato"/>
          <w:sz w:val="20"/>
          <w:szCs w:val="20"/>
        </w:rPr>
        <w:t>racowników</w:t>
      </w:r>
      <w:r w:rsidR="004C49F9">
        <w:rPr>
          <w:rFonts w:ascii="Lato" w:hAnsi="Lato"/>
          <w:sz w:val="20"/>
          <w:szCs w:val="20"/>
        </w:rPr>
        <w:t xml:space="preserve"> </w:t>
      </w:r>
      <w:r w:rsidR="00423BCA" w:rsidRPr="002B21C8">
        <w:rPr>
          <w:rFonts w:ascii="Lato" w:hAnsi="Lato"/>
          <w:sz w:val="20"/>
          <w:szCs w:val="20"/>
        </w:rPr>
        <w:t xml:space="preserve">Ministerstwa Aktywów Państwowych </w:t>
      </w:r>
      <w:r w:rsidRPr="002B21C8">
        <w:rPr>
          <w:rFonts w:ascii="Lato" w:hAnsi="Lato"/>
          <w:sz w:val="20"/>
          <w:szCs w:val="20"/>
        </w:rPr>
        <w:t>(zwana dalej „Platformą”</w:t>
      </w:r>
      <w:r w:rsidR="00D06D53" w:rsidRPr="002B21C8">
        <w:rPr>
          <w:rFonts w:ascii="Lato" w:hAnsi="Lato"/>
          <w:sz w:val="20"/>
          <w:szCs w:val="20"/>
        </w:rPr>
        <w:t>)</w:t>
      </w:r>
      <w:r w:rsidR="005926D7" w:rsidRPr="002B21C8">
        <w:rPr>
          <w:rFonts w:ascii="Lato" w:hAnsi="Lato"/>
          <w:sz w:val="20"/>
          <w:szCs w:val="20"/>
        </w:rPr>
        <w:t>.</w:t>
      </w:r>
      <w:r w:rsidRPr="002B21C8">
        <w:rPr>
          <w:rFonts w:ascii="Lato" w:hAnsi="Lato"/>
          <w:sz w:val="20"/>
          <w:szCs w:val="20"/>
        </w:rPr>
        <w:t xml:space="preserve"> </w:t>
      </w:r>
    </w:p>
    <w:p w14:paraId="3893B4E6" w14:textId="43A0A26D" w:rsidR="003E636C" w:rsidRPr="002B21C8" w:rsidRDefault="00E31C7D" w:rsidP="00952170">
      <w:pPr>
        <w:pStyle w:val="Akapitzlist"/>
        <w:numPr>
          <w:ilvl w:val="0"/>
          <w:numId w:val="18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2B21C8">
        <w:rPr>
          <w:rFonts w:ascii="Lato" w:hAnsi="Lato"/>
          <w:sz w:val="20"/>
          <w:szCs w:val="20"/>
        </w:rPr>
        <w:t xml:space="preserve">Szczegółowy zakres przedmiotu Umowy określa opis przedmiotu zamówienia stanowiący Załącznik </w:t>
      </w:r>
      <w:r w:rsidR="003E636C" w:rsidRPr="002B21C8">
        <w:rPr>
          <w:rFonts w:ascii="Lato" w:hAnsi="Lato"/>
          <w:sz w:val="20"/>
          <w:szCs w:val="20"/>
        </w:rPr>
        <w:t xml:space="preserve">nr </w:t>
      </w:r>
      <w:r w:rsidR="005C1FFF" w:rsidRPr="002B21C8">
        <w:rPr>
          <w:rFonts w:ascii="Lato" w:hAnsi="Lato"/>
          <w:sz w:val="20"/>
          <w:szCs w:val="20"/>
        </w:rPr>
        <w:t>2</w:t>
      </w:r>
      <w:r w:rsidR="006F38F1" w:rsidRPr="002B21C8">
        <w:rPr>
          <w:rFonts w:ascii="Lato" w:hAnsi="Lato"/>
          <w:sz w:val="20"/>
          <w:szCs w:val="20"/>
        </w:rPr>
        <w:t xml:space="preserve"> do </w:t>
      </w:r>
      <w:r w:rsidR="00BE525F" w:rsidRPr="002B21C8">
        <w:rPr>
          <w:rFonts w:ascii="Lato" w:hAnsi="Lato"/>
          <w:sz w:val="20"/>
          <w:szCs w:val="20"/>
        </w:rPr>
        <w:t>U</w:t>
      </w:r>
      <w:r w:rsidR="006F38F1" w:rsidRPr="002B21C8">
        <w:rPr>
          <w:rFonts w:ascii="Lato" w:hAnsi="Lato"/>
          <w:sz w:val="20"/>
          <w:szCs w:val="20"/>
        </w:rPr>
        <w:t>mowy</w:t>
      </w:r>
      <w:r w:rsidR="00F81E40" w:rsidRPr="002B21C8">
        <w:rPr>
          <w:rFonts w:ascii="Lato" w:hAnsi="Lato"/>
          <w:sz w:val="20"/>
          <w:szCs w:val="20"/>
        </w:rPr>
        <w:t>.</w:t>
      </w:r>
    </w:p>
    <w:p w14:paraId="04840E9C" w14:textId="04B35B90" w:rsidR="00F81E40" w:rsidRPr="002B21C8" w:rsidRDefault="00F84D10" w:rsidP="00952170">
      <w:pPr>
        <w:pStyle w:val="Defaul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2B21C8">
        <w:rPr>
          <w:rFonts w:ascii="Lato" w:hAnsi="Lato"/>
          <w:sz w:val="20"/>
          <w:szCs w:val="20"/>
        </w:rPr>
        <w:t xml:space="preserve">Realizacja </w:t>
      </w:r>
      <w:r w:rsidRPr="002B21C8">
        <w:rPr>
          <w:rFonts w:ascii="Lato" w:hAnsi="Lato"/>
          <w:sz w:val="20"/>
          <w:szCs w:val="20"/>
          <w:lang w:eastAsia="pl-PL"/>
        </w:rPr>
        <w:t>przedmiotu</w:t>
      </w:r>
      <w:r w:rsidRPr="002B21C8">
        <w:rPr>
          <w:rFonts w:ascii="Lato" w:hAnsi="Lato"/>
          <w:sz w:val="20"/>
          <w:szCs w:val="20"/>
        </w:rPr>
        <w:t xml:space="preserve"> </w:t>
      </w:r>
      <w:r w:rsidR="005E2B01" w:rsidRPr="002B21C8">
        <w:rPr>
          <w:rFonts w:ascii="Lato" w:hAnsi="Lato"/>
          <w:sz w:val="20"/>
          <w:szCs w:val="20"/>
        </w:rPr>
        <w:t xml:space="preserve">Umowy </w:t>
      </w:r>
      <w:r w:rsidRPr="002B21C8">
        <w:rPr>
          <w:rFonts w:ascii="Lato" w:hAnsi="Lato"/>
          <w:sz w:val="20"/>
          <w:szCs w:val="20"/>
        </w:rPr>
        <w:t>jest współfinansowana ze środków Krajowego Planu Odbudowy i Zwiększania Odporności</w:t>
      </w:r>
      <w:r w:rsidR="005459C4" w:rsidRPr="002B21C8">
        <w:rPr>
          <w:rFonts w:ascii="Lato" w:hAnsi="Lato"/>
          <w:sz w:val="20"/>
          <w:szCs w:val="20"/>
        </w:rPr>
        <w:t xml:space="preserve"> </w:t>
      </w:r>
      <w:r w:rsidR="005459C4" w:rsidRPr="002B21C8">
        <w:rPr>
          <w:rFonts w:ascii="Lato" w:hAnsi="Lato"/>
          <w:bCs/>
          <w:sz w:val="20"/>
          <w:szCs w:val="20"/>
        </w:rPr>
        <w:t>finansowanego ze środków Instrumentu na Rzecz Odbudowy i Zwiększania Odporności</w:t>
      </w:r>
      <w:r w:rsidRPr="002B21C8">
        <w:rPr>
          <w:rFonts w:ascii="Lato" w:hAnsi="Lato"/>
          <w:sz w:val="20"/>
          <w:szCs w:val="20"/>
        </w:rPr>
        <w:t xml:space="preserve">;  Inwestycja C3.1.1. Cyberbezpieczeństwo – CyberPL, infrastruktura przetwarzania danych oraz optymalizacja infrastruktury służby państwowych odpowiedzialnych za bezpieczeństwo, Cyberbezpieczeństwo – Cyberbezpieczny Rząd; konkurs grantowy pn. „Cyberbezpieczny Rząd” </w:t>
      </w:r>
      <w:r w:rsidR="00243890" w:rsidRPr="002B21C8">
        <w:rPr>
          <w:rFonts w:ascii="Lato" w:hAnsi="Lato"/>
          <w:sz w:val="20"/>
          <w:szCs w:val="20"/>
        </w:rPr>
        <w:t>(nr wniosku</w:t>
      </w:r>
      <w:r w:rsidRPr="002B21C8">
        <w:rPr>
          <w:rFonts w:ascii="Lato" w:hAnsi="Lato"/>
          <w:sz w:val="20"/>
          <w:szCs w:val="20"/>
        </w:rPr>
        <w:t xml:space="preserve"> KPOD.05.10-</w:t>
      </w:r>
      <w:r w:rsidRPr="002B21C8">
        <w:rPr>
          <w:rFonts w:ascii="Lato" w:hAnsi="Lato"/>
          <w:sz w:val="20"/>
          <w:szCs w:val="20"/>
          <w:lang w:eastAsia="pl-PL"/>
        </w:rPr>
        <w:t>CR</w:t>
      </w:r>
      <w:r w:rsidRPr="002B21C8">
        <w:rPr>
          <w:rFonts w:ascii="Lato" w:hAnsi="Lato"/>
          <w:sz w:val="20"/>
          <w:szCs w:val="20"/>
        </w:rPr>
        <w:t>.01-001/2</w:t>
      </w:r>
      <w:r w:rsidR="005E2B01" w:rsidRPr="002B21C8">
        <w:rPr>
          <w:rFonts w:ascii="Lato" w:hAnsi="Lato"/>
          <w:sz w:val="20"/>
          <w:szCs w:val="20"/>
        </w:rPr>
        <w:t>4</w:t>
      </w:r>
      <w:r w:rsidR="00F81E40" w:rsidRPr="002B21C8">
        <w:rPr>
          <w:rFonts w:ascii="Lato" w:hAnsi="Lato"/>
          <w:sz w:val="20"/>
          <w:szCs w:val="20"/>
        </w:rPr>
        <w:t>).</w:t>
      </w:r>
    </w:p>
    <w:p w14:paraId="400D78C7" w14:textId="154284C5" w:rsidR="003E636C" w:rsidRDefault="003E636C" w:rsidP="00952170">
      <w:pPr>
        <w:spacing w:before="0" w:after="0" w:line="240" w:lineRule="auto"/>
        <w:rPr>
          <w:rFonts w:ascii="Lato" w:hAnsi="Lato"/>
          <w:sz w:val="20"/>
          <w:szCs w:val="20"/>
        </w:rPr>
      </w:pPr>
    </w:p>
    <w:p w14:paraId="77BDAEF0" w14:textId="77777777" w:rsidR="004C49F9" w:rsidRPr="00E0586E" w:rsidRDefault="004C49F9" w:rsidP="00952170">
      <w:pPr>
        <w:spacing w:before="0" w:after="0" w:line="240" w:lineRule="auto"/>
        <w:rPr>
          <w:rFonts w:ascii="Lato" w:hAnsi="Lato"/>
          <w:sz w:val="20"/>
          <w:szCs w:val="20"/>
        </w:rPr>
      </w:pPr>
    </w:p>
    <w:p w14:paraId="237B3952" w14:textId="284E40CB" w:rsidR="002F3BCB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§2</w:t>
      </w:r>
      <w:r w:rsidR="00DC738C">
        <w:rPr>
          <w:rFonts w:ascii="Lato" w:hAnsi="Lato"/>
          <w:b/>
          <w:sz w:val="20"/>
          <w:szCs w:val="20"/>
        </w:rPr>
        <w:t>.</w:t>
      </w:r>
      <w:r w:rsidRPr="00E0586E">
        <w:rPr>
          <w:rFonts w:ascii="Lato" w:hAnsi="Lato"/>
          <w:b/>
          <w:sz w:val="20"/>
          <w:szCs w:val="20"/>
        </w:rPr>
        <w:t xml:space="preserve"> </w:t>
      </w:r>
    </w:p>
    <w:p w14:paraId="5FDF30F3" w14:textId="73B936E1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Termin i sposób realizacji Umowy</w:t>
      </w:r>
    </w:p>
    <w:p w14:paraId="2F74284B" w14:textId="77777777" w:rsidR="001931FF" w:rsidRDefault="006B7313" w:rsidP="00952170">
      <w:pPr>
        <w:pStyle w:val="Akapitzlist"/>
        <w:numPr>
          <w:ilvl w:val="0"/>
          <w:numId w:val="19"/>
        </w:numPr>
        <w:spacing w:before="0" w:after="120" w:line="240" w:lineRule="auto"/>
        <w:ind w:left="363" w:hanging="357"/>
        <w:contextualSpacing w:val="0"/>
        <w:jc w:val="both"/>
        <w:rPr>
          <w:rFonts w:ascii="Lato" w:hAnsi="Lato"/>
          <w:sz w:val="20"/>
          <w:szCs w:val="20"/>
        </w:rPr>
      </w:pPr>
      <w:bookmarkStart w:id="1" w:name="_Hlk207374694"/>
      <w:r w:rsidRPr="00840184">
        <w:rPr>
          <w:rFonts w:ascii="Lato" w:hAnsi="Lato"/>
          <w:sz w:val="20"/>
          <w:szCs w:val="20"/>
        </w:rPr>
        <w:t>Wykonawca zobowiązany jest do</w:t>
      </w:r>
      <w:r w:rsidR="001931FF">
        <w:rPr>
          <w:rFonts w:ascii="Lato" w:hAnsi="Lato"/>
          <w:sz w:val="20"/>
          <w:szCs w:val="20"/>
        </w:rPr>
        <w:t>:</w:t>
      </w:r>
    </w:p>
    <w:p w14:paraId="107D56A2" w14:textId="77777777" w:rsidR="001931FF" w:rsidRDefault="006B7313" w:rsidP="00952170">
      <w:pPr>
        <w:pStyle w:val="Akapitzlist"/>
        <w:numPr>
          <w:ilvl w:val="0"/>
          <w:numId w:val="106"/>
        </w:numPr>
        <w:spacing w:before="0" w:after="120" w:line="240" w:lineRule="auto"/>
        <w:ind w:left="993" w:hanging="567"/>
        <w:contextualSpacing w:val="0"/>
        <w:jc w:val="both"/>
        <w:rPr>
          <w:rFonts w:ascii="Lato" w:hAnsi="Lato"/>
          <w:sz w:val="20"/>
          <w:szCs w:val="20"/>
        </w:rPr>
      </w:pPr>
      <w:r w:rsidRPr="00840184">
        <w:rPr>
          <w:rFonts w:ascii="Lato" w:hAnsi="Lato"/>
          <w:sz w:val="20"/>
          <w:szCs w:val="20"/>
        </w:rPr>
        <w:lastRenderedPageBreak/>
        <w:t xml:space="preserve">udostępnienia </w:t>
      </w:r>
      <w:r w:rsidR="008C5B63">
        <w:rPr>
          <w:rFonts w:ascii="Lato" w:hAnsi="Lato"/>
          <w:sz w:val="20"/>
          <w:szCs w:val="20"/>
        </w:rPr>
        <w:t xml:space="preserve">Zamawiającemu </w:t>
      </w:r>
      <w:r w:rsidRPr="00840184">
        <w:rPr>
          <w:rFonts w:ascii="Lato" w:hAnsi="Lato"/>
          <w:sz w:val="20"/>
          <w:szCs w:val="20"/>
        </w:rPr>
        <w:t xml:space="preserve">Platformy </w:t>
      </w:r>
      <w:r w:rsidR="00840184">
        <w:rPr>
          <w:rFonts w:ascii="Lato" w:hAnsi="Lato"/>
          <w:sz w:val="20"/>
          <w:szCs w:val="20"/>
        </w:rPr>
        <w:t>do odbioru</w:t>
      </w:r>
      <w:r w:rsidRPr="00840184">
        <w:rPr>
          <w:rFonts w:ascii="Lato" w:hAnsi="Lato"/>
          <w:sz w:val="20"/>
          <w:szCs w:val="20"/>
        </w:rPr>
        <w:t xml:space="preserve"> w terminie 7 dni roboczych od dnia zawarcia Umowy</w:t>
      </w:r>
      <w:r w:rsidR="001931FF">
        <w:rPr>
          <w:rFonts w:ascii="Lato" w:hAnsi="Lato"/>
          <w:sz w:val="20"/>
          <w:szCs w:val="20"/>
        </w:rPr>
        <w:t>;</w:t>
      </w:r>
    </w:p>
    <w:p w14:paraId="1065BF22" w14:textId="251DEB65" w:rsidR="003E636C" w:rsidRDefault="006B7313" w:rsidP="00952170">
      <w:pPr>
        <w:pStyle w:val="Akapitzlist"/>
        <w:numPr>
          <w:ilvl w:val="0"/>
          <w:numId w:val="106"/>
        </w:numPr>
        <w:spacing w:before="0" w:after="120" w:line="240" w:lineRule="auto"/>
        <w:ind w:left="993" w:hanging="567"/>
        <w:contextualSpacing w:val="0"/>
        <w:jc w:val="both"/>
        <w:rPr>
          <w:rFonts w:ascii="Lato" w:hAnsi="Lato"/>
          <w:sz w:val="20"/>
          <w:szCs w:val="20"/>
        </w:rPr>
      </w:pPr>
      <w:r w:rsidRPr="00840184">
        <w:rPr>
          <w:rFonts w:ascii="Lato" w:hAnsi="Lato"/>
          <w:sz w:val="20"/>
          <w:szCs w:val="20"/>
        </w:rPr>
        <w:t xml:space="preserve">zapewnienia dostępu </w:t>
      </w:r>
      <w:r w:rsidR="008C5B63">
        <w:rPr>
          <w:rFonts w:ascii="Lato" w:hAnsi="Lato"/>
          <w:sz w:val="20"/>
          <w:szCs w:val="20"/>
        </w:rPr>
        <w:t xml:space="preserve">Zamawiającemu do Platformy </w:t>
      </w:r>
      <w:r w:rsidR="00B21D45" w:rsidRPr="00840184">
        <w:rPr>
          <w:rFonts w:ascii="Lato" w:hAnsi="Lato"/>
          <w:sz w:val="20"/>
          <w:szCs w:val="20"/>
        </w:rPr>
        <w:t xml:space="preserve">przez okres 12 </w:t>
      </w:r>
      <w:r w:rsidR="00273387">
        <w:rPr>
          <w:rFonts w:ascii="Lato" w:hAnsi="Lato"/>
          <w:sz w:val="20"/>
          <w:szCs w:val="20"/>
        </w:rPr>
        <w:t xml:space="preserve">(słownie: dwunastu) </w:t>
      </w:r>
      <w:r w:rsidR="00B21D45" w:rsidRPr="00840184">
        <w:rPr>
          <w:rFonts w:ascii="Lato" w:hAnsi="Lato"/>
          <w:sz w:val="20"/>
          <w:szCs w:val="20"/>
        </w:rPr>
        <w:t>miesięcy od dnia podpisania przez Zamawiającego bez zastrzeżeń protok</w:t>
      </w:r>
      <w:r w:rsidR="00793B22">
        <w:rPr>
          <w:rFonts w:ascii="Lato" w:hAnsi="Lato"/>
          <w:sz w:val="20"/>
          <w:szCs w:val="20"/>
        </w:rPr>
        <w:t>o</w:t>
      </w:r>
      <w:r w:rsidR="00B21D45" w:rsidRPr="00840184">
        <w:rPr>
          <w:rFonts w:ascii="Lato" w:hAnsi="Lato"/>
          <w:sz w:val="20"/>
          <w:szCs w:val="20"/>
        </w:rPr>
        <w:t>ł</w:t>
      </w:r>
      <w:r w:rsidR="00793B22">
        <w:rPr>
          <w:rFonts w:ascii="Lato" w:hAnsi="Lato"/>
          <w:sz w:val="20"/>
          <w:szCs w:val="20"/>
        </w:rPr>
        <w:t>u</w:t>
      </w:r>
      <w:r w:rsidR="00B21D45" w:rsidRPr="00840184">
        <w:rPr>
          <w:rFonts w:ascii="Lato" w:hAnsi="Lato"/>
          <w:sz w:val="20"/>
          <w:szCs w:val="20"/>
        </w:rPr>
        <w:t xml:space="preserve"> odbioru, o którym mowa w</w:t>
      </w:r>
      <w:r w:rsidR="000F0358">
        <w:rPr>
          <w:rFonts w:ascii="Lato" w:hAnsi="Lato"/>
          <w:sz w:val="20"/>
          <w:szCs w:val="20"/>
        </w:rPr>
        <w:t xml:space="preserve"> ust. </w:t>
      </w:r>
      <w:r w:rsidR="00B21D45" w:rsidRPr="00840184">
        <w:rPr>
          <w:rFonts w:ascii="Lato" w:hAnsi="Lato"/>
          <w:sz w:val="20"/>
          <w:szCs w:val="20"/>
        </w:rPr>
        <w:t xml:space="preserve"> </w:t>
      </w:r>
      <w:r w:rsidR="00435008">
        <w:rPr>
          <w:rFonts w:ascii="Lato" w:hAnsi="Lato"/>
          <w:sz w:val="20"/>
          <w:szCs w:val="20"/>
        </w:rPr>
        <w:t>3</w:t>
      </w:r>
      <w:r w:rsidR="002A7BE4">
        <w:rPr>
          <w:rFonts w:ascii="Lato" w:hAnsi="Lato"/>
          <w:sz w:val="20"/>
          <w:szCs w:val="20"/>
        </w:rPr>
        <w:t>;</w:t>
      </w:r>
    </w:p>
    <w:p w14:paraId="5EAB37CC" w14:textId="5432A371" w:rsidR="00793B22" w:rsidRPr="002B21C8" w:rsidRDefault="002A7BE4" w:rsidP="00952170">
      <w:pPr>
        <w:pStyle w:val="Akapitzlist"/>
        <w:numPr>
          <w:ilvl w:val="0"/>
          <w:numId w:val="106"/>
        </w:numPr>
        <w:spacing w:before="0" w:after="120" w:line="240" w:lineRule="auto"/>
        <w:ind w:left="993" w:hanging="567"/>
        <w:contextualSpacing w:val="0"/>
        <w:jc w:val="both"/>
        <w:rPr>
          <w:rFonts w:ascii="Lato" w:hAnsi="Lato"/>
          <w:sz w:val="20"/>
          <w:szCs w:val="20"/>
        </w:rPr>
      </w:pPr>
      <w:r w:rsidRPr="002B21C8">
        <w:rPr>
          <w:rFonts w:ascii="Lato" w:hAnsi="Lato"/>
          <w:sz w:val="20"/>
          <w:szCs w:val="20"/>
        </w:rPr>
        <w:t xml:space="preserve">przeprowadzenia instruktażu dla administratorów Platformy po stronie Zamawiającego, o których mowa w ust. 2, w wymiarze 4 godzin, w języku polskim,  </w:t>
      </w:r>
      <w:r w:rsidR="00E232C5" w:rsidRPr="002B21C8">
        <w:rPr>
          <w:rFonts w:ascii="Lato" w:hAnsi="Lato"/>
          <w:sz w:val="20"/>
          <w:szCs w:val="20"/>
        </w:rPr>
        <w:t xml:space="preserve">zdalnie </w:t>
      </w:r>
      <w:r w:rsidR="005E2B01" w:rsidRPr="002B21C8">
        <w:rPr>
          <w:rFonts w:ascii="Lato" w:hAnsi="Lato"/>
          <w:sz w:val="20"/>
          <w:szCs w:val="20"/>
        </w:rPr>
        <w:t>(</w:t>
      </w:r>
      <w:r w:rsidR="00E232C5" w:rsidRPr="002B21C8">
        <w:rPr>
          <w:rFonts w:ascii="Lato" w:hAnsi="Lato"/>
          <w:sz w:val="20"/>
          <w:szCs w:val="20"/>
        </w:rPr>
        <w:t>on-line</w:t>
      </w:r>
      <w:r w:rsidR="005E2B01" w:rsidRPr="002B21C8">
        <w:rPr>
          <w:rFonts w:ascii="Lato" w:hAnsi="Lato"/>
          <w:sz w:val="20"/>
          <w:szCs w:val="20"/>
        </w:rPr>
        <w:t>)</w:t>
      </w:r>
      <w:r w:rsidR="00E232C5" w:rsidRPr="002B21C8">
        <w:rPr>
          <w:rFonts w:ascii="Lato" w:hAnsi="Lato"/>
          <w:sz w:val="20"/>
          <w:szCs w:val="20"/>
        </w:rPr>
        <w:t xml:space="preserve">, </w:t>
      </w:r>
      <w:r w:rsidRPr="002B21C8">
        <w:rPr>
          <w:rFonts w:ascii="Lato" w:hAnsi="Lato"/>
          <w:sz w:val="20"/>
          <w:szCs w:val="20"/>
        </w:rPr>
        <w:t xml:space="preserve">w terminie 2 dni roboczych od dnia </w:t>
      </w:r>
      <w:r w:rsidR="00E232C5" w:rsidRPr="002B21C8">
        <w:rPr>
          <w:rFonts w:ascii="Lato" w:hAnsi="Lato"/>
          <w:sz w:val="20"/>
          <w:szCs w:val="20"/>
        </w:rPr>
        <w:t>podpisania przez Zamawiającego bez zastrzeżeń protok</w:t>
      </w:r>
      <w:r w:rsidR="00733D97">
        <w:rPr>
          <w:rFonts w:ascii="Lato" w:hAnsi="Lato"/>
          <w:sz w:val="20"/>
          <w:szCs w:val="20"/>
        </w:rPr>
        <w:t>ołu</w:t>
      </w:r>
      <w:r w:rsidR="00E232C5" w:rsidRPr="002B21C8">
        <w:rPr>
          <w:rFonts w:ascii="Lato" w:hAnsi="Lato"/>
          <w:sz w:val="20"/>
          <w:szCs w:val="20"/>
        </w:rPr>
        <w:t xml:space="preserve">odbioru, o którym mowa </w:t>
      </w:r>
      <w:r w:rsidR="004C49F9">
        <w:rPr>
          <w:rFonts w:ascii="Lato" w:hAnsi="Lato"/>
          <w:sz w:val="20"/>
          <w:szCs w:val="20"/>
        </w:rPr>
        <w:br/>
      </w:r>
      <w:r w:rsidR="00E232C5" w:rsidRPr="002B21C8">
        <w:rPr>
          <w:rFonts w:ascii="Lato" w:hAnsi="Lato"/>
          <w:sz w:val="20"/>
          <w:szCs w:val="20"/>
        </w:rPr>
        <w:t>w ust.  3</w:t>
      </w:r>
      <w:r w:rsidR="00793B22" w:rsidRPr="002B21C8">
        <w:rPr>
          <w:rFonts w:ascii="Lato" w:hAnsi="Lato"/>
          <w:sz w:val="20"/>
          <w:szCs w:val="20"/>
        </w:rPr>
        <w:t>;</w:t>
      </w:r>
    </w:p>
    <w:p w14:paraId="0C1EDCF8" w14:textId="2057C2A0" w:rsidR="00793B22" w:rsidRPr="00793B22" w:rsidRDefault="00793B22" w:rsidP="00952170">
      <w:pPr>
        <w:pStyle w:val="Akapitzlist"/>
        <w:numPr>
          <w:ilvl w:val="0"/>
          <w:numId w:val="106"/>
        </w:numPr>
        <w:spacing w:before="0" w:after="120" w:line="240" w:lineRule="auto"/>
        <w:ind w:left="993" w:hanging="567"/>
        <w:contextualSpacing w:val="0"/>
        <w:jc w:val="both"/>
        <w:rPr>
          <w:rFonts w:ascii="Lato" w:hAnsi="Lato"/>
          <w:sz w:val="20"/>
          <w:szCs w:val="20"/>
        </w:rPr>
      </w:pPr>
      <w:r w:rsidRPr="00793B22">
        <w:rPr>
          <w:rFonts w:ascii="Lato" w:hAnsi="Lato"/>
          <w:sz w:val="20"/>
          <w:szCs w:val="20"/>
        </w:rPr>
        <w:t xml:space="preserve">zapewnienia wsparcia technicznego dla użytkowników Platformy przez okres 12 </w:t>
      </w:r>
      <w:r w:rsidR="004C49F9">
        <w:rPr>
          <w:rFonts w:ascii="Lato" w:hAnsi="Lato"/>
          <w:sz w:val="20"/>
          <w:szCs w:val="20"/>
        </w:rPr>
        <w:br/>
      </w:r>
      <w:r w:rsidRPr="00793B22">
        <w:rPr>
          <w:rFonts w:ascii="Lato" w:hAnsi="Lato"/>
          <w:sz w:val="20"/>
          <w:szCs w:val="20"/>
        </w:rPr>
        <w:t xml:space="preserve">(słownie: dwunastu) miesięcy </w:t>
      </w:r>
      <w:r w:rsidRPr="00840184">
        <w:rPr>
          <w:rFonts w:ascii="Lato" w:hAnsi="Lato"/>
          <w:sz w:val="20"/>
          <w:szCs w:val="20"/>
        </w:rPr>
        <w:t>od dnia podpisania przez Zamawiającego bez zastrzeżeń protok</w:t>
      </w:r>
      <w:r>
        <w:rPr>
          <w:rFonts w:ascii="Lato" w:hAnsi="Lato"/>
          <w:sz w:val="20"/>
          <w:szCs w:val="20"/>
        </w:rPr>
        <w:t>o</w:t>
      </w:r>
      <w:r w:rsidRPr="00840184">
        <w:rPr>
          <w:rFonts w:ascii="Lato" w:hAnsi="Lato"/>
          <w:sz w:val="20"/>
          <w:szCs w:val="20"/>
        </w:rPr>
        <w:t>ł</w:t>
      </w:r>
      <w:r>
        <w:rPr>
          <w:rFonts w:ascii="Lato" w:hAnsi="Lato"/>
          <w:sz w:val="20"/>
          <w:szCs w:val="20"/>
        </w:rPr>
        <w:t>u</w:t>
      </w:r>
      <w:r w:rsidRPr="00840184">
        <w:rPr>
          <w:rFonts w:ascii="Lato" w:hAnsi="Lato"/>
          <w:sz w:val="20"/>
          <w:szCs w:val="20"/>
        </w:rPr>
        <w:t xml:space="preserve"> odbioru, o którym mowa w</w:t>
      </w:r>
      <w:r>
        <w:rPr>
          <w:rFonts w:ascii="Lato" w:hAnsi="Lato"/>
          <w:sz w:val="20"/>
          <w:szCs w:val="20"/>
        </w:rPr>
        <w:t xml:space="preserve"> ust. </w:t>
      </w:r>
      <w:r w:rsidRPr="0084018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3.</w:t>
      </w:r>
    </w:p>
    <w:p w14:paraId="2AE13A6D" w14:textId="6DD17E12" w:rsidR="00273387" w:rsidRPr="00435008" w:rsidRDefault="00B21D45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Style w:val="Odwoaniedokomentarza"/>
          <w:rFonts w:ascii="Lato" w:hAnsi="Lato"/>
          <w:sz w:val="20"/>
          <w:szCs w:val="20"/>
        </w:rPr>
      </w:pPr>
      <w:r w:rsidRPr="00840184">
        <w:rPr>
          <w:rFonts w:ascii="Lato" w:hAnsi="Lato"/>
          <w:sz w:val="20"/>
          <w:szCs w:val="20"/>
        </w:rPr>
        <w:t>W</w:t>
      </w:r>
      <w:r w:rsidR="00FB1D7F" w:rsidRPr="00840184">
        <w:rPr>
          <w:rFonts w:ascii="Lato" w:hAnsi="Lato"/>
          <w:sz w:val="20"/>
          <w:szCs w:val="20"/>
        </w:rPr>
        <w:t xml:space="preserve"> terminie 7 dni roboczych, o którym mowa w ust. 1</w:t>
      </w:r>
      <w:r w:rsidR="00E232C5">
        <w:rPr>
          <w:rFonts w:ascii="Lato" w:hAnsi="Lato"/>
          <w:sz w:val="20"/>
          <w:szCs w:val="20"/>
        </w:rPr>
        <w:t xml:space="preserve"> </w:t>
      </w:r>
      <w:r w:rsidR="005E2B01">
        <w:rPr>
          <w:rFonts w:ascii="Lato" w:hAnsi="Lato"/>
          <w:sz w:val="20"/>
          <w:szCs w:val="20"/>
        </w:rPr>
        <w:t>pkt 1</w:t>
      </w:r>
      <w:r w:rsidR="00E232C5">
        <w:rPr>
          <w:rFonts w:ascii="Lato" w:hAnsi="Lato"/>
          <w:sz w:val="20"/>
          <w:szCs w:val="20"/>
        </w:rPr>
        <w:t>,</w:t>
      </w:r>
      <w:r w:rsidR="00FB1D7F" w:rsidRPr="00840184">
        <w:rPr>
          <w:rFonts w:ascii="Lato" w:hAnsi="Lato"/>
          <w:sz w:val="20"/>
          <w:szCs w:val="20"/>
        </w:rPr>
        <w:t xml:space="preserve"> Wykonawca zobowiązany jest </w:t>
      </w:r>
      <w:r w:rsidR="00840184" w:rsidRPr="00840184">
        <w:rPr>
          <w:rFonts w:ascii="Lato" w:hAnsi="Lato"/>
          <w:sz w:val="20"/>
          <w:szCs w:val="20"/>
        </w:rPr>
        <w:t xml:space="preserve">do nadania uprawnień dla dwóch administratorów Platformy po stronie Zamawiającego oraz przeprowadzenia </w:t>
      </w:r>
      <w:r w:rsidR="00937BBB" w:rsidRPr="00840184">
        <w:rPr>
          <w:rFonts w:ascii="Lato" w:hAnsi="Lato"/>
          <w:sz w:val="20"/>
          <w:szCs w:val="20"/>
        </w:rPr>
        <w:t>integracj</w:t>
      </w:r>
      <w:r w:rsidR="00840184" w:rsidRPr="00840184">
        <w:rPr>
          <w:rFonts w:ascii="Lato" w:hAnsi="Lato"/>
          <w:sz w:val="20"/>
          <w:szCs w:val="20"/>
        </w:rPr>
        <w:t>i</w:t>
      </w:r>
      <w:r w:rsidR="00937BBB" w:rsidRPr="00840184">
        <w:rPr>
          <w:rFonts w:ascii="Lato" w:hAnsi="Lato"/>
          <w:sz w:val="20"/>
          <w:szCs w:val="20"/>
        </w:rPr>
        <w:t xml:space="preserve"> Platformy </w:t>
      </w:r>
      <w:r w:rsidR="00F50672" w:rsidRPr="00840184">
        <w:rPr>
          <w:rFonts w:ascii="Lato" w:hAnsi="Lato"/>
          <w:sz w:val="20"/>
          <w:szCs w:val="20"/>
        </w:rPr>
        <w:t xml:space="preserve">z </w:t>
      </w:r>
      <w:r w:rsidR="00F50672" w:rsidRPr="00840184">
        <w:rPr>
          <w:rStyle w:val="Uwydatnienie"/>
          <w:rFonts w:ascii="Lato" w:hAnsi="Lato" w:cs="Arial"/>
          <w:bCs/>
          <w:i w:val="0"/>
          <w:iCs w:val="0"/>
          <w:sz w:val="20"/>
          <w:szCs w:val="20"/>
          <w:shd w:val="clear" w:color="auto" w:fill="FFFFFF"/>
        </w:rPr>
        <w:t>system</w:t>
      </w:r>
      <w:r w:rsidR="00733D97">
        <w:rPr>
          <w:rStyle w:val="Uwydatnienie"/>
          <w:rFonts w:ascii="Lato" w:hAnsi="Lato" w:cs="Arial"/>
          <w:bCs/>
          <w:i w:val="0"/>
          <w:iCs w:val="0"/>
          <w:sz w:val="20"/>
          <w:szCs w:val="20"/>
          <w:shd w:val="clear" w:color="auto" w:fill="FFFFFF"/>
        </w:rPr>
        <w:t>em</w:t>
      </w:r>
      <w:r w:rsidR="00F50672" w:rsidRPr="00840184">
        <w:rPr>
          <w:rStyle w:val="Uwydatnienie"/>
          <w:rFonts w:ascii="Lato" w:hAnsi="Lato" w:cs="Arial"/>
          <w:bCs/>
          <w:i w:val="0"/>
          <w:iCs w:val="0"/>
          <w:sz w:val="20"/>
          <w:szCs w:val="20"/>
          <w:shd w:val="clear" w:color="auto" w:fill="FFFFFF"/>
        </w:rPr>
        <w:t xml:space="preserve"> zarządzania dostępem i tożsamościami (</w:t>
      </w:r>
      <w:r w:rsidR="00F50672" w:rsidRPr="00840184">
        <w:rPr>
          <w:rFonts w:ascii="Lato" w:hAnsi="Lato"/>
          <w:sz w:val="20"/>
          <w:szCs w:val="20"/>
        </w:rPr>
        <w:t xml:space="preserve">IAM) </w:t>
      </w:r>
      <w:r w:rsidR="00840184" w:rsidRPr="00840184">
        <w:rPr>
          <w:rFonts w:ascii="Lato" w:hAnsi="Lato"/>
          <w:sz w:val="20"/>
          <w:szCs w:val="20"/>
        </w:rPr>
        <w:t>Zamawiającego</w:t>
      </w:r>
      <w:r w:rsidR="00840184" w:rsidRPr="00840184">
        <w:rPr>
          <w:rStyle w:val="Odwoaniedokomentarza"/>
          <w:rFonts w:ascii="Lato" w:hAnsi="Lato"/>
          <w:sz w:val="20"/>
          <w:szCs w:val="20"/>
        </w:rPr>
        <w:t>.</w:t>
      </w:r>
    </w:p>
    <w:p w14:paraId="35425FA4" w14:textId="19513EB4" w:rsidR="008C5B63" w:rsidRDefault="008C5B63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907B5">
        <w:rPr>
          <w:rFonts w:ascii="Lato" w:hAnsi="Lato"/>
          <w:sz w:val="20"/>
          <w:szCs w:val="20"/>
        </w:rPr>
        <w:t xml:space="preserve">Odbiór </w:t>
      </w:r>
      <w:r w:rsidR="006A046A">
        <w:rPr>
          <w:rFonts w:ascii="Lato" w:hAnsi="Lato"/>
          <w:sz w:val="20"/>
          <w:szCs w:val="20"/>
        </w:rPr>
        <w:t xml:space="preserve">dostępu do Platformy, o którym mowa w ust. 1 pkt </w:t>
      </w:r>
      <w:r w:rsidR="00360EE8">
        <w:rPr>
          <w:rFonts w:ascii="Lato" w:hAnsi="Lato"/>
          <w:sz w:val="20"/>
          <w:szCs w:val="20"/>
        </w:rPr>
        <w:t>1</w:t>
      </w:r>
      <w:r w:rsidR="006A046A">
        <w:rPr>
          <w:rFonts w:ascii="Lato" w:hAnsi="Lato"/>
          <w:sz w:val="20"/>
          <w:szCs w:val="20"/>
        </w:rPr>
        <w:t xml:space="preserve">, </w:t>
      </w:r>
      <w:r w:rsidRPr="00C907B5">
        <w:rPr>
          <w:rFonts w:ascii="Lato" w:hAnsi="Lato"/>
          <w:sz w:val="20"/>
          <w:szCs w:val="20"/>
        </w:rPr>
        <w:t xml:space="preserve">zostanie potwierdzony protokołem odbioru </w:t>
      </w:r>
      <w:r w:rsidR="004F6971">
        <w:rPr>
          <w:rFonts w:ascii="Lato" w:hAnsi="Lato"/>
          <w:sz w:val="20"/>
          <w:szCs w:val="20"/>
        </w:rPr>
        <w:t>(dalej „Protokół”)</w:t>
      </w:r>
      <w:r w:rsidR="005E2B01">
        <w:rPr>
          <w:rFonts w:ascii="Lato" w:hAnsi="Lato"/>
          <w:sz w:val="20"/>
          <w:szCs w:val="20"/>
        </w:rPr>
        <w:t>, z zastrzeżeniem ust. 4,</w:t>
      </w:r>
      <w:r w:rsidR="004F6971">
        <w:rPr>
          <w:rFonts w:ascii="Lato" w:hAnsi="Lato"/>
          <w:sz w:val="20"/>
          <w:szCs w:val="20"/>
        </w:rPr>
        <w:t xml:space="preserve"> </w:t>
      </w:r>
      <w:r w:rsidRPr="00C907B5">
        <w:rPr>
          <w:rFonts w:ascii="Lato" w:hAnsi="Lato"/>
          <w:sz w:val="20"/>
          <w:szCs w:val="20"/>
        </w:rPr>
        <w:t xml:space="preserve">podpisanym przez Zamawiającego bez zastrzeżeń, w terminie do 3 dni roboczych od dnia poinformowania Zamawiającego przez Wykonawcę o </w:t>
      </w:r>
      <w:r w:rsidR="00E232C5">
        <w:rPr>
          <w:rFonts w:ascii="Lato" w:hAnsi="Lato"/>
          <w:sz w:val="20"/>
          <w:szCs w:val="20"/>
        </w:rPr>
        <w:t>udostępnieniu Platformy</w:t>
      </w:r>
      <w:r w:rsidRPr="00C907B5">
        <w:rPr>
          <w:rFonts w:ascii="Lato" w:hAnsi="Lato"/>
          <w:sz w:val="20"/>
          <w:szCs w:val="20"/>
        </w:rPr>
        <w:t xml:space="preserve">. Wzór </w:t>
      </w:r>
      <w:r w:rsidR="00281D5C">
        <w:rPr>
          <w:rFonts w:ascii="Lato" w:hAnsi="Lato"/>
          <w:sz w:val="20"/>
          <w:szCs w:val="20"/>
        </w:rPr>
        <w:t>P</w:t>
      </w:r>
      <w:r w:rsidRPr="00C907B5">
        <w:rPr>
          <w:rFonts w:ascii="Lato" w:hAnsi="Lato"/>
          <w:sz w:val="20"/>
          <w:szCs w:val="20"/>
        </w:rPr>
        <w:t xml:space="preserve">rotokołu stanowi </w:t>
      </w:r>
      <w:r w:rsidRPr="002227A8">
        <w:rPr>
          <w:rFonts w:ascii="Lato" w:hAnsi="Lato"/>
          <w:sz w:val="20"/>
          <w:szCs w:val="20"/>
        </w:rPr>
        <w:t>załącznik nr 4</w:t>
      </w:r>
      <w:r w:rsidRPr="00C907B5">
        <w:rPr>
          <w:rFonts w:ascii="Lato" w:hAnsi="Lato"/>
          <w:sz w:val="20"/>
          <w:szCs w:val="20"/>
        </w:rPr>
        <w:t xml:space="preserve"> do Umowy.</w:t>
      </w:r>
    </w:p>
    <w:p w14:paraId="4E5BF6EF" w14:textId="4FBFB227" w:rsidR="008C5B63" w:rsidRDefault="008C5B63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907B5">
        <w:rPr>
          <w:rFonts w:ascii="Lato" w:hAnsi="Lato"/>
          <w:sz w:val="20"/>
          <w:szCs w:val="20"/>
        </w:rPr>
        <w:t xml:space="preserve">W przypadku zgłoszenia przez Zamawiającego zastrzeżeń w </w:t>
      </w:r>
      <w:r w:rsidR="004F6971">
        <w:rPr>
          <w:rFonts w:ascii="Lato" w:hAnsi="Lato"/>
          <w:sz w:val="20"/>
          <w:szCs w:val="20"/>
        </w:rPr>
        <w:t>Protokole</w:t>
      </w:r>
      <w:r w:rsidRPr="00C907B5">
        <w:rPr>
          <w:rFonts w:ascii="Lato" w:hAnsi="Lato"/>
          <w:sz w:val="20"/>
          <w:szCs w:val="20"/>
        </w:rPr>
        <w:t xml:space="preserve">, Wykonawca zobowiązany </w:t>
      </w:r>
      <w:r w:rsidR="004F6971">
        <w:rPr>
          <w:rFonts w:ascii="Lato" w:hAnsi="Lato"/>
          <w:sz w:val="20"/>
          <w:szCs w:val="20"/>
        </w:rPr>
        <w:t xml:space="preserve">jest </w:t>
      </w:r>
      <w:r w:rsidRPr="00C907B5">
        <w:rPr>
          <w:rFonts w:ascii="Lato" w:hAnsi="Lato"/>
          <w:sz w:val="20"/>
          <w:szCs w:val="20"/>
        </w:rPr>
        <w:t xml:space="preserve">do ich usunięcia w terminie do </w:t>
      </w:r>
      <w:r w:rsidR="00435008">
        <w:rPr>
          <w:rFonts w:ascii="Lato" w:hAnsi="Lato"/>
          <w:sz w:val="20"/>
          <w:szCs w:val="20"/>
        </w:rPr>
        <w:t>3</w:t>
      </w:r>
      <w:r w:rsidRPr="00C907B5">
        <w:rPr>
          <w:rFonts w:ascii="Lato" w:hAnsi="Lato"/>
          <w:sz w:val="20"/>
          <w:szCs w:val="20"/>
        </w:rPr>
        <w:t xml:space="preserve"> dni roboczych od </w:t>
      </w:r>
      <w:r w:rsidR="004F6971">
        <w:rPr>
          <w:rFonts w:ascii="Lato" w:hAnsi="Lato"/>
          <w:sz w:val="20"/>
          <w:szCs w:val="20"/>
        </w:rPr>
        <w:t xml:space="preserve">dnia </w:t>
      </w:r>
      <w:r w:rsidRPr="00C907B5">
        <w:rPr>
          <w:rFonts w:ascii="Lato" w:hAnsi="Lato"/>
          <w:sz w:val="20"/>
          <w:szCs w:val="20"/>
        </w:rPr>
        <w:t>przekazania ich Wykonawcy.</w:t>
      </w:r>
    </w:p>
    <w:p w14:paraId="147BF9AC" w14:textId="2CAC57C0" w:rsidR="00C907B5" w:rsidRPr="00F11D4E" w:rsidRDefault="008C5B63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11D4E">
        <w:rPr>
          <w:rFonts w:ascii="Lato" w:hAnsi="Lato"/>
          <w:sz w:val="20"/>
          <w:szCs w:val="20"/>
        </w:rPr>
        <w:t xml:space="preserve">Data podpisania przez Zamawiającego bez zastrzeżeń </w:t>
      </w:r>
      <w:r w:rsidR="00D23393" w:rsidRPr="00F11D4E">
        <w:rPr>
          <w:rFonts w:ascii="Lato" w:hAnsi="Lato"/>
          <w:sz w:val="20"/>
          <w:szCs w:val="20"/>
        </w:rPr>
        <w:t>P</w:t>
      </w:r>
      <w:r w:rsidRPr="00F11D4E">
        <w:rPr>
          <w:rFonts w:ascii="Lato" w:hAnsi="Lato"/>
          <w:sz w:val="20"/>
          <w:szCs w:val="20"/>
        </w:rPr>
        <w:t>rotokołu jest datą odbioru</w:t>
      </w:r>
      <w:r w:rsidR="00360EE8">
        <w:rPr>
          <w:rFonts w:ascii="Lato" w:hAnsi="Lato"/>
          <w:sz w:val="20"/>
          <w:szCs w:val="20"/>
        </w:rPr>
        <w:t xml:space="preserve"> Usługi</w:t>
      </w:r>
      <w:r w:rsidRPr="00F11D4E">
        <w:rPr>
          <w:rFonts w:ascii="Lato" w:hAnsi="Lato"/>
          <w:sz w:val="20"/>
          <w:szCs w:val="20"/>
        </w:rPr>
        <w:t>.</w:t>
      </w:r>
    </w:p>
    <w:p w14:paraId="7CECC754" w14:textId="06BDB306" w:rsidR="008C5B63" w:rsidRPr="00F11D4E" w:rsidRDefault="008C5B63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11D4E">
        <w:rPr>
          <w:rFonts w:ascii="Lato" w:hAnsi="Lato" w:cs="TimesNewRomanPSMT"/>
          <w:sz w:val="20"/>
          <w:szCs w:val="20"/>
        </w:rPr>
        <w:t xml:space="preserve">Protokół odbioru zostanie podpisany przez przedstawicieli Zamawiającego oraz Wykonawcy wskazanych w </w:t>
      </w:r>
      <w:r w:rsidRPr="00F11D4E">
        <w:rPr>
          <w:rFonts w:ascii="Lato" w:hAnsi="Lato"/>
          <w:sz w:val="20"/>
          <w:szCs w:val="20"/>
        </w:rPr>
        <w:t xml:space="preserve">§ </w:t>
      </w:r>
      <w:r w:rsidR="00F11D4E" w:rsidRPr="00F11D4E">
        <w:rPr>
          <w:rFonts w:ascii="Lato" w:hAnsi="Lato"/>
          <w:sz w:val="20"/>
          <w:szCs w:val="20"/>
        </w:rPr>
        <w:t>11</w:t>
      </w:r>
      <w:r w:rsidRPr="00F11D4E">
        <w:rPr>
          <w:rFonts w:ascii="Lato" w:hAnsi="Lato"/>
          <w:sz w:val="20"/>
          <w:szCs w:val="20"/>
        </w:rPr>
        <w:t xml:space="preserve"> ust. 1.</w:t>
      </w:r>
    </w:p>
    <w:p w14:paraId="3F027523" w14:textId="0EFF3C6B" w:rsidR="00C907B5" w:rsidRPr="001427B4" w:rsidRDefault="00C907B5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907B5">
        <w:rPr>
          <w:rFonts w:ascii="Lato" w:hAnsi="Lato" w:cs="TimesNewRomanPSMT"/>
          <w:sz w:val="20"/>
          <w:szCs w:val="20"/>
        </w:rPr>
        <w:t>D</w:t>
      </w:r>
      <w:r w:rsidRPr="001427B4">
        <w:rPr>
          <w:rFonts w:ascii="Lato" w:hAnsi="Lato" w:cs="TimesNewRomanPSMT"/>
          <w:sz w:val="20"/>
          <w:szCs w:val="20"/>
        </w:rPr>
        <w:t xml:space="preserve">o ponownego odbioru postanowienia ust. 3-6 stosuje się odpowiednio. </w:t>
      </w:r>
    </w:p>
    <w:p w14:paraId="5F82D81F" w14:textId="37E59610" w:rsidR="001427B4" w:rsidRPr="001427B4" w:rsidRDefault="001427B4" w:rsidP="00952170">
      <w:pPr>
        <w:pStyle w:val="Akapitzlist"/>
        <w:numPr>
          <w:ilvl w:val="0"/>
          <w:numId w:val="19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1427B4">
        <w:rPr>
          <w:rFonts w:ascii="Lato" w:hAnsi="Lato" w:cs="Lato-Regular"/>
          <w:sz w:val="20"/>
          <w:szCs w:val="20"/>
        </w:rPr>
        <w:t>Zakres</w:t>
      </w:r>
      <w:r w:rsidR="00E95214" w:rsidRPr="001427B4">
        <w:rPr>
          <w:rFonts w:ascii="Lato" w:hAnsi="Lato" w:cs="Lato-Regular"/>
          <w:sz w:val="20"/>
          <w:szCs w:val="20"/>
        </w:rPr>
        <w:t xml:space="preserve"> w</w:t>
      </w:r>
      <w:r w:rsidR="00580E03" w:rsidRPr="001427B4">
        <w:rPr>
          <w:rFonts w:ascii="Lato" w:hAnsi="Lato" w:cs="Lato-Regular"/>
          <w:sz w:val="20"/>
          <w:szCs w:val="20"/>
        </w:rPr>
        <w:t xml:space="preserve">sparcia technicznego, o którym mowa w ust. 1 </w:t>
      </w:r>
      <w:r w:rsidR="005E2B01">
        <w:rPr>
          <w:rFonts w:ascii="Lato" w:hAnsi="Lato" w:cs="Lato-Regular"/>
          <w:sz w:val="20"/>
          <w:szCs w:val="20"/>
        </w:rPr>
        <w:t>pkt 4</w:t>
      </w:r>
      <w:r w:rsidR="00E95214" w:rsidRPr="001427B4">
        <w:rPr>
          <w:rFonts w:ascii="Lato" w:hAnsi="Lato" w:cs="Lato-Regular"/>
          <w:sz w:val="20"/>
          <w:szCs w:val="20"/>
        </w:rPr>
        <w:t>,</w:t>
      </w:r>
      <w:r w:rsidR="00580E03" w:rsidRPr="001427B4">
        <w:rPr>
          <w:rFonts w:ascii="Lato" w:hAnsi="Lato" w:cs="Lato-Regular"/>
          <w:sz w:val="20"/>
          <w:szCs w:val="20"/>
        </w:rPr>
        <w:t xml:space="preserve"> </w:t>
      </w:r>
      <w:r w:rsidRPr="001427B4">
        <w:rPr>
          <w:rFonts w:ascii="Lato" w:hAnsi="Lato" w:cs="Lato-Regular"/>
          <w:sz w:val="20"/>
          <w:szCs w:val="20"/>
        </w:rPr>
        <w:t>obejmuje w szczególności</w:t>
      </w:r>
      <w:r w:rsidR="005E2B01">
        <w:rPr>
          <w:rFonts w:ascii="Lato" w:hAnsi="Lato" w:cs="Lato-Regular"/>
          <w:sz w:val="20"/>
          <w:szCs w:val="20"/>
        </w:rPr>
        <w:t>:</w:t>
      </w:r>
      <w:r w:rsidRPr="001427B4">
        <w:rPr>
          <w:rFonts w:ascii="Lato" w:hAnsi="Lato" w:cs="Lato-Regular"/>
          <w:sz w:val="20"/>
          <w:szCs w:val="20"/>
        </w:rPr>
        <w:t xml:space="preserve"> </w:t>
      </w:r>
    </w:p>
    <w:p w14:paraId="7DE242A9" w14:textId="7A4B5EBD" w:rsidR="002B21C8" w:rsidRPr="002B21C8" w:rsidRDefault="001427B4" w:rsidP="00952170">
      <w:pPr>
        <w:pStyle w:val="Akapitzlist"/>
        <w:numPr>
          <w:ilvl w:val="0"/>
          <w:numId w:val="107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1427B4">
        <w:rPr>
          <w:rFonts w:ascii="Lato" w:hAnsi="Lato"/>
          <w:sz w:val="20"/>
          <w:szCs w:val="20"/>
        </w:rPr>
        <w:t>przyjmowanie zgłoszeń o awariach, błędach i innych nieprawidłowościach w działaniu Platformy,</w:t>
      </w:r>
      <w:r w:rsidR="00E3484F">
        <w:rPr>
          <w:rFonts w:ascii="Lato" w:hAnsi="Lato"/>
          <w:sz w:val="20"/>
          <w:szCs w:val="20"/>
        </w:rPr>
        <w:t xml:space="preserve"> zwan</w:t>
      </w:r>
      <w:r w:rsidR="00281D5C">
        <w:rPr>
          <w:rFonts w:ascii="Lato" w:hAnsi="Lato"/>
          <w:sz w:val="20"/>
          <w:szCs w:val="20"/>
        </w:rPr>
        <w:t>ych</w:t>
      </w:r>
      <w:r w:rsidR="00E3484F">
        <w:rPr>
          <w:rFonts w:ascii="Lato" w:hAnsi="Lato"/>
          <w:sz w:val="20"/>
          <w:szCs w:val="20"/>
        </w:rPr>
        <w:t xml:space="preserve"> dalej „Zgłoszeniami”</w:t>
      </w:r>
      <w:r w:rsidR="00B9374F">
        <w:rPr>
          <w:rFonts w:ascii="Lato" w:hAnsi="Lato"/>
          <w:sz w:val="20"/>
          <w:szCs w:val="20"/>
        </w:rPr>
        <w:t xml:space="preserve"> oraz ich usuwanie</w:t>
      </w:r>
      <w:r w:rsidR="00E3484F">
        <w:rPr>
          <w:rFonts w:ascii="Lato" w:hAnsi="Lato"/>
          <w:sz w:val="20"/>
          <w:szCs w:val="20"/>
        </w:rPr>
        <w:t>;</w:t>
      </w:r>
    </w:p>
    <w:p w14:paraId="69504178" w14:textId="7DBABBB3" w:rsidR="001427B4" w:rsidRPr="001427B4" w:rsidRDefault="001427B4" w:rsidP="00952170">
      <w:pPr>
        <w:pStyle w:val="Akapitzlist"/>
        <w:numPr>
          <w:ilvl w:val="0"/>
          <w:numId w:val="107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1427B4">
        <w:rPr>
          <w:rFonts w:ascii="Lato" w:hAnsi="Lato"/>
          <w:sz w:val="20"/>
          <w:szCs w:val="20"/>
        </w:rPr>
        <w:t xml:space="preserve">udzielanie użytkownikom </w:t>
      </w:r>
      <w:r w:rsidR="00F11D4E">
        <w:rPr>
          <w:rFonts w:ascii="Lato" w:hAnsi="Lato"/>
          <w:sz w:val="20"/>
          <w:szCs w:val="20"/>
        </w:rPr>
        <w:t xml:space="preserve">Platformy </w:t>
      </w:r>
      <w:r w:rsidRPr="001427B4">
        <w:rPr>
          <w:rFonts w:ascii="Lato" w:hAnsi="Lato"/>
          <w:sz w:val="20"/>
          <w:szCs w:val="20"/>
        </w:rPr>
        <w:t>pomocy w zakresie obsługi funkcjonalności Platformy (helpdesk)</w:t>
      </w:r>
      <w:r w:rsidR="005E2B01">
        <w:rPr>
          <w:rFonts w:ascii="Lato" w:hAnsi="Lato"/>
          <w:sz w:val="20"/>
          <w:szCs w:val="20"/>
        </w:rPr>
        <w:t>;</w:t>
      </w:r>
    </w:p>
    <w:p w14:paraId="36B67689" w14:textId="7FBFC4B3" w:rsidR="001427B4" w:rsidRPr="001427B4" w:rsidRDefault="001427B4" w:rsidP="00952170">
      <w:pPr>
        <w:pStyle w:val="Akapitzlist"/>
        <w:numPr>
          <w:ilvl w:val="0"/>
          <w:numId w:val="107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1427B4">
        <w:rPr>
          <w:rFonts w:ascii="Lato" w:hAnsi="Lato"/>
          <w:sz w:val="20"/>
          <w:szCs w:val="20"/>
        </w:rPr>
        <w:t>przekazywanie informacji o dostępnych aktualizacjach, poprawkach i zmianach w Platformie</w:t>
      </w:r>
      <w:r w:rsidR="005E2B01">
        <w:rPr>
          <w:rFonts w:ascii="Lato" w:hAnsi="Lato"/>
          <w:sz w:val="20"/>
          <w:szCs w:val="20"/>
        </w:rPr>
        <w:t>;</w:t>
      </w:r>
    </w:p>
    <w:p w14:paraId="082D5F64" w14:textId="651C8DFE" w:rsidR="001427B4" w:rsidRPr="00966D2D" w:rsidRDefault="001427B4" w:rsidP="00952170">
      <w:pPr>
        <w:pStyle w:val="Akapitzlist"/>
        <w:numPr>
          <w:ilvl w:val="0"/>
          <w:numId w:val="107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1427B4">
        <w:rPr>
          <w:rFonts w:ascii="Lato" w:hAnsi="Lato"/>
          <w:sz w:val="20"/>
          <w:szCs w:val="20"/>
        </w:rPr>
        <w:t>doradztwo techniczne w zakresie korzystania z Platformy</w:t>
      </w:r>
      <w:r w:rsidR="00966D2D">
        <w:rPr>
          <w:rFonts w:ascii="Lato" w:hAnsi="Lato"/>
          <w:sz w:val="20"/>
          <w:szCs w:val="20"/>
        </w:rPr>
        <w:t>.</w:t>
      </w:r>
    </w:p>
    <w:p w14:paraId="5A793575" w14:textId="469BB2A2" w:rsidR="00365DD9" w:rsidRPr="00365DD9" w:rsidRDefault="00365DD9" w:rsidP="00952170">
      <w:pPr>
        <w:pStyle w:val="Akapitzlist"/>
        <w:numPr>
          <w:ilvl w:val="0"/>
          <w:numId w:val="19"/>
        </w:numPr>
        <w:spacing w:before="0" w:after="120" w:line="240" w:lineRule="auto"/>
        <w:ind w:left="363" w:hanging="357"/>
        <w:contextualSpacing w:val="0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 xml:space="preserve">Wykonawca zapewni przyjmowanie </w:t>
      </w:r>
      <w:r w:rsidR="003C75C3">
        <w:rPr>
          <w:rFonts w:ascii="Lato" w:hAnsi="Lato"/>
          <w:sz w:val="20"/>
          <w:szCs w:val="20"/>
        </w:rPr>
        <w:t>Z</w:t>
      </w:r>
      <w:r w:rsidRPr="00365DD9">
        <w:rPr>
          <w:rFonts w:ascii="Lato" w:hAnsi="Lato"/>
          <w:sz w:val="20"/>
          <w:szCs w:val="20"/>
        </w:rPr>
        <w:t>głoszeń:</w:t>
      </w:r>
    </w:p>
    <w:p w14:paraId="7704BE64" w14:textId="77777777" w:rsidR="00365DD9" w:rsidRPr="00365DD9" w:rsidRDefault="00365DD9" w:rsidP="00952170">
      <w:pPr>
        <w:numPr>
          <w:ilvl w:val="1"/>
          <w:numId w:val="108"/>
        </w:numPr>
        <w:spacing w:before="0" w:after="120" w:line="240" w:lineRule="auto"/>
        <w:ind w:left="851" w:hanging="425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drogą elektroniczną na adres e-mail: …,</w:t>
      </w:r>
    </w:p>
    <w:p w14:paraId="0C08E9F5" w14:textId="77777777" w:rsidR="00365DD9" w:rsidRPr="00365DD9" w:rsidRDefault="00365DD9" w:rsidP="00952170">
      <w:pPr>
        <w:numPr>
          <w:ilvl w:val="1"/>
          <w:numId w:val="108"/>
        </w:numPr>
        <w:spacing w:before="0" w:after="120" w:line="240" w:lineRule="auto"/>
        <w:ind w:left="851" w:hanging="425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telefonicznie pod numerem …,</w:t>
      </w:r>
    </w:p>
    <w:p w14:paraId="1DD0E5F8" w14:textId="3122A06F" w:rsidR="00365DD9" w:rsidRPr="00365DD9" w:rsidRDefault="00365DD9" w:rsidP="00952170">
      <w:pPr>
        <w:numPr>
          <w:ilvl w:val="1"/>
          <w:numId w:val="108"/>
        </w:numPr>
        <w:spacing w:before="0" w:after="240" w:line="240" w:lineRule="auto"/>
        <w:ind w:left="851" w:hanging="425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 xml:space="preserve">poprzez dedykowany system zgłoszeniowy (jeżeli </w:t>
      </w:r>
      <w:r w:rsidR="005E2B01">
        <w:rPr>
          <w:rFonts w:ascii="Lato" w:hAnsi="Lato"/>
          <w:sz w:val="20"/>
          <w:szCs w:val="20"/>
        </w:rPr>
        <w:t xml:space="preserve">zostanie </w:t>
      </w:r>
      <w:r w:rsidRPr="00365DD9">
        <w:rPr>
          <w:rFonts w:ascii="Lato" w:hAnsi="Lato"/>
          <w:sz w:val="20"/>
          <w:szCs w:val="20"/>
        </w:rPr>
        <w:t>udostępniony</w:t>
      </w:r>
      <w:r w:rsidR="005E2B01">
        <w:rPr>
          <w:rFonts w:ascii="Lato" w:hAnsi="Lato"/>
          <w:sz w:val="20"/>
          <w:szCs w:val="20"/>
        </w:rPr>
        <w:t xml:space="preserve"> przez Wykonawcę</w:t>
      </w:r>
      <w:r w:rsidRPr="00365DD9">
        <w:rPr>
          <w:rFonts w:ascii="Lato" w:hAnsi="Lato"/>
          <w:sz w:val="20"/>
          <w:szCs w:val="20"/>
        </w:rPr>
        <w:t>).</w:t>
      </w:r>
    </w:p>
    <w:p w14:paraId="0F034877" w14:textId="753E2A8A" w:rsidR="00365DD9" w:rsidRPr="00365DD9" w:rsidRDefault="00365DD9" w:rsidP="00952170">
      <w:pPr>
        <w:pStyle w:val="Akapitzlist"/>
        <w:numPr>
          <w:ilvl w:val="0"/>
          <w:numId w:val="19"/>
        </w:numPr>
        <w:spacing w:before="0" w:after="120" w:line="240" w:lineRule="auto"/>
        <w:ind w:hanging="357"/>
        <w:contextualSpacing w:val="0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Zgłoszenia</w:t>
      </w:r>
      <w:r w:rsidR="003C75C3">
        <w:rPr>
          <w:rFonts w:ascii="Lato" w:hAnsi="Lato"/>
          <w:sz w:val="20"/>
          <w:szCs w:val="20"/>
        </w:rPr>
        <w:t xml:space="preserve"> </w:t>
      </w:r>
      <w:r w:rsidRPr="00365DD9">
        <w:rPr>
          <w:rFonts w:ascii="Lato" w:hAnsi="Lato"/>
          <w:sz w:val="20"/>
          <w:szCs w:val="20"/>
        </w:rPr>
        <w:t xml:space="preserve">przyjmowane </w:t>
      </w:r>
      <w:r w:rsidR="003C75C3">
        <w:rPr>
          <w:rFonts w:ascii="Lato" w:hAnsi="Lato"/>
          <w:sz w:val="20"/>
          <w:szCs w:val="20"/>
        </w:rPr>
        <w:t xml:space="preserve">są </w:t>
      </w:r>
      <w:r w:rsidRPr="00365DD9">
        <w:rPr>
          <w:rFonts w:ascii="Lato" w:hAnsi="Lato"/>
          <w:sz w:val="20"/>
          <w:szCs w:val="20"/>
        </w:rPr>
        <w:t>w dni robocze w godzinach od 07:00 do 18:00.</w:t>
      </w:r>
    </w:p>
    <w:p w14:paraId="1C67ECDF" w14:textId="4F49CE5A" w:rsidR="00365DD9" w:rsidRPr="001C1A6F" w:rsidRDefault="001C1A6F" w:rsidP="00952170">
      <w:pPr>
        <w:numPr>
          <w:ilvl w:val="0"/>
          <w:numId w:val="19"/>
        </w:numPr>
        <w:spacing w:before="0" w:after="120" w:line="240" w:lineRule="auto"/>
        <w:ind w:hanging="357"/>
        <w:rPr>
          <w:rFonts w:ascii="Lato" w:hAnsi="Lato"/>
          <w:sz w:val="20"/>
          <w:szCs w:val="20"/>
        </w:rPr>
      </w:pPr>
      <w:r w:rsidRPr="001C1A6F">
        <w:rPr>
          <w:rFonts w:ascii="Lato" w:hAnsi="Lato"/>
          <w:bCs/>
          <w:sz w:val="20"/>
          <w:szCs w:val="20"/>
        </w:rPr>
        <w:t xml:space="preserve">Wykonawca w zakresie obsługi </w:t>
      </w:r>
      <w:r w:rsidR="003C75C3">
        <w:rPr>
          <w:rFonts w:ascii="Lato" w:hAnsi="Lato"/>
          <w:bCs/>
          <w:sz w:val="20"/>
          <w:szCs w:val="20"/>
        </w:rPr>
        <w:t>Z</w:t>
      </w:r>
      <w:r w:rsidRPr="001C1A6F">
        <w:rPr>
          <w:rFonts w:ascii="Lato" w:hAnsi="Lato"/>
          <w:bCs/>
          <w:sz w:val="20"/>
          <w:szCs w:val="20"/>
        </w:rPr>
        <w:t>głoszeń zobowiązany jest do</w:t>
      </w:r>
      <w:r w:rsidR="00365DD9" w:rsidRPr="001C1A6F">
        <w:rPr>
          <w:rFonts w:ascii="Lato" w:hAnsi="Lato"/>
          <w:bCs/>
          <w:sz w:val="20"/>
          <w:szCs w:val="20"/>
        </w:rPr>
        <w:t>:</w:t>
      </w:r>
    </w:p>
    <w:p w14:paraId="59F6DF22" w14:textId="387E7B43" w:rsidR="00365DD9" w:rsidRPr="00365DD9" w:rsidRDefault="00365DD9" w:rsidP="00952170">
      <w:pPr>
        <w:numPr>
          <w:ilvl w:val="1"/>
          <w:numId w:val="109"/>
        </w:numPr>
        <w:spacing w:before="0" w:after="120" w:line="240" w:lineRule="auto"/>
        <w:ind w:left="851" w:hanging="425"/>
        <w:jc w:val="both"/>
        <w:rPr>
          <w:rFonts w:ascii="Lato" w:hAnsi="Lato" w:cs="Calibri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potwierdzeni</w:t>
      </w:r>
      <w:r w:rsidR="00966D2D">
        <w:rPr>
          <w:rFonts w:ascii="Lato" w:hAnsi="Lato"/>
          <w:sz w:val="20"/>
          <w:szCs w:val="20"/>
        </w:rPr>
        <w:t>a</w:t>
      </w:r>
      <w:r w:rsidRPr="00365DD9">
        <w:rPr>
          <w:rFonts w:ascii="Lato" w:hAnsi="Lato"/>
          <w:sz w:val="20"/>
          <w:szCs w:val="20"/>
        </w:rPr>
        <w:t xml:space="preserve"> przyjęcia </w:t>
      </w:r>
      <w:r w:rsidR="003C75C3">
        <w:rPr>
          <w:rFonts w:ascii="Lato" w:hAnsi="Lato"/>
          <w:sz w:val="20"/>
          <w:szCs w:val="20"/>
        </w:rPr>
        <w:t>Z</w:t>
      </w:r>
      <w:r w:rsidRPr="00365DD9">
        <w:rPr>
          <w:rFonts w:ascii="Lato" w:hAnsi="Lato"/>
          <w:sz w:val="20"/>
          <w:szCs w:val="20"/>
        </w:rPr>
        <w:t>głoszenia – nie później niż w ciągu 4 godzin roboczych od otrzymania</w:t>
      </w:r>
      <w:r w:rsidR="005E2B01">
        <w:rPr>
          <w:rFonts w:ascii="Lato" w:hAnsi="Lato"/>
          <w:sz w:val="20"/>
          <w:szCs w:val="20"/>
        </w:rPr>
        <w:t xml:space="preserve"> Zgłoszenia;</w:t>
      </w:r>
    </w:p>
    <w:p w14:paraId="042FADAE" w14:textId="07FBF84D" w:rsidR="002B21C8" w:rsidRPr="002B21C8" w:rsidRDefault="00365DD9" w:rsidP="00952170">
      <w:pPr>
        <w:numPr>
          <w:ilvl w:val="1"/>
          <w:numId w:val="109"/>
        </w:numPr>
        <w:spacing w:before="0" w:after="120" w:line="240" w:lineRule="auto"/>
        <w:ind w:left="851" w:hanging="425"/>
        <w:jc w:val="both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usunięci</w:t>
      </w:r>
      <w:r w:rsidR="003C75C3">
        <w:rPr>
          <w:rFonts w:ascii="Lato" w:hAnsi="Lato"/>
          <w:sz w:val="20"/>
          <w:szCs w:val="20"/>
        </w:rPr>
        <w:t>a</w:t>
      </w:r>
      <w:r w:rsidRPr="00365DD9">
        <w:rPr>
          <w:rFonts w:ascii="Lato" w:hAnsi="Lato"/>
          <w:sz w:val="20"/>
          <w:szCs w:val="20"/>
        </w:rPr>
        <w:t xml:space="preserve"> błędów krytycznych – nie później niż w ciągu 24 godzin roboczych,</w:t>
      </w:r>
      <w:r w:rsidR="001C1A6F">
        <w:rPr>
          <w:rFonts w:ascii="Lato" w:hAnsi="Lato"/>
          <w:sz w:val="20"/>
          <w:szCs w:val="20"/>
        </w:rPr>
        <w:t xml:space="preserve"> przy czym za błąd krytyczny uznaje się awarię </w:t>
      </w:r>
      <w:r w:rsidR="001C1A6F" w:rsidRPr="00365DD9">
        <w:rPr>
          <w:rFonts w:ascii="Lato" w:hAnsi="Lato"/>
          <w:sz w:val="20"/>
          <w:szCs w:val="20"/>
        </w:rPr>
        <w:t>uniemożliwiając</w:t>
      </w:r>
      <w:r w:rsidR="001C1A6F">
        <w:rPr>
          <w:rFonts w:ascii="Lato" w:hAnsi="Lato"/>
          <w:sz w:val="20"/>
          <w:szCs w:val="20"/>
        </w:rPr>
        <w:t>ą</w:t>
      </w:r>
      <w:r w:rsidR="001C1A6F" w:rsidRPr="00365DD9">
        <w:rPr>
          <w:rFonts w:ascii="Lato" w:hAnsi="Lato"/>
          <w:sz w:val="20"/>
          <w:szCs w:val="20"/>
        </w:rPr>
        <w:t xml:space="preserve"> korzystanie z Platformy w całości lub w istotnej części</w:t>
      </w:r>
      <w:r w:rsidR="001C1A6F">
        <w:rPr>
          <w:rFonts w:ascii="Lato" w:hAnsi="Lato"/>
          <w:sz w:val="20"/>
          <w:szCs w:val="20"/>
        </w:rPr>
        <w:t>;</w:t>
      </w:r>
    </w:p>
    <w:p w14:paraId="77B7C83B" w14:textId="0C49C735" w:rsidR="00365DD9" w:rsidRPr="003A1EB4" w:rsidRDefault="00365DD9" w:rsidP="00952170">
      <w:pPr>
        <w:numPr>
          <w:ilvl w:val="1"/>
          <w:numId w:val="109"/>
        </w:numPr>
        <w:spacing w:before="0" w:after="120" w:line="240" w:lineRule="auto"/>
        <w:ind w:left="851" w:hanging="425"/>
        <w:jc w:val="both"/>
        <w:rPr>
          <w:rFonts w:ascii="Lato" w:hAnsi="Lato"/>
          <w:sz w:val="20"/>
          <w:szCs w:val="20"/>
        </w:rPr>
      </w:pPr>
      <w:r w:rsidRPr="00365DD9">
        <w:rPr>
          <w:rFonts w:ascii="Lato" w:hAnsi="Lato"/>
          <w:sz w:val="20"/>
          <w:szCs w:val="20"/>
        </w:rPr>
        <w:t>usunięci</w:t>
      </w:r>
      <w:r w:rsidR="00B9374F">
        <w:rPr>
          <w:rFonts w:ascii="Lato" w:hAnsi="Lato"/>
          <w:sz w:val="20"/>
          <w:szCs w:val="20"/>
        </w:rPr>
        <w:t>a</w:t>
      </w:r>
      <w:r w:rsidRPr="00365DD9">
        <w:rPr>
          <w:rFonts w:ascii="Lato" w:hAnsi="Lato"/>
          <w:sz w:val="20"/>
          <w:szCs w:val="20"/>
        </w:rPr>
        <w:t xml:space="preserve"> błędów niekrytycznych – w termini</w:t>
      </w:r>
      <w:r w:rsidR="003C75C3">
        <w:rPr>
          <w:rFonts w:ascii="Lato" w:hAnsi="Lato"/>
          <w:sz w:val="20"/>
          <w:szCs w:val="20"/>
        </w:rPr>
        <w:t>e</w:t>
      </w:r>
      <w:r w:rsidRPr="00365DD9">
        <w:rPr>
          <w:rFonts w:ascii="Lato" w:hAnsi="Lato"/>
          <w:sz w:val="20"/>
          <w:szCs w:val="20"/>
        </w:rPr>
        <w:t xml:space="preserve"> nie dłuższym niż 5 dni roboczych</w:t>
      </w:r>
      <w:r w:rsidR="00B9374F" w:rsidRPr="00B9374F">
        <w:rPr>
          <w:rFonts w:ascii="Lato" w:hAnsi="Lato"/>
          <w:sz w:val="20"/>
          <w:szCs w:val="20"/>
        </w:rPr>
        <w:t xml:space="preserve"> </w:t>
      </w:r>
      <w:r w:rsidR="00B9374F" w:rsidRPr="00365DD9">
        <w:rPr>
          <w:rFonts w:ascii="Lato" w:hAnsi="Lato"/>
          <w:sz w:val="20"/>
          <w:szCs w:val="20"/>
        </w:rPr>
        <w:t xml:space="preserve">od </w:t>
      </w:r>
      <w:r w:rsidR="00B9374F">
        <w:rPr>
          <w:rFonts w:ascii="Lato" w:hAnsi="Lato"/>
          <w:sz w:val="20"/>
          <w:szCs w:val="20"/>
        </w:rPr>
        <w:t>potwierdzenia przyjęcia Z</w:t>
      </w:r>
      <w:r w:rsidR="00B9374F" w:rsidRPr="00365DD9">
        <w:rPr>
          <w:rFonts w:ascii="Lato" w:hAnsi="Lato"/>
          <w:sz w:val="20"/>
          <w:szCs w:val="20"/>
        </w:rPr>
        <w:t>głoszenia</w:t>
      </w:r>
      <w:r w:rsidR="00B9374F">
        <w:rPr>
          <w:rFonts w:ascii="Lato" w:hAnsi="Lato"/>
          <w:sz w:val="20"/>
          <w:szCs w:val="20"/>
        </w:rPr>
        <w:t xml:space="preserve"> przez Wykonawcę</w:t>
      </w:r>
      <w:r w:rsidR="003A1EB4">
        <w:rPr>
          <w:rFonts w:ascii="Lato" w:hAnsi="Lato"/>
          <w:sz w:val="20"/>
          <w:szCs w:val="20"/>
        </w:rPr>
        <w:t xml:space="preserve">, przy czym za błąd niekrytyczny uznaje się </w:t>
      </w:r>
      <w:r w:rsidRPr="003A1EB4">
        <w:rPr>
          <w:rFonts w:ascii="Lato" w:hAnsi="Lato"/>
          <w:sz w:val="20"/>
          <w:szCs w:val="20"/>
        </w:rPr>
        <w:t>pozostałe nieprawidłowości, które nie uniemożliwiają korzystani</w:t>
      </w:r>
      <w:r w:rsidR="003C75C3">
        <w:rPr>
          <w:rFonts w:ascii="Lato" w:hAnsi="Lato"/>
          <w:sz w:val="20"/>
          <w:szCs w:val="20"/>
        </w:rPr>
        <w:t>e</w:t>
      </w:r>
      <w:r w:rsidRPr="003A1EB4">
        <w:rPr>
          <w:rFonts w:ascii="Lato" w:hAnsi="Lato"/>
          <w:sz w:val="20"/>
          <w:szCs w:val="20"/>
        </w:rPr>
        <w:t xml:space="preserve"> z Platformy, lecz obniżają jej funkcjonalność.</w:t>
      </w:r>
    </w:p>
    <w:p w14:paraId="24E6844F" w14:textId="6D072F47" w:rsidR="00365DD9" w:rsidRPr="001C1A6F" w:rsidRDefault="00365DD9" w:rsidP="00952170">
      <w:pPr>
        <w:numPr>
          <w:ilvl w:val="0"/>
          <w:numId w:val="19"/>
        </w:num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1C1A6F">
        <w:rPr>
          <w:rFonts w:ascii="Lato" w:hAnsi="Lato"/>
          <w:sz w:val="20"/>
          <w:szCs w:val="20"/>
        </w:rPr>
        <w:lastRenderedPageBreak/>
        <w:t xml:space="preserve">Wykonawca, na żądanie Zamawiającego, zobowiązuje się do przekazania kwartalnego raportu z realizacji wsparcia technicznego, </w:t>
      </w:r>
      <w:r w:rsidR="001C1A6F">
        <w:rPr>
          <w:rFonts w:ascii="Lato" w:hAnsi="Lato"/>
          <w:sz w:val="20"/>
          <w:szCs w:val="20"/>
        </w:rPr>
        <w:t xml:space="preserve">o którym mowa w ust. 8, </w:t>
      </w:r>
      <w:r w:rsidRPr="001C1A6F">
        <w:rPr>
          <w:rFonts w:ascii="Lato" w:hAnsi="Lato"/>
          <w:sz w:val="20"/>
          <w:szCs w:val="20"/>
        </w:rPr>
        <w:t xml:space="preserve">obejmującego m.in. liczbę </w:t>
      </w:r>
      <w:r w:rsidR="005E2B01">
        <w:rPr>
          <w:rFonts w:ascii="Lato" w:hAnsi="Lato"/>
          <w:sz w:val="20"/>
          <w:szCs w:val="20"/>
        </w:rPr>
        <w:t>Z</w:t>
      </w:r>
      <w:r w:rsidRPr="001C1A6F">
        <w:rPr>
          <w:rFonts w:ascii="Lato" w:hAnsi="Lato"/>
          <w:sz w:val="20"/>
          <w:szCs w:val="20"/>
        </w:rPr>
        <w:t xml:space="preserve">głoszeń, czas reakcji i czas usunięcia </w:t>
      </w:r>
      <w:r w:rsidR="005E2B01" w:rsidRPr="001427B4">
        <w:rPr>
          <w:rFonts w:ascii="Lato" w:hAnsi="Lato"/>
          <w:sz w:val="20"/>
          <w:szCs w:val="20"/>
        </w:rPr>
        <w:t>awari</w:t>
      </w:r>
      <w:r w:rsidR="005E2B01">
        <w:rPr>
          <w:rFonts w:ascii="Lato" w:hAnsi="Lato"/>
          <w:sz w:val="20"/>
          <w:szCs w:val="20"/>
        </w:rPr>
        <w:t>i</w:t>
      </w:r>
      <w:r w:rsidR="005E2B01" w:rsidRPr="001427B4">
        <w:rPr>
          <w:rFonts w:ascii="Lato" w:hAnsi="Lato"/>
          <w:sz w:val="20"/>
          <w:szCs w:val="20"/>
        </w:rPr>
        <w:t xml:space="preserve">, </w:t>
      </w:r>
      <w:r w:rsidR="00360EE8">
        <w:rPr>
          <w:rFonts w:ascii="Lato" w:hAnsi="Lato"/>
          <w:sz w:val="20"/>
          <w:szCs w:val="20"/>
        </w:rPr>
        <w:t xml:space="preserve">liczbę i opis </w:t>
      </w:r>
      <w:r w:rsidR="005E2B01" w:rsidRPr="001427B4">
        <w:rPr>
          <w:rFonts w:ascii="Lato" w:hAnsi="Lato"/>
          <w:sz w:val="20"/>
          <w:szCs w:val="20"/>
        </w:rPr>
        <w:t>błęd</w:t>
      </w:r>
      <w:r w:rsidR="005E2B01">
        <w:rPr>
          <w:rFonts w:ascii="Lato" w:hAnsi="Lato"/>
          <w:sz w:val="20"/>
          <w:szCs w:val="20"/>
        </w:rPr>
        <w:t>ów</w:t>
      </w:r>
      <w:r w:rsidR="005E2B01" w:rsidRPr="001427B4">
        <w:rPr>
          <w:rFonts w:ascii="Lato" w:hAnsi="Lato"/>
          <w:sz w:val="20"/>
          <w:szCs w:val="20"/>
        </w:rPr>
        <w:t xml:space="preserve"> i innych nieprawidłowości w działaniu Platformy</w:t>
      </w:r>
      <w:r w:rsidRPr="001C1A6F">
        <w:rPr>
          <w:rFonts w:ascii="Lato" w:hAnsi="Lato"/>
          <w:sz w:val="20"/>
          <w:szCs w:val="20"/>
        </w:rPr>
        <w:t>.</w:t>
      </w:r>
    </w:p>
    <w:p w14:paraId="57A7ED41" w14:textId="17321D9F" w:rsidR="00273387" w:rsidRPr="00245346" w:rsidRDefault="00273387" w:rsidP="00952170">
      <w:pPr>
        <w:pStyle w:val="Tekstpodstawowywcity"/>
        <w:numPr>
          <w:ilvl w:val="0"/>
          <w:numId w:val="19"/>
        </w:numPr>
        <w:suppressAutoHyphens/>
        <w:autoSpaceDN w:val="0"/>
        <w:spacing w:before="120" w:line="240" w:lineRule="auto"/>
        <w:jc w:val="both"/>
        <w:rPr>
          <w:rFonts w:ascii="Lato" w:hAnsi="Lato"/>
          <w:sz w:val="20"/>
        </w:rPr>
      </w:pPr>
      <w:r w:rsidRPr="00A118BC">
        <w:rPr>
          <w:rFonts w:ascii="Lato" w:hAnsi="Lato"/>
          <w:sz w:val="20"/>
        </w:rPr>
        <w:t xml:space="preserve">Najpóźniej do chwili podpisania </w:t>
      </w:r>
      <w:r w:rsidR="004E3A25">
        <w:rPr>
          <w:rFonts w:ascii="Lato" w:hAnsi="Lato"/>
          <w:sz w:val="20"/>
        </w:rPr>
        <w:t>P</w:t>
      </w:r>
      <w:r w:rsidRPr="00A118BC">
        <w:rPr>
          <w:rFonts w:ascii="Lato" w:hAnsi="Lato"/>
          <w:sz w:val="20"/>
        </w:rPr>
        <w:t xml:space="preserve">rotokołu, o którym mowa ust. </w:t>
      </w:r>
      <w:r>
        <w:rPr>
          <w:rFonts w:ascii="Lato" w:hAnsi="Lato"/>
          <w:sz w:val="20"/>
        </w:rPr>
        <w:t>3</w:t>
      </w:r>
      <w:r w:rsidRPr="00A118BC">
        <w:rPr>
          <w:rFonts w:ascii="Lato" w:hAnsi="Lato"/>
          <w:sz w:val="20"/>
        </w:rPr>
        <w:t xml:space="preserve">, </w:t>
      </w:r>
      <w:r>
        <w:rPr>
          <w:rFonts w:ascii="Lato" w:hAnsi="Lato"/>
          <w:sz w:val="20"/>
        </w:rPr>
        <w:t xml:space="preserve"> </w:t>
      </w:r>
      <w:r w:rsidRPr="00A118BC">
        <w:rPr>
          <w:rFonts w:ascii="Lato" w:hAnsi="Lato"/>
          <w:sz w:val="20"/>
        </w:rPr>
        <w:t xml:space="preserve">Wykonawca zobowiązany jest przekazać Zamawiającemu </w:t>
      </w:r>
      <w:r w:rsidR="00435008">
        <w:rPr>
          <w:rFonts w:ascii="Lato" w:hAnsi="Lato"/>
          <w:sz w:val="20"/>
        </w:rPr>
        <w:t>instrukcję</w:t>
      </w:r>
      <w:r w:rsidRPr="00A118BC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użytkownika</w:t>
      </w:r>
      <w:r w:rsidRPr="00A118BC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 xml:space="preserve">Platformy </w:t>
      </w:r>
      <w:r w:rsidRPr="00A118BC">
        <w:rPr>
          <w:rFonts w:ascii="Lato" w:hAnsi="Lato"/>
          <w:sz w:val="20"/>
        </w:rPr>
        <w:t xml:space="preserve">w formie elektronicznej </w:t>
      </w:r>
      <w:r w:rsidR="00245346">
        <w:rPr>
          <w:rFonts w:ascii="Lato" w:hAnsi="Lato"/>
          <w:sz w:val="20"/>
        </w:rPr>
        <w:t xml:space="preserve">(plik PDF) </w:t>
      </w:r>
      <w:r w:rsidRPr="00A118BC">
        <w:rPr>
          <w:rFonts w:ascii="Lato" w:hAnsi="Lato"/>
          <w:sz w:val="20"/>
        </w:rPr>
        <w:t xml:space="preserve">na adresy </w:t>
      </w:r>
      <w:r>
        <w:rPr>
          <w:rFonts w:ascii="Lato" w:hAnsi="Lato"/>
          <w:sz w:val="20"/>
        </w:rPr>
        <w:t>mailowe osób</w:t>
      </w:r>
      <w:r w:rsidRPr="00A118BC">
        <w:rPr>
          <w:rFonts w:ascii="Lato" w:hAnsi="Lato"/>
          <w:sz w:val="20"/>
        </w:rPr>
        <w:t xml:space="preserve"> </w:t>
      </w:r>
      <w:r w:rsidRPr="005C2F05">
        <w:rPr>
          <w:rFonts w:ascii="Lato" w:hAnsi="Lato"/>
          <w:sz w:val="20"/>
        </w:rPr>
        <w:t>wskazan</w:t>
      </w:r>
      <w:r>
        <w:rPr>
          <w:rFonts w:ascii="Lato" w:hAnsi="Lato"/>
          <w:sz w:val="20"/>
        </w:rPr>
        <w:t>ych</w:t>
      </w:r>
      <w:r w:rsidRPr="005C2F05">
        <w:rPr>
          <w:rFonts w:ascii="Lato" w:hAnsi="Lato"/>
          <w:sz w:val="20"/>
        </w:rPr>
        <w:t xml:space="preserve"> w </w:t>
      </w:r>
      <w:r w:rsidRPr="003C75C3">
        <w:rPr>
          <w:rFonts w:ascii="Lato" w:hAnsi="Lato"/>
          <w:sz w:val="20"/>
        </w:rPr>
        <w:t xml:space="preserve">§ </w:t>
      </w:r>
      <w:r w:rsidR="003C75C3" w:rsidRPr="003C75C3">
        <w:rPr>
          <w:rFonts w:ascii="Lato" w:hAnsi="Lato"/>
          <w:sz w:val="20"/>
        </w:rPr>
        <w:t>11</w:t>
      </w:r>
      <w:r w:rsidRPr="003C75C3">
        <w:rPr>
          <w:rFonts w:ascii="Lato" w:hAnsi="Lato"/>
          <w:sz w:val="20"/>
        </w:rPr>
        <w:t xml:space="preserve"> ust. 1.</w:t>
      </w:r>
      <w:r w:rsidR="00245346" w:rsidRPr="003C75C3">
        <w:rPr>
          <w:rFonts w:ascii="Lato" w:hAnsi="Lato"/>
          <w:sz w:val="20"/>
        </w:rPr>
        <w:t xml:space="preserve"> </w:t>
      </w:r>
      <w:r w:rsidR="00245346" w:rsidRPr="00245346">
        <w:rPr>
          <w:rFonts w:ascii="Lato" w:hAnsi="Lato"/>
          <w:sz w:val="20"/>
        </w:rPr>
        <w:t xml:space="preserve">Instrukcja użytkownika powinna być sporządzona w języku polskim </w:t>
      </w:r>
      <w:r w:rsidR="00B9374F">
        <w:rPr>
          <w:rFonts w:ascii="Lato" w:hAnsi="Lato"/>
          <w:sz w:val="20"/>
        </w:rPr>
        <w:br/>
      </w:r>
      <w:r w:rsidR="00245346" w:rsidRPr="00245346">
        <w:rPr>
          <w:rFonts w:ascii="Lato" w:hAnsi="Lato"/>
          <w:sz w:val="20"/>
        </w:rPr>
        <w:t>i zawierać w szczególności</w:t>
      </w:r>
      <w:r w:rsidR="00245346">
        <w:rPr>
          <w:rFonts w:ascii="Lato" w:hAnsi="Lato"/>
          <w:sz w:val="20"/>
        </w:rPr>
        <w:t xml:space="preserve">: opis podstawowych funkcjonalności Platformy, opis zasad korzystania </w:t>
      </w:r>
      <w:r w:rsidR="00B9374F">
        <w:rPr>
          <w:rFonts w:ascii="Lato" w:hAnsi="Lato"/>
          <w:sz w:val="20"/>
        </w:rPr>
        <w:br/>
      </w:r>
      <w:r w:rsidR="00245346">
        <w:rPr>
          <w:rFonts w:ascii="Lato" w:hAnsi="Lato"/>
          <w:sz w:val="20"/>
        </w:rPr>
        <w:t>z poszczególnych funkcji</w:t>
      </w:r>
      <w:r w:rsidR="004F6971">
        <w:rPr>
          <w:rFonts w:ascii="Lato" w:hAnsi="Lato"/>
          <w:sz w:val="20"/>
        </w:rPr>
        <w:t xml:space="preserve"> oraz </w:t>
      </w:r>
      <w:r w:rsidR="00245346">
        <w:rPr>
          <w:rFonts w:ascii="Lato" w:hAnsi="Lato"/>
          <w:sz w:val="20"/>
        </w:rPr>
        <w:t>zasady tw</w:t>
      </w:r>
      <w:r w:rsidR="001931FF">
        <w:rPr>
          <w:rFonts w:ascii="Lato" w:hAnsi="Lato"/>
          <w:sz w:val="20"/>
        </w:rPr>
        <w:t>o</w:t>
      </w:r>
      <w:r w:rsidR="00245346">
        <w:rPr>
          <w:rFonts w:ascii="Lato" w:hAnsi="Lato"/>
          <w:sz w:val="20"/>
        </w:rPr>
        <w:t>rzenia zarządzania kontami użytkowników</w:t>
      </w:r>
      <w:r w:rsidR="001931FF">
        <w:rPr>
          <w:rFonts w:ascii="Lato" w:hAnsi="Lato"/>
          <w:sz w:val="20"/>
        </w:rPr>
        <w:t>.</w:t>
      </w:r>
    </w:p>
    <w:p w14:paraId="2A624190" w14:textId="63653457" w:rsidR="003E636C" w:rsidRPr="002A7BE4" w:rsidRDefault="00775996" w:rsidP="00952170">
      <w:pPr>
        <w:pStyle w:val="Akapitzlist"/>
        <w:numPr>
          <w:ilvl w:val="0"/>
          <w:numId w:val="1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1931FF">
        <w:rPr>
          <w:rFonts w:ascii="Lato" w:hAnsi="Lato"/>
          <w:sz w:val="20"/>
          <w:szCs w:val="20"/>
        </w:rPr>
        <w:t>Dniem roboczym jest każdy dzień od poniedziałku do piątku, z wyłączeniem sobót, niedziel i dni ustawowo wolnych od pracy</w:t>
      </w:r>
      <w:r w:rsidR="00D054E1" w:rsidRPr="001931FF">
        <w:rPr>
          <w:rFonts w:ascii="Lato" w:hAnsi="Lato"/>
          <w:sz w:val="20"/>
          <w:szCs w:val="20"/>
        </w:rPr>
        <w:t xml:space="preserve">, o których mowa w ustawie z dnia 18 stycznia 1951 r. o dniach wolnych od pracy (Dz.U. 2025 r. poz. 296). </w:t>
      </w:r>
    </w:p>
    <w:bookmarkEnd w:id="1"/>
    <w:p w14:paraId="74F6A8D9" w14:textId="77777777" w:rsidR="004F6971" w:rsidRDefault="004F6971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2420F801" w14:textId="3FA696DE" w:rsidR="006F38F1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§3</w:t>
      </w:r>
      <w:r w:rsidR="00DC738C">
        <w:rPr>
          <w:rFonts w:ascii="Lato" w:hAnsi="Lato"/>
          <w:b/>
          <w:sz w:val="20"/>
          <w:szCs w:val="20"/>
        </w:rPr>
        <w:t>.</w:t>
      </w:r>
      <w:r w:rsidRPr="00E0586E">
        <w:rPr>
          <w:rFonts w:ascii="Lato" w:hAnsi="Lato"/>
          <w:b/>
          <w:sz w:val="20"/>
          <w:szCs w:val="20"/>
        </w:rPr>
        <w:t xml:space="preserve"> </w:t>
      </w:r>
    </w:p>
    <w:p w14:paraId="109A55E2" w14:textId="096C8B19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Obowiązki Wykonawcy</w:t>
      </w:r>
    </w:p>
    <w:p w14:paraId="492FED04" w14:textId="69CFD1B0" w:rsidR="003A1EB4" w:rsidRPr="003A1EB4" w:rsidRDefault="003A1EB4" w:rsidP="00952170">
      <w:pPr>
        <w:pStyle w:val="Akapitzlist"/>
        <w:numPr>
          <w:ilvl w:val="0"/>
          <w:numId w:val="20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546E55">
        <w:rPr>
          <w:rFonts w:ascii="Lato" w:hAnsi="Lato"/>
          <w:sz w:val="20"/>
          <w:szCs w:val="20"/>
        </w:rPr>
        <w:t xml:space="preserve">Wykonawca zobowiązuje się do zapewnienia poprawnego i nieprzerwanego działania Platformy, zgodnie </w:t>
      </w:r>
      <w:r>
        <w:rPr>
          <w:rFonts w:ascii="Lato" w:hAnsi="Lato"/>
          <w:sz w:val="20"/>
          <w:szCs w:val="20"/>
        </w:rPr>
        <w:br/>
      </w:r>
      <w:r w:rsidRPr="00546E55">
        <w:rPr>
          <w:rFonts w:ascii="Lato" w:hAnsi="Lato"/>
          <w:sz w:val="20"/>
          <w:szCs w:val="20"/>
        </w:rPr>
        <w:t xml:space="preserve">z parametrami i wymaganiami określonymi w Załączniku nr </w:t>
      </w:r>
      <w:r w:rsidR="00733D97">
        <w:rPr>
          <w:rFonts w:ascii="Lato" w:hAnsi="Lato"/>
          <w:sz w:val="20"/>
          <w:szCs w:val="20"/>
        </w:rPr>
        <w:t>2</w:t>
      </w:r>
      <w:r w:rsidRPr="00546E55">
        <w:rPr>
          <w:rFonts w:ascii="Lato" w:hAnsi="Lato"/>
          <w:sz w:val="20"/>
          <w:szCs w:val="20"/>
        </w:rPr>
        <w:t xml:space="preserve"> do Umowy.</w:t>
      </w:r>
    </w:p>
    <w:p w14:paraId="7659B3E1" w14:textId="1F959989" w:rsidR="005D01CB" w:rsidRDefault="005D01CB" w:rsidP="0095217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Wykonawca oświadcza, że posiada wszelkie kwalifikacje, uprawnienia, doświadczenie i środki materialne oraz narzędzia niezbędne do wykonania Umowy.</w:t>
      </w:r>
    </w:p>
    <w:p w14:paraId="62C7AFBB" w14:textId="77777777" w:rsidR="004F6971" w:rsidRPr="00E0586E" w:rsidRDefault="004F6971" w:rsidP="00952170">
      <w:pPr>
        <w:pStyle w:val="Akapitzlist"/>
        <w:numPr>
          <w:ilvl w:val="0"/>
          <w:numId w:val="20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Wykonawca oświadcza, że:</w:t>
      </w:r>
    </w:p>
    <w:p w14:paraId="21AD7DA4" w14:textId="6E42E537" w:rsidR="004F6971" w:rsidRPr="007A045C" w:rsidRDefault="004F6971" w:rsidP="0095217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przysługują mu w zakresie wykonywania przedmiotu Umowy wszelkie niezbędne prawa do narzędzi, którymi będzie posługiwał się w trakcie realizacji przedmiotu Umowy</w:t>
      </w:r>
      <w:r w:rsidR="00023CC2">
        <w:rPr>
          <w:rFonts w:ascii="Lato" w:hAnsi="Lato"/>
          <w:sz w:val="20"/>
          <w:szCs w:val="20"/>
        </w:rPr>
        <w:t>;</w:t>
      </w:r>
    </w:p>
    <w:p w14:paraId="17B9B4DA" w14:textId="795F58EF" w:rsidR="004F6971" w:rsidRPr="007A045C" w:rsidRDefault="004F6971" w:rsidP="0095217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 xml:space="preserve">wykonanie przedmiotu Umowy nie będzie prowadzić do wypełniania przesłanek czynu nieuczciwej konkurencji, w szczególności nie stanowi naruszenia tajemnicy przedsiębiorstwa osoby trzeciej oraz nie będzie naruszać zasad ochrony informacji niejawnych, jeżeli informacje takie Wykonawca uzyska </w:t>
      </w:r>
      <w:r w:rsidR="00023CC2">
        <w:rPr>
          <w:rFonts w:ascii="Lato" w:hAnsi="Lato"/>
          <w:sz w:val="20"/>
          <w:szCs w:val="20"/>
        </w:rPr>
        <w:br/>
      </w:r>
      <w:r w:rsidRPr="007A045C">
        <w:rPr>
          <w:rFonts w:ascii="Lato" w:hAnsi="Lato"/>
          <w:sz w:val="20"/>
          <w:szCs w:val="20"/>
        </w:rPr>
        <w:t>w trakcie realizacji przedmiotu Umowy</w:t>
      </w:r>
      <w:r w:rsidR="00023CC2">
        <w:rPr>
          <w:rFonts w:ascii="Lato" w:hAnsi="Lato"/>
          <w:sz w:val="20"/>
          <w:szCs w:val="20"/>
        </w:rPr>
        <w:t>;</w:t>
      </w:r>
    </w:p>
    <w:p w14:paraId="356E2678" w14:textId="0C4D4177" w:rsidR="003D4D68" w:rsidRPr="00023CC2" w:rsidRDefault="004F6971" w:rsidP="0095217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w razie powstania w trakcie wykonywania przedmiotu Umowy i po jej wykonaniu jakichkolwiek roszczeń osób trzecich</w:t>
      </w:r>
      <w:r w:rsidR="00023CC2">
        <w:rPr>
          <w:rFonts w:ascii="Lato" w:hAnsi="Lato"/>
          <w:sz w:val="20"/>
          <w:szCs w:val="20"/>
        </w:rPr>
        <w:t>,</w:t>
      </w:r>
      <w:r w:rsidRPr="007A045C">
        <w:rPr>
          <w:rFonts w:ascii="Lato" w:hAnsi="Lato"/>
          <w:sz w:val="20"/>
          <w:szCs w:val="20"/>
        </w:rPr>
        <w:t xml:space="preserve"> Wykonawca bierze na siebie wyłączną odpowiedzialność za roszczenia osób trzecich z tytułu szkód materialnych lub na osobie, w tym także z tytułów, o których mowa w pkt 1 – </w:t>
      </w:r>
      <w:smartTag w:uri="urn:schemas-microsoft-com:office:smarttags" w:element="metricconverter">
        <w:smartTagPr>
          <w:attr w:name="ProductID" w:val="2, a"/>
        </w:smartTagPr>
        <w:r w:rsidRPr="007A045C">
          <w:rPr>
            <w:rFonts w:ascii="Lato" w:hAnsi="Lato"/>
            <w:sz w:val="20"/>
            <w:szCs w:val="20"/>
          </w:rPr>
          <w:t>2, a</w:t>
        </w:r>
      </w:smartTag>
      <w:r w:rsidRPr="007A045C">
        <w:rPr>
          <w:rFonts w:ascii="Lato" w:hAnsi="Lato"/>
          <w:sz w:val="20"/>
          <w:szCs w:val="20"/>
        </w:rPr>
        <w:t xml:space="preserve"> wynikłych z związku z wykonaniem przedmiotu Umowy przez Wykonawcę</w:t>
      </w:r>
      <w:r>
        <w:rPr>
          <w:rFonts w:ascii="Lato" w:hAnsi="Lato"/>
          <w:sz w:val="20"/>
          <w:szCs w:val="20"/>
        </w:rPr>
        <w:t>.</w:t>
      </w:r>
    </w:p>
    <w:p w14:paraId="08EC70EB" w14:textId="49F1FA9A" w:rsidR="00546E55" w:rsidRDefault="00232F45" w:rsidP="00952170">
      <w:pPr>
        <w:pStyle w:val="Akapitzlist"/>
        <w:numPr>
          <w:ilvl w:val="0"/>
          <w:numId w:val="20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oświadcza, że według jego najlepszej wiedzy nie zostało wszczęte oraz nie toczy się wobec niego postępowanie </w:t>
      </w:r>
      <w:r w:rsidR="00F823EF">
        <w:rPr>
          <w:rFonts w:ascii="Lato" w:hAnsi="Lato"/>
          <w:sz w:val="20"/>
          <w:szCs w:val="20"/>
        </w:rPr>
        <w:t xml:space="preserve">sądowe, administracyjne, egzekucyjne, a także postępowanie upadłościowe lub restrukturyzacyjne, które uniemożliwiałoby wykonanie w całości lub w części Umowy przez Wykonawcę, jak też według jego najlepszej wiedzy nie zachodzą obiektywne przesłanki pozwalające stwierdzić możliwość wszczęcia takiego postępowania. </w:t>
      </w:r>
    </w:p>
    <w:p w14:paraId="6327C9AC" w14:textId="358ADB83" w:rsidR="00587289" w:rsidRPr="008F4268" w:rsidRDefault="00587289" w:rsidP="00952170">
      <w:pPr>
        <w:pStyle w:val="Akapitzlist"/>
        <w:numPr>
          <w:ilvl w:val="0"/>
          <w:numId w:val="20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BE570C">
        <w:rPr>
          <w:rFonts w:ascii="Lato" w:hAnsi="Lato"/>
          <w:color w:val="000000"/>
          <w:sz w:val="20"/>
          <w:szCs w:val="20"/>
        </w:rPr>
        <w:t>W związku ze</w:t>
      </w:r>
      <w:r w:rsidRPr="00BE570C">
        <w:rPr>
          <w:rFonts w:ascii="Lato" w:hAnsi="Lato"/>
          <w:sz w:val="20"/>
          <w:szCs w:val="20"/>
        </w:rPr>
        <w:t xml:space="preserve"> współfinansowaniem realizacji Umowy ze środków Krajowego Planu Odbudowy i Zwiększania Odporności, o którym mowa w §1 ust. </w:t>
      </w:r>
      <w:r>
        <w:rPr>
          <w:rFonts w:ascii="Lato" w:hAnsi="Lato"/>
          <w:sz w:val="20"/>
          <w:szCs w:val="20"/>
        </w:rPr>
        <w:t>3</w:t>
      </w:r>
      <w:r w:rsidR="008F4268">
        <w:rPr>
          <w:rFonts w:ascii="Lato" w:hAnsi="Lato"/>
          <w:sz w:val="20"/>
          <w:szCs w:val="20"/>
        </w:rPr>
        <w:t xml:space="preserve">, </w:t>
      </w:r>
      <w:r w:rsidR="007337B6">
        <w:rPr>
          <w:rFonts w:ascii="Lato" w:hAnsi="Lato"/>
          <w:sz w:val="20"/>
          <w:szCs w:val="20"/>
        </w:rPr>
        <w:t xml:space="preserve">w przypadku zwrócenia się przez podmioty uprawnione do przeprowadzenia kontroli lub audytu </w:t>
      </w:r>
      <w:r w:rsidR="00952170">
        <w:rPr>
          <w:rFonts w:ascii="Lato" w:hAnsi="Lato"/>
          <w:sz w:val="20"/>
          <w:szCs w:val="20"/>
        </w:rPr>
        <w:t xml:space="preserve">lub przez Zamawiającego o złożenie wyjaśnień </w:t>
      </w:r>
      <w:r w:rsidR="007337B6">
        <w:rPr>
          <w:rFonts w:ascii="Lato" w:hAnsi="Lato"/>
          <w:sz w:val="20"/>
          <w:szCs w:val="20"/>
        </w:rPr>
        <w:t xml:space="preserve">w celu potwierdzenia prawidłowości i </w:t>
      </w:r>
      <w:r w:rsidR="007337B6" w:rsidRPr="008F4268">
        <w:rPr>
          <w:rFonts w:ascii="Lato" w:hAnsi="Lato"/>
          <w:sz w:val="20"/>
          <w:szCs w:val="20"/>
        </w:rPr>
        <w:t>kwalifikowalności poniesionych wydatków</w:t>
      </w:r>
      <w:r w:rsidR="008F4268" w:rsidRPr="008F4268">
        <w:rPr>
          <w:rFonts w:ascii="Lato" w:hAnsi="Lato"/>
          <w:sz w:val="20"/>
          <w:szCs w:val="20"/>
        </w:rPr>
        <w:t>,</w:t>
      </w:r>
      <w:r w:rsidR="007337B6" w:rsidRPr="008F4268">
        <w:rPr>
          <w:rFonts w:ascii="Lato" w:hAnsi="Lato"/>
          <w:sz w:val="20"/>
          <w:szCs w:val="20"/>
        </w:rPr>
        <w:t xml:space="preserve"> </w:t>
      </w:r>
      <w:r w:rsidRPr="008F4268">
        <w:rPr>
          <w:rFonts w:ascii="Lato" w:hAnsi="Lato"/>
          <w:sz w:val="20"/>
          <w:szCs w:val="20"/>
          <w:lang w:eastAsia="x-none"/>
        </w:rPr>
        <w:t>Wykonawca zobowiązuje się do składania wyjaśnień</w:t>
      </w:r>
      <w:r w:rsidR="00952170">
        <w:rPr>
          <w:rFonts w:ascii="Lato" w:hAnsi="Lato"/>
          <w:sz w:val="20"/>
          <w:szCs w:val="20"/>
          <w:lang w:eastAsia="x-none"/>
        </w:rPr>
        <w:t xml:space="preserve"> w formie i sposób określony przez te podmioty lub Zamawiającego. Wykonawca zobowiązany jest do złożenia wyjaśnień w terminie wskazanym przez podmioty uprawnione do przeprowadzenia kontroli lub audytu lub Zamawiającego, nie krótszym niż 3 dni robocze</w:t>
      </w:r>
      <w:r w:rsidRPr="008F4268">
        <w:rPr>
          <w:rFonts w:ascii="Lato" w:hAnsi="Lato" w:cs="Arial"/>
          <w:sz w:val="20"/>
          <w:szCs w:val="20"/>
        </w:rPr>
        <w:t>.</w:t>
      </w:r>
    </w:p>
    <w:p w14:paraId="4BC04F92" w14:textId="576824C9" w:rsidR="003E636C" w:rsidRDefault="003E636C" w:rsidP="00952170">
      <w:pPr>
        <w:pStyle w:val="Akapitzlist"/>
        <w:numPr>
          <w:ilvl w:val="0"/>
          <w:numId w:val="20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Wykonawca ponosi całkowitą odpowiedzialność za swoje działania lub zaniechania związane z realizacją Umowy oraz za działania lub zaniechania osób, przy udziale których lub z pomocą których realizuje Umowę, chyba że szkoda nastąpiła wskutek siły wyższej lub okoliczności, za które wyłączna odpowiedzialność ponosi Zamawiający.</w:t>
      </w:r>
    </w:p>
    <w:p w14:paraId="165046B8" w14:textId="5BECBF9B" w:rsidR="003D4D68" w:rsidRDefault="0030691D" w:rsidP="00952170">
      <w:pPr>
        <w:pStyle w:val="Akapitzlist"/>
        <w:numPr>
          <w:ilvl w:val="0"/>
          <w:numId w:val="20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30691D">
        <w:rPr>
          <w:rFonts w:ascii="Lato" w:hAnsi="Lato"/>
          <w:sz w:val="20"/>
          <w:szCs w:val="20"/>
        </w:rPr>
        <w:t xml:space="preserve">Strony ustalają, iż pod pojęciem siły wyższej na gruncie </w:t>
      </w:r>
      <w:r w:rsidR="003D4D68">
        <w:rPr>
          <w:rFonts w:ascii="Lato" w:hAnsi="Lato"/>
          <w:sz w:val="20"/>
          <w:szCs w:val="20"/>
        </w:rPr>
        <w:t>U</w:t>
      </w:r>
      <w:r w:rsidRPr="0030691D">
        <w:rPr>
          <w:rFonts w:ascii="Lato" w:hAnsi="Lato"/>
          <w:sz w:val="20"/>
          <w:szCs w:val="20"/>
        </w:rPr>
        <w:t xml:space="preserve">mowy należy </w:t>
      </w:r>
      <w:r w:rsidR="00BB1472">
        <w:rPr>
          <w:rFonts w:ascii="Lato" w:hAnsi="Lato"/>
          <w:sz w:val="20"/>
          <w:szCs w:val="20"/>
        </w:rPr>
        <w:t xml:space="preserve">w szczególności </w:t>
      </w:r>
      <w:r w:rsidRPr="0030691D">
        <w:rPr>
          <w:rFonts w:ascii="Lato" w:hAnsi="Lato"/>
          <w:sz w:val="20"/>
          <w:szCs w:val="20"/>
        </w:rPr>
        <w:t xml:space="preserve">rozumieć zdarzenie zewnętrzne, nadzwyczajne, niezależne od woli Stron Umowy, niemożliwe do przewidzenia lub – jeśli przewidywalne – niemożliwe do uniknięcia lub przezwyciężenia, które uniemożliwia całkowicie lub </w:t>
      </w:r>
      <w:r w:rsidRPr="0030691D">
        <w:rPr>
          <w:rFonts w:ascii="Lato" w:hAnsi="Lato"/>
          <w:sz w:val="20"/>
          <w:szCs w:val="20"/>
        </w:rPr>
        <w:lastRenderedPageBreak/>
        <w:t xml:space="preserve">częściowo wykonanie zobowiązań umownych. Do zdarzeń siły wyższej zalicza się w szczególności: klęski żywiołowe, wojny, działania wojenne, epidemie, pandemie, stany nadzwyczajne. </w:t>
      </w:r>
    </w:p>
    <w:p w14:paraId="6EC065DA" w14:textId="77777777" w:rsidR="009C46A9" w:rsidRDefault="009C46A9" w:rsidP="00952170">
      <w:pPr>
        <w:pStyle w:val="Akapitzlist"/>
        <w:spacing w:before="0" w:after="120" w:line="240" w:lineRule="auto"/>
        <w:ind w:left="1077"/>
        <w:contextualSpacing w:val="0"/>
        <w:jc w:val="both"/>
        <w:rPr>
          <w:rFonts w:ascii="Lato" w:hAnsi="Lato"/>
          <w:sz w:val="20"/>
          <w:szCs w:val="20"/>
        </w:rPr>
      </w:pPr>
    </w:p>
    <w:p w14:paraId="763FC5F1" w14:textId="0F960B01" w:rsidR="00D525BA" w:rsidRPr="00833D44" w:rsidRDefault="00D525BA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833D44">
        <w:rPr>
          <w:rFonts w:ascii="Lato" w:hAnsi="Lato"/>
          <w:b/>
          <w:sz w:val="20"/>
          <w:szCs w:val="20"/>
        </w:rPr>
        <w:t>§4</w:t>
      </w:r>
      <w:r w:rsidR="00DC738C">
        <w:rPr>
          <w:rFonts w:ascii="Lato" w:hAnsi="Lato"/>
          <w:b/>
          <w:sz w:val="20"/>
          <w:szCs w:val="20"/>
        </w:rPr>
        <w:t>.</w:t>
      </w:r>
    </w:p>
    <w:p w14:paraId="14EC2165" w14:textId="77777777" w:rsidR="00D20A28" w:rsidRDefault="00D525BA" w:rsidP="00952170">
      <w:pPr>
        <w:spacing w:before="0"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3D44">
        <w:rPr>
          <w:rFonts w:ascii="Lato" w:hAnsi="Lato"/>
          <w:b/>
          <w:sz w:val="20"/>
          <w:szCs w:val="20"/>
        </w:rPr>
        <w:t xml:space="preserve">Obowiązki </w:t>
      </w:r>
      <w:r w:rsidR="00FF46B7" w:rsidRPr="00833D44">
        <w:rPr>
          <w:rFonts w:ascii="Lato" w:hAnsi="Lato"/>
          <w:b/>
          <w:sz w:val="20"/>
          <w:szCs w:val="20"/>
        </w:rPr>
        <w:t>Zamawiającego</w:t>
      </w:r>
    </w:p>
    <w:p w14:paraId="679D03DE" w14:textId="0EC1D4D8" w:rsidR="00ED08B5" w:rsidRPr="006E1921" w:rsidRDefault="00FF46B7" w:rsidP="00952170">
      <w:pPr>
        <w:spacing w:before="0" w:after="120" w:line="240" w:lineRule="auto"/>
        <w:jc w:val="both"/>
        <w:rPr>
          <w:rFonts w:ascii="Lato" w:hAnsi="Lato"/>
          <w:sz w:val="20"/>
          <w:szCs w:val="20"/>
        </w:rPr>
      </w:pPr>
      <w:r w:rsidRPr="006E1921">
        <w:rPr>
          <w:rFonts w:ascii="Lato" w:hAnsi="Lato"/>
          <w:sz w:val="20"/>
          <w:szCs w:val="20"/>
        </w:rPr>
        <w:t>Zamawiający</w:t>
      </w:r>
      <w:r w:rsidR="00ED08B5" w:rsidRPr="006E1921">
        <w:rPr>
          <w:rFonts w:ascii="Lato" w:hAnsi="Lato"/>
          <w:sz w:val="20"/>
          <w:szCs w:val="20"/>
        </w:rPr>
        <w:t xml:space="preserve"> zobowiązuje się do współpracy z Wykonawcą w zakresie niezbędnym do prawidłowej realizacji </w:t>
      </w:r>
      <w:r w:rsidR="00EA3AC7" w:rsidRPr="006E1921">
        <w:rPr>
          <w:rFonts w:ascii="Lato" w:hAnsi="Lato"/>
          <w:sz w:val="20"/>
          <w:szCs w:val="20"/>
        </w:rPr>
        <w:t>p</w:t>
      </w:r>
      <w:r w:rsidR="00ED08B5" w:rsidRPr="006E1921">
        <w:rPr>
          <w:rFonts w:ascii="Lato" w:hAnsi="Lato"/>
          <w:sz w:val="20"/>
          <w:szCs w:val="20"/>
        </w:rPr>
        <w:t>rzedmiotu Umowy</w:t>
      </w:r>
      <w:r w:rsidR="00183C33" w:rsidRPr="006E1921">
        <w:rPr>
          <w:rFonts w:ascii="Lato" w:hAnsi="Lato"/>
          <w:sz w:val="20"/>
          <w:szCs w:val="20"/>
        </w:rPr>
        <w:t xml:space="preserve">, w szczególności do przekazania </w:t>
      </w:r>
      <w:r w:rsidR="00ED08B5" w:rsidRPr="006E1921">
        <w:rPr>
          <w:rFonts w:ascii="Lato" w:hAnsi="Lato"/>
          <w:sz w:val="20"/>
          <w:szCs w:val="20"/>
        </w:rPr>
        <w:t>Wykonawcy niezbędnych informacji oraz wyjaśnień dotyczących system</w:t>
      </w:r>
      <w:r w:rsidR="00183C33" w:rsidRPr="006E1921">
        <w:rPr>
          <w:rFonts w:ascii="Lato" w:hAnsi="Lato"/>
          <w:sz w:val="20"/>
          <w:szCs w:val="20"/>
        </w:rPr>
        <w:t>u, o którym mowa w §2 ust. 2</w:t>
      </w:r>
      <w:r w:rsidR="00ED08B5" w:rsidRPr="006E1921">
        <w:rPr>
          <w:rFonts w:ascii="Lato" w:hAnsi="Lato"/>
          <w:sz w:val="20"/>
          <w:szCs w:val="20"/>
        </w:rPr>
        <w:t xml:space="preserve">, które w ocenie Zamawiającego </w:t>
      </w:r>
      <w:r w:rsidR="00183C33" w:rsidRPr="006E1921">
        <w:rPr>
          <w:rFonts w:ascii="Lato" w:hAnsi="Lato"/>
          <w:sz w:val="20"/>
          <w:szCs w:val="20"/>
        </w:rPr>
        <w:t>niezbędne są do realizacji</w:t>
      </w:r>
      <w:r w:rsidR="00ED08B5" w:rsidRPr="006E1921">
        <w:rPr>
          <w:rFonts w:ascii="Lato" w:hAnsi="Lato"/>
          <w:sz w:val="20"/>
          <w:szCs w:val="20"/>
        </w:rPr>
        <w:t xml:space="preserve"> </w:t>
      </w:r>
      <w:r w:rsidR="00EA3AC7" w:rsidRPr="006E1921">
        <w:rPr>
          <w:rFonts w:ascii="Lato" w:hAnsi="Lato"/>
          <w:sz w:val="20"/>
          <w:szCs w:val="20"/>
        </w:rPr>
        <w:t>p</w:t>
      </w:r>
      <w:r w:rsidR="00ED08B5" w:rsidRPr="006E1921">
        <w:rPr>
          <w:rFonts w:ascii="Lato" w:hAnsi="Lato"/>
          <w:sz w:val="20"/>
          <w:szCs w:val="20"/>
        </w:rPr>
        <w:t xml:space="preserve">rzedmiotu Umowy.  </w:t>
      </w:r>
    </w:p>
    <w:p w14:paraId="206110E5" w14:textId="0A30EB5A" w:rsidR="00272FB3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</w:t>
      </w:r>
      <w:r w:rsidR="005642DC">
        <w:rPr>
          <w:rFonts w:ascii="Lato" w:hAnsi="Lato"/>
          <w:b/>
          <w:sz w:val="20"/>
          <w:szCs w:val="20"/>
        </w:rPr>
        <w:t>5</w:t>
      </w:r>
      <w:r w:rsidR="00DC738C">
        <w:rPr>
          <w:rFonts w:ascii="Lato" w:hAnsi="Lato"/>
          <w:b/>
          <w:sz w:val="20"/>
          <w:szCs w:val="20"/>
        </w:rPr>
        <w:t>.</w:t>
      </w:r>
    </w:p>
    <w:p w14:paraId="60A59797" w14:textId="35307E11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Wynagrodzenie Wykonawcy</w:t>
      </w:r>
    </w:p>
    <w:p w14:paraId="3D2DDA2A" w14:textId="39EC04FB" w:rsidR="00183C33" w:rsidRPr="00183C33" w:rsidRDefault="00183C33" w:rsidP="00952170">
      <w:pPr>
        <w:widowControl w:val="0"/>
        <w:numPr>
          <w:ilvl w:val="0"/>
          <w:numId w:val="21"/>
        </w:numPr>
        <w:suppressAutoHyphens/>
        <w:autoSpaceDE w:val="0"/>
        <w:spacing w:before="120" w:after="12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Z tytułu realizacji Umowy Zamawiający zapłaci Wykonawcy wynagrodzenie całkowite  w wysokości ………………… zł</w:t>
      </w:r>
      <w:r w:rsidRPr="00B548AC">
        <w:rPr>
          <w:rFonts w:ascii="Lato" w:hAnsi="Lato"/>
          <w:b/>
          <w:sz w:val="20"/>
          <w:szCs w:val="20"/>
        </w:rPr>
        <w:t xml:space="preserve"> </w:t>
      </w:r>
      <w:r w:rsidRPr="00EF5ACD">
        <w:rPr>
          <w:rFonts w:ascii="Lato" w:hAnsi="Lato"/>
          <w:sz w:val="20"/>
          <w:szCs w:val="20"/>
        </w:rPr>
        <w:t>brutto (</w:t>
      </w:r>
      <w:r w:rsidRPr="00B548AC">
        <w:rPr>
          <w:rFonts w:ascii="Lato" w:hAnsi="Lato"/>
          <w:sz w:val="20"/>
          <w:szCs w:val="20"/>
        </w:rPr>
        <w:t>słownie: …………………….</w:t>
      </w:r>
      <w:r w:rsidR="00D967A3">
        <w:rPr>
          <w:rFonts w:ascii="Lato" w:hAnsi="Lato"/>
          <w:sz w:val="20"/>
          <w:szCs w:val="20"/>
        </w:rPr>
        <w:t>złotych</w:t>
      </w:r>
      <w:r w:rsidR="00D967A3" w:rsidRPr="00B548AC">
        <w:rPr>
          <w:rFonts w:ascii="Lato" w:hAnsi="Lato"/>
          <w:sz w:val="20"/>
          <w:szCs w:val="20"/>
        </w:rPr>
        <w:t xml:space="preserve"> </w:t>
      </w:r>
      <w:r w:rsidRPr="00B548AC">
        <w:rPr>
          <w:rFonts w:ascii="Lato" w:hAnsi="Lato"/>
          <w:sz w:val="20"/>
          <w:szCs w:val="20"/>
        </w:rPr>
        <w:t>brutto)</w:t>
      </w:r>
      <w:r w:rsidR="00733D97">
        <w:rPr>
          <w:rFonts w:ascii="Lato" w:hAnsi="Lato"/>
          <w:sz w:val="20"/>
          <w:szCs w:val="20"/>
        </w:rPr>
        <w:t>, w tym VAT w wysokości ………………………… zł (słownie: ………………………………………. złotych)</w:t>
      </w:r>
      <w:r w:rsidRPr="00B548AC">
        <w:rPr>
          <w:rFonts w:ascii="Lato" w:hAnsi="Lato"/>
          <w:sz w:val="20"/>
          <w:szCs w:val="20"/>
        </w:rPr>
        <w:t xml:space="preserve">. </w:t>
      </w:r>
    </w:p>
    <w:p w14:paraId="58571A64" w14:textId="7128F16E" w:rsidR="003E636C" w:rsidRPr="0075357C" w:rsidRDefault="00FF0654" w:rsidP="0095217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Wynagrodzenie, o którym mowa w ust. 1, ma charakter ryczałtowy i </w:t>
      </w:r>
      <w:r w:rsidR="0075357C" w:rsidRPr="00B548AC">
        <w:rPr>
          <w:rFonts w:ascii="Lato" w:hAnsi="Lato"/>
          <w:sz w:val="20"/>
          <w:szCs w:val="20"/>
        </w:rPr>
        <w:t>stanowi pełne wynagrodzenie należne Wykonawcy z tytułu wykonania przedmiotu Umowy</w:t>
      </w:r>
      <w:r w:rsidR="005D1C7D">
        <w:rPr>
          <w:rFonts w:ascii="Lato" w:hAnsi="Lato"/>
          <w:sz w:val="20"/>
          <w:szCs w:val="20"/>
        </w:rPr>
        <w:t xml:space="preserve"> i</w:t>
      </w:r>
      <w:r w:rsidR="0075357C" w:rsidRPr="00B548AC">
        <w:rPr>
          <w:rFonts w:ascii="Lato" w:hAnsi="Lato"/>
          <w:sz w:val="20"/>
          <w:szCs w:val="20"/>
        </w:rPr>
        <w:t xml:space="preserve"> wszystkich obowiązków w niej wskazanych</w:t>
      </w:r>
      <w:r w:rsidR="0075357C">
        <w:rPr>
          <w:rFonts w:ascii="Lato" w:hAnsi="Lato"/>
          <w:sz w:val="20"/>
          <w:szCs w:val="20"/>
        </w:rPr>
        <w:t xml:space="preserve"> </w:t>
      </w:r>
      <w:r w:rsidR="0075357C" w:rsidRPr="00B548AC">
        <w:rPr>
          <w:rFonts w:ascii="Lato" w:hAnsi="Lato"/>
          <w:sz w:val="20"/>
          <w:szCs w:val="20"/>
        </w:rPr>
        <w:t xml:space="preserve">oraz wszelkie opłaty, cła i podatki (w tym podatek VAT). </w:t>
      </w:r>
      <w:r w:rsidRPr="0075357C">
        <w:rPr>
          <w:rFonts w:ascii="Lato" w:hAnsi="Lato"/>
          <w:sz w:val="20"/>
          <w:szCs w:val="20"/>
        </w:rPr>
        <w:t>Wykonawcy nie przysługuje uprawnienie do żądania podwyższenia wynagrodzenia z tytułu konieczności wykonania dodatkowych świadczeń nieprzewidzianych</w:t>
      </w:r>
      <w:r w:rsidR="00DD292B" w:rsidRPr="0075357C">
        <w:rPr>
          <w:rFonts w:ascii="Lato" w:hAnsi="Lato"/>
          <w:sz w:val="20"/>
          <w:szCs w:val="20"/>
        </w:rPr>
        <w:t xml:space="preserve"> </w:t>
      </w:r>
      <w:r w:rsidRPr="0075357C">
        <w:rPr>
          <w:rFonts w:ascii="Lato" w:hAnsi="Lato"/>
          <w:sz w:val="20"/>
          <w:szCs w:val="20"/>
        </w:rPr>
        <w:t>Umowie</w:t>
      </w:r>
      <w:r w:rsidR="00DD292B" w:rsidRPr="0075357C">
        <w:rPr>
          <w:rFonts w:ascii="Lato" w:hAnsi="Lato"/>
          <w:sz w:val="20"/>
          <w:szCs w:val="20"/>
        </w:rPr>
        <w:t>.</w:t>
      </w:r>
    </w:p>
    <w:p w14:paraId="209C5E7F" w14:textId="413975DB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Zapłata Wynagrodzenia nastąpi w terminie </w:t>
      </w:r>
      <w:r w:rsidR="009150D7">
        <w:rPr>
          <w:rFonts w:ascii="Lato" w:hAnsi="Lato"/>
          <w:sz w:val="20"/>
          <w:szCs w:val="20"/>
        </w:rPr>
        <w:t>14</w:t>
      </w:r>
      <w:r w:rsidR="009150D7" w:rsidRPr="00E0586E">
        <w:rPr>
          <w:rFonts w:ascii="Lato" w:hAnsi="Lato"/>
          <w:sz w:val="20"/>
          <w:szCs w:val="20"/>
        </w:rPr>
        <w:t xml:space="preserve"> </w:t>
      </w:r>
      <w:r w:rsidRPr="00E0586E">
        <w:rPr>
          <w:rFonts w:ascii="Lato" w:hAnsi="Lato"/>
          <w:sz w:val="20"/>
          <w:szCs w:val="20"/>
        </w:rPr>
        <w:t>dni</w:t>
      </w:r>
      <w:r w:rsidR="009150D7">
        <w:rPr>
          <w:rFonts w:ascii="Lato" w:hAnsi="Lato"/>
          <w:sz w:val="20"/>
          <w:szCs w:val="20"/>
        </w:rPr>
        <w:t xml:space="preserve"> roboczych</w:t>
      </w:r>
      <w:r w:rsidR="00DD292B">
        <w:rPr>
          <w:rFonts w:ascii="Lato" w:hAnsi="Lato"/>
          <w:sz w:val="20"/>
          <w:szCs w:val="20"/>
        </w:rPr>
        <w:t>,</w:t>
      </w:r>
      <w:r w:rsidRPr="00E0586E">
        <w:rPr>
          <w:rFonts w:ascii="Lato" w:hAnsi="Lato"/>
          <w:sz w:val="20"/>
          <w:szCs w:val="20"/>
        </w:rPr>
        <w:t xml:space="preserve"> licząc od dnia otrzymania przez Zamawiającego prawidłowo wystawionej faktury na rachunek bankowy Wykonawcy</w:t>
      </w:r>
      <w:r w:rsidR="006E1921">
        <w:rPr>
          <w:rFonts w:ascii="Lato" w:hAnsi="Lato"/>
          <w:sz w:val="20"/>
          <w:szCs w:val="20"/>
        </w:rPr>
        <w:t xml:space="preserve"> </w:t>
      </w:r>
      <w:r w:rsidR="00733D97">
        <w:rPr>
          <w:rFonts w:ascii="Lato" w:hAnsi="Lato"/>
          <w:sz w:val="20"/>
          <w:szCs w:val="20"/>
        </w:rPr>
        <w:t xml:space="preserve">w banku …………………………….. nr </w:t>
      </w:r>
      <w:r w:rsidRPr="00E0586E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………………………………………………………………………………………………………………….</w:t>
      </w:r>
    </w:p>
    <w:p w14:paraId="29E204C1" w14:textId="0E769282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Płatnoś</w:t>
      </w:r>
      <w:r w:rsidR="00052104">
        <w:rPr>
          <w:rFonts w:ascii="Lato" w:hAnsi="Lato"/>
          <w:sz w:val="20"/>
          <w:szCs w:val="20"/>
        </w:rPr>
        <w:t>ć wynagrodzenia</w:t>
      </w:r>
      <w:r w:rsidR="008647F6">
        <w:rPr>
          <w:rFonts w:ascii="Lato" w:hAnsi="Lato"/>
          <w:sz w:val="20"/>
          <w:szCs w:val="20"/>
        </w:rPr>
        <w:t>,</w:t>
      </w:r>
      <w:r w:rsidR="00C53447">
        <w:rPr>
          <w:rFonts w:ascii="Lato" w:hAnsi="Lato"/>
          <w:sz w:val="20"/>
          <w:szCs w:val="20"/>
        </w:rPr>
        <w:t xml:space="preserve"> </w:t>
      </w:r>
      <w:r w:rsidR="008B4362">
        <w:rPr>
          <w:rFonts w:ascii="Lato" w:hAnsi="Lato"/>
          <w:sz w:val="20"/>
          <w:szCs w:val="20"/>
        </w:rPr>
        <w:t xml:space="preserve">o którym mowa </w:t>
      </w:r>
      <w:r w:rsidR="00052104">
        <w:rPr>
          <w:rFonts w:ascii="Lato" w:hAnsi="Lato"/>
          <w:sz w:val="20"/>
          <w:szCs w:val="20"/>
        </w:rPr>
        <w:t xml:space="preserve">w </w:t>
      </w:r>
      <w:r w:rsidR="008B4362">
        <w:rPr>
          <w:rFonts w:ascii="Lato" w:hAnsi="Lato"/>
          <w:sz w:val="20"/>
          <w:szCs w:val="20"/>
        </w:rPr>
        <w:t>ust. 1</w:t>
      </w:r>
      <w:r w:rsidR="006E1921">
        <w:rPr>
          <w:rFonts w:ascii="Lato" w:hAnsi="Lato"/>
          <w:sz w:val="20"/>
          <w:szCs w:val="20"/>
        </w:rPr>
        <w:t>,</w:t>
      </w:r>
      <w:r w:rsidR="008B4362">
        <w:rPr>
          <w:rFonts w:ascii="Lato" w:hAnsi="Lato"/>
          <w:sz w:val="20"/>
          <w:szCs w:val="20"/>
        </w:rPr>
        <w:t xml:space="preserve"> </w:t>
      </w:r>
      <w:r w:rsidRPr="00E0586E">
        <w:rPr>
          <w:rFonts w:ascii="Lato" w:hAnsi="Lato"/>
          <w:sz w:val="20"/>
          <w:szCs w:val="20"/>
        </w:rPr>
        <w:t>zostanie dokonana jednorazowo.</w:t>
      </w:r>
    </w:p>
    <w:p w14:paraId="05394051" w14:textId="6332788E" w:rsidR="00DD292B" w:rsidRDefault="00DD292B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Podstawą do wystawienia faktury jest podpisany przez Zamawiającego </w:t>
      </w:r>
      <w:r>
        <w:rPr>
          <w:rFonts w:ascii="Lato" w:hAnsi="Lato"/>
          <w:sz w:val="20"/>
          <w:szCs w:val="20"/>
        </w:rPr>
        <w:t>Protokół</w:t>
      </w:r>
      <w:r w:rsidR="008647F6">
        <w:rPr>
          <w:rFonts w:ascii="Lato" w:hAnsi="Lato"/>
          <w:sz w:val="20"/>
          <w:szCs w:val="20"/>
        </w:rPr>
        <w:t xml:space="preserve"> bez zastrzeżeń</w:t>
      </w:r>
      <w:r w:rsidR="003D29BB">
        <w:rPr>
          <w:rFonts w:ascii="Lato" w:hAnsi="Lato"/>
          <w:sz w:val="20"/>
          <w:szCs w:val="20"/>
        </w:rPr>
        <w:t>.</w:t>
      </w:r>
    </w:p>
    <w:p w14:paraId="214A72CA" w14:textId="77B4E739" w:rsidR="008647F6" w:rsidRPr="0075357C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Płatność dokonana będzie na podstawie faktury wystawionej na Ministerstwo Aktywów Państwowych </w:t>
      </w:r>
      <w:r w:rsidR="00781374">
        <w:rPr>
          <w:rFonts w:ascii="Lato" w:hAnsi="Lato"/>
          <w:sz w:val="20"/>
          <w:szCs w:val="20"/>
        </w:rPr>
        <w:br/>
      </w:r>
      <w:r w:rsidRPr="00E0586E">
        <w:rPr>
          <w:rFonts w:ascii="Lato" w:hAnsi="Lato"/>
          <w:sz w:val="20"/>
          <w:szCs w:val="20"/>
        </w:rPr>
        <w:t>ul. Krucza 36 / Wspólna 6, 00-522 Warszawa, NIP 701-052-87-52, REGON 363209612.</w:t>
      </w:r>
    </w:p>
    <w:p w14:paraId="7B0F3AC3" w14:textId="77777777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Za dzień zapłaty faktury uważa się dzień obciążenia rachunku bankowego Zamawiającego.</w:t>
      </w:r>
    </w:p>
    <w:p w14:paraId="124E3AF0" w14:textId="36B80437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Zamawiający dokonuje zapłaty </w:t>
      </w:r>
      <w:r w:rsidR="006E1921">
        <w:rPr>
          <w:rFonts w:ascii="Lato" w:hAnsi="Lato"/>
          <w:sz w:val="20"/>
          <w:szCs w:val="20"/>
        </w:rPr>
        <w:t>w</w:t>
      </w:r>
      <w:r w:rsidRPr="00E0586E">
        <w:rPr>
          <w:rFonts w:ascii="Lato" w:hAnsi="Lato"/>
          <w:sz w:val="20"/>
          <w:szCs w:val="20"/>
        </w:rPr>
        <w:t>ynagrodzenia</w:t>
      </w:r>
      <w:r w:rsidR="006E1921">
        <w:rPr>
          <w:rFonts w:ascii="Lato" w:hAnsi="Lato"/>
          <w:sz w:val="20"/>
          <w:szCs w:val="20"/>
        </w:rPr>
        <w:t>, o którym mowa w ust. 1,</w:t>
      </w:r>
      <w:r w:rsidRPr="00E0586E">
        <w:rPr>
          <w:rFonts w:ascii="Lato" w:hAnsi="Lato"/>
          <w:sz w:val="20"/>
          <w:szCs w:val="20"/>
        </w:rPr>
        <w:t xml:space="preserve"> za pomocą mechanizmu podzielonej płatności, o którym mowa w art. 108a i następnych ustawy z dnia 11 marca 2004 r. o podatku od towarów i usług (Dz. U. z 202</w:t>
      </w:r>
      <w:r w:rsidR="008546B9">
        <w:rPr>
          <w:rFonts w:ascii="Lato" w:hAnsi="Lato"/>
          <w:sz w:val="20"/>
          <w:szCs w:val="20"/>
        </w:rPr>
        <w:t>5</w:t>
      </w:r>
      <w:r w:rsidRPr="00E0586E">
        <w:rPr>
          <w:rFonts w:ascii="Lato" w:hAnsi="Lato"/>
          <w:sz w:val="20"/>
          <w:szCs w:val="20"/>
        </w:rPr>
        <w:t xml:space="preserve"> r. poz. </w:t>
      </w:r>
      <w:r w:rsidR="008546B9">
        <w:rPr>
          <w:rFonts w:ascii="Lato" w:hAnsi="Lato"/>
          <w:sz w:val="20"/>
          <w:szCs w:val="20"/>
        </w:rPr>
        <w:t>775</w:t>
      </w:r>
      <w:r w:rsidRPr="00E0586E">
        <w:rPr>
          <w:rFonts w:ascii="Lato" w:hAnsi="Lato"/>
          <w:sz w:val="20"/>
          <w:szCs w:val="20"/>
        </w:rPr>
        <w:t xml:space="preserve"> z późn. zm.) (tzw. split payment). W tym celu Wykonawca wskazuje rachunek, który umożliwia zapłatę kwoty podatku wynikającej z otrzymanej faktury w ramach mechanizmu podzielonej płatności.</w:t>
      </w:r>
    </w:p>
    <w:p w14:paraId="0798396A" w14:textId="77777777" w:rsidR="00882C4D" w:rsidRPr="00832686" w:rsidRDefault="00882C4D" w:rsidP="0095217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832686">
        <w:rPr>
          <w:rFonts w:ascii="Lato" w:hAnsi="Lato"/>
          <w:sz w:val="20"/>
          <w:szCs w:val="20"/>
        </w:rPr>
        <w:t xml:space="preserve">Fakturę należy  przekazać wyłącznie za pośrednictwem poczty elektronicznej na adres e-mail: </w:t>
      </w:r>
      <w:hyperlink r:id="rId11" w:history="1">
        <w:r w:rsidRPr="00832686">
          <w:rPr>
            <w:rStyle w:val="Hipercze"/>
            <w:rFonts w:ascii="Lato" w:hAnsi="Lato"/>
            <w:sz w:val="20"/>
            <w:szCs w:val="20"/>
          </w:rPr>
          <w:t>eFaktury@map.gov.pl</w:t>
        </w:r>
      </w:hyperlink>
      <w:r w:rsidRPr="00832686">
        <w:rPr>
          <w:rFonts w:ascii="Lato" w:hAnsi="Lato"/>
          <w:sz w:val="20"/>
          <w:szCs w:val="20"/>
        </w:rPr>
        <w:t xml:space="preserve"> lub  za pomocą Platformy Elektronicznego Fakturowania na adres PEF Expert 7010528752.</w:t>
      </w:r>
    </w:p>
    <w:p w14:paraId="19C6A905" w14:textId="4AF9CD03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Wykonawca oświadcza, iż rachunek bankowy do płatności za przedmiot</w:t>
      </w:r>
      <w:r w:rsidR="002B3CCF">
        <w:rPr>
          <w:rFonts w:ascii="Lato" w:hAnsi="Lato"/>
          <w:sz w:val="20"/>
          <w:szCs w:val="20"/>
        </w:rPr>
        <w:t xml:space="preserve"> </w:t>
      </w:r>
      <w:r w:rsidRPr="00E0586E">
        <w:rPr>
          <w:rFonts w:ascii="Lato" w:hAnsi="Lato"/>
          <w:sz w:val="20"/>
          <w:szCs w:val="20"/>
        </w:rPr>
        <w:t>Umowy znajduje się w wykazie podmiotów (tzw. białej liście podatników), o którym mowa w art. 96b ust. 1 ustawy z dnia 11 marca 2004 r. o podatku od towarów i usług.</w:t>
      </w:r>
    </w:p>
    <w:p w14:paraId="754EEF38" w14:textId="24FB1488" w:rsidR="003E636C" w:rsidRPr="00E0586E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Należne Wykonawcy </w:t>
      </w:r>
      <w:r w:rsidR="006E1921">
        <w:rPr>
          <w:rFonts w:ascii="Lato" w:hAnsi="Lato"/>
          <w:sz w:val="20"/>
          <w:szCs w:val="20"/>
        </w:rPr>
        <w:t>w</w:t>
      </w:r>
      <w:r w:rsidRPr="00E0586E">
        <w:rPr>
          <w:rFonts w:ascii="Lato" w:hAnsi="Lato"/>
          <w:sz w:val="20"/>
          <w:szCs w:val="20"/>
        </w:rPr>
        <w:t>ynagrodzenie zostanie zapłacone wyłącznie na rachunek rozliczeniowy, którego numer w chwili zapłaty jest zamieszczony w wykazie, o którym mowa w art. 96b ustawy z dnia 11 marca 2004 r. o podatku od towarów i usług.</w:t>
      </w:r>
    </w:p>
    <w:p w14:paraId="1B69C8B5" w14:textId="780A5376" w:rsidR="00FF46B7" w:rsidRDefault="003E636C" w:rsidP="00952170">
      <w:pPr>
        <w:pStyle w:val="Akapitzlist"/>
        <w:numPr>
          <w:ilvl w:val="0"/>
          <w:numId w:val="21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W przypadku niewskazania przez Wykonawcę numeru rachunku bankowego zgodnie z ust. 1</w:t>
      </w:r>
      <w:r w:rsidR="00360EE8">
        <w:rPr>
          <w:rFonts w:ascii="Lato" w:hAnsi="Lato"/>
          <w:sz w:val="20"/>
          <w:szCs w:val="20"/>
        </w:rPr>
        <w:t>0</w:t>
      </w:r>
      <w:r w:rsidRPr="00E0586E">
        <w:rPr>
          <w:rFonts w:ascii="Lato" w:hAnsi="Lato"/>
          <w:sz w:val="20"/>
          <w:szCs w:val="20"/>
        </w:rPr>
        <w:t xml:space="preserve"> i 1</w:t>
      </w:r>
      <w:r w:rsidR="00360EE8">
        <w:rPr>
          <w:rFonts w:ascii="Lato" w:hAnsi="Lato"/>
          <w:sz w:val="20"/>
          <w:szCs w:val="20"/>
        </w:rPr>
        <w:t>1</w:t>
      </w:r>
      <w:r w:rsidRPr="00E0586E">
        <w:rPr>
          <w:rFonts w:ascii="Lato" w:hAnsi="Lato"/>
          <w:sz w:val="20"/>
          <w:szCs w:val="20"/>
        </w:rPr>
        <w:t>, Zamawiający nie ponosi odpowiedzialności za ewentualn</w:t>
      </w:r>
      <w:r w:rsidR="00781374">
        <w:rPr>
          <w:rFonts w:ascii="Lato" w:hAnsi="Lato"/>
          <w:sz w:val="20"/>
          <w:szCs w:val="20"/>
        </w:rPr>
        <w:t>ą</w:t>
      </w:r>
      <w:r w:rsidRPr="00E0586E">
        <w:rPr>
          <w:rFonts w:ascii="Lato" w:hAnsi="Lato"/>
          <w:sz w:val="20"/>
          <w:szCs w:val="20"/>
        </w:rPr>
        <w:t xml:space="preserve"> zapłatę </w:t>
      </w:r>
      <w:r w:rsidR="006E1921">
        <w:rPr>
          <w:rFonts w:ascii="Lato" w:hAnsi="Lato"/>
          <w:sz w:val="20"/>
          <w:szCs w:val="20"/>
        </w:rPr>
        <w:t>w</w:t>
      </w:r>
      <w:r w:rsidRPr="00E0586E">
        <w:rPr>
          <w:rFonts w:ascii="Lato" w:hAnsi="Lato"/>
          <w:sz w:val="20"/>
          <w:szCs w:val="20"/>
        </w:rPr>
        <w:t>ynagrodzenia po terminie określonym w Umowie. W szczególności Wykonawca nie może w takim przypadku żądać zapłaty odsetek, kar umownych lub odszkodowania za poniesioną szkodę.</w:t>
      </w:r>
    </w:p>
    <w:p w14:paraId="4629CE02" w14:textId="77777777" w:rsidR="0075357C" w:rsidRDefault="0075357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492FE56D" w14:textId="3BEC6D72" w:rsidR="00272FB3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lastRenderedPageBreak/>
        <w:t>§</w:t>
      </w:r>
      <w:r w:rsidR="005642DC">
        <w:rPr>
          <w:rFonts w:ascii="Lato" w:hAnsi="Lato"/>
          <w:b/>
          <w:sz w:val="20"/>
          <w:szCs w:val="20"/>
        </w:rPr>
        <w:t>6</w:t>
      </w:r>
      <w:r w:rsidR="00DC738C">
        <w:rPr>
          <w:rFonts w:ascii="Lato" w:hAnsi="Lato"/>
          <w:b/>
          <w:sz w:val="20"/>
          <w:szCs w:val="20"/>
        </w:rPr>
        <w:t>.</w:t>
      </w:r>
    </w:p>
    <w:p w14:paraId="39396096" w14:textId="5F4084B4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 xml:space="preserve"> Podwykonawstwo</w:t>
      </w:r>
    </w:p>
    <w:p w14:paraId="1CB2DF34" w14:textId="20246D45" w:rsidR="003E636C" w:rsidRPr="00833D44" w:rsidRDefault="003E636C" w:rsidP="00952170">
      <w:pPr>
        <w:pStyle w:val="Akapitzlist"/>
        <w:numPr>
          <w:ilvl w:val="0"/>
          <w:numId w:val="23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Przy wykonywaniu Umowy Wykonawca może posługiwać się innymi osobami (podwykonawcami), przy czym musi uzyskać na to uprzednią, pisemną zgodę Zamawiającego.</w:t>
      </w:r>
      <w:r w:rsidR="009E6760">
        <w:rPr>
          <w:rFonts w:ascii="Lato" w:hAnsi="Lato"/>
          <w:sz w:val="20"/>
          <w:szCs w:val="20"/>
        </w:rPr>
        <w:t xml:space="preserve"> </w:t>
      </w:r>
      <w:r w:rsidRPr="00833D44">
        <w:rPr>
          <w:rFonts w:ascii="Lato" w:hAnsi="Lato"/>
          <w:sz w:val="20"/>
          <w:szCs w:val="20"/>
        </w:rPr>
        <w:t>Wykonawca ponosi odpowiedzialność za działanie lub zaniechanie podwykonawców, tak jak za własne działanie lub zaniechanie.</w:t>
      </w:r>
    </w:p>
    <w:p w14:paraId="76EFC9A3" w14:textId="6CBB0539" w:rsidR="0098727F" w:rsidRDefault="003E636C" w:rsidP="00952170">
      <w:pPr>
        <w:pStyle w:val="Akapitzlist"/>
        <w:numPr>
          <w:ilvl w:val="0"/>
          <w:numId w:val="23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Wykonawca zobowiązany jest zapewnić w umowach z podwykonawcami wykonywanie przez nich obowiązków, jakie wynikają z Umowy oraz zapewnić zasady ochrony informacji i odpowiedzialność z tytułu ujawnienia lub naruszenia zasad bezpieczeństwa informacji na takich samych warunkach, jak określone </w:t>
      </w:r>
      <w:r w:rsidR="00584178">
        <w:rPr>
          <w:rFonts w:ascii="Lato" w:hAnsi="Lato"/>
          <w:sz w:val="20"/>
          <w:szCs w:val="20"/>
        </w:rPr>
        <w:br/>
      </w:r>
      <w:r w:rsidRPr="00E0586E">
        <w:rPr>
          <w:rFonts w:ascii="Lato" w:hAnsi="Lato"/>
          <w:sz w:val="20"/>
          <w:szCs w:val="20"/>
        </w:rPr>
        <w:t>w Umowie.</w:t>
      </w:r>
    </w:p>
    <w:p w14:paraId="6733FD1D" w14:textId="77777777" w:rsidR="0098727F" w:rsidRDefault="00754997" w:rsidP="00952170">
      <w:pPr>
        <w:pStyle w:val="Akapitzlist"/>
        <w:numPr>
          <w:ilvl w:val="0"/>
          <w:numId w:val="23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98727F">
        <w:rPr>
          <w:rFonts w:ascii="Lato" w:hAnsi="Lato"/>
          <w:sz w:val="20"/>
          <w:szCs w:val="20"/>
        </w:rPr>
        <w:t>Wykonawca zapewnia, że podwykonawcy, z których świadczeń będzie korzystał, będą podmiotami profesjonalnymi, posiadającymi wszystkie niezbędne kwalifikacje do wykonania zleconych im przez Wykonawcę zadań</w:t>
      </w:r>
      <w:r w:rsidR="00E35E20" w:rsidRPr="0098727F">
        <w:rPr>
          <w:rFonts w:ascii="Lato" w:hAnsi="Lato"/>
          <w:sz w:val="20"/>
          <w:szCs w:val="20"/>
        </w:rPr>
        <w:t xml:space="preserve">, z zachowaniem należytej staranności oraz uwzględnieniem obowiązujących norm technicznych. </w:t>
      </w:r>
    </w:p>
    <w:p w14:paraId="2FC7A558" w14:textId="77777777" w:rsidR="0098727F" w:rsidRDefault="0098727F" w:rsidP="00952170">
      <w:pPr>
        <w:pStyle w:val="Akapitzlist"/>
        <w:spacing w:before="0" w:after="120" w:line="240" w:lineRule="auto"/>
        <w:ind w:left="357"/>
        <w:contextualSpacing w:val="0"/>
        <w:jc w:val="both"/>
        <w:rPr>
          <w:rFonts w:ascii="Lato" w:hAnsi="Lato"/>
          <w:b/>
          <w:sz w:val="20"/>
          <w:szCs w:val="20"/>
        </w:rPr>
      </w:pPr>
    </w:p>
    <w:p w14:paraId="6F19E557" w14:textId="43C4F08F" w:rsidR="006D5AD3" w:rsidRPr="0098727F" w:rsidRDefault="003E636C" w:rsidP="00952170">
      <w:pPr>
        <w:pStyle w:val="Akapitzlist"/>
        <w:spacing w:before="0" w:after="120" w:line="240" w:lineRule="auto"/>
        <w:ind w:left="357"/>
        <w:contextualSpacing w:val="0"/>
        <w:jc w:val="center"/>
        <w:rPr>
          <w:rFonts w:ascii="Lato" w:hAnsi="Lato"/>
          <w:sz w:val="20"/>
          <w:szCs w:val="20"/>
        </w:rPr>
      </w:pPr>
      <w:r w:rsidRPr="0098727F">
        <w:rPr>
          <w:rFonts w:ascii="Lato" w:hAnsi="Lato"/>
          <w:b/>
          <w:sz w:val="20"/>
          <w:szCs w:val="20"/>
        </w:rPr>
        <w:t>§</w:t>
      </w:r>
      <w:r w:rsidR="0098727F">
        <w:rPr>
          <w:rFonts w:ascii="Lato" w:hAnsi="Lato"/>
          <w:b/>
          <w:sz w:val="20"/>
          <w:szCs w:val="20"/>
        </w:rPr>
        <w:t>7</w:t>
      </w:r>
      <w:r w:rsidR="00DC738C" w:rsidRPr="0098727F">
        <w:rPr>
          <w:rFonts w:ascii="Lato" w:hAnsi="Lato"/>
          <w:b/>
          <w:sz w:val="20"/>
          <w:szCs w:val="20"/>
        </w:rPr>
        <w:t>.</w:t>
      </w:r>
    </w:p>
    <w:p w14:paraId="35883283" w14:textId="6ED3CD6D" w:rsidR="003E636C" w:rsidRPr="00E0586E" w:rsidRDefault="006D5AD3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Odpowiedzialność i </w:t>
      </w:r>
      <w:r w:rsidR="00360EE8">
        <w:rPr>
          <w:rFonts w:ascii="Lato" w:hAnsi="Lato"/>
          <w:b/>
          <w:sz w:val="20"/>
          <w:szCs w:val="20"/>
        </w:rPr>
        <w:t xml:space="preserve">kary </w:t>
      </w:r>
      <w:r w:rsidR="003E636C" w:rsidRPr="00E0586E">
        <w:rPr>
          <w:rFonts w:ascii="Lato" w:hAnsi="Lato"/>
          <w:b/>
          <w:sz w:val="20"/>
          <w:szCs w:val="20"/>
        </w:rPr>
        <w:t>umowne</w:t>
      </w:r>
    </w:p>
    <w:p w14:paraId="45069E63" w14:textId="7DEE313D" w:rsidR="003E636C" w:rsidRPr="00E0586E" w:rsidRDefault="003E636C" w:rsidP="00952170">
      <w:pPr>
        <w:pStyle w:val="Akapitzlist"/>
        <w:numPr>
          <w:ilvl w:val="0"/>
          <w:numId w:val="24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bookmarkStart w:id="2" w:name="_Hlk207969489"/>
      <w:r w:rsidRPr="00E0586E">
        <w:rPr>
          <w:rFonts w:ascii="Lato" w:hAnsi="Lato"/>
          <w:sz w:val="20"/>
          <w:szCs w:val="20"/>
        </w:rPr>
        <w:t>Wykonawca zapłaci Zamawiającemu kary umowne w następujących przypadkach:</w:t>
      </w:r>
    </w:p>
    <w:p w14:paraId="29F70ACB" w14:textId="611962B3" w:rsidR="003E636C" w:rsidRPr="00734EC4" w:rsidRDefault="003E636C" w:rsidP="00952170">
      <w:pPr>
        <w:pStyle w:val="Akapitzlist"/>
        <w:numPr>
          <w:ilvl w:val="1"/>
          <w:numId w:val="43"/>
        </w:numPr>
        <w:spacing w:before="0" w:after="120" w:line="240" w:lineRule="auto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734EC4">
        <w:rPr>
          <w:rFonts w:ascii="Lato" w:hAnsi="Lato"/>
          <w:sz w:val="20"/>
          <w:szCs w:val="20"/>
        </w:rPr>
        <w:t xml:space="preserve">za </w:t>
      </w:r>
      <w:r w:rsidR="006866CC" w:rsidRPr="00734EC4">
        <w:rPr>
          <w:rFonts w:ascii="Lato" w:hAnsi="Lato"/>
          <w:sz w:val="20"/>
          <w:szCs w:val="20"/>
        </w:rPr>
        <w:t xml:space="preserve">zwłokę </w:t>
      </w:r>
      <w:r w:rsidRPr="00734EC4">
        <w:rPr>
          <w:rFonts w:ascii="Lato" w:hAnsi="Lato"/>
          <w:sz w:val="20"/>
          <w:szCs w:val="20"/>
        </w:rPr>
        <w:t xml:space="preserve">w realizacji </w:t>
      </w:r>
      <w:r w:rsidR="00360EE8">
        <w:rPr>
          <w:rFonts w:ascii="Lato" w:hAnsi="Lato"/>
          <w:sz w:val="20"/>
          <w:szCs w:val="20"/>
        </w:rPr>
        <w:t xml:space="preserve">przedmiotu Umowy </w:t>
      </w:r>
      <w:r w:rsidRPr="00734EC4">
        <w:rPr>
          <w:rFonts w:ascii="Lato" w:hAnsi="Lato"/>
          <w:sz w:val="20"/>
          <w:szCs w:val="20"/>
        </w:rPr>
        <w:t>określonego w §</w:t>
      </w:r>
      <w:r w:rsidR="006866CC" w:rsidRPr="00734EC4">
        <w:rPr>
          <w:rFonts w:ascii="Lato" w:hAnsi="Lato"/>
          <w:sz w:val="20"/>
          <w:szCs w:val="20"/>
        </w:rPr>
        <w:t xml:space="preserve"> </w:t>
      </w:r>
      <w:r w:rsidRPr="0022338F">
        <w:rPr>
          <w:rFonts w:ascii="Lato" w:hAnsi="Lato"/>
          <w:sz w:val="20"/>
          <w:szCs w:val="20"/>
        </w:rPr>
        <w:t xml:space="preserve">2 ust. </w:t>
      </w:r>
      <w:r w:rsidR="00012A85" w:rsidRPr="0022338F">
        <w:rPr>
          <w:rFonts w:ascii="Lato" w:hAnsi="Lato"/>
          <w:sz w:val="20"/>
          <w:szCs w:val="20"/>
        </w:rPr>
        <w:t>1</w:t>
      </w:r>
      <w:r w:rsidRPr="0022338F">
        <w:rPr>
          <w:rFonts w:ascii="Lato" w:hAnsi="Lato"/>
          <w:sz w:val="20"/>
          <w:szCs w:val="20"/>
        </w:rPr>
        <w:t xml:space="preserve"> </w:t>
      </w:r>
      <w:r w:rsidR="005E2B01" w:rsidRPr="0022338F">
        <w:rPr>
          <w:rFonts w:ascii="Lato" w:hAnsi="Lato"/>
          <w:sz w:val="20"/>
          <w:szCs w:val="20"/>
        </w:rPr>
        <w:t>pkt</w:t>
      </w:r>
      <w:r w:rsidR="005E2B01">
        <w:rPr>
          <w:rFonts w:ascii="Lato" w:hAnsi="Lato"/>
          <w:sz w:val="20"/>
          <w:szCs w:val="20"/>
        </w:rPr>
        <w:t xml:space="preserve"> 1 lub pkt 3 </w:t>
      </w:r>
      <w:r w:rsidRPr="00734EC4">
        <w:rPr>
          <w:rFonts w:ascii="Lato" w:hAnsi="Lato"/>
          <w:sz w:val="20"/>
          <w:szCs w:val="20"/>
        </w:rPr>
        <w:t xml:space="preserve">– 0,5% </w:t>
      </w:r>
      <w:r w:rsidR="002C05D0" w:rsidRPr="00734EC4">
        <w:rPr>
          <w:rFonts w:ascii="Lato" w:hAnsi="Lato"/>
          <w:sz w:val="20"/>
          <w:szCs w:val="20"/>
        </w:rPr>
        <w:t xml:space="preserve"> </w:t>
      </w:r>
      <w:r w:rsidRPr="00734EC4">
        <w:rPr>
          <w:rFonts w:ascii="Lato" w:hAnsi="Lato"/>
          <w:sz w:val="20"/>
          <w:szCs w:val="20"/>
        </w:rPr>
        <w:t>wynagrodzenia brutto określonego w §</w:t>
      </w:r>
      <w:r w:rsidR="00012A85" w:rsidRPr="00734EC4">
        <w:rPr>
          <w:rFonts w:ascii="Lato" w:hAnsi="Lato"/>
          <w:sz w:val="20"/>
          <w:szCs w:val="20"/>
        </w:rPr>
        <w:t>5</w:t>
      </w:r>
      <w:r w:rsidRPr="00734EC4">
        <w:rPr>
          <w:rFonts w:ascii="Lato" w:hAnsi="Lato"/>
          <w:sz w:val="20"/>
          <w:szCs w:val="20"/>
        </w:rPr>
        <w:t xml:space="preserve"> ust. 1 za każdy rozpoczęty dzień </w:t>
      </w:r>
      <w:r w:rsidR="006866CC" w:rsidRPr="00734EC4">
        <w:rPr>
          <w:rFonts w:ascii="Lato" w:hAnsi="Lato"/>
          <w:sz w:val="20"/>
          <w:szCs w:val="20"/>
        </w:rPr>
        <w:t>zwłoki</w:t>
      </w:r>
      <w:r w:rsidRPr="00734EC4">
        <w:rPr>
          <w:rFonts w:ascii="Lato" w:hAnsi="Lato"/>
          <w:sz w:val="20"/>
          <w:szCs w:val="20"/>
        </w:rPr>
        <w:t>;</w:t>
      </w:r>
    </w:p>
    <w:p w14:paraId="0565C486" w14:textId="2DAAFB9D" w:rsidR="003E636C" w:rsidRPr="00734EC4" w:rsidRDefault="003E636C" w:rsidP="00952170">
      <w:pPr>
        <w:pStyle w:val="Akapitzlist"/>
        <w:numPr>
          <w:ilvl w:val="1"/>
          <w:numId w:val="43"/>
        </w:numPr>
        <w:spacing w:before="0" w:after="120" w:line="240" w:lineRule="auto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734EC4">
        <w:rPr>
          <w:rFonts w:ascii="Lato" w:hAnsi="Lato"/>
          <w:sz w:val="20"/>
          <w:szCs w:val="20"/>
        </w:rPr>
        <w:t xml:space="preserve">przekroczenie czasu </w:t>
      </w:r>
      <w:r w:rsidR="00584178" w:rsidRPr="00734EC4">
        <w:rPr>
          <w:rFonts w:ascii="Lato" w:hAnsi="Lato"/>
          <w:sz w:val="20"/>
          <w:szCs w:val="20"/>
        </w:rPr>
        <w:t xml:space="preserve">usunięcia </w:t>
      </w:r>
      <w:r w:rsidRPr="00734EC4">
        <w:rPr>
          <w:rFonts w:ascii="Lato" w:hAnsi="Lato"/>
          <w:sz w:val="20"/>
          <w:szCs w:val="20"/>
        </w:rPr>
        <w:t>błędu</w:t>
      </w:r>
      <w:r w:rsidR="006866CC" w:rsidRPr="00734EC4">
        <w:rPr>
          <w:rFonts w:ascii="Lato" w:hAnsi="Lato"/>
          <w:sz w:val="20"/>
          <w:szCs w:val="20"/>
        </w:rPr>
        <w:t>:</w:t>
      </w:r>
    </w:p>
    <w:p w14:paraId="2C30F3B1" w14:textId="767AC121" w:rsidR="003E636C" w:rsidRPr="00734EC4" w:rsidRDefault="00584178" w:rsidP="00952170">
      <w:pPr>
        <w:pStyle w:val="Akapitzlist"/>
        <w:numPr>
          <w:ilvl w:val="2"/>
          <w:numId w:val="110"/>
        </w:numPr>
        <w:spacing w:before="0" w:after="120" w:line="240" w:lineRule="auto"/>
        <w:ind w:left="1134" w:hanging="425"/>
        <w:contextualSpacing w:val="0"/>
        <w:jc w:val="both"/>
        <w:rPr>
          <w:rFonts w:ascii="Lato" w:hAnsi="Lato"/>
          <w:sz w:val="20"/>
          <w:szCs w:val="20"/>
        </w:rPr>
      </w:pPr>
      <w:r w:rsidRPr="00734EC4">
        <w:rPr>
          <w:rFonts w:ascii="Lato" w:hAnsi="Lato"/>
          <w:sz w:val="20"/>
          <w:szCs w:val="20"/>
        </w:rPr>
        <w:t>k</w:t>
      </w:r>
      <w:r w:rsidR="003E636C" w:rsidRPr="00734EC4">
        <w:rPr>
          <w:rFonts w:ascii="Lato" w:hAnsi="Lato"/>
          <w:sz w:val="20"/>
          <w:szCs w:val="20"/>
        </w:rPr>
        <w:t>rytycznego – 0,5%</w:t>
      </w:r>
      <w:r w:rsidR="002C05D0" w:rsidRPr="00734EC4">
        <w:rPr>
          <w:rFonts w:ascii="Lato" w:hAnsi="Lato"/>
          <w:sz w:val="20"/>
          <w:szCs w:val="20"/>
        </w:rPr>
        <w:t xml:space="preserve"> </w:t>
      </w:r>
      <w:r w:rsidR="003E636C" w:rsidRPr="00734EC4">
        <w:rPr>
          <w:rFonts w:ascii="Lato" w:hAnsi="Lato"/>
          <w:sz w:val="20"/>
          <w:szCs w:val="20"/>
        </w:rPr>
        <w:t>wynagrodzenia brutto określonego w §</w:t>
      </w:r>
      <w:r w:rsidR="001D29FF" w:rsidRPr="00734EC4">
        <w:rPr>
          <w:rFonts w:ascii="Lato" w:hAnsi="Lato"/>
          <w:sz w:val="20"/>
          <w:szCs w:val="20"/>
        </w:rPr>
        <w:t>5</w:t>
      </w:r>
      <w:r w:rsidR="003E636C" w:rsidRPr="00734EC4">
        <w:rPr>
          <w:rFonts w:ascii="Lato" w:hAnsi="Lato"/>
          <w:sz w:val="20"/>
          <w:szCs w:val="20"/>
        </w:rPr>
        <w:t xml:space="preserve"> ust. 1 za każdą rozpoczętą godzinę </w:t>
      </w:r>
      <w:r w:rsidR="006866CC" w:rsidRPr="00734EC4">
        <w:rPr>
          <w:rFonts w:ascii="Lato" w:hAnsi="Lato"/>
          <w:sz w:val="20"/>
          <w:szCs w:val="20"/>
        </w:rPr>
        <w:t xml:space="preserve">zwłoki ponad </w:t>
      </w:r>
      <w:r w:rsidR="003E636C" w:rsidRPr="00734EC4">
        <w:rPr>
          <w:rFonts w:ascii="Lato" w:hAnsi="Lato"/>
          <w:sz w:val="20"/>
          <w:szCs w:val="20"/>
        </w:rPr>
        <w:t xml:space="preserve">czas </w:t>
      </w:r>
      <w:r w:rsidR="00EA0FAC" w:rsidRPr="00734EC4">
        <w:rPr>
          <w:rFonts w:ascii="Lato" w:hAnsi="Lato"/>
          <w:sz w:val="20"/>
          <w:szCs w:val="20"/>
        </w:rPr>
        <w:t>usunięcia</w:t>
      </w:r>
      <w:r w:rsidR="006866CC" w:rsidRPr="00734EC4">
        <w:rPr>
          <w:rFonts w:ascii="Lato" w:hAnsi="Lato"/>
          <w:sz w:val="20"/>
          <w:szCs w:val="20"/>
        </w:rPr>
        <w:t xml:space="preserve">, o których mowa w § </w:t>
      </w:r>
      <w:r w:rsidR="00EA0FAC" w:rsidRPr="00734EC4">
        <w:rPr>
          <w:rFonts w:ascii="Lato" w:hAnsi="Lato"/>
          <w:sz w:val="20"/>
          <w:szCs w:val="20"/>
        </w:rPr>
        <w:t>2</w:t>
      </w:r>
      <w:r w:rsidR="006866CC" w:rsidRPr="00734EC4">
        <w:rPr>
          <w:rFonts w:ascii="Lato" w:hAnsi="Lato"/>
          <w:sz w:val="20"/>
          <w:szCs w:val="20"/>
        </w:rPr>
        <w:t xml:space="preserve"> ust. 1</w:t>
      </w:r>
      <w:r w:rsidR="00EA0FAC" w:rsidRPr="00734EC4">
        <w:rPr>
          <w:rFonts w:ascii="Lato" w:hAnsi="Lato"/>
          <w:sz w:val="20"/>
          <w:szCs w:val="20"/>
        </w:rPr>
        <w:t xml:space="preserve">1 </w:t>
      </w:r>
      <w:r w:rsidR="006A0458">
        <w:rPr>
          <w:rFonts w:ascii="Lato" w:hAnsi="Lato"/>
          <w:sz w:val="20"/>
          <w:szCs w:val="20"/>
        </w:rPr>
        <w:t>pkt 2</w:t>
      </w:r>
      <w:r w:rsidR="003E636C" w:rsidRPr="00734EC4">
        <w:rPr>
          <w:rFonts w:ascii="Lato" w:hAnsi="Lato"/>
          <w:sz w:val="20"/>
          <w:szCs w:val="20"/>
        </w:rPr>
        <w:t>;</w:t>
      </w:r>
    </w:p>
    <w:p w14:paraId="6D018AD1" w14:textId="2E4BCEB7" w:rsidR="003E636C" w:rsidRPr="00832686" w:rsidRDefault="00584178" w:rsidP="00952170">
      <w:pPr>
        <w:pStyle w:val="Akapitzlist"/>
        <w:numPr>
          <w:ilvl w:val="2"/>
          <w:numId w:val="110"/>
        </w:numPr>
        <w:spacing w:before="0" w:after="120" w:line="240" w:lineRule="auto"/>
        <w:ind w:left="1134" w:hanging="425"/>
        <w:contextualSpacing w:val="0"/>
        <w:jc w:val="both"/>
        <w:rPr>
          <w:rFonts w:ascii="Lato" w:hAnsi="Lato"/>
          <w:sz w:val="20"/>
          <w:szCs w:val="20"/>
        </w:rPr>
      </w:pPr>
      <w:r w:rsidRPr="00832686">
        <w:rPr>
          <w:rFonts w:ascii="Lato" w:hAnsi="Lato"/>
          <w:sz w:val="20"/>
          <w:szCs w:val="20"/>
        </w:rPr>
        <w:t xml:space="preserve">niekrytycznego </w:t>
      </w:r>
      <w:r w:rsidR="003E636C" w:rsidRPr="00832686">
        <w:rPr>
          <w:rFonts w:ascii="Lato" w:hAnsi="Lato"/>
          <w:sz w:val="20"/>
          <w:szCs w:val="20"/>
        </w:rPr>
        <w:t>- 0,25%</w:t>
      </w:r>
      <w:r w:rsidR="002C05D0" w:rsidRPr="00832686">
        <w:rPr>
          <w:rFonts w:ascii="Lato" w:hAnsi="Lato"/>
          <w:sz w:val="20"/>
          <w:szCs w:val="20"/>
        </w:rPr>
        <w:t xml:space="preserve"> </w:t>
      </w:r>
      <w:r w:rsidR="003E636C" w:rsidRPr="00832686">
        <w:rPr>
          <w:rFonts w:ascii="Lato" w:hAnsi="Lato"/>
          <w:sz w:val="20"/>
          <w:szCs w:val="20"/>
        </w:rPr>
        <w:t>wynagrodzenia brutto określonego w §</w:t>
      </w:r>
      <w:r w:rsidR="001D29FF" w:rsidRPr="00832686">
        <w:rPr>
          <w:rFonts w:ascii="Lato" w:hAnsi="Lato"/>
          <w:sz w:val="20"/>
          <w:szCs w:val="20"/>
        </w:rPr>
        <w:t>5</w:t>
      </w:r>
      <w:r w:rsidR="003E636C" w:rsidRPr="00832686">
        <w:rPr>
          <w:rFonts w:ascii="Lato" w:hAnsi="Lato"/>
          <w:sz w:val="20"/>
          <w:szCs w:val="20"/>
        </w:rPr>
        <w:t xml:space="preserve"> ust. 1</w:t>
      </w:r>
      <w:r w:rsidR="00C16AB4" w:rsidRPr="00832686">
        <w:rPr>
          <w:rFonts w:ascii="Lato" w:hAnsi="Lato"/>
          <w:sz w:val="20"/>
          <w:szCs w:val="20"/>
        </w:rPr>
        <w:t xml:space="preserve"> </w:t>
      </w:r>
      <w:r w:rsidR="00EA0FAC" w:rsidRPr="00832686">
        <w:rPr>
          <w:rFonts w:ascii="Lato" w:hAnsi="Lato"/>
          <w:sz w:val="20"/>
          <w:szCs w:val="20"/>
        </w:rPr>
        <w:t>z</w:t>
      </w:r>
      <w:r w:rsidR="003E636C" w:rsidRPr="00832686">
        <w:rPr>
          <w:rFonts w:ascii="Lato" w:hAnsi="Lato"/>
          <w:sz w:val="20"/>
          <w:szCs w:val="20"/>
        </w:rPr>
        <w:t xml:space="preserve">a każdy rozpoczęty dzień </w:t>
      </w:r>
      <w:r w:rsidR="006A0458" w:rsidRPr="00832686">
        <w:rPr>
          <w:rFonts w:ascii="Lato" w:hAnsi="Lato"/>
          <w:sz w:val="20"/>
          <w:szCs w:val="20"/>
        </w:rPr>
        <w:t xml:space="preserve">roboczy </w:t>
      </w:r>
      <w:r w:rsidR="00C16AB4" w:rsidRPr="00832686">
        <w:rPr>
          <w:rFonts w:ascii="Lato" w:hAnsi="Lato"/>
          <w:sz w:val="20"/>
          <w:szCs w:val="20"/>
        </w:rPr>
        <w:t xml:space="preserve">zwłoki ponad </w:t>
      </w:r>
      <w:r w:rsidR="003E636C" w:rsidRPr="00832686">
        <w:rPr>
          <w:rFonts w:ascii="Lato" w:hAnsi="Lato"/>
          <w:sz w:val="20"/>
          <w:szCs w:val="20"/>
        </w:rPr>
        <w:t xml:space="preserve">czas </w:t>
      </w:r>
      <w:r w:rsidR="00EA0FAC" w:rsidRPr="00832686">
        <w:rPr>
          <w:rFonts w:ascii="Lato" w:hAnsi="Lato"/>
          <w:sz w:val="20"/>
          <w:szCs w:val="20"/>
        </w:rPr>
        <w:t>usunięcia</w:t>
      </w:r>
      <w:r w:rsidR="00C16AB4" w:rsidRPr="00832686">
        <w:rPr>
          <w:rFonts w:ascii="Lato" w:hAnsi="Lato"/>
          <w:sz w:val="20"/>
          <w:szCs w:val="20"/>
        </w:rPr>
        <w:t>, o który</w:t>
      </w:r>
      <w:r w:rsidR="00012A85" w:rsidRPr="00832686">
        <w:rPr>
          <w:rFonts w:ascii="Lato" w:hAnsi="Lato"/>
          <w:sz w:val="20"/>
          <w:szCs w:val="20"/>
        </w:rPr>
        <w:t>m</w:t>
      </w:r>
      <w:r w:rsidR="00C16AB4" w:rsidRPr="00832686">
        <w:rPr>
          <w:rFonts w:ascii="Lato" w:hAnsi="Lato"/>
          <w:sz w:val="20"/>
          <w:szCs w:val="20"/>
        </w:rPr>
        <w:t xml:space="preserve"> mowa w </w:t>
      </w:r>
      <w:r w:rsidR="00012A85" w:rsidRPr="00832686">
        <w:rPr>
          <w:rFonts w:ascii="Lato" w:hAnsi="Lato"/>
          <w:sz w:val="20"/>
          <w:szCs w:val="20"/>
        </w:rPr>
        <w:t>§ 2 ust. 11</w:t>
      </w:r>
      <w:r w:rsidR="006A0458" w:rsidRPr="00832686">
        <w:rPr>
          <w:rFonts w:ascii="Lato" w:hAnsi="Lato"/>
          <w:sz w:val="20"/>
          <w:szCs w:val="20"/>
        </w:rPr>
        <w:t xml:space="preserve"> pkt 3</w:t>
      </w:r>
      <w:r w:rsidR="003E636C" w:rsidRPr="00832686">
        <w:rPr>
          <w:rFonts w:ascii="Lato" w:hAnsi="Lato"/>
          <w:sz w:val="20"/>
          <w:szCs w:val="20"/>
        </w:rPr>
        <w:t>;</w:t>
      </w:r>
    </w:p>
    <w:p w14:paraId="7DB1384A" w14:textId="4D8B3A92" w:rsidR="00360EE8" w:rsidRDefault="00360EE8" w:rsidP="00952170">
      <w:pPr>
        <w:pStyle w:val="Akapitzlist"/>
        <w:numPr>
          <w:ilvl w:val="1"/>
          <w:numId w:val="43"/>
        </w:numPr>
        <w:spacing w:before="0" w:after="120" w:line="240" w:lineRule="auto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 zwłokę w wykonaniu obowiązku, o którym mowa w § 3 ust. 5 – 0,1% </w:t>
      </w:r>
      <w:r w:rsidRPr="00734EC4">
        <w:rPr>
          <w:rFonts w:ascii="Lato" w:hAnsi="Lato"/>
          <w:sz w:val="20"/>
          <w:szCs w:val="20"/>
        </w:rPr>
        <w:t>wynagrodzenia brutto określonego w §5 ust. 1 za każdy rozpoczęty dzień zwłoki</w:t>
      </w:r>
      <w:r>
        <w:rPr>
          <w:rFonts w:ascii="Lato" w:hAnsi="Lato"/>
          <w:sz w:val="20"/>
          <w:szCs w:val="20"/>
        </w:rPr>
        <w:t>;</w:t>
      </w:r>
    </w:p>
    <w:p w14:paraId="386A0178" w14:textId="334F20FC" w:rsidR="003E636C" w:rsidRPr="00734EC4" w:rsidRDefault="003E636C" w:rsidP="00952170">
      <w:pPr>
        <w:pStyle w:val="Akapitzlist"/>
        <w:numPr>
          <w:ilvl w:val="1"/>
          <w:numId w:val="43"/>
        </w:numPr>
        <w:spacing w:before="0" w:after="120" w:line="240" w:lineRule="auto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734EC4">
        <w:rPr>
          <w:rFonts w:ascii="Lato" w:hAnsi="Lato"/>
          <w:sz w:val="20"/>
          <w:szCs w:val="20"/>
        </w:rPr>
        <w:t>za odstąpienie Wykonawcy od Umowy z przyczyny niezależnej od Zamawiającego</w:t>
      </w:r>
      <w:r w:rsidR="006A0458">
        <w:rPr>
          <w:rFonts w:ascii="Lato" w:hAnsi="Lato"/>
          <w:sz w:val="20"/>
          <w:szCs w:val="20"/>
        </w:rPr>
        <w:t xml:space="preserve">, </w:t>
      </w:r>
      <w:r w:rsidR="00E1779C" w:rsidRPr="00734EC4">
        <w:rPr>
          <w:rFonts w:ascii="Lato" w:hAnsi="Lato"/>
          <w:sz w:val="20"/>
          <w:szCs w:val="20"/>
        </w:rPr>
        <w:br/>
      </w:r>
      <w:r w:rsidRPr="00734EC4">
        <w:rPr>
          <w:rFonts w:ascii="Lato" w:hAnsi="Lato"/>
          <w:sz w:val="20"/>
          <w:szCs w:val="20"/>
        </w:rPr>
        <w:t xml:space="preserve">w przypadku odstąpienia </w:t>
      </w:r>
      <w:r w:rsidR="006A0458">
        <w:rPr>
          <w:rFonts w:ascii="Lato" w:hAnsi="Lato"/>
          <w:sz w:val="20"/>
          <w:szCs w:val="20"/>
        </w:rPr>
        <w:t xml:space="preserve">lub wypowiedzenia Umowy w trybie natychmiastowym </w:t>
      </w:r>
      <w:r w:rsidRPr="00734EC4">
        <w:rPr>
          <w:rFonts w:ascii="Lato" w:hAnsi="Lato"/>
          <w:sz w:val="20"/>
          <w:szCs w:val="20"/>
        </w:rPr>
        <w:t>przez Zamawiającego od Umowy z przyczyny leżącej po stronie Wykonawcy – w wysokości 15%</w:t>
      </w:r>
      <w:r w:rsidR="002C05D0" w:rsidRPr="00734EC4">
        <w:rPr>
          <w:rFonts w:ascii="Lato" w:hAnsi="Lato"/>
          <w:sz w:val="20"/>
          <w:szCs w:val="20"/>
        </w:rPr>
        <w:t xml:space="preserve"> </w:t>
      </w:r>
      <w:r w:rsidRPr="00734EC4">
        <w:rPr>
          <w:rFonts w:ascii="Lato" w:hAnsi="Lato"/>
          <w:sz w:val="20"/>
          <w:szCs w:val="20"/>
        </w:rPr>
        <w:t>wynagrodzenia brutto określonego w §</w:t>
      </w:r>
      <w:r w:rsidR="006A0458">
        <w:rPr>
          <w:rFonts w:ascii="Lato" w:hAnsi="Lato"/>
          <w:sz w:val="20"/>
          <w:szCs w:val="20"/>
        </w:rPr>
        <w:t xml:space="preserve"> </w:t>
      </w:r>
      <w:r w:rsidR="001D29FF" w:rsidRPr="00734EC4">
        <w:rPr>
          <w:rFonts w:ascii="Lato" w:hAnsi="Lato"/>
          <w:sz w:val="20"/>
          <w:szCs w:val="20"/>
        </w:rPr>
        <w:t>5</w:t>
      </w:r>
      <w:r w:rsidRPr="00734EC4">
        <w:rPr>
          <w:rFonts w:ascii="Lato" w:hAnsi="Lato"/>
          <w:sz w:val="20"/>
          <w:szCs w:val="20"/>
        </w:rPr>
        <w:t xml:space="preserve"> ust. 1</w:t>
      </w:r>
      <w:r w:rsidR="006A0458">
        <w:rPr>
          <w:rFonts w:ascii="Lato" w:hAnsi="Lato"/>
          <w:sz w:val="20"/>
          <w:szCs w:val="20"/>
        </w:rPr>
        <w:t>;</w:t>
      </w:r>
    </w:p>
    <w:p w14:paraId="5F6F3D8E" w14:textId="01ACFDE0" w:rsidR="007E309A" w:rsidRPr="00734EC4" w:rsidRDefault="001D29FF" w:rsidP="00952170">
      <w:pPr>
        <w:pStyle w:val="Akapitzlist"/>
        <w:numPr>
          <w:ilvl w:val="1"/>
          <w:numId w:val="43"/>
        </w:numPr>
        <w:spacing w:before="120" w:after="120" w:line="240" w:lineRule="auto"/>
        <w:ind w:left="709" w:hanging="425"/>
        <w:contextualSpacing w:val="0"/>
        <w:jc w:val="both"/>
        <w:rPr>
          <w:rFonts w:ascii="Lato" w:hAnsi="Lato"/>
          <w:sz w:val="20"/>
          <w:szCs w:val="20"/>
        </w:rPr>
      </w:pPr>
      <w:r w:rsidRPr="00734EC4">
        <w:rPr>
          <w:rFonts w:ascii="Lato" w:hAnsi="Lato"/>
          <w:sz w:val="20"/>
          <w:szCs w:val="20"/>
        </w:rPr>
        <w:t xml:space="preserve">w przypadku ujawnienia jakiejkolwiek informacji lub innego naruszenia bezpieczeństwa informacji </w:t>
      </w:r>
      <w:r w:rsidR="0022338F">
        <w:rPr>
          <w:rFonts w:ascii="Lato" w:hAnsi="Lato"/>
          <w:sz w:val="20"/>
          <w:szCs w:val="20"/>
        </w:rPr>
        <w:br/>
      </w:r>
      <w:r w:rsidRPr="00734EC4">
        <w:rPr>
          <w:rFonts w:ascii="Lato" w:hAnsi="Lato"/>
          <w:sz w:val="20"/>
          <w:szCs w:val="20"/>
        </w:rPr>
        <w:t>w okresie obowiązywania Umowy lub po wygaśnięciu Umowy – w wysokości 15% wynagrodzenia brutto określonego w § 5 ust. 1, za każdy stwierdzony przypadek ujawnienia informacji lub innego naruszenia bezpieczeństwa informacji</w:t>
      </w:r>
      <w:r w:rsidR="0030474A" w:rsidRPr="00734EC4">
        <w:rPr>
          <w:rFonts w:ascii="Lato" w:hAnsi="Lato"/>
          <w:sz w:val="20"/>
          <w:szCs w:val="20"/>
        </w:rPr>
        <w:t>.</w:t>
      </w:r>
      <w:bookmarkEnd w:id="2"/>
    </w:p>
    <w:p w14:paraId="7FBA1A0B" w14:textId="49722266" w:rsidR="007E309A" w:rsidRPr="00CE6207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 w:cs="Arial"/>
        </w:rPr>
      </w:pPr>
      <w:r w:rsidRPr="00C26F18">
        <w:rPr>
          <w:rFonts w:ascii="Lato" w:hAnsi="Lato"/>
        </w:rPr>
        <w:t xml:space="preserve">Wykonawca wyraża zgodę na zapłatę kar umownych na podstawie noty księgowej wystawionej przez Zamawiającego w terminie 14 dni od dnia otrzymania noty. </w:t>
      </w:r>
    </w:p>
    <w:p w14:paraId="3A9E88F5" w14:textId="6EF8FA0A" w:rsidR="00CE6207" w:rsidRPr="00CE6207" w:rsidRDefault="00CE6207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 w:cs="Arial"/>
        </w:rPr>
      </w:pPr>
      <w:r w:rsidRPr="00E14477">
        <w:rPr>
          <w:rFonts w:ascii="Lato" w:hAnsi="Lato"/>
        </w:rPr>
        <w:t>Należna kara umowna może zostać przez Zamawiającego potrącona z należnego Wykonawcy, zgodnie z § 5, wynagrodzenia, na co Wykonawca wyraża nieodwołalną zgodę.</w:t>
      </w:r>
    </w:p>
    <w:p w14:paraId="2186131B" w14:textId="77777777" w:rsidR="007E309A" w:rsidRPr="007E309A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 w:cs="Arial"/>
        </w:rPr>
      </w:pPr>
      <w:r w:rsidRPr="007E309A">
        <w:rPr>
          <w:rFonts w:ascii="Lato" w:hAnsi="Lato" w:cs="Arial"/>
        </w:rPr>
        <w:t>Zamawiający ma prawo na zasadach ogólnych dochodzić odszkodowań przewyższających kary umowne.</w:t>
      </w:r>
    </w:p>
    <w:p w14:paraId="2F97B712" w14:textId="153588AB" w:rsidR="007E309A" w:rsidRPr="002A2184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 xml:space="preserve">W przypadku podniesienia przez osoby trzecie przeciwko Zamawiającemu roszczeń związanych </w:t>
      </w:r>
      <w:r w:rsidR="00012A85">
        <w:rPr>
          <w:rFonts w:ascii="Lato" w:hAnsi="Lato"/>
        </w:rPr>
        <w:br/>
      </w:r>
      <w:r w:rsidRPr="002A2184">
        <w:rPr>
          <w:rFonts w:ascii="Lato" w:hAnsi="Lato"/>
        </w:rPr>
        <w:t xml:space="preserve">z wykonaniem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</w:t>
      </w:r>
      <w:r w:rsidR="00012A85">
        <w:rPr>
          <w:rFonts w:ascii="Lato" w:hAnsi="Lato"/>
        </w:rPr>
        <w:br/>
      </w:r>
      <w:r w:rsidRPr="002A2184">
        <w:rPr>
          <w:rFonts w:ascii="Lato" w:hAnsi="Lato"/>
        </w:rPr>
        <w:t>w związku z roszczeniami osób trzecich, o których mowa w zdaniu poprzedzającym.</w:t>
      </w:r>
    </w:p>
    <w:p w14:paraId="6A56F338" w14:textId="3D65262E" w:rsidR="007E309A" w:rsidRPr="002A2184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lastRenderedPageBreak/>
        <w:t>Kary umowne są niezależne od siebie, mogą być nakładane wielokrotnie, podlegają sumowaniu i należą się Zamawiającemu w pełnej wysokości nawet w przypadku, gdy z powodu jednego zdarzenia naliczona jest więcej niż jedna kara. Kary będą naliczane za każdy przypadek naruszenia Umowy odrębnie.</w:t>
      </w:r>
    </w:p>
    <w:p w14:paraId="24BDA8B3" w14:textId="77777777" w:rsidR="007E309A" w:rsidRPr="002A2184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>Zamawiającemu przysługują kary umowne także w przypadku odstąpienia od Umowy, niezależnie od kary umownej z tytułu odstąpienia od Umowy.</w:t>
      </w:r>
    </w:p>
    <w:p w14:paraId="1AFDB073" w14:textId="7109D559" w:rsidR="007E309A" w:rsidRPr="002A2184" w:rsidRDefault="007E309A" w:rsidP="00952170">
      <w:pPr>
        <w:pStyle w:val="Zwykytekst"/>
        <w:numPr>
          <w:ilvl w:val="0"/>
          <w:numId w:val="43"/>
        </w:numPr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 xml:space="preserve">Łączna wysokość kar umownych nie może przekroczyć 30% </w:t>
      </w:r>
      <w:r w:rsidR="00360EE8">
        <w:rPr>
          <w:rFonts w:ascii="Lato" w:hAnsi="Lato"/>
        </w:rPr>
        <w:t xml:space="preserve">wynagrodzenia </w:t>
      </w:r>
      <w:r w:rsidRPr="002A2184">
        <w:rPr>
          <w:rFonts w:ascii="Lato" w:hAnsi="Lato"/>
        </w:rPr>
        <w:t>brutto określone</w:t>
      </w:r>
      <w:r w:rsidR="00360EE8">
        <w:rPr>
          <w:rFonts w:ascii="Lato" w:hAnsi="Lato"/>
        </w:rPr>
        <w:t>go</w:t>
      </w:r>
      <w:r w:rsidRPr="002A2184">
        <w:rPr>
          <w:rFonts w:ascii="Lato" w:hAnsi="Lato"/>
        </w:rPr>
        <w:t xml:space="preserve"> w § </w:t>
      </w:r>
      <w:r>
        <w:rPr>
          <w:rFonts w:ascii="Lato" w:hAnsi="Lato"/>
        </w:rPr>
        <w:t>5</w:t>
      </w:r>
      <w:r w:rsidRPr="002A2184">
        <w:rPr>
          <w:rFonts w:ascii="Lato" w:hAnsi="Lato"/>
        </w:rPr>
        <w:t xml:space="preserve"> ust. 1. </w:t>
      </w:r>
    </w:p>
    <w:p w14:paraId="6BBBD46D" w14:textId="77777777" w:rsidR="00DC738C" w:rsidRPr="007E309A" w:rsidRDefault="00DC738C" w:rsidP="00952170">
      <w:pPr>
        <w:spacing w:before="0" w:after="120" w:line="240" w:lineRule="auto"/>
        <w:jc w:val="both"/>
        <w:rPr>
          <w:rFonts w:ascii="Lato" w:hAnsi="Lato"/>
          <w:sz w:val="20"/>
          <w:szCs w:val="20"/>
        </w:rPr>
      </w:pPr>
    </w:p>
    <w:p w14:paraId="152CCA12" w14:textId="5039129B" w:rsidR="006D5AD3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bookmarkStart w:id="3" w:name="_Hlk205901961"/>
      <w:r w:rsidRPr="00E0586E">
        <w:rPr>
          <w:rFonts w:ascii="Lato" w:hAnsi="Lato"/>
          <w:b/>
          <w:sz w:val="20"/>
          <w:szCs w:val="20"/>
        </w:rPr>
        <w:t>§</w:t>
      </w:r>
      <w:bookmarkEnd w:id="3"/>
      <w:r w:rsidR="00D23393">
        <w:rPr>
          <w:rFonts w:ascii="Lato" w:hAnsi="Lato"/>
          <w:b/>
          <w:sz w:val="20"/>
          <w:szCs w:val="20"/>
        </w:rPr>
        <w:t>8</w:t>
      </w:r>
      <w:r w:rsidR="00DC738C">
        <w:rPr>
          <w:rFonts w:ascii="Lato" w:hAnsi="Lato"/>
          <w:b/>
          <w:sz w:val="20"/>
          <w:szCs w:val="20"/>
        </w:rPr>
        <w:t>.</w:t>
      </w:r>
    </w:p>
    <w:p w14:paraId="7030E603" w14:textId="681D8868" w:rsidR="006D5AD3" w:rsidRDefault="006D5AD3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Własność intelektualna</w:t>
      </w:r>
    </w:p>
    <w:p w14:paraId="5006F66A" w14:textId="36282B48" w:rsidR="006D5AD3" w:rsidRDefault="006D5AD3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2ADB5CA1" w14:textId="4D98921D" w:rsidR="006D5AD3" w:rsidRDefault="006D5AD3" w:rsidP="00952170">
      <w:pPr>
        <w:pStyle w:val="Akapitzlist"/>
        <w:numPr>
          <w:ilvl w:val="0"/>
          <w:numId w:val="3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833D44">
        <w:rPr>
          <w:rFonts w:ascii="Lato" w:hAnsi="Lato"/>
          <w:sz w:val="20"/>
          <w:szCs w:val="20"/>
        </w:rPr>
        <w:t xml:space="preserve">Wykonawca oświadcza, iż korzystanie z </w:t>
      </w:r>
      <w:r w:rsidR="00177B3C">
        <w:rPr>
          <w:rFonts w:ascii="Lato" w:hAnsi="Lato"/>
          <w:sz w:val="20"/>
          <w:szCs w:val="20"/>
        </w:rPr>
        <w:t>Platformy</w:t>
      </w:r>
      <w:r w:rsidR="00177B3C" w:rsidRPr="00833D44">
        <w:rPr>
          <w:rFonts w:ascii="Lato" w:hAnsi="Lato"/>
          <w:sz w:val="20"/>
          <w:szCs w:val="20"/>
        </w:rPr>
        <w:t xml:space="preserve"> </w:t>
      </w:r>
      <w:r w:rsidR="00177B3C">
        <w:rPr>
          <w:rFonts w:ascii="Lato" w:hAnsi="Lato"/>
          <w:sz w:val="20"/>
          <w:szCs w:val="20"/>
        </w:rPr>
        <w:t>w ramach wykonania</w:t>
      </w:r>
      <w:r w:rsidR="00177B3C" w:rsidRPr="00833D44">
        <w:rPr>
          <w:rFonts w:ascii="Lato" w:hAnsi="Lato"/>
          <w:sz w:val="20"/>
          <w:szCs w:val="20"/>
        </w:rPr>
        <w:t xml:space="preserve"> </w:t>
      </w:r>
      <w:r w:rsidR="00ED08BE">
        <w:rPr>
          <w:rFonts w:ascii="Lato" w:hAnsi="Lato"/>
          <w:sz w:val="20"/>
          <w:szCs w:val="20"/>
        </w:rPr>
        <w:t>p</w:t>
      </w:r>
      <w:r w:rsidR="00ED08BE" w:rsidRPr="00833D44">
        <w:rPr>
          <w:rFonts w:ascii="Lato" w:hAnsi="Lato"/>
          <w:sz w:val="20"/>
          <w:szCs w:val="20"/>
        </w:rPr>
        <w:t>rzedmiot</w:t>
      </w:r>
      <w:r w:rsidR="00ED08BE">
        <w:rPr>
          <w:rFonts w:ascii="Lato" w:hAnsi="Lato"/>
          <w:sz w:val="20"/>
          <w:szCs w:val="20"/>
        </w:rPr>
        <w:t>u</w:t>
      </w:r>
      <w:r w:rsidR="00ED08BE" w:rsidRPr="00833D44">
        <w:rPr>
          <w:rFonts w:ascii="Lato" w:hAnsi="Lato"/>
          <w:sz w:val="20"/>
          <w:szCs w:val="20"/>
        </w:rPr>
        <w:t xml:space="preserve"> </w:t>
      </w:r>
      <w:r w:rsidRPr="00833D44">
        <w:rPr>
          <w:rFonts w:ascii="Lato" w:hAnsi="Lato"/>
          <w:sz w:val="20"/>
          <w:szCs w:val="20"/>
        </w:rPr>
        <w:t xml:space="preserve">Umowy, przez Zamawiającego nie będzie naruszać </w:t>
      </w:r>
      <w:r>
        <w:rPr>
          <w:rFonts w:ascii="Lato" w:hAnsi="Lato"/>
          <w:sz w:val="20"/>
          <w:szCs w:val="20"/>
        </w:rPr>
        <w:t>praw własności intelektualnej osób trzecich</w:t>
      </w:r>
      <w:r w:rsidR="00631DEA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0A0D7B76" w14:textId="7C3AB5AC" w:rsidR="008D45D1" w:rsidRDefault="008D45D1" w:rsidP="00952170">
      <w:pPr>
        <w:pStyle w:val="Akapitzlist"/>
        <w:numPr>
          <w:ilvl w:val="0"/>
          <w:numId w:val="3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8D45D1">
        <w:rPr>
          <w:rFonts w:ascii="Lato" w:hAnsi="Lato"/>
          <w:sz w:val="20"/>
          <w:szCs w:val="20"/>
        </w:rPr>
        <w:t>W przypadku zgłoszenia przez osobę trzecią</w:t>
      </w:r>
      <w:r>
        <w:rPr>
          <w:rFonts w:ascii="Lato" w:hAnsi="Lato"/>
          <w:sz w:val="20"/>
          <w:szCs w:val="20"/>
        </w:rPr>
        <w:t xml:space="preserve"> wobec Zamawiającego</w:t>
      </w:r>
      <w:r w:rsidRPr="008D45D1">
        <w:rPr>
          <w:rFonts w:ascii="Lato" w:hAnsi="Lato"/>
          <w:sz w:val="20"/>
          <w:szCs w:val="20"/>
        </w:rPr>
        <w:t xml:space="preserve"> roszczeń związanych z naruszeniem praw własności intelektualnej w związku z korzystaniem z </w:t>
      </w:r>
      <w:r>
        <w:rPr>
          <w:rFonts w:ascii="Lato" w:hAnsi="Lato"/>
          <w:sz w:val="20"/>
          <w:szCs w:val="20"/>
        </w:rPr>
        <w:t>Platformy</w:t>
      </w:r>
      <w:r w:rsidRPr="008D45D1">
        <w:rPr>
          <w:rFonts w:ascii="Lato" w:hAnsi="Lato"/>
          <w:sz w:val="20"/>
          <w:szCs w:val="20"/>
        </w:rPr>
        <w:t xml:space="preserve"> lub materiałów </w:t>
      </w:r>
      <w:r>
        <w:rPr>
          <w:rFonts w:ascii="Lato" w:hAnsi="Lato"/>
          <w:sz w:val="20"/>
          <w:szCs w:val="20"/>
        </w:rPr>
        <w:t>udostępnionych</w:t>
      </w:r>
      <w:r w:rsidRPr="008D45D1">
        <w:rPr>
          <w:rFonts w:ascii="Lato" w:hAnsi="Lato"/>
          <w:sz w:val="20"/>
          <w:szCs w:val="20"/>
        </w:rPr>
        <w:t xml:space="preserve"> przez Wykonawcę, Wykonawca zobowiązuje się</w:t>
      </w:r>
      <w:r>
        <w:rPr>
          <w:rFonts w:ascii="Lato" w:hAnsi="Lato"/>
          <w:sz w:val="20"/>
          <w:szCs w:val="20"/>
        </w:rPr>
        <w:t xml:space="preserve"> niezwłocznie </w:t>
      </w:r>
      <w:r w:rsidR="00167184">
        <w:rPr>
          <w:rFonts w:ascii="Lato" w:hAnsi="Lato"/>
          <w:sz w:val="20"/>
          <w:szCs w:val="20"/>
        </w:rPr>
        <w:t>zwolnić</w:t>
      </w:r>
      <w:r>
        <w:rPr>
          <w:rFonts w:ascii="Lato" w:hAnsi="Lato"/>
          <w:sz w:val="20"/>
          <w:szCs w:val="20"/>
        </w:rPr>
        <w:t xml:space="preserve"> </w:t>
      </w:r>
      <w:r w:rsidR="00167184">
        <w:rPr>
          <w:rFonts w:ascii="Lato" w:hAnsi="Lato"/>
          <w:sz w:val="20"/>
          <w:szCs w:val="20"/>
        </w:rPr>
        <w:t xml:space="preserve">Zamawiającego z </w:t>
      </w:r>
      <w:r>
        <w:rPr>
          <w:rFonts w:ascii="Lato" w:hAnsi="Lato"/>
          <w:sz w:val="20"/>
          <w:szCs w:val="20"/>
        </w:rPr>
        <w:t>odpowiedzialności</w:t>
      </w:r>
      <w:r w:rsidR="00167184">
        <w:rPr>
          <w:rFonts w:ascii="Lato" w:hAnsi="Lato"/>
          <w:sz w:val="20"/>
          <w:szCs w:val="20"/>
        </w:rPr>
        <w:t xml:space="preserve"> wynikającej z naruszenia praw własności intelektualnej osób trzecich</w:t>
      </w:r>
      <w:r>
        <w:rPr>
          <w:rFonts w:ascii="Lato" w:hAnsi="Lato"/>
          <w:sz w:val="20"/>
          <w:szCs w:val="20"/>
        </w:rPr>
        <w:t>. W szczególności Wykonawca jest zobowiązany do wstąpienia w miejsce Zamawiającego do wszystkich wszczętych postępowań związanych z naruszeniem</w:t>
      </w:r>
      <w:r w:rsidR="00167184">
        <w:rPr>
          <w:rFonts w:ascii="Lato" w:hAnsi="Lato"/>
          <w:sz w:val="20"/>
          <w:szCs w:val="20"/>
        </w:rPr>
        <w:t xml:space="preserve"> praw własności intelektualnej, a w przypadku gdy takie wstąpienie nie będzie możliwe – do podjęcia na własny koszt wszelkich działań zmierzających do ochrony interesów Zamawiającego w takim postępowaniu. Wykonawca jest zobowiązany do </w:t>
      </w:r>
      <w:r w:rsidRPr="00833D44">
        <w:rPr>
          <w:rFonts w:ascii="Lato" w:hAnsi="Lato"/>
          <w:sz w:val="20"/>
          <w:szCs w:val="20"/>
        </w:rPr>
        <w:t xml:space="preserve">pokrycia wszelkich kosztów, kar, opłat oraz kosztów zastępstwa procesowego zapłaconych przez Zamawiającego. </w:t>
      </w:r>
    </w:p>
    <w:p w14:paraId="44703E81" w14:textId="7338FCB0" w:rsidR="00A93F69" w:rsidRPr="00D74E66" w:rsidRDefault="00AA2071" w:rsidP="00952170">
      <w:pPr>
        <w:pStyle w:val="Akapitzlist"/>
        <w:numPr>
          <w:ilvl w:val="0"/>
          <w:numId w:val="3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oświadcza, iż na potrzeby realizacji szkoleń objętych zakresem </w:t>
      </w:r>
      <w:r w:rsidR="004131E7">
        <w:rPr>
          <w:rFonts w:ascii="Lato" w:hAnsi="Lato"/>
          <w:sz w:val="20"/>
          <w:szCs w:val="20"/>
        </w:rPr>
        <w:t>p</w:t>
      </w:r>
      <w:r>
        <w:rPr>
          <w:rFonts w:ascii="Lato" w:hAnsi="Lato"/>
          <w:sz w:val="20"/>
          <w:szCs w:val="20"/>
        </w:rPr>
        <w:t xml:space="preserve">rzedmiotu Umowy przysługują mu autorskie prawa majątkowe lub odpowiednie licencje niewyłączne do </w:t>
      </w:r>
      <w:r w:rsidR="00162A1B">
        <w:rPr>
          <w:rFonts w:ascii="Lato" w:hAnsi="Lato"/>
          <w:sz w:val="20"/>
          <w:szCs w:val="20"/>
        </w:rPr>
        <w:t>treści</w:t>
      </w:r>
      <w:r>
        <w:rPr>
          <w:rFonts w:ascii="Lato" w:hAnsi="Lato"/>
          <w:sz w:val="20"/>
          <w:szCs w:val="20"/>
        </w:rPr>
        <w:t xml:space="preserve"> zamieszczonych na </w:t>
      </w:r>
      <w:r w:rsidRPr="00FF05E0">
        <w:rPr>
          <w:rFonts w:ascii="Lato" w:hAnsi="Lato"/>
          <w:sz w:val="20"/>
          <w:szCs w:val="20"/>
        </w:rPr>
        <w:t>Platformie</w:t>
      </w:r>
      <w:r w:rsidR="004131E7" w:rsidRPr="00FF05E0">
        <w:rPr>
          <w:rFonts w:ascii="Lato" w:hAnsi="Lato"/>
          <w:sz w:val="20"/>
          <w:szCs w:val="20"/>
        </w:rPr>
        <w:t xml:space="preserve">. </w:t>
      </w:r>
      <w:r w:rsidRPr="00D74E66">
        <w:rPr>
          <w:rFonts w:ascii="Lato" w:hAnsi="Lato"/>
          <w:sz w:val="20"/>
          <w:szCs w:val="20"/>
        </w:rPr>
        <w:t xml:space="preserve"> </w:t>
      </w:r>
    </w:p>
    <w:p w14:paraId="3C26C8AC" w14:textId="7B8E4B2A" w:rsidR="00397786" w:rsidRPr="00FF05E0" w:rsidRDefault="00A93F69" w:rsidP="00952170">
      <w:pPr>
        <w:pStyle w:val="Akapitzlist"/>
        <w:numPr>
          <w:ilvl w:val="0"/>
          <w:numId w:val="3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D5484A">
        <w:rPr>
          <w:rFonts w:ascii="Lato" w:hAnsi="Lato"/>
          <w:sz w:val="20"/>
          <w:szCs w:val="20"/>
        </w:rPr>
        <w:t>Wykonawca udostępnia Zamawiającemu materiały zamieszczone na Platformie i zezwala na korzystanie</w:t>
      </w:r>
      <w:r w:rsidR="0040736D" w:rsidRPr="00D5484A">
        <w:rPr>
          <w:rFonts w:ascii="Lato" w:hAnsi="Lato"/>
          <w:sz w:val="20"/>
          <w:szCs w:val="20"/>
        </w:rPr>
        <w:br/>
      </w:r>
      <w:r w:rsidRPr="00FF05E0">
        <w:rPr>
          <w:rFonts w:ascii="Lato" w:hAnsi="Lato"/>
          <w:sz w:val="20"/>
          <w:szCs w:val="20"/>
        </w:rPr>
        <w:t xml:space="preserve">z ich treści w zakresie i czasie niezbędnym do realizacji </w:t>
      </w:r>
      <w:r w:rsidR="004131E7" w:rsidRPr="00FF05E0">
        <w:rPr>
          <w:rFonts w:ascii="Lato" w:hAnsi="Lato"/>
          <w:sz w:val="20"/>
          <w:szCs w:val="20"/>
        </w:rPr>
        <w:t>p</w:t>
      </w:r>
      <w:r w:rsidRPr="00FF05E0">
        <w:rPr>
          <w:rFonts w:ascii="Lato" w:hAnsi="Lato"/>
          <w:sz w:val="20"/>
          <w:szCs w:val="20"/>
        </w:rPr>
        <w:t xml:space="preserve">rzedmiotu Umowy. </w:t>
      </w:r>
      <w:r w:rsidR="00A81530" w:rsidRPr="00FF05E0">
        <w:rPr>
          <w:rFonts w:ascii="Lato" w:hAnsi="Lato"/>
          <w:sz w:val="20"/>
          <w:szCs w:val="20"/>
        </w:rPr>
        <w:t xml:space="preserve">Po rozwiązaniu lub wygaśnięciu Umowy Zamawiający jest zobowiązany do </w:t>
      </w:r>
      <w:r w:rsidR="00A81530" w:rsidRPr="00760BD6">
        <w:rPr>
          <w:rFonts w:ascii="Lato" w:hAnsi="Lato"/>
          <w:sz w:val="20"/>
          <w:szCs w:val="20"/>
        </w:rPr>
        <w:t xml:space="preserve">usunięcia </w:t>
      </w:r>
      <w:r w:rsidR="001D6A33" w:rsidRPr="00760BD6">
        <w:rPr>
          <w:rFonts w:ascii="Lato" w:hAnsi="Lato"/>
          <w:sz w:val="20"/>
          <w:szCs w:val="20"/>
        </w:rPr>
        <w:t>m</w:t>
      </w:r>
      <w:r w:rsidR="001D6A33" w:rsidRPr="00FF05E0">
        <w:rPr>
          <w:rFonts w:ascii="Lato" w:hAnsi="Lato"/>
          <w:sz w:val="20"/>
          <w:szCs w:val="20"/>
        </w:rPr>
        <w:t xml:space="preserve">ateriałów udostępnionych przez Wykonawcę za pośrednictwem Platformy. </w:t>
      </w:r>
    </w:p>
    <w:p w14:paraId="4670C110" w14:textId="599019DF" w:rsidR="00F34A4A" w:rsidRDefault="008B6298" w:rsidP="00952170">
      <w:pPr>
        <w:pStyle w:val="Akapitzlist"/>
        <w:numPr>
          <w:ilvl w:val="0"/>
          <w:numId w:val="3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oświadcza, iż Platforma umożliwia zamieszczanie oraz publikację materiałów stanowiących wyłączną własność Zamawiającego. Materiały dydaktyczne, pliki oraz inne utwory </w:t>
      </w:r>
      <w:r w:rsidR="004131E7">
        <w:rPr>
          <w:rFonts w:ascii="Lato" w:hAnsi="Lato"/>
          <w:sz w:val="20"/>
          <w:szCs w:val="20"/>
        </w:rPr>
        <w:t xml:space="preserve">udostępnione na Platformie </w:t>
      </w:r>
      <w:r>
        <w:rPr>
          <w:rFonts w:ascii="Lato" w:hAnsi="Lato"/>
          <w:sz w:val="20"/>
          <w:szCs w:val="20"/>
        </w:rPr>
        <w:t xml:space="preserve">przez Zamawiającego lub osoby działające w jego imieniu pozostają wyłączną własnością Zamawiającego. Wykonawca nie nabywa jakichkolwiek praw autorskich ani innych praw własności intelektualnej </w:t>
      </w:r>
      <w:r w:rsidRPr="008B6298">
        <w:rPr>
          <w:rFonts w:ascii="Lato" w:hAnsi="Lato"/>
          <w:sz w:val="20"/>
          <w:szCs w:val="20"/>
        </w:rPr>
        <w:t>do materiałów</w:t>
      </w:r>
      <w:r>
        <w:rPr>
          <w:rFonts w:ascii="Lato" w:hAnsi="Lato"/>
          <w:sz w:val="20"/>
          <w:szCs w:val="20"/>
        </w:rPr>
        <w:t xml:space="preserve"> Zamawiającego </w:t>
      </w:r>
      <w:r w:rsidRPr="008B6298">
        <w:rPr>
          <w:rFonts w:ascii="Lato" w:hAnsi="Lato"/>
          <w:sz w:val="20"/>
          <w:szCs w:val="20"/>
        </w:rPr>
        <w:t xml:space="preserve">z wyjątkiem niewyłącznego prawa do ich przechowywania, wyświetlania oraz przetwarzania w zakresie niezbędnym do świadczenia Usługi zgodnie z </w:t>
      </w:r>
      <w:r w:rsidR="004131E7">
        <w:rPr>
          <w:rFonts w:ascii="Lato" w:hAnsi="Lato"/>
          <w:sz w:val="20"/>
          <w:szCs w:val="20"/>
        </w:rPr>
        <w:t>U</w:t>
      </w:r>
      <w:r w:rsidRPr="008B6298">
        <w:rPr>
          <w:rFonts w:ascii="Lato" w:hAnsi="Lato"/>
          <w:sz w:val="20"/>
          <w:szCs w:val="20"/>
        </w:rPr>
        <w:t>mową.</w:t>
      </w:r>
    </w:p>
    <w:p w14:paraId="529C8410" w14:textId="64943D36" w:rsidR="008B6298" w:rsidRPr="0040736D" w:rsidRDefault="00923743" w:rsidP="00952170">
      <w:pPr>
        <w:pStyle w:val="Akapitzlist"/>
        <w:numPr>
          <w:ilvl w:val="0"/>
          <w:numId w:val="3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36D">
        <w:rPr>
          <w:rFonts w:ascii="Lato" w:hAnsi="Lato"/>
          <w:sz w:val="20"/>
          <w:szCs w:val="20"/>
        </w:rPr>
        <w:t xml:space="preserve">W przypadku rozwiązania lub wygaśnięcia Umowy Wykonawca przed usunięciem materiałów Zamawiającego zamieszczonych na Platformie zobowiązany jest do przekazania Zamawiającemu w terminie 3 dni roboczych od dnia wygaśnięcia Umowy - kompletnej kopii wszystkich materiałów zamieszczonych na Platformie, a stanowiących wyłączną własność Zamawiającego w formie plików elektronicznych </w:t>
      </w:r>
      <w:r w:rsidR="0022338F">
        <w:rPr>
          <w:rFonts w:ascii="Lato" w:hAnsi="Lato"/>
          <w:sz w:val="20"/>
          <w:szCs w:val="20"/>
        </w:rPr>
        <w:br/>
      </w:r>
      <w:r w:rsidRPr="0040736D">
        <w:rPr>
          <w:rFonts w:ascii="Lato" w:hAnsi="Lato"/>
          <w:sz w:val="20"/>
          <w:szCs w:val="20"/>
        </w:rPr>
        <w:t xml:space="preserve">w uzgodnionym przez Strony formacie. </w:t>
      </w:r>
      <w:r w:rsidR="00023A99" w:rsidRPr="0040736D">
        <w:rPr>
          <w:rFonts w:ascii="Lato" w:hAnsi="Lato"/>
          <w:sz w:val="20"/>
          <w:szCs w:val="20"/>
        </w:rPr>
        <w:t xml:space="preserve">Przekazanie materiałów nastąpi bez dodatkowych kosztów po stronie Zamawiającego. </w:t>
      </w:r>
    </w:p>
    <w:p w14:paraId="2D47EA2E" w14:textId="77777777" w:rsidR="006D5AD3" w:rsidRDefault="006D5AD3" w:rsidP="00952170">
      <w:pPr>
        <w:pStyle w:val="Akapitzlist"/>
        <w:spacing w:before="0" w:after="0" w:line="240" w:lineRule="auto"/>
        <w:jc w:val="both"/>
        <w:rPr>
          <w:rFonts w:ascii="Lato" w:hAnsi="Lato"/>
          <w:b/>
          <w:sz w:val="20"/>
          <w:szCs w:val="20"/>
        </w:rPr>
      </w:pPr>
    </w:p>
    <w:p w14:paraId="1F9D588F" w14:textId="6DF063CA" w:rsidR="006D5AD3" w:rsidRPr="00833D44" w:rsidRDefault="006D5AD3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833D44">
        <w:rPr>
          <w:rFonts w:ascii="Lato" w:hAnsi="Lato"/>
          <w:b/>
          <w:sz w:val="20"/>
          <w:szCs w:val="20"/>
        </w:rPr>
        <w:t>§</w:t>
      </w:r>
      <w:r w:rsidR="00D23393">
        <w:rPr>
          <w:rFonts w:ascii="Lato" w:hAnsi="Lato"/>
          <w:b/>
          <w:sz w:val="20"/>
          <w:szCs w:val="20"/>
        </w:rPr>
        <w:t>9</w:t>
      </w:r>
      <w:r w:rsidR="00DC738C">
        <w:rPr>
          <w:rFonts w:ascii="Lato" w:hAnsi="Lato"/>
          <w:b/>
          <w:sz w:val="20"/>
          <w:szCs w:val="20"/>
        </w:rPr>
        <w:t>.</w:t>
      </w:r>
    </w:p>
    <w:p w14:paraId="79420592" w14:textId="7250C4DD" w:rsidR="003E636C" w:rsidRPr="00E0586E" w:rsidRDefault="003E636C" w:rsidP="00952170">
      <w:pPr>
        <w:spacing w:before="0"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Ochrona danych osobowych</w:t>
      </w:r>
    </w:p>
    <w:p w14:paraId="74DCAF17" w14:textId="5EAE10C4" w:rsidR="003E636C" w:rsidRDefault="003E636C" w:rsidP="00952170">
      <w:pPr>
        <w:pStyle w:val="Akapitzlist"/>
        <w:numPr>
          <w:ilvl w:val="0"/>
          <w:numId w:val="25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W odniesieniu do danych osobowych udostępnionych</w:t>
      </w:r>
      <w:r w:rsidR="00072E5D">
        <w:rPr>
          <w:rFonts w:ascii="Lato" w:hAnsi="Lato"/>
          <w:sz w:val="20"/>
          <w:szCs w:val="20"/>
        </w:rPr>
        <w:t xml:space="preserve"> lub powierzonych</w:t>
      </w:r>
      <w:r w:rsidRPr="00E0586E">
        <w:rPr>
          <w:rFonts w:ascii="Lato" w:hAnsi="Lato"/>
          <w:sz w:val="20"/>
          <w:szCs w:val="20"/>
        </w:rPr>
        <w:t xml:space="preserve"> w związku z zawarciem i realizacją Umowy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0586E">
        <w:rPr>
          <w:rFonts w:ascii="Lato" w:hAnsi="Lato"/>
          <w:sz w:val="20"/>
          <w:szCs w:val="20"/>
        </w:rPr>
        <w:br/>
      </w:r>
      <w:r w:rsidRPr="00E0586E">
        <w:rPr>
          <w:rFonts w:ascii="Lato" w:hAnsi="Lato"/>
          <w:sz w:val="20"/>
          <w:szCs w:val="20"/>
        </w:rPr>
        <w:lastRenderedPageBreak/>
        <w:t>o ochronie danych), zwanym dalej „RODO”, i w ustawie z dnia 10 maja 2018 r. o ochronie danych osobowych (Dz. U. z 2019 r. poz. 1781).</w:t>
      </w:r>
    </w:p>
    <w:p w14:paraId="56C60A8A" w14:textId="413E628E" w:rsidR="00072E5D" w:rsidRPr="00E0586E" w:rsidRDefault="000F45CA" w:rsidP="00952170">
      <w:pPr>
        <w:pStyle w:val="Akapitzlist"/>
        <w:numPr>
          <w:ilvl w:val="0"/>
          <w:numId w:val="25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Strony oświadczają, iż w związku z realizacją Umowy, w zakresie w jakim jej wykonanie wiąże się </w:t>
      </w:r>
      <w:r w:rsidR="004131E7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 xml:space="preserve">z przetwarzaniem danych osobowych, </w:t>
      </w:r>
      <w:r w:rsidR="00243890">
        <w:rPr>
          <w:rFonts w:ascii="Lato" w:hAnsi="Lato"/>
          <w:sz w:val="20"/>
          <w:szCs w:val="20"/>
        </w:rPr>
        <w:t xml:space="preserve">w terminie określonym w § 2 ust. 1 pkt 1, </w:t>
      </w:r>
      <w:r>
        <w:rPr>
          <w:rFonts w:ascii="Lato" w:hAnsi="Lato"/>
          <w:sz w:val="20"/>
          <w:szCs w:val="20"/>
        </w:rPr>
        <w:t xml:space="preserve">zawrą odrębną Umowę powierzenia przetwarzania danych osobowych, zgodnie z art. 28 RODO. Wzór umowy powierzenia przetwarzania danych osobowych stanowi Załącznik nr 6 do Umowy. </w:t>
      </w:r>
    </w:p>
    <w:p w14:paraId="04585E0B" w14:textId="77777777" w:rsidR="00BE570C" w:rsidRDefault="003E636C" w:rsidP="00952170">
      <w:pPr>
        <w:pStyle w:val="Akapitzlist"/>
        <w:numPr>
          <w:ilvl w:val="0"/>
          <w:numId w:val="25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Wykonawca zobowiązany jest do spełnienia obowiązku informacyjnego w imieniu Zamawiającego, </w:t>
      </w:r>
      <w:r w:rsidRPr="00E0586E">
        <w:rPr>
          <w:rFonts w:ascii="Lato" w:hAnsi="Lato"/>
          <w:sz w:val="20"/>
          <w:szCs w:val="20"/>
        </w:rPr>
        <w:br/>
        <w:t>o którym mowa w art. 14 RODO (tj. podanie informacji w przypadku pozyskiwania danych osobowych w sposób inny niż od osoby, której dane dotyczą) w stosunku do swoich pracowników. Treść klauzuli informacyjnej Zamawiającego stanowi Załącznik nr 5 do Umowy.</w:t>
      </w:r>
    </w:p>
    <w:p w14:paraId="729FB54C" w14:textId="7E8E6732" w:rsidR="00BE570C" w:rsidRPr="00BE570C" w:rsidRDefault="00BE570C" w:rsidP="00952170">
      <w:pPr>
        <w:pStyle w:val="Akapitzlist"/>
        <w:numPr>
          <w:ilvl w:val="0"/>
          <w:numId w:val="25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BE570C">
        <w:rPr>
          <w:rFonts w:ascii="Lato" w:hAnsi="Lato"/>
          <w:color w:val="000000"/>
          <w:sz w:val="20"/>
          <w:szCs w:val="20"/>
        </w:rPr>
        <w:t>W związku ze</w:t>
      </w:r>
      <w:r w:rsidRPr="00BE570C">
        <w:rPr>
          <w:rFonts w:ascii="Lato" w:hAnsi="Lato"/>
          <w:sz w:val="20"/>
          <w:szCs w:val="20"/>
        </w:rPr>
        <w:t xml:space="preserve"> współfinansowaniem realizacji Umowy ze środków Krajowego Planu Odbudowy i Zwiększania Odporności, o którym mowa w §1 ust. </w:t>
      </w:r>
      <w:r w:rsidR="00E0607F">
        <w:rPr>
          <w:rFonts w:ascii="Lato" w:hAnsi="Lato"/>
          <w:sz w:val="20"/>
          <w:szCs w:val="20"/>
        </w:rPr>
        <w:t>3</w:t>
      </w:r>
      <w:r w:rsidRPr="00BE570C">
        <w:rPr>
          <w:rFonts w:ascii="Lato" w:hAnsi="Lato"/>
          <w:sz w:val="20"/>
          <w:szCs w:val="20"/>
        </w:rPr>
        <w:t>,</w:t>
      </w:r>
      <w:r w:rsidRPr="00BE570C">
        <w:rPr>
          <w:rFonts w:ascii="Lato" w:hAnsi="Lato"/>
          <w:sz w:val="20"/>
          <w:szCs w:val="20"/>
          <w:lang w:val="x-none" w:eastAsia="x-none"/>
        </w:rPr>
        <w:t xml:space="preserve"> Zamawiający</w:t>
      </w:r>
      <w:r w:rsidRPr="00BE570C">
        <w:rPr>
          <w:rFonts w:ascii="Lato" w:hAnsi="Lato"/>
          <w:sz w:val="20"/>
          <w:szCs w:val="20"/>
        </w:rPr>
        <w:t>:</w:t>
      </w:r>
    </w:p>
    <w:p w14:paraId="24FAC7D5" w14:textId="1003BD9B" w:rsidR="005D6230" w:rsidRPr="00910B27" w:rsidRDefault="005D6230" w:rsidP="00952170">
      <w:pPr>
        <w:numPr>
          <w:ilvl w:val="0"/>
          <w:numId w:val="80"/>
        </w:numPr>
        <w:spacing w:before="120" w:after="120" w:line="240" w:lineRule="auto"/>
        <w:ind w:left="709" w:hanging="283"/>
        <w:jc w:val="both"/>
        <w:rPr>
          <w:rFonts w:ascii="Lato" w:hAnsi="Lato" w:cs="Calibri"/>
          <w:sz w:val="20"/>
          <w:szCs w:val="20"/>
        </w:rPr>
      </w:pP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realizuje wobec Wykonawcy obowiązek informacyjny w imieniu </w:t>
      </w:r>
      <w:r w:rsidRPr="00F344FD">
        <w:rPr>
          <w:rFonts w:ascii="Lato" w:hAnsi="Lato" w:cs="Tahoma"/>
          <w:sz w:val="20"/>
          <w:szCs w:val="20"/>
          <w:lang w:eastAsia="x-none"/>
        </w:rPr>
        <w:t>Centrum Projektów Polska Cyfrowa (dalej „CPPC”)</w:t>
      </w:r>
      <w:r>
        <w:rPr>
          <w:rFonts w:ascii="Lato" w:hAnsi="Lato" w:cs="Tahoma"/>
          <w:sz w:val="20"/>
          <w:szCs w:val="20"/>
          <w:lang w:eastAsia="x-none"/>
        </w:rPr>
        <w:t xml:space="preserve"> jako Ostatecznego Odbiorcy Wsparcia (dalej „OOW”)</w:t>
      </w:r>
      <w:r w:rsidRPr="001F1901">
        <w:rPr>
          <w:rStyle w:val="Odwoanieprzypisudolnego"/>
          <w:rFonts w:ascii="Lato" w:hAnsi="Lato" w:cs="Tahoma"/>
          <w:sz w:val="20"/>
          <w:szCs w:val="20"/>
          <w:lang w:val="x-none" w:eastAsia="x-none"/>
        </w:rPr>
        <w:t xml:space="preserve"> </w:t>
      </w:r>
      <w:r>
        <w:rPr>
          <w:rStyle w:val="Odwoanieprzypisudolnego"/>
          <w:rFonts w:ascii="Lato" w:hAnsi="Lato" w:cs="Tahoma"/>
          <w:sz w:val="20"/>
          <w:szCs w:val="20"/>
          <w:lang w:val="x-none" w:eastAsia="x-none"/>
        </w:rPr>
        <w:footnoteReference w:id="1"/>
      </w:r>
      <w:r w:rsidRPr="00F344FD">
        <w:rPr>
          <w:rFonts w:ascii="Lato" w:hAnsi="Lato" w:cs="Tahoma"/>
          <w:sz w:val="20"/>
          <w:szCs w:val="20"/>
          <w:lang w:eastAsia="x-none"/>
        </w:rPr>
        <w:t xml:space="preserve"> </w:t>
      </w: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w oparciu o klauzulę informacyjną zamieszczoną na stronie internetowej CPPC </w:t>
      </w:r>
      <w:r w:rsidRPr="0036271B">
        <w:rPr>
          <w:rFonts w:ascii="Lato" w:hAnsi="Lato"/>
          <w:sz w:val="20"/>
          <w:szCs w:val="20"/>
        </w:rPr>
        <w:t xml:space="preserve">pod adresem: Przetwarzanie danych osobowych - Centrum Projektów Polska Cyfrowa - Portal Gov.pl, w zakładce “Beneficjenci, Partnerzy, Osoby uczestniczące i korzystające”, pod nazwą “Klauzula informacyjna KPO </w:t>
      </w:r>
      <w:r w:rsidRPr="003D065A">
        <w:rPr>
          <w:rFonts w:ascii="Lato" w:hAnsi="Lato" w:cs="Tahoma"/>
          <w:sz w:val="20"/>
          <w:szCs w:val="20"/>
          <w:lang w:val="x-none" w:eastAsia="x-none"/>
        </w:rPr>
        <w:t>(CPPC jako OOW)</w:t>
      </w:r>
      <w:r>
        <w:rPr>
          <w:rFonts w:ascii="Lato" w:hAnsi="Lato" w:cs="Tahoma"/>
          <w:sz w:val="20"/>
          <w:szCs w:val="20"/>
          <w:lang w:eastAsia="x-none"/>
        </w:rPr>
        <w:t xml:space="preserve"> </w:t>
      </w:r>
      <w:r w:rsidRPr="0036271B">
        <w:rPr>
          <w:rFonts w:ascii="Lato" w:hAnsi="Lato"/>
          <w:sz w:val="20"/>
          <w:szCs w:val="20"/>
        </w:rPr>
        <w:t>w celu wykonania obowiązku nałożonego w drodze art. 13 i 14 RODO</w:t>
      </w:r>
      <w:r w:rsidR="007963E4">
        <w:rPr>
          <w:rFonts w:ascii="Lato" w:hAnsi="Lato"/>
          <w:sz w:val="20"/>
          <w:szCs w:val="20"/>
        </w:rPr>
        <w:t>, w związku z realizacją Inicjatywy</w:t>
      </w:r>
      <w:r w:rsidR="003919BD">
        <w:rPr>
          <w:rFonts w:ascii="Lato" w:hAnsi="Lato"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>;</w:t>
      </w:r>
    </w:p>
    <w:p w14:paraId="43D106C7" w14:textId="77777777" w:rsidR="005D6230" w:rsidRPr="00F344FD" w:rsidRDefault="005D6230" w:rsidP="00952170">
      <w:pPr>
        <w:numPr>
          <w:ilvl w:val="0"/>
          <w:numId w:val="80"/>
        </w:numPr>
        <w:spacing w:before="120" w:after="120" w:line="240" w:lineRule="auto"/>
        <w:ind w:left="709" w:hanging="283"/>
        <w:jc w:val="both"/>
        <w:rPr>
          <w:rFonts w:ascii="Lato" w:hAnsi="Lato" w:cs="Calibri"/>
          <w:sz w:val="20"/>
          <w:szCs w:val="20"/>
        </w:rPr>
      </w:pPr>
      <w:r w:rsidRPr="00F344FD">
        <w:rPr>
          <w:rFonts w:ascii="Lato" w:hAnsi="Lato" w:cs="Tahoma"/>
          <w:sz w:val="20"/>
          <w:szCs w:val="20"/>
          <w:lang w:val="x-none" w:eastAsia="x-none"/>
        </w:rPr>
        <w:t>zobowi</w:t>
      </w:r>
      <w:r w:rsidRPr="00F344FD">
        <w:rPr>
          <w:rFonts w:ascii="Lato" w:hAnsi="Lato" w:cs="Tahoma"/>
          <w:sz w:val="20"/>
          <w:szCs w:val="20"/>
          <w:lang w:eastAsia="x-none"/>
        </w:rPr>
        <w:t>ązuje</w:t>
      </w: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 Wykonawcę do</w:t>
      </w:r>
      <w:r w:rsidRPr="00F344FD">
        <w:rPr>
          <w:rFonts w:ascii="Lato" w:hAnsi="Lato" w:cs="Tahoma"/>
          <w:sz w:val="20"/>
          <w:szCs w:val="20"/>
          <w:lang w:eastAsia="x-none"/>
        </w:rPr>
        <w:t>:</w:t>
      </w:r>
    </w:p>
    <w:p w14:paraId="44FDD650" w14:textId="77777777" w:rsidR="005D6230" w:rsidRPr="006F2532" w:rsidRDefault="005D6230" w:rsidP="00952170">
      <w:pPr>
        <w:numPr>
          <w:ilvl w:val="1"/>
          <w:numId w:val="80"/>
        </w:numPr>
        <w:spacing w:before="120" w:after="120" w:line="240" w:lineRule="auto"/>
        <w:ind w:left="993" w:hanging="284"/>
        <w:jc w:val="both"/>
        <w:rPr>
          <w:rFonts w:ascii="Lato" w:hAnsi="Lato" w:cs="Calibri"/>
          <w:sz w:val="20"/>
          <w:szCs w:val="20"/>
        </w:rPr>
      </w:pPr>
      <w:r w:rsidRPr="006F2532">
        <w:rPr>
          <w:rFonts w:ascii="Lato" w:hAnsi="Lato" w:cs="Tahoma"/>
          <w:sz w:val="20"/>
          <w:szCs w:val="20"/>
          <w:lang w:val="x-none" w:eastAsia="x-none"/>
        </w:rPr>
        <w:t>zrealizowania obowiązku informacyjnego w imieniu CPPC</w:t>
      </w:r>
      <w:r>
        <w:rPr>
          <w:rFonts w:ascii="Lato" w:hAnsi="Lato" w:cs="Tahoma"/>
          <w:sz w:val="20"/>
          <w:szCs w:val="20"/>
          <w:lang w:eastAsia="x-none"/>
        </w:rPr>
        <w:t xml:space="preserve"> jako OOW</w:t>
      </w:r>
      <w:r w:rsidRPr="006F2532">
        <w:rPr>
          <w:rFonts w:ascii="Lato" w:hAnsi="Lato" w:cs="Tahoma"/>
          <w:sz w:val="20"/>
          <w:szCs w:val="20"/>
          <w:lang w:eastAsia="x-none"/>
        </w:rPr>
        <w:t xml:space="preserve"> w oparciu o klauzulę informacyjną, o której mowa w pkt 1)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wobec każdej osoby fizycznej, której dane osobowe zostaną lub mogą zostać przekazane CPPC jako OOW w dowolnej formie, w toku realizacji Umowy oraz po jej zakończeniu,</w:t>
      </w:r>
    </w:p>
    <w:p w14:paraId="30456F49" w14:textId="2B88FA92" w:rsidR="00760BD6" w:rsidRDefault="005D6230" w:rsidP="00952170">
      <w:pPr>
        <w:numPr>
          <w:ilvl w:val="1"/>
          <w:numId w:val="80"/>
        </w:numPr>
        <w:spacing w:before="120" w:after="120" w:line="240" w:lineRule="auto"/>
        <w:ind w:left="993" w:hanging="284"/>
        <w:jc w:val="both"/>
        <w:rPr>
          <w:rFonts w:ascii="Lato" w:hAnsi="Lato" w:cs="Calibri"/>
          <w:sz w:val="20"/>
          <w:szCs w:val="20"/>
        </w:rPr>
      </w:pPr>
      <w:r w:rsidRPr="006F2532">
        <w:rPr>
          <w:rFonts w:ascii="Lato" w:hAnsi="Lato" w:cs="Tahoma"/>
          <w:sz w:val="20"/>
          <w:szCs w:val="20"/>
          <w:lang w:val="x-none" w:eastAsia="x-none"/>
        </w:rPr>
        <w:t>potwierdz</w:t>
      </w:r>
      <w:r w:rsidRPr="006F2532">
        <w:rPr>
          <w:rFonts w:ascii="Lato" w:hAnsi="Lato" w:cs="Tahoma"/>
          <w:sz w:val="20"/>
          <w:szCs w:val="20"/>
          <w:lang w:eastAsia="x-none"/>
        </w:rPr>
        <w:t>enia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prawidłowości realizacji obowiązku informacyjnego, w sposób i formie zgodnej </w:t>
      </w:r>
      <w:r w:rsidR="006D2380">
        <w:rPr>
          <w:rFonts w:ascii="Lato" w:hAnsi="Lato" w:cs="Tahoma"/>
          <w:sz w:val="20"/>
          <w:szCs w:val="20"/>
          <w:lang w:val="x-none" w:eastAsia="x-none"/>
        </w:rPr>
        <w:br/>
      </w:r>
      <w:r w:rsidRPr="006F2532">
        <w:rPr>
          <w:rFonts w:ascii="Lato" w:hAnsi="Lato" w:cs="Tahoma"/>
          <w:sz w:val="20"/>
          <w:szCs w:val="20"/>
          <w:lang w:val="x-none" w:eastAsia="x-none"/>
        </w:rPr>
        <w:t>z przepisami RODO oraz przechowywa</w:t>
      </w:r>
      <w:r w:rsidRPr="006F2532">
        <w:rPr>
          <w:rFonts w:ascii="Lato" w:hAnsi="Lato" w:cs="Tahoma"/>
          <w:sz w:val="20"/>
          <w:szCs w:val="20"/>
          <w:lang w:eastAsia="x-none"/>
        </w:rPr>
        <w:t>nia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i udostępniania dowod</w:t>
      </w:r>
      <w:r w:rsidRPr="006F2532">
        <w:rPr>
          <w:rFonts w:ascii="Lato" w:hAnsi="Lato" w:cs="Tahoma"/>
          <w:sz w:val="20"/>
          <w:szCs w:val="20"/>
          <w:lang w:eastAsia="x-none"/>
        </w:rPr>
        <w:t>ów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na tę okoliczność niezwłocznie, na każde żądanie Zamawiającego lub </w:t>
      </w:r>
      <w:r w:rsidRPr="006F2532">
        <w:rPr>
          <w:rFonts w:ascii="Lato" w:hAnsi="Lato" w:cs="Tahoma"/>
          <w:sz w:val="20"/>
          <w:szCs w:val="20"/>
          <w:lang w:eastAsia="x-none"/>
        </w:rPr>
        <w:t xml:space="preserve">CPPC jako </w:t>
      </w:r>
      <w:r w:rsidRPr="006F2532">
        <w:rPr>
          <w:rFonts w:ascii="Lato" w:hAnsi="Lato" w:cs="Tahoma"/>
          <w:sz w:val="20"/>
          <w:szCs w:val="20"/>
          <w:lang w:val="x-none" w:eastAsia="x-none"/>
        </w:rPr>
        <w:t>OOW.</w:t>
      </w:r>
    </w:p>
    <w:p w14:paraId="2B9D4C4A" w14:textId="2F9DD0D5" w:rsidR="00243890" w:rsidRPr="00F621A3" w:rsidRDefault="007E2BED" w:rsidP="00360EE8">
      <w:pPr>
        <w:pStyle w:val="Akapitzlist"/>
        <w:numPr>
          <w:ilvl w:val="0"/>
          <w:numId w:val="25"/>
        </w:numPr>
        <w:spacing w:before="0" w:after="120" w:line="240" w:lineRule="auto"/>
        <w:contextualSpacing w:val="0"/>
        <w:jc w:val="both"/>
        <w:rPr>
          <w:rFonts w:ascii="Lato" w:hAnsi="Lato" w:cs="Calibri"/>
          <w:sz w:val="20"/>
          <w:szCs w:val="20"/>
        </w:rPr>
      </w:pPr>
      <w:r w:rsidRPr="00760BD6">
        <w:rPr>
          <w:rFonts w:ascii="Lato" w:hAnsi="Lato"/>
          <w:color w:val="000000"/>
          <w:sz w:val="20"/>
          <w:szCs w:val="20"/>
        </w:rPr>
        <w:t xml:space="preserve">Wykonawca zobowiązany jest zawrzeć, nie później niż do dnia zapewnienia Zamawiającemu dostępu do Platformy, umowę powierzenia przetwarzania danych osobowych, zgodnie ze wzorem stanowiącym załącznik nr 6 do Umowy. </w:t>
      </w:r>
      <w:r w:rsidR="00243890" w:rsidRPr="00F621A3">
        <w:rPr>
          <w:rFonts w:ascii="Lato" w:hAnsi="Lato"/>
          <w:color w:val="000000"/>
          <w:sz w:val="20"/>
          <w:szCs w:val="20"/>
        </w:rPr>
        <w:t xml:space="preserve"> </w:t>
      </w:r>
    </w:p>
    <w:p w14:paraId="25D688D4" w14:textId="77777777" w:rsidR="00BE570C" w:rsidRPr="00BE570C" w:rsidRDefault="00BE570C" w:rsidP="00952170">
      <w:pPr>
        <w:spacing w:before="0"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011CA1BF" w14:textId="249E8ACD" w:rsidR="00405B76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</w:t>
      </w:r>
      <w:r w:rsidR="00DC738C">
        <w:rPr>
          <w:rFonts w:ascii="Lato" w:hAnsi="Lato"/>
          <w:b/>
          <w:sz w:val="20"/>
          <w:szCs w:val="20"/>
        </w:rPr>
        <w:t>1</w:t>
      </w:r>
      <w:r w:rsidR="00D23393">
        <w:rPr>
          <w:rFonts w:ascii="Lato" w:hAnsi="Lato"/>
          <w:b/>
          <w:sz w:val="20"/>
          <w:szCs w:val="20"/>
        </w:rPr>
        <w:t>0</w:t>
      </w:r>
      <w:r w:rsidR="00DC738C">
        <w:rPr>
          <w:rFonts w:ascii="Lato" w:hAnsi="Lato"/>
          <w:b/>
          <w:sz w:val="20"/>
          <w:szCs w:val="20"/>
        </w:rPr>
        <w:t>.</w:t>
      </w:r>
    </w:p>
    <w:p w14:paraId="63AFE6FC" w14:textId="0427ACCB" w:rsidR="003E636C" w:rsidRPr="00E0586E" w:rsidRDefault="003E636C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Bezpieczeństwo informacji</w:t>
      </w:r>
    </w:p>
    <w:p w14:paraId="3CF55848" w14:textId="58761F56" w:rsidR="003E636C" w:rsidRPr="00C64ABD" w:rsidRDefault="003E636C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 xml:space="preserve">Informacją w rozumieniu Umowy są </w:t>
      </w:r>
      <w:r w:rsidR="00794EED">
        <w:rPr>
          <w:rFonts w:ascii="Lato" w:hAnsi="Lato"/>
          <w:sz w:val="20"/>
          <w:szCs w:val="20"/>
        </w:rPr>
        <w:t>wszelkie informacje</w:t>
      </w:r>
      <w:r w:rsidR="00F672D3">
        <w:rPr>
          <w:rFonts w:ascii="Lato" w:hAnsi="Lato"/>
          <w:sz w:val="20"/>
          <w:szCs w:val="20"/>
        </w:rPr>
        <w:t>, w jakiejkolwiek postaci</w:t>
      </w:r>
      <w:r w:rsidR="00794EED">
        <w:rPr>
          <w:rFonts w:ascii="Lato" w:hAnsi="Lato"/>
          <w:sz w:val="20"/>
          <w:szCs w:val="20"/>
        </w:rPr>
        <w:t xml:space="preserve">, w </w:t>
      </w:r>
      <w:r w:rsidR="00F672D3">
        <w:rPr>
          <w:rFonts w:ascii="Lato" w:hAnsi="Lato"/>
          <w:sz w:val="20"/>
          <w:szCs w:val="20"/>
        </w:rPr>
        <w:t>szczególności</w:t>
      </w:r>
      <w:r w:rsidR="00794EED">
        <w:rPr>
          <w:rFonts w:ascii="Lato" w:hAnsi="Lato"/>
          <w:sz w:val="20"/>
          <w:szCs w:val="20"/>
        </w:rPr>
        <w:t xml:space="preserve"> </w:t>
      </w:r>
      <w:r w:rsidR="00794EED" w:rsidRPr="00C64ABD">
        <w:rPr>
          <w:rFonts w:ascii="Lato" w:hAnsi="Lato"/>
          <w:sz w:val="20"/>
          <w:szCs w:val="20"/>
        </w:rPr>
        <w:t xml:space="preserve"> </w:t>
      </w:r>
      <w:r w:rsidRPr="00C64ABD">
        <w:rPr>
          <w:rFonts w:ascii="Lato" w:hAnsi="Lato"/>
          <w:sz w:val="20"/>
          <w:szCs w:val="20"/>
        </w:rPr>
        <w:t xml:space="preserve">dane, materiały lub dokumenty, pisemne, elektroniczne lub ustne, udostępnione, przekazane lub pozyskane przez Wykonawcę </w:t>
      </w:r>
      <w:r w:rsidR="00354845">
        <w:rPr>
          <w:rFonts w:ascii="Lato" w:hAnsi="Lato"/>
          <w:sz w:val="20"/>
          <w:szCs w:val="20"/>
        </w:rPr>
        <w:t xml:space="preserve">od Zamawiającego </w:t>
      </w:r>
      <w:r w:rsidRPr="00C64ABD">
        <w:rPr>
          <w:rFonts w:ascii="Lato" w:hAnsi="Lato"/>
          <w:sz w:val="20"/>
          <w:szCs w:val="20"/>
        </w:rPr>
        <w:t>w związku z realizacją Umowy oraz wytworzone przez Wykonawcę na potrzeby realizacji Umowy.</w:t>
      </w:r>
      <w:r w:rsidR="004871E4" w:rsidRPr="00C64ABD">
        <w:rPr>
          <w:rFonts w:ascii="Lato" w:hAnsi="Lato"/>
          <w:sz w:val="20"/>
          <w:szCs w:val="20"/>
        </w:rPr>
        <w:t xml:space="preserve"> </w:t>
      </w:r>
      <w:r w:rsidRPr="00C64ABD">
        <w:rPr>
          <w:rFonts w:ascii="Lato" w:hAnsi="Lato"/>
          <w:sz w:val="20"/>
          <w:szCs w:val="20"/>
        </w:rPr>
        <w:t>Informacje stanowią wyłączną własność Ministerstwa Aktywów Państwowych.</w:t>
      </w:r>
    </w:p>
    <w:p w14:paraId="2B489E8B" w14:textId="77777777" w:rsidR="003E636C" w:rsidRPr="00C64ABD" w:rsidRDefault="003E636C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Wykonawca może przetwarzać powierzone mu przez Zamawiającego informacje tylko przez okres obowiązywania Umowy.</w:t>
      </w:r>
    </w:p>
    <w:p w14:paraId="3EF9E169" w14:textId="5164FE11" w:rsidR="004871E4" w:rsidRPr="00C64ABD" w:rsidRDefault="003E636C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lastRenderedPageBreak/>
        <w:t xml:space="preserve">Wykonawca zobowiązuje się do zachowania w tajemnicy wszystkich informacji, a także sposobów zabezpieczenia informacji, zarówno w trakcie trwania Umowy, jak i po jej wygaśnięciu lub rozwiązaniu. </w:t>
      </w:r>
    </w:p>
    <w:p w14:paraId="2A73BF93" w14:textId="6E9B5E0D" w:rsidR="007F5F67" w:rsidRPr="00C64ABD" w:rsidRDefault="007F5F67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 xml:space="preserve">Wykonawca zobowiązuje się po zakończeniu realizacji Umowy do zwrotu Zamawiającemu wszelkich udostępnionych oraz wytworzonych przez siebie w związku z realizacją Umowy informacji, wraz </w:t>
      </w:r>
      <w:r w:rsidR="006D2380">
        <w:rPr>
          <w:rFonts w:ascii="Lato" w:hAnsi="Lato"/>
          <w:sz w:val="20"/>
          <w:szCs w:val="20"/>
        </w:rPr>
        <w:br/>
      </w:r>
      <w:r w:rsidRPr="00C64ABD">
        <w:rPr>
          <w:rFonts w:ascii="Lato" w:hAnsi="Lato"/>
          <w:sz w:val="20"/>
          <w:szCs w:val="20"/>
        </w:rPr>
        <w:t xml:space="preserve">z nośnikami. W przypadku utrwalenia na nośnikach należących do Wykonawcy informacji uzyskanych </w:t>
      </w:r>
      <w:r w:rsidR="006D2380">
        <w:rPr>
          <w:rFonts w:ascii="Lato" w:hAnsi="Lato"/>
          <w:sz w:val="20"/>
          <w:szCs w:val="20"/>
        </w:rPr>
        <w:br/>
      </w:r>
      <w:r w:rsidRPr="00C64ABD">
        <w:rPr>
          <w:rFonts w:ascii="Lato" w:hAnsi="Lato"/>
          <w:sz w:val="20"/>
          <w:szCs w:val="20"/>
        </w:rPr>
        <w:t>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5C22DBCF" w14:textId="6D9CF0FA" w:rsidR="00E82AFF" w:rsidRPr="00C64ABD" w:rsidRDefault="00E82AFF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Wykonawca zobowiązany jest zniszczyć, w sposób uniemożliwiający ich odtworzenie, uszkodzone lub zniszczone nośniki stanowiące własność Wykonawcy, z informacjami oraz przekazać Zamawiającemu protokół ze zniszczenia tych nośników.</w:t>
      </w:r>
    </w:p>
    <w:p w14:paraId="54ADAE32" w14:textId="59741A6C" w:rsidR="00A521C0" w:rsidRPr="00C64ABD" w:rsidRDefault="00A521C0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 xml:space="preserve">Wykonawca zobowiązany jest do zastosowania wszelkich niezbędnych środków technicznych </w:t>
      </w:r>
      <w:r w:rsidR="006D2380">
        <w:rPr>
          <w:rFonts w:ascii="Lato" w:hAnsi="Lato"/>
          <w:sz w:val="20"/>
          <w:szCs w:val="20"/>
        </w:rPr>
        <w:br/>
      </w:r>
      <w:r w:rsidRPr="00C64ABD">
        <w:rPr>
          <w:rFonts w:ascii="Lato" w:hAnsi="Lato"/>
          <w:sz w:val="20"/>
          <w:szCs w:val="20"/>
        </w:rPr>
        <w:t>i organizacyjnych zapewniających ochronę przetwarzania informacji, a w szczególności powinien  zabezpieczyć informacje przed: ich udostępnieniem osobom nieuprawnionym, zabraniem przez osobę nieuprawnioną, przetwarzaniem z naruszeniem postanowień Umowy, zmianą, utratą, uszkodzeniem lub zniszczeniem.</w:t>
      </w:r>
    </w:p>
    <w:p w14:paraId="5DB5775D" w14:textId="67330BE1" w:rsidR="00A521C0" w:rsidRPr="00C64ABD" w:rsidRDefault="00A521C0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Wykonawca zobowiązuje się do dołożenia najwyższej staranności w celu zabezpieczenia informacji przed bezprawnym dostępem, rozpowszechnianiem lub przekazaniem osobom trzecim.</w:t>
      </w:r>
    </w:p>
    <w:p w14:paraId="709D5B5E" w14:textId="67C3A262" w:rsidR="003E636C" w:rsidRPr="00C64ABD" w:rsidRDefault="003E636C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Wykonawca ponosi pełną odpowiedzialność za zachowanie w tajemnicy ww. informacji przez osoby, którymi się posługuje przy realizacji Umowy</w:t>
      </w:r>
      <w:r w:rsidR="00916B77" w:rsidRPr="00C64ABD">
        <w:rPr>
          <w:rFonts w:ascii="Lato" w:hAnsi="Lato"/>
          <w:sz w:val="20"/>
          <w:szCs w:val="20"/>
        </w:rPr>
        <w:t>.</w:t>
      </w:r>
      <w:r w:rsidR="004871E4" w:rsidRPr="00C64ABD">
        <w:rPr>
          <w:rFonts w:ascii="Lato" w:hAnsi="Lato"/>
          <w:sz w:val="20"/>
          <w:szCs w:val="20"/>
        </w:rPr>
        <w:t xml:space="preserve"> Wykonawca jest zobowiązany do poinformowania osób, przy pomocy których wykonuje Umowę i które będą miały dostęp do Informacji, o wynikających z Umowy obowiązkach w zakresie zachowania poufności, a także do skutecznego zobowiązania i egzekwowania od tych osób obowiązków w zakresie zachowania poufności.</w:t>
      </w:r>
      <w:r w:rsidR="007963E4">
        <w:rPr>
          <w:rFonts w:ascii="Lato" w:hAnsi="Lato"/>
          <w:sz w:val="20"/>
          <w:szCs w:val="20"/>
        </w:rPr>
        <w:t xml:space="preserve"> </w:t>
      </w:r>
      <w:r w:rsidRPr="00C64ABD">
        <w:rPr>
          <w:rFonts w:ascii="Lato" w:hAnsi="Lato"/>
          <w:sz w:val="20"/>
          <w:szCs w:val="20"/>
        </w:rPr>
        <w:t>Wykonawca ponosi wszelką odpowiedzialność, tak wobec osób trzecich, jak i wobec Zamawiającego, za szkody powstałe w związku z nienależytą realizacją obow</w:t>
      </w:r>
      <w:r w:rsidR="00C82CAC" w:rsidRPr="00C64ABD">
        <w:rPr>
          <w:rFonts w:ascii="Lato" w:hAnsi="Lato"/>
          <w:sz w:val="20"/>
          <w:szCs w:val="20"/>
        </w:rPr>
        <w:t>i</w:t>
      </w:r>
      <w:r w:rsidRPr="00C64ABD">
        <w:rPr>
          <w:rFonts w:ascii="Lato" w:hAnsi="Lato"/>
          <w:sz w:val="20"/>
          <w:szCs w:val="20"/>
        </w:rPr>
        <w:t>ązków dotyczących informacji.</w:t>
      </w:r>
    </w:p>
    <w:p w14:paraId="5FC72679" w14:textId="469D13CA" w:rsidR="003E636C" w:rsidRPr="00C64ABD" w:rsidRDefault="003E636C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Wykonawca zobowiązany jest do natychmiastowego</w:t>
      </w:r>
      <w:r w:rsidR="00A80C18">
        <w:rPr>
          <w:rFonts w:ascii="Lato" w:hAnsi="Lato"/>
          <w:sz w:val="20"/>
          <w:szCs w:val="20"/>
        </w:rPr>
        <w:t xml:space="preserve">, lecz nie później niż w ciągu </w:t>
      </w:r>
      <w:r w:rsidRPr="00C64ABD">
        <w:rPr>
          <w:rFonts w:ascii="Lato" w:hAnsi="Lato"/>
          <w:sz w:val="20"/>
          <w:szCs w:val="20"/>
        </w:rPr>
        <w:t xml:space="preserve"> </w:t>
      </w:r>
      <w:r w:rsidR="00A80C18">
        <w:rPr>
          <w:rFonts w:ascii="Lato" w:hAnsi="Lato"/>
          <w:sz w:val="20"/>
          <w:szCs w:val="20"/>
        </w:rPr>
        <w:t xml:space="preserve">2 godzin od powzięcia informacji o </w:t>
      </w:r>
      <w:r w:rsidRPr="00C64ABD">
        <w:rPr>
          <w:rFonts w:ascii="Lato" w:hAnsi="Lato"/>
          <w:sz w:val="20"/>
          <w:szCs w:val="20"/>
        </w:rPr>
        <w:t xml:space="preserve"> nieuprawnionym ujawnieniu lub udostępnieniu informacji oraz o innym naruszeniu bezpieczeństwa informacji, </w:t>
      </w:r>
      <w:r w:rsidR="00A80C18">
        <w:rPr>
          <w:rFonts w:ascii="Lato" w:hAnsi="Lato"/>
          <w:sz w:val="20"/>
          <w:szCs w:val="20"/>
        </w:rPr>
        <w:t>powiadomienia</w:t>
      </w:r>
      <w:r w:rsidR="003B794E">
        <w:rPr>
          <w:rFonts w:ascii="Lato" w:hAnsi="Lato"/>
          <w:sz w:val="20"/>
          <w:szCs w:val="20"/>
        </w:rPr>
        <w:t xml:space="preserve"> o tym fakcie, </w:t>
      </w:r>
      <w:r w:rsidRPr="00C64ABD">
        <w:rPr>
          <w:rFonts w:ascii="Lato" w:hAnsi="Lato"/>
          <w:sz w:val="20"/>
          <w:szCs w:val="20"/>
        </w:rPr>
        <w:t>a następnie raportowania Zamawiającemu o podjętych działaniach w powyższym zakresie:</w:t>
      </w:r>
    </w:p>
    <w:p w14:paraId="4122C23A" w14:textId="52D8EAC6" w:rsidR="00C82CAC" w:rsidRPr="00C64ABD" w:rsidRDefault="003E636C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 xml:space="preserve">telefonicznie, na numer telefonu +48 22 ….. … …. </w:t>
      </w:r>
    </w:p>
    <w:p w14:paraId="582D9236" w14:textId="77777777" w:rsidR="00C82CAC" w:rsidRPr="00C64ABD" w:rsidRDefault="003E636C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 xml:space="preserve">na adres e-mail: ................................@map.gov.pl </w:t>
      </w:r>
    </w:p>
    <w:p w14:paraId="761BDD93" w14:textId="66B38FEF" w:rsidR="003E636C" w:rsidRPr="00C64ABD" w:rsidRDefault="00041CD0" w:rsidP="00952170">
      <w:pPr>
        <w:spacing w:before="0" w:after="120" w:line="240" w:lineRule="auto"/>
        <w:ind w:left="284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Powiadomienie dokonane telefonicznie musi zostać potwierdzone poprzez przesłanie wiadomości e-mail na adres wskazany w pkt 2 w terminie dwóch godzin od dokonania powiadomienia.</w:t>
      </w:r>
    </w:p>
    <w:p w14:paraId="242E97E9" w14:textId="0C6FE459" w:rsidR="004871E4" w:rsidRPr="00C64ABD" w:rsidRDefault="004871E4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Obowiązek zachowania poufności, o którym mowa w ust. 3</w:t>
      </w:r>
      <w:r w:rsidR="006A0458">
        <w:rPr>
          <w:rFonts w:ascii="Lato" w:hAnsi="Lato"/>
          <w:sz w:val="20"/>
          <w:szCs w:val="20"/>
        </w:rPr>
        <w:t>,</w:t>
      </w:r>
      <w:r w:rsidRPr="00C64ABD">
        <w:rPr>
          <w:rFonts w:ascii="Lato" w:hAnsi="Lato"/>
          <w:sz w:val="20"/>
          <w:szCs w:val="20"/>
        </w:rPr>
        <w:t xml:space="preserve"> nie ma zastosowania do danych i informacji:</w:t>
      </w:r>
    </w:p>
    <w:p w14:paraId="42D8293D" w14:textId="7E0D6EF8" w:rsidR="004871E4" w:rsidRPr="00C64ABD" w:rsidRDefault="004871E4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dostępnych publicznie,</w:t>
      </w:r>
    </w:p>
    <w:p w14:paraId="64671175" w14:textId="051A8F33" w:rsidR="004871E4" w:rsidRPr="00C64ABD" w:rsidRDefault="004871E4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otrzymanych przez Wykonawcę, zgodnie z przepisami prawa powszechnie obowiązującego bez obowiązku zachowania poufności,</w:t>
      </w:r>
    </w:p>
    <w:p w14:paraId="66F44468" w14:textId="315D97C3" w:rsidR="004871E4" w:rsidRPr="00C64ABD" w:rsidRDefault="004871E4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znanych Wykonawcy bez obowiązku zachowania poufności w momencie ich przekazania przez Zamawiającego,</w:t>
      </w:r>
    </w:p>
    <w:p w14:paraId="6E93EA01" w14:textId="7A729F2E" w:rsidR="004871E4" w:rsidRPr="00C64ABD" w:rsidRDefault="004871E4" w:rsidP="00952170">
      <w:pPr>
        <w:pStyle w:val="Akapitzlist"/>
        <w:numPr>
          <w:ilvl w:val="1"/>
          <w:numId w:val="26"/>
        </w:numPr>
        <w:spacing w:before="0" w:after="120" w:line="240" w:lineRule="auto"/>
        <w:ind w:left="851" w:hanging="425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co do których Wykonawca uzyskał pisemną zgodę Zamawiającego na ich ujawnienie.</w:t>
      </w:r>
    </w:p>
    <w:p w14:paraId="1A51AFC9" w14:textId="7AE218B6" w:rsidR="004871E4" w:rsidRPr="00C64ABD" w:rsidRDefault="004871E4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W przypadku skierowania przez uprawniony organ żądania ujawnienia Informacji, Wykonawca dokona natychmiastowego powiadomienia Zamawiającego o wystąpieniu takiego żądania i jego okolicznościach towarzyszących.</w:t>
      </w:r>
    </w:p>
    <w:p w14:paraId="4EDB049D" w14:textId="2E4A74DF" w:rsidR="004871E4" w:rsidRPr="00C64ABD" w:rsidRDefault="004871E4" w:rsidP="00952170">
      <w:pPr>
        <w:pStyle w:val="Akapitzlist"/>
        <w:numPr>
          <w:ilvl w:val="0"/>
          <w:numId w:val="26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Jeżeli ujawnienie Informacji jest konieczne z uwagi na obowiązujące przepisy prawa, Wykonawca ujawniający Informacje zobowiązuje się dołożyć wszelkich starań dla uzyskania wiarygodnego zapewnienia od podmiotu, któremu Informacje są ujawniane, że nie będą ujawniane dalej.</w:t>
      </w:r>
    </w:p>
    <w:p w14:paraId="79726879" w14:textId="796EAD16" w:rsidR="005F3BDC" w:rsidRPr="00C64ABD" w:rsidRDefault="005F3BDC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lastRenderedPageBreak/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</w:t>
      </w:r>
    </w:p>
    <w:p w14:paraId="5228E166" w14:textId="1FB93DA4" w:rsidR="00163EC1" w:rsidRDefault="004D01BF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C64ABD">
        <w:rPr>
          <w:rFonts w:ascii="Lato" w:hAnsi="Lato"/>
          <w:sz w:val="20"/>
          <w:szCs w:val="20"/>
        </w:rPr>
        <w:t>Pracownicy Wykonawcy oraz inne osoby, które realizuj</w:t>
      </w:r>
      <w:r w:rsidR="006D2380">
        <w:rPr>
          <w:rFonts w:ascii="Lato" w:hAnsi="Lato"/>
          <w:sz w:val="20"/>
          <w:szCs w:val="20"/>
        </w:rPr>
        <w:t>ą</w:t>
      </w:r>
      <w:r w:rsidRPr="00C64ABD">
        <w:rPr>
          <w:rFonts w:ascii="Lato" w:hAnsi="Lato"/>
          <w:sz w:val="20"/>
          <w:szCs w:val="20"/>
        </w:rPr>
        <w:t xml:space="preserve"> Umowę w imieniu Wykonawcy, zobowiązane są przed przystąpieniem do prac do podpisania oświadczenia o zachowaniu poufności informacji, którego wzór stanowi Załącznik nr 7 do Umowy. Podpisane oświadczenie Wykonawca zobowiązany jest przekazać na żądanie Zamawiającego. </w:t>
      </w:r>
    </w:p>
    <w:p w14:paraId="47F2280A" w14:textId="5425B043" w:rsidR="00163EC1" w:rsidRDefault="00235AFA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621A3">
        <w:rPr>
          <w:rFonts w:ascii="Lato" w:hAnsi="Lato"/>
          <w:sz w:val="20"/>
          <w:szCs w:val="20"/>
        </w:rPr>
        <w:t xml:space="preserve">Wykonawca zobowiązany jest zapewnić wykonywanie postanowień umownych przez podwykonawców oraz producenta </w:t>
      </w:r>
      <w:r w:rsidR="0008003B">
        <w:rPr>
          <w:rFonts w:ascii="Lato" w:hAnsi="Lato"/>
          <w:sz w:val="20"/>
          <w:szCs w:val="20"/>
        </w:rPr>
        <w:t>Platformy</w:t>
      </w:r>
      <w:r w:rsidRPr="00F621A3">
        <w:rPr>
          <w:rFonts w:ascii="Lato" w:hAnsi="Lato"/>
          <w:sz w:val="20"/>
          <w:szCs w:val="20"/>
        </w:rPr>
        <w:t xml:space="preserve"> na takich samych warunkach jak określone w Umowie.</w:t>
      </w:r>
    </w:p>
    <w:p w14:paraId="7EECEBC7" w14:textId="44E7DF6B" w:rsidR="00A27BA2" w:rsidRPr="00F621A3" w:rsidRDefault="00A27BA2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621A3">
        <w:rPr>
          <w:rFonts w:ascii="Lato" w:hAnsi="Lato"/>
          <w:sz w:val="20"/>
          <w:szCs w:val="20"/>
        </w:rPr>
        <w:t xml:space="preserve">Wykonawca oświadcza, że </w:t>
      </w:r>
      <w:r w:rsidR="0008003B" w:rsidRPr="00F621A3">
        <w:rPr>
          <w:rFonts w:ascii="Lato" w:hAnsi="Lato"/>
          <w:sz w:val="20"/>
          <w:szCs w:val="20"/>
        </w:rPr>
        <w:t>p</w:t>
      </w:r>
      <w:r w:rsidRPr="00F621A3">
        <w:rPr>
          <w:rFonts w:ascii="Lato" w:hAnsi="Lato"/>
          <w:sz w:val="20"/>
          <w:szCs w:val="20"/>
        </w:rPr>
        <w:t>roducent Platformy zapewnia wystarczające gwarancje wdrożenia odpowiednich środków technicznych i organizacyjnych by przetwarzanie danych osobowych spełniało wymogi RODO i chroniło prawa osób, których dane dotyczą oraz zawarł w tym zakresie umowę powierzenia</w:t>
      </w:r>
      <w:r w:rsidR="0008003B" w:rsidRPr="00F621A3">
        <w:rPr>
          <w:rFonts w:ascii="Lato" w:hAnsi="Lato"/>
          <w:sz w:val="20"/>
          <w:szCs w:val="20"/>
        </w:rPr>
        <w:t>.</w:t>
      </w:r>
    </w:p>
    <w:p w14:paraId="0D8F8C2D" w14:textId="1B767CF7" w:rsidR="00235AFA" w:rsidRPr="00F621A3" w:rsidRDefault="00235AFA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621A3">
        <w:rPr>
          <w:rFonts w:ascii="Lato" w:hAnsi="Lato" w:cs="Arial"/>
          <w:sz w:val="20"/>
          <w:szCs w:val="20"/>
        </w:rPr>
        <w:t xml:space="preserve">Wykonawca zobowiązany jest zapewnić bezpieczeństwo informacji przed wystąpieniem zagrożeń, </w:t>
      </w:r>
      <w:r w:rsidR="000B20FC">
        <w:rPr>
          <w:rFonts w:ascii="Lato" w:hAnsi="Lato" w:cs="Arial"/>
          <w:sz w:val="20"/>
          <w:szCs w:val="20"/>
        </w:rPr>
        <w:br/>
      </w:r>
      <w:r w:rsidRPr="00F621A3">
        <w:rPr>
          <w:rFonts w:ascii="Lato" w:hAnsi="Lato" w:cs="Arial"/>
          <w:sz w:val="20"/>
          <w:szCs w:val="20"/>
        </w:rPr>
        <w:t>w szczególności poprzez:</w:t>
      </w:r>
    </w:p>
    <w:p w14:paraId="57015C35" w14:textId="5BBF227B" w:rsidR="00235AFA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zastosowanie firewall oraz oprogramowania antyspamowego i antywirusowego, jak też najszybsze aktualizowanie zabezpieczeń;</w:t>
      </w:r>
    </w:p>
    <w:p w14:paraId="6A3B507E" w14:textId="31FC9184" w:rsidR="00235AFA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 xml:space="preserve">stosowanie silnych haseł; </w:t>
      </w:r>
    </w:p>
    <w:p w14:paraId="008BD98E" w14:textId="67839F84" w:rsidR="00235AFA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 xml:space="preserve">używanie legalnego oprogramowania; </w:t>
      </w:r>
    </w:p>
    <w:p w14:paraId="1025BFA8" w14:textId="1E778B53" w:rsidR="00235AFA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utrzymywanie aktualności inwentaryzacji sprzętu i oprogramowania służącego do przetwarzania informacji obejmującej ich rodzaj i konfigurację;</w:t>
      </w:r>
    </w:p>
    <w:p w14:paraId="133643D0" w14:textId="14849457" w:rsidR="00235AFA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przeprowadzanie okresowych analiz ryzyka utraty integralności, dostępności lub poufności informacji oraz podejmowania działań minimalizujących to ryzyko, stosownie do wyników przeprowadzonej analizy;</w:t>
      </w:r>
    </w:p>
    <w:p w14:paraId="23D42EE2" w14:textId="77777777" w:rsidR="00235AFA" w:rsidRPr="000B20FC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zapewnienie ochrony przetwarzanych informacji przed ich kradzieżą, nieuprawnionym dostępem, uszkodzeniami lub zakłóceniami, przez:</w:t>
      </w:r>
    </w:p>
    <w:p w14:paraId="1E176BA8" w14:textId="501E0B54" w:rsidR="00235AFA" w:rsidRDefault="00235AFA" w:rsidP="00952170">
      <w:pPr>
        <w:pStyle w:val="Akapitzlist1"/>
        <w:numPr>
          <w:ilvl w:val="2"/>
          <w:numId w:val="109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monitorowanie dostępu do informacji,</w:t>
      </w:r>
    </w:p>
    <w:p w14:paraId="7A6539FE" w14:textId="244FDDC1" w:rsidR="000B20FC" w:rsidRDefault="00235AFA" w:rsidP="00952170">
      <w:pPr>
        <w:pStyle w:val="Akapitzlist1"/>
        <w:numPr>
          <w:ilvl w:val="2"/>
          <w:numId w:val="109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czynności zmierzające do wykrycia nieautoryzowanych działań związanych z przetwarzaniem informacji,</w:t>
      </w:r>
    </w:p>
    <w:p w14:paraId="5AD02E6E" w14:textId="3B933B58" w:rsidR="00235AFA" w:rsidRPr="000B20FC" w:rsidRDefault="00235AFA" w:rsidP="00952170">
      <w:pPr>
        <w:pStyle w:val="Akapitzlist1"/>
        <w:numPr>
          <w:ilvl w:val="2"/>
          <w:numId w:val="109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zapewnienie środków uniemożliwiających nieautoryzowany dostęp na poziomie systemów operacyjnych, usług sieciowych i aplikacji;</w:t>
      </w:r>
    </w:p>
    <w:p w14:paraId="7F921B1F" w14:textId="0735606B" w:rsidR="00235AFA" w:rsidRPr="000B20FC" w:rsidRDefault="00235AFA" w:rsidP="00952170">
      <w:pPr>
        <w:pStyle w:val="Akapitzlist1"/>
        <w:numPr>
          <w:ilvl w:val="0"/>
          <w:numId w:val="116"/>
        </w:numPr>
        <w:spacing w:after="120"/>
        <w:ind w:left="851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zapewnienia odpowiedniego poziomu bezpieczeństwa w systemach teleinformatycznych, polegającego w szczególności na:</w:t>
      </w:r>
    </w:p>
    <w:p w14:paraId="23275EA9" w14:textId="5C6A9580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dbałości o aktualizację oprogramowania,</w:t>
      </w:r>
    </w:p>
    <w:p w14:paraId="38675089" w14:textId="377FF8A0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minimalizowaniu ryzyka utraty informacji w wyniku awarii,</w:t>
      </w:r>
    </w:p>
    <w:p w14:paraId="6E897B1F" w14:textId="39A1AFD4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ochronie przed błędami, utratą, nieuprawnioną modyfikacją,</w:t>
      </w:r>
    </w:p>
    <w:p w14:paraId="2B454EEC" w14:textId="28B64169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stosowaniu mechanizmów kryptograficznych w sposób adekwatny do zagrożeń lub wymogów przepisu prawa,</w:t>
      </w:r>
    </w:p>
    <w:p w14:paraId="1CF1748D" w14:textId="0739CD67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zapewnieniu bezpieczeństwa plików systemowych,</w:t>
      </w:r>
    </w:p>
    <w:p w14:paraId="7610FD44" w14:textId="4AE829D4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redukcji ryzyk wynikających z wykorzystania opublikowanych podatności technicznych systemów teleinformatycznych,</w:t>
      </w:r>
    </w:p>
    <w:p w14:paraId="04D114D0" w14:textId="5C41B042" w:rsidR="00235AFA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lastRenderedPageBreak/>
        <w:t>niezwłocznym podejmowaniu działań po dostrzeżeniu nieujawnionych podatności systemów teleinformatycznych na możliwość naruszenia bezpieczeństwa,</w:t>
      </w:r>
    </w:p>
    <w:p w14:paraId="641833D2" w14:textId="3B75698D" w:rsidR="00235AFA" w:rsidRPr="000B20FC" w:rsidRDefault="00235AFA" w:rsidP="00952170">
      <w:pPr>
        <w:pStyle w:val="Akapitzlist1"/>
        <w:numPr>
          <w:ilvl w:val="0"/>
          <w:numId w:val="117"/>
        </w:numPr>
        <w:spacing w:after="120"/>
        <w:ind w:left="1276" w:hanging="425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kontroli zgodności systemów teleinformatycznych z odpowiednimi normami i politykami bezpieczeństwa;</w:t>
      </w:r>
    </w:p>
    <w:p w14:paraId="0F88EB57" w14:textId="645E60C9" w:rsidR="00235AFA" w:rsidRPr="000B20FC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 xml:space="preserve">zapewnienie kontroli dostępu do powierzonych zasobów Zamawiającego wraz z zapewnieniem kontroli fizycznej; </w:t>
      </w:r>
    </w:p>
    <w:p w14:paraId="6BF374D4" w14:textId="77777777" w:rsidR="000B20FC" w:rsidRDefault="00235AFA" w:rsidP="00952170">
      <w:pPr>
        <w:pStyle w:val="Akapitzlist1"/>
        <w:numPr>
          <w:ilvl w:val="0"/>
          <w:numId w:val="116"/>
        </w:numPr>
        <w:spacing w:after="120"/>
        <w:ind w:left="709" w:hanging="283"/>
        <w:jc w:val="both"/>
        <w:rPr>
          <w:rStyle w:val="FontStyle30"/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zapewnienie okresowego audytu wewnętrznego w zakresie bezpieczeństwa informacji, nie rzadziej niż raz na rok;</w:t>
      </w:r>
    </w:p>
    <w:p w14:paraId="6209E837" w14:textId="4F0AC9FB" w:rsidR="00235AFA" w:rsidRPr="000B20FC" w:rsidRDefault="00235AFA" w:rsidP="00952170">
      <w:pPr>
        <w:pStyle w:val="Akapitzlist1"/>
        <w:numPr>
          <w:ilvl w:val="0"/>
          <w:numId w:val="116"/>
        </w:numPr>
        <w:spacing w:after="120"/>
        <w:ind w:left="567" w:hanging="283"/>
        <w:jc w:val="both"/>
        <w:rPr>
          <w:rFonts w:ascii="Lato" w:hAnsi="Lato"/>
          <w:sz w:val="20"/>
          <w:szCs w:val="20"/>
        </w:rPr>
      </w:pPr>
      <w:r w:rsidRPr="000B20FC">
        <w:rPr>
          <w:rStyle w:val="FontStyle30"/>
          <w:rFonts w:ascii="Lato" w:hAnsi="Lato"/>
          <w:sz w:val="20"/>
          <w:szCs w:val="20"/>
        </w:rPr>
        <w:t>aktualizację systemów i oprogramowania, poprzedzoną testami w środowisku testowym</w:t>
      </w:r>
      <w:r w:rsidRPr="000B20FC">
        <w:rPr>
          <w:rFonts w:ascii="Lato" w:hAnsi="Lato"/>
          <w:sz w:val="20"/>
          <w:szCs w:val="20"/>
        </w:rPr>
        <w:t>.</w:t>
      </w:r>
    </w:p>
    <w:p w14:paraId="311E6285" w14:textId="53AB8C5D" w:rsidR="00235AFA" w:rsidRPr="000B20FC" w:rsidRDefault="00235AFA" w:rsidP="00952170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before="120" w:after="120" w:line="24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0B20FC">
        <w:rPr>
          <w:rFonts w:ascii="Lato" w:hAnsi="Lato" w:cs="Arial"/>
          <w:sz w:val="20"/>
          <w:szCs w:val="20"/>
        </w:rPr>
        <w:t>Wykonawca zobowiązany jest do:</w:t>
      </w:r>
    </w:p>
    <w:p w14:paraId="75B6484D" w14:textId="77777777" w:rsidR="00235AFA" w:rsidRPr="000B20FC" w:rsidRDefault="00235AFA" w:rsidP="00952170">
      <w:pPr>
        <w:numPr>
          <w:ilvl w:val="0"/>
          <w:numId w:val="111"/>
        </w:numPr>
        <w:suppressAutoHyphens/>
        <w:spacing w:before="0" w:after="120" w:line="240" w:lineRule="auto"/>
        <w:jc w:val="both"/>
        <w:rPr>
          <w:rFonts w:ascii="Lato" w:hAnsi="Lato" w:cs="Arial"/>
          <w:sz w:val="20"/>
          <w:szCs w:val="20"/>
        </w:rPr>
      </w:pPr>
      <w:r w:rsidRPr="000B20FC">
        <w:rPr>
          <w:rFonts w:ascii="Lato" w:hAnsi="Lato" w:cs="Arial"/>
          <w:sz w:val="20"/>
          <w:szCs w:val="20"/>
        </w:rPr>
        <w:t>zapewnienia integralności systemów wykorzystywanych do realizacji Umowy poprzez weryfikację sum kontrolnych plików konfiguracyjnych komponentów systemu oraz baz danych, wykonywaną codziennie;</w:t>
      </w:r>
    </w:p>
    <w:p w14:paraId="6D00B6D1" w14:textId="77777777" w:rsidR="00235AFA" w:rsidRPr="000B20FC" w:rsidRDefault="00235AFA" w:rsidP="00952170">
      <w:pPr>
        <w:numPr>
          <w:ilvl w:val="0"/>
          <w:numId w:val="111"/>
        </w:numPr>
        <w:suppressAutoHyphens/>
        <w:spacing w:before="0" w:after="120" w:line="240" w:lineRule="auto"/>
        <w:jc w:val="both"/>
        <w:rPr>
          <w:rFonts w:ascii="Lato" w:hAnsi="Lato" w:cs="Arial"/>
          <w:sz w:val="20"/>
          <w:szCs w:val="20"/>
        </w:rPr>
      </w:pPr>
      <w:r w:rsidRPr="000B20FC">
        <w:rPr>
          <w:rFonts w:ascii="Lato" w:hAnsi="Lato" w:cs="Arial"/>
          <w:sz w:val="20"/>
          <w:szCs w:val="20"/>
        </w:rPr>
        <w:t>w przypadku wykazania błędów podczas weryfikacji sum kontrolnych – natychmiastowego zawiadomienia Zamawiającego, zabezpieczenia plików konfiguracyjnych komponentów systemu oraz baz danych, dokonanie kontroli plików konfiguracyjnych komponentów systemu oraz baz danych oraz opracowanie i przekazanie raportu Zamawiającemu z podjętych przez Wykonawcę działań;</w:t>
      </w:r>
    </w:p>
    <w:p w14:paraId="4F727213" w14:textId="77777777" w:rsidR="00235AFA" w:rsidRPr="000B20FC" w:rsidRDefault="00235AFA" w:rsidP="00952170">
      <w:pPr>
        <w:numPr>
          <w:ilvl w:val="0"/>
          <w:numId w:val="111"/>
        </w:numPr>
        <w:suppressAutoHyphens/>
        <w:spacing w:before="0" w:after="120" w:line="240" w:lineRule="auto"/>
        <w:jc w:val="both"/>
        <w:rPr>
          <w:rFonts w:ascii="Lato" w:hAnsi="Lato" w:cs="Arial"/>
          <w:sz w:val="20"/>
          <w:szCs w:val="20"/>
        </w:rPr>
      </w:pPr>
      <w:r w:rsidRPr="000B20FC">
        <w:rPr>
          <w:rFonts w:ascii="Lato" w:hAnsi="Lato" w:cs="Arial"/>
          <w:sz w:val="20"/>
          <w:szCs w:val="20"/>
        </w:rPr>
        <w:t>zapewnienia zapisów w rejestrze zdarzeń (logów) i przechowywania ich przez okres obowiązywania Umowy oraz weryfikacji zdarzeń systemowych i ruchu sieciowego;</w:t>
      </w:r>
    </w:p>
    <w:p w14:paraId="4B3FE12B" w14:textId="486179A7" w:rsidR="00235AFA" w:rsidRPr="000B20FC" w:rsidRDefault="00235AFA" w:rsidP="00952170">
      <w:pPr>
        <w:numPr>
          <w:ilvl w:val="0"/>
          <w:numId w:val="111"/>
        </w:numPr>
        <w:suppressAutoHyphens/>
        <w:spacing w:before="0" w:after="120" w:line="240" w:lineRule="auto"/>
        <w:jc w:val="both"/>
        <w:rPr>
          <w:rFonts w:ascii="Lato" w:hAnsi="Lato" w:cs="Arial"/>
          <w:sz w:val="20"/>
          <w:szCs w:val="20"/>
        </w:rPr>
      </w:pPr>
      <w:r w:rsidRPr="000B20FC">
        <w:rPr>
          <w:rFonts w:ascii="Lato" w:hAnsi="Lato" w:cs="Arial"/>
          <w:sz w:val="20"/>
          <w:szCs w:val="20"/>
        </w:rPr>
        <w:t>dokonywanie okresowego, nie rzadziej niż raz na tydzień przeglądu systemów i oprogramowania.</w:t>
      </w:r>
    </w:p>
    <w:p w14:paraId="59E93BC3" w14:textId="130D00C1" w:rsidR="004871E4" w:rsidRPr="00F11D4E" w:rsidRDefault="004871E4" w:rsidP="00952170">
      <w:pPr>
        <w:pStyle w:val="Akapitzlist"/>
        <w:numPr>
          <w:ilvl w:val="0"/>
          <w:numId w:val="26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11D4E">
        <w:rPr>
          <w:rFonts w:ascii="Lato" w:hAnsi="Lato"/>
          <w:sz w:val="20"/>
          <w:szCs w:val="20"/>
        </w:rPr>
        <w:t>Zobowiązanie określone w niniejszym paragrafie pozostaje w mocy przez okres 5 lat po wygaśnięciu od Umowy.</w:t>
      </w:r>
    </w:p>
    <w:p w14:paraId="64956FDF" w14:textId="04B37FBA" w:rsidR="00405B76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§1</w:t>
      </w:r>
      <w:r w:rsidR="00D23393">
        <w:rPr>
          <w:rFonts w:ascii="Lato" w:hAnsi="Lato"/>
          <w:b/>
          <w:sz w:val="20"/>
          <w:szCs w:val="20"/>
        </w:rPr>
        <w:t>1</w:t>
      </w:r>
      <w:r w:rsidR="001C6BB3">
        <w:rPr>
          <w:rFonts w:ascii="Lato" w:hAnsi="Lato"/>
          <w:b/>
          <w:sz w:val="20"/>
          <w:szCs w:val="20"/>
        </w:rPr>
        <w:t>.</w:t>
      </w:r>
    </w:p>
    <w:p w14:paraId="243C01DC" w14:textId="43C63C9E" w:rsidR="003E636C" w:rsidRPr="00E0586E" w:rsidRDefault="00D23393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Osoby do kontaktu</w:t>
      </w:r>
    </w:p>
    <w:p w14:paraId="2D200F71" w14:textId="318206BB" w:rsidR="003E636C" w:rsidRPr="00E0586E" w:rsidRDefault="002469E0" w:rsidP="00952170">
      <w:pPr>
        <w:pStyle w:val="Akapitzlist"/>
        <w:numPr>
          <w:ilvl w:val="0"/>
          <w:numId w:val="27"/>
        </w:numPr>
        <w:spacing w:before="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Ze strony Zamawiającego osobami odpowiedzialnymi za realizację Umowy oraz upoważnionymi do kontaktó</w:t>
      </w:r>
      <w:r>
        <w:rPr>
          <w:rFonts w:ascii="Lato" w:hAnsi="Lato"/>
          <w:sz w:val="20"/>
          <w:szCs w:val="20"/>
        </w:rPr>
        <w:t xml:space="preserve">w </w:t>
      </w:r>
      <w:r w:rsidRPr="005C02A3">
        <w:rPr>
          <w:rFonts w:ascii="Lato" w:hAnsi="Lato"/>
          <w:sz w:val="20"/>
          <w:szCs w:val="20"/>
        </w:rPr>
        <w:t>są</w:t>
      </w:r>
      <w:r w:rsidR="003E636C" w:rsidRPr="00E0586E">
        <w:rPr>
          <w:rFonts w:ascii="Lato" w:hAnsi="Lato"/>
          <w:sz w:val="20"/>
          <w:szCs w:val="20"/>
        </w:rPr>
        <w:t>:</w:t>
      </w:r>
    </w:p>
    <w:p w14:paraId="41FD3692" w14:textId="77777777" w:rsidR="003E636C" w:rsidRPr="00E0586E" w:rsidRDefault="003E636C" w:rsidP="00952170">
      <w:pPr>
        <w:pStyle w:val="Akapitzlist"/>
        <w:numPr>
          <w:ilvl w:val="1"/>
          <w:numId w:val="82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ze strony Zamawiającego: ……………………., tel.: …………..., e-mail: ………………………</w:t>
      </w:r>
    </w:p>
    <w:p w14:paraId="19AB48A9" w14:textId="010957AC" w:rsidR="003E636C" w:rsidRPr="00DC738C" w:rsidRDefault="003E636C" w:rsidP="00952170">
      <w:pPr>
        <w:pStyle w:val="Akapitzlist"/>
        <w:numPr>
          <w:ilvl w:val="1"/>
          <w:numId w:val="82"/>
        </w:numPr>
        <w:spacing w:before="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ze strony Wykonawcy: …………………………., tel.: ………………, e-mail:……………………</w:t>
      </w:r>
    </w:p>
    <w:p w14:paraId="5B0F34A3" w14:textId="5AB2D12B" w:rsidR="003E636C" w:rsidRPr="00F11D4E" w:rsidRDefault="003E636C" w:rsidP="00952170">
      <w:pPr>
        <w:pStyle w:val="Akapitzlist"/>
        <w:numPr>
          <w:ilvl w:val="0"/>
          <w:numId w:val="82"/>
        </w:num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F11D4E">
        <w:rPr>
          <w:rFonts w:ascii="Lato" w:hAnsi="Lato"/>
          <w:sz w:val="20"/>
          <w:szCs w:val="20"/>
        </w:rPr>
        <w:t>Zmiana osób</w:t>
      </w:r>
      <w:r w:rsidR="00BE7480" w:rsidRPr="00F11D4E">
        <w:rPr>
          <w:rFonts w:ascii="Lato" w:hAnsi="Lato"/>
          <w:sz w:val="20"/>
          <w:szCs w:val="20"/>
        </w:rPr>
        <w:t xml:space="preserve"> i danych</w:t>
      </w:r>
      <w:r w:rsidRPr="00F11D4E">
        <w:rPr>
          <w:rFonts w:ascii="Lato" w:hAnsi="Lato"/>
          <w:sz w:val="20"/>
          <w:szCs w:val="20"/>
        </w:rPr>
        <w:t>, o których mowa w ust. 1</w:t>
      </w:r>
      <w:r w:rsidR="00BE7480" w:rsidRPr="00F11D4E">
        <w:rPr>
          <w:rFonts w:ascii="Lato" w:hAnsi="Lato"/>
          <w:sz w:val="20"/>
          <w:szCs w:val="20"/>
        </w:rPr>
        <w:t>,</w:t>
      </w:r>
      <w:r w:rsidRPr="00F11D4E">
        <w:rPr>
          <w:rFonts w:ascii="Lato" w:hAnsi="Lato"/>
          <w:sz w:val="20"/>
          <w:szCs w:val="20"/>
        </w:rPr>
        <w:t xml:space="preserve"> nie wymaga aneksu i </w:t>
      </w:r>
      <w:r w:rsidR="00F11D4E" w:rsidRPr="00F11D4E">
        <w:rPr>
          <w:rFonts w:ascii="Lato" w:hAnsi="Lato"/>
          <w:sz w:val="20"/>
          <w:szCs w:val="20"/>
        </w:rPr>
        <w:t>dla swej skuteczności wymaga pisemnego powiadomienia drugiej Strony.</w:t>
      </w:r>
    </w:p>
    <w:p w14:paraId="1349DA04" w14:textId="77777777" w:rsidR="00461192" w:rsidRDefault="00461192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72C2BBD6" w14:textId="77777777" w:rsidR="00F11D4E" w:rsidRDefault="00F11D4E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29A71801" w14:textId="30C0E29F" w:rsidR="00405B76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C56DAC">
        <w:rPr>
          <w:rFonts w:ascii="Lato" w:hAnsi="Lato"/>
          <w:b/>
          <w:sz w:val="20"/>
          <w:szCs w:val="20"/>
        </w:rPr>
        <w:t>§1</w:t>
      </w:r>
      <w:r w:rsidR="00D23393">
        <w:rPr>
          <w:rFonts w:ascii="Lato" w:hAnsi="Lato"/>
          <w:b/>
          <w:sz w:val="20"/>
          <w:szCs w:val="20"/>
        </w:rPr>
        <w:t>2</w:t>
      </w:r>
      <w:r w:rsidR="001C6BB3">
        <w:rPr>
          <w:rFonts w:ascii="Lato" w:hAnsi="Lato"/>
          <w:b/>
          <w:sz w:val="20"/>
          <w:szCs w:val="20"/>
        </w:rPr>
        <w:t>.</w:t>
      </w:r>
    </w:p>
    <w:p w14:paraId="0DD87DB9" w14:textId="0E24E88A" w:rsidR="003E636C" w:rsidRPr="00C56DAC" w:rsidRDefault="00BE7480" w:rsidP="00952170">
      <w:pPr>
        <w:spacing w:before="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Odstąpienie od </w:t>
      </w:r>
      <w:r w:rsidR="00461192">
        <w:rPr>
          <w:rFonts w:ascii="Lato" w:hAnsi="Lato"/>
          <w:b/>
          <w:sz w:val="20"/>
          <w:szCs w:val="20"/>
        </w:rPr>
        <w:t>U</w:t>
      </w:r>
      <w:r>
        <w:rPr>
          <w:rFonts w:ascii="Lato" w:hAnsi="Lato"/>
          <w:b/>
          <w:sz w:val="20"/>
          <w:szCs w:val="20"/>
        </w:rPr>
        <w:t>mowy</w:t>
      </w:r>
      <w:r w:rsidR="00461192">
        <w:rPr>
          <w:rFonts w:ascii="Lato" w:hAnsi="Lato"/>
          <w:b/>
          <w:sz w:val="20"/>
          <w:szCs w:val="20"/>
        </w:rPr>
        <w:t xml:space="preserve"> i</w:t>
      </w:r>
      <w:r>
        <w:rPr>
          <w:rFonts w:ascii="Lato" w:hAnsi="Lato"/>
          <w:b/>
          <w:sz w:val="20"/>
          <w:szCs w:val="20"/>
        </w:rPr>
        <w:t xml:space="preserve"> wypowiedzenie </w:t>
      </w:r>
      <w:r w:rsidR="00461192">
        <w:rPr>
          <w:rFonts w:ascii="Lato" w:hAnsi="Lato"/>
          <w:b/>
          <w:sz w:val="20"/>
          <w:szCs w:val="20"/>
        </w:rPr>
        <w:t>U</w:t>
      </w:r>
      <w:r>
        <w:rPr>
          <w:rFonts w:ascii="Lato" w:hAnsi="Lato"/>
          <w:b/>
          <w:sz w:val="20"/>
          <w:szCs w:val="20"/>
        </w:rPr>
        <w:t>mowy</w:t>
      </w:r>
    </w:p>
    <w:p w14:paraId="6DFD3082" w14:textId="13C112F0" w:rsidR="00461192" w:rsidRPr="00461192" w:rsidRDefault="00461192" w:rsidP="00952170">
      <w:pPr>
        <w:pStyle w:val="Akapitzlist"/>
        <w:numPr>
          <w:ilvl w:val="0"/>
          <w:numId w:val="28"/>
        </w:numPr>
        <w:spacing w:before="0" w:after="120" w:line="240" w:lineRule="auto"/>
        <w:ind w:left="426" w:hanging="426"/>
        <w:jc w:val="both"/>
        <w:rPr>
          <w:rFonts w:ascii="Lato" w:hAnsi="Lato"/>
          <w:sz w:val="20"/>
          <w:szCs w:val="20"/>
        </w:rPr>
      </w:pPr>
      <w:r w:rsidRPr="00461192">
        <w:rPr>
          <w:rFonts w:ascii="Lato" w:hAnsi="Lato"/>
          <w:sz w:val="20"/>
          <w:szCs w:val="20"/>
        </w:rPr>
        <w:t>Zamawiający może odstąpić od Umowy, bez konieczności kierowania do Wykonawcy dodatkowego wezwania, w przypadku, gdy:</w:t>
      </w:r>
    </w:p>
    <w:p w14:paraId="3E8303E9" w14:textId="75E2F46D" w:rsidR="00F621A3" w:rsidRPr="00F621A3" w:rsidRDefault="00461192" w:rsidP="00952170">
      <w:pPr>
        <w:numPr>
          <w:ilvl w:val="1"/>
          <w:numId w:val="114"/>
        </w:numPr>
        <w:spacing w:before="0" w:after="120" w:line="240" w:lineRule="auto"/>
        <w:ind w:left="851" w:hanging="425"/>
        <w:jc w:val="both"/>
        <w:rPr>
          <w:rFonts w:ascii="Lato" w:hAnsi="Lato"/>
          <w:sz w:val="20"/>
          <w:szCs w:val="20"/>
        </w:rPr>
      </w:pPr>
      <w:r w:rsidRPr="00461192">
        <w:rPr>
          <w:rFonts w:ascii="Lato" w:hAnsi="Lato"/>
          <w:sz w:val="20"/>
          <w:szCs w:val="20"/>
        </w:rPr>
        <w:t xml:space="preserve">następuje zwłoka co najmniej </w:t>
      </w:r>
      <w:r>
        <w:rPr>
          <w:rFonts w:ascii="Lato" w:hAnsi="Lato"/>
          <w:sz w:val="20"/>
          <w:szCs w:val="20"/>
        </w:rPr>
        <w:t>5</w:t>
      </w:r>
      <w:r w:rsidRPr="00461192">
        <w:rPr>
          <w:rFonts w:ascii="Lato" w:hAnsi="Lato"/>
          <w:sz w:val="20"/>
          <w:szCs w:val="20"/>
        </w:rPr>
        <w:t xml:space="preserve"> dni w realizacji </w:t>
      </w:r>
      <w:r>
        <w:rPr>
          <w:rFonts w:ascii="Lato" w:hAnsi="Lato"/>
          <w:sz w:val="20"/>
          <w:szCs w:val="20"/>
        </w:rPr>
        <w:t>p</w:t>
      </w:r>
      <w:r w:rsidRPr="00461192">
        <w:rPr>
          <w:rFonts w:ascii="Lato" w:hAnsi="Lato"/>
          <w:sz w:val="20"/>
          <w:szCs w:val="20"/>
        </w:rPr>
        <w:t xml:space="preserve">rzedmiotu Umowy, o którym mowa w § 1 ust. </w:t>
      </w:r>
      <w:r>
        <w:rPr>
          <w:rFonts w:ascii="Lato" w:hAnsi="Lato"/>
          <w:sz w:val="20"/>
          <w:szCs w:val="20"/>
        </w:rPr>
        <w:t>1</w:t>
      </w:r>
      <w:r w:rsidRPr="00461192">
        <w:rPr>
          <w:rFonts w:ascii="Lato" w:hAnsi="Lato"/>
          <w:sz w:val="20"/>
          <w:szCs w:val="20"/>
        </w:rPr>
        <w:t xml:space="preserve">, ponad termin określony w § 2 ust. 1 </w:t>
      </w:r>
      <w:r w:rsidR="006A0458">
        <w:rPr>
          <w:rFonts w:ascii="Lato" w:hAnsi="Lato"/>
          <w:sz w:val="20"/>
          <w:szCs w:val="20"/>
        </w:rPr>
        <w:t>pkt 1</w:t>
      </w:r>
      <w:r>
        <w:rPr>
          <w:rFonts w:ascii="Lato" w:hAnsi="Lato"/>
          <w:sz w:val="20"/>
          <w:szCs w:val="20"/>
        </w:rPr>
        <w:t>;</w:t>
      </w:r>
    </w:p>
    <w:p w14:paraId="0012D836" w14:textId="0CABE9C5" w:rsidR="00461192" w:rsidRPr="00461192" w:rsidRDefault="00461192" w:rsidP="00952170">
      <w:pPr>
        <w:numPr>
          <w:ilvl w:val="1"/>
          <w:numId w:val="114"/>
        </w:numPr>
        <w:spacing w:before="0" w:after="120" w:line="240" w:lineRule="auto"/>
        <w:ind w:left="851" w:hanging="425"/>
        <w:jc w:val="both"/>
        <w:rPr>
          <w:rFonts w:ascii="Lato" w:hAnsi="Lato"/>
          <w:sz w:val="20"/>
          <w:szCs w:val="20"/>
        </w:rPr>
      </w:pPr>
      <w:r w:rsidRPr="00461192">
        <w:rPr>
          <w:rFonts w:ascii="Lato" w:hAnsi="Lato"/>
          <w:sz w:val="20"/>
          <w:szCs w:val="20"/>
        </w:rPr>
        <w:t xml:space="preserve">zgłoszono wniosek o likwidację Wykonawcy. </w:t>
      </w:r>
    </w:p>
    <w:p w14:paraId="6A289565" w14:textId="77777777" w:rsidR="008E421F" w:rsidRPr="001E1F5F" w:rsidRDefault="008E421F" w:rsidP="00952170">
      <w:pPr>
        <w:pStyle w:val="Zwykytekst"/>
        <w:numPr>
          <w:ilvl w:val="0"/>
          <w:numId w:val="28"/>
        </w:numPr>
        <w:spacing w:after="120"/>
        <w:ind w:left="426" w:hanging="426"/>
        <w:jc w:val="both"/>
        <w:rPr>
          <w:rFonts w:ascii="Lato" w:hAnsi="Lato"/>
        </w:rPr>
      </w:pPr>
      <w:r w:rsidRPr="001E1F5F">
        <w:rPr>
          <w:rFonts w:ascii="Lato" w:hAnsi="Lato"/>
        </w:rPr>
        <w:t xml:space="preserve">Zamawiający może odstąpić od Umowy w terminie 30 dni od powzięcia informacji o wystąpieniu okoliczności będących podstawą do odstąpienia. Oświadczenie Zamawiającego o odstąpieniu od </w:t>
      </w:r>
      <w:r>
        <w:rPr>
          <w:rFonts w:ascii="Lato" w:hAnsi="Lato"/>
        </w:rPr>
        <w:t>U</w:t>
      </w:r>
      <w:r w:rsidRPr="001E1F5F">
        <w:rPr>
          <w:rFonts w:ascii="Lato" w:hAnsi="Lato"/>
        </w:rPr>
        <w:t xml:space="preserve">mowy wymaga zachowania formy pisemnej. </w:t>
      </w:r>
    </w:p>
    <w:p w14:paraId="35A989E9" w14:textId="741E70E6" w:rsidR="00520D04" w:rsidRDefault="00520D04" w:rsidP="00952170">
      <w:pPr>
        <w:pStyle w:val="Akapitzlist"/>
        <w:numPr>
          <w:ilvl w:val="0"/>
          <w:numId w:val="28"/>
        </w:numPr>
        <w:spacing w:before="0" w:after="120" w:line="240" w:lineRule="auto"/>
        <w:ind w:left="426" w:hanging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Zamawiający może wypowiedzieć Umowę w trybie natychmiastowym, w przypadku:</w:t>
      </w:r>
    </w:p>
    <w:p w14:paraId="73BAD24A" w14:textId="31F83715" w:rsidR="00520D04" w:rsidRDefault="00520D04" w:rsidP="00952170">
      <w:pPr>
        <w:pStyle w:val="Akapitzlist"/>
        <w:numPr>
          <w:ilvl w:val="1"/>
          <w:numId w:val="45"/>
        </w:numPr>
        <w:spacing w:before="0" w:after="120" w:line="240" w:lineRule="auto"/>
        <w:ind w:left="993" w:hanging="284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ciężkiego naruszenia podstawowych obowiązków umownych przez Wykonawcę</w:t>
      </w:r>
      <w:r w:rsidR="00BE7480">
        <w:rPr>
          <w:rFonts w:ascii="Lato" w:hAnsi="Lato"/>
          <w:sz w:val="20"/>
          <w:szCs w:val="20"/>
        </w:rPr>
        <w:t>;</w:t>
      </w:r>
    </w:p>
    <w:p w14:paraId="6553FC34" w14:textId="1A65EFFB" w:rsidR="00520D04" w:rsidRDefault="00520D04" w:rsidP="00952170">
      <w:pPr>
        <w:pStyle w:val="Akapitzlist"/>
        <w:numPr>
          <w:ilvl w:val="1"/>
          <w:numId w:val="45"/>
        </w:numPr>
        <w:spacing w:before="0" w:after="120" w:line="240" w:lineRule="auto"/>
        <w:ind w:left="993" w:hanging="284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powierzenia wykonania części lub całości Umowy osobie trzeciej, bez uprzedniej pisemnej zgody Zamawiającego</w:t>
      </w:r>
      <w:r w:rsidR="00BE7480">
        <w:rPr>
          <w:rFonts w:ascii="Lato" w:hAnsi="Lato"/>
          <w:sz w:val="20"/>
          <w:szCs w:val="20"/>
        </w:rPr>
        <w:t>;</w:t>
      </w:r>
      <w:r>
        <w:rPr>
          <w:rFonts w:ascii="Lato" w:hAnsi="Lato"/>
          <w:sz w:val="20"/>
          <w:szCs w:val="20"/>
        </w:rPr>
        <w:t xml:space="preserve"> </w:t>
      </w:r>
    </w:p>
    <w:p w14:paraId="0B2C9361" w14:textId="113DDB7D" w:rsidR="00520D04" w:rsidRDefault="00520D04" w:rsidP="00952170">
      <w:pPr>
        <w:pStyle w:val="Akapitzlist"/>
        <w:numPr>
          <w:ilvl w:val="1"/>
          <w:numId w:val="45"/>
        </w:numPr>
        <w:spacing w:before="0" w:after="120" w:line="240" w:lineRule="auto"/>
        <w:ind w:left="993" w:hanging="284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niewykonania lub zaprzestania wykonania Umowy przez Wykonawcę przez okres dłuższy niż 7 dni roboczych lub z powodu okoliczności</w:t>
      </w:r>
      <w:r w:rsidR="00BE7480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za które odpowiada Wykonawca</w:t>
      </w:r>
      <w:r w:rsidR="00D76CDE">
        <w:rPr>
          <w:rFonts w:ascii="Lato" w:hAnsi="Lato"/>
          <w:sz w:val="20"/>
          <w:szCs w:val="20"/>
        </w:rPr>
        <w:t>;</w:t>
      </w:r>
    </w:p>
    <w:p w14:paraId="1B763799" w14:textId="1EC7ECD7" w:rsidR="004B169A" w:rsidRDefault="004B169A" w:rsidP="00952170">
      <w:pPr>
        <w:pStyle w:val="Akapitzlist"/>
        <w:numPr>
          <w:ilvl w:val="1"/>
          <w:numId w:val="45"/>
        </w:numPr>
        <w:spacing w:before="0" w:after="120" w:line="240" w:lineRule="auto"/>
        <w:ind w:left="993" w:hanging="284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naruszenia przez Wykonawcę zasad dotyczących bezpieczeństwa informacji określonych </w:t>
      </w:r>
      <w:r w:rsidR="00D76CDE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 xml:space="preserve">w </w:t>
      </w:r>
      <w:r w:rsidR="00D76CDE">
        <w:rPr>
          <w:rFonts w:ascii="Lato" w:hAnsi="Lato"/>
          <w:sz w:val="20"/>
          <w:szCs w:val="20"/>
        </w:rPr>
        <w:t>U</w:t>
      </w:r>
      <w:r>
        <w:rPr>
          <w:rFonts w:ascii="Lato" w:hAnsi="Lato"/>
          <w:sz w:val="20"/>
          <w:szCs w:val="20"/>
        </w:rPr>
        <w:t>mowie, w tym poprzez niewykonanie lub nienależyte wykonanie postanowień dotyczących zachowania w tajemnicy informacji dotyczących Zamawiającego</w:t>
      </w:r>
      <w:r w:rsidR="00D76CDE">
        <w:rPr>
          <w:rFonts w:ascii="Lato" w:hAnsi="Lato"/>
          <w:sz w:val="20"/>
          <w:szCs w:val="20"/>
        </w:rPr>
        <w:t>;</w:t>
      </w:r>
    </w:p>
    <w:p w14:paraId="4F2ED475" w14:textId="67E22672" w:rsidR="00520D04" w:rsidRPr="000B20FC" w:rsidRDefault="004B169A" w:rsidP="00952170">
      <w:pPr>
        <w:pStyle w:val="Akapitzlist"/>
        <w:numPr>
          <w:ilvl w:val="1"/>
          <w:numId w:val="45"/>
        </w:numPr>
        <w:spacing w:before="0" w:after="120" w:line="240" w:lineRule="auto"/>
        <w:ind w:left="993" w:hanging="284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naruszenia przez wykonawcę zasad dotyczących</w:t>
      </w:r>
      <w:r w:rsidR="00072E5D">
        <w:rPr>
          <w:rFonts w:ascii="Lato" w:hAnsi="Lato"/>
          <w:sz w:val="20"/>
          <w:szCs w:val="20"/>
        </w:rPr>
        <w:t xml:space="preserve"> udostępniania oraz</w:t>
      </w:r>
      <w:r>
        <w:rPr>
          <w:rFonts w:ascii="Lato" w:hAnsi="Lato"/>
          <w:sz w:val="20"/>
          <w:szCs w:val="20"/>
        </w:rPr>
        <w:t xml:space="preserve"> </w:t>
      </w:r>
      <w:r w:rsidR="00072E5D">
        <w:rPr>
          <w:rFonts w:ascii="Lato" w:hAnsi="Lato"/>
          <w:sz w:val="20"/>
          <w:szCs w:val="20"/>
        </w:rPr>
        <w:t xml:space="preserve">przetwarzania przez Wykonawcę danych osobowych, wynikających z treści powszechnie obowiązujących przepisów prawa, w tym RODO. </w:t>
      </w:r>
    </w:p>
    <w:p w14:paraId="5E7082B9" w14:textId="09F89457" w:rsidR="00405B76" w:rsidRDefault="003E636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§1</w:t>
      </w:r>
      <w:r w:rsidR="001C6BB3">
        <w:rPr>
          <w:rFonts w:ascii="Lato" w:hAnsi="Lato"/>
          <w:b/>
          <w:sz w:val="20"/>
          <w:szCs w:val="20"/>
        </w:rPr>
        <w:t>4.</w:t>
      </w:r>
    </w:p>
    <w:p w14:paraId="00153853" w14:textId="3CE2A8BF" w:rsidR="003E636C" w:rsidRPr="00E0586E" w:rsidRDefault="003E636C" w:rsidP="00952170">
      <w:pPr>
        <w:spacing w:before="0"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Postanowienia końcowe</w:t>
      </w:r>
    </w:p>
    <w:p w14:paraId="7595E8F0" w14:textId="77777777" w:rsidR="004B6EE5" w:rsidRDefault="003E636C" w:rsidP="00952170">
      <w:pPr>
        <w:pStyle w:val="Akapitzlist"/>
        <w:numPr>
          <w:ilvl w:val="0"/>
          <w:numId w:val="29"/>
        </w:numPr>
        <w:spacing w:before="0" w:after="12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>Umowę sporządzono w formie elektronicznej i podpisano przy wykorzystaniu kwalifikowanych podpisów elektronicznych.</w:t>
      </w:r>
    </w:p>
    <w:p w14:paraId="6B27B7C4" w14:textId="1316301C" w:rsidR="004B6EE5" w:rsidRPr="004B6EE5" w:rsidRDefault="004B6EE5" w:rsidP="00952170">
      <w:pPr>
        <w:pStyle w:val="Akapitzlist"/>
        <w:numPr>
          <w:ilvl w:val="0"/>
          <w:numId w:val="29"/>
        </w:numPr>
        <w:spacing w:before="0" w:after="12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4B6EE5">
        <w:rPr>
          <w:rFonts w:ascii="Lato" w:hAnsi="Lato"/>
          <w:sz w:val="20"/>
          <w:szCs w:val="20"/>
        </w:rPr>
        <w:t>Za datę zawarcia Umowy przyjmuje się datę złożenia podpisu przez ostatnią ze Stron.</w:t>
      </w:r>
    </w:p>
    <w:p w14:paraId="365B3E2D" w14:textId="3EB09B92" w:rsidR="00CE0FE0" w:rsidRPr="00E0586E" w:rsidRDefault="00CE0FE0" w:rsidP="00952170">
      <w:pPr>
        <w:pStyle w:val="Akapitzlist"/>
        <w:numPr>
          <w:ilvl w:val="0"/>
          <w:numId w:val="29"/>
        </w:numPr>
        <w:spacing w:before="0" w:after="12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CE0FE0">
        <w:rPr>
          <w:rFonts w:ascii="Lato" w:hAnsi="Lato"/>
          <w:sz w:val="20"/>
          <w:szCs w:val="20"/>
        </w:rPr>
        <w:t xml:space="preserve">Prawa i obowiązki </w:t>
      </w:r>
      <w:r>
        <w:rPr>
          <w:rFonts w:ascii="Lato" w:hAnsi="Lato"/>
          <w:sz w:val="20"/>
          <w:szCs w:val="20"/>
        </w:rPr>
        <w:t>Wykonawcy</w:t>
      </w:r>
      <w:r w:rsidRPr="00CE0FE0">
        <w:rPr>
          <w:rFonts w:ascii="Lato" w:hAnsi="Lato"/>
          <w:sz w:val="20"/>
          <w:szCs w:val="20"/>
        </w:rPr>
        <w:t xml:space="preserve"> wynikające z Umowy oraz wierzytelności wobec </w:t>
      </w:r>
      <w:r>
        <w:rPr>
          <w:rFonts w:ascii="Lato" w:hAnsi="Lato"/>
          <w:sz w:val="20"/>
          <w:szCs w:val="20"/>
        </w:rPr>
        <w:t>Zamawiającego</w:t>
      </w:r>
      <w:r w:rsidRPr="00CE0FE0">
        <w:rPr>
          <w:rFonts w:ascii="Lato" w:hAnsi="Lato"/>
          <w:sz w:val="20"/>
          <w:szCs w:val="20"/>
        </w:rPr>
        <w:t xml:space="preserve"> nie mogą być przenoszone na osoby trzecie bez uprzedniej </w:t>
      </w:r>
      <w:r w:rsidRPr="00F621A3">
        <w:rPr>
          <w:rFonts w:ascii="Lato" w:hAnsi="Lato"/>
          <w:sz w:val="20"/>
          <w:szCs w:val="20"/>
        </w:rPr>
        <w:t>pisemnej</w:t>
      </w:r>
      <w:r w:rsidRPr="00CE0FE0">
        <w:rPr>
          <w:rFonts w:ascii="Lato" w:hAnsi="Lato"/>
          <w:sz w:val="20"/>
          <w:szCs w:val="20"/>
        </w:rPr>
        <w:t xml:space="preserve"> zgody </w:t>
      </w:r>
      <w:r>
        <w:rPr>
          <w:rFonts w:ascii="Lato" w:hAnsi="Lato"/>
          <w:sz w:val="20"/>
          <w:szCs w:val="20"/>
        </w:rPr>
        <w:t>Zamawiającego</w:t>
      </w:r>
      <w:r w:rsidRPr="00CE0FE0">
        <w:rPr>
          <w:rFonts w:ascii="Lato" w:hAnsi="Lato"/>
          <w:sz w:val="20"/>
          <w:szCs w:val="20"/>
        </w:rPr>
        <w:t>, udzielonej pod rygorem nieważności</w:t>
      </w:r>
      <w:r>
        <w:rPr>
          <w:rFonts w:ascii="Lato" w:hAnsi="Lato"/>
          <w:sz w:val="20"/>
          <w:szCs w:val="20"/>
        </w:rPr>
        <w:t>.</w:t>
      </w:r>
    </w:p>
    <w:p w14:paraId="3977AE1E" w14:textId="41A5F1CD" w:rsidR="003E636C" w:rsidRPr="00E0586E" w:rsidRDefault="003E636C" w:rsidP="00952170">
      <w:pPr>
        <w:pStyle w:val="Akapitzlist"/>
        <w:numPr>
          <w:ilvl w:val="0"/>
          <w:numId w:val="29"/>
        </w:numPr>
        <w:spacing w:before="0" w:after="12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t xml:space="preserve">Wszelkie spory, jakie mogą wyniknąć z niniejszej </w:t>
      </w:r>
      <w:r w:rsidR="004B6EE5">
        <w:rPr>
          <w:rFonts w:ascii="Lato" w:hAnsi="Lato"/>
          <w:sz w:val="20"/>
          <w:szCs w:val="20"/>
        </w:rPr>
        <w:t>U</w:t>
      </w:r>
      <w:r w:rsidRPr="00E0586E">
        <w:rPr>
          <w:rFonts w:ascii="Lato" w:hAnsi="Lato"/>
          <w:sz w:val="20"/>
          <w:szCs w:val="20"/>
        </w:rPr>
        <w:t>mowy lub z nią związane, Strony zobowiązują się rozwiązywać polubownie</w:t>
      </w:r>
      <w:r w:rsidR="004B6EE5">
        <w:rPr>
          <w:rFonts w:ascii="Lato" w:hAnsi="Lato"/>
          <w:sz w:val="20"/>
          <w:szCs w:val="20"/>
        </w:rPr>
        <w:t>,</w:t>
      </w:r>
      <w:r w:rsidRPr="00E0586E">
        <w:rPr>
          <w:rFonts w:ascii="Lato" w:hAnsi="Lato"/>
          <w:sz w:val="20"/>
          <w:szCs w:val="20"/>
        </w:rPr>
        <w:t xml:space="preserve"> działając w dobrej wierze i w poszanowaniu słusznego interesu drugiej Strony. W przypadku niemożności rozwiązania sporu w sposób polubowny, Strony ustalają rozstrzygnięcie sporów przez sąd powszechny właściwy dla siedziby Zamawiającego.</w:t>
      </w:r>
    </w:p>
    <w:p w14:paraId="3F5F7915" w14:textId="7F5DD36B" w:rsidR="003E636C" w:rsidRPr="00E0586E" w:rsidRDefault="00360EE8" w:rsidP="00952170">
      <w:pPr>
        <w:pStyle w:val="Akapitzlist"/>
        <w:numPr>
          <w:ilvl w:val="0"/>
          <w:numId w:val="29"/>
        </w:numPr>
        <w:spacing w:before="0" w:after="12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 ile Umowa nie stanowi inaczej, w</w:t>
      </w:r>
      <w:r w:rsidR="003E636C" w:rsidRPr="00E0586E">
        <w:rPr>
          <w:rFonts w:ascii="Lato" w:hAnsi="Lato"/>
          <w:sz w:val="20"/>
          <w:szCs w:val="20"/>
        </w:rPr>
        <w:t xml:space="preserve">szelkie zmiany </w:t>
      </w:r>
      <w:r w:rsidR="008A2308">
        <w:rPr>
          <w:rFonts w:ascii="Lato" w:hAnsi="Lato"/>
          <w:sz w:val="20"/>
          <w:szCs w:val="20"/>
        </w:rPr>
        <w:t xml:space="preserve">lub uzupełnienia </w:t>
      </w:r>
      <w:r w:rsidR="004B6EE5">
        <w:rPr>
          <w:rFonts w:ascii="Lato" w:hAnsi="Lato"/>
          <w:sz w:val="20"/>
          <w:szCs w:val="20"/>
        </w:rPr>
        <w:t>U</w:t>
      </w:r>
      <w:r w:rsidR="003E636C" w:rsidRPr="00E0586E">
        <w:rPr>
          <w:rFonts w:ascii="Lato" w:hAnsi="Lato"/>
          <w:sz w:val="20"/>
          <w:szCs w:val="20"/>
        </w:rPr>
        <w:t>mowy wymagają formy pisemnej pod rygorem nieważności.</w:t>
      </w:r>
    </w:p>
    <w:p w14:paraId="4A844C21" w14:textId="77777777" w:rsidR="00DC738C" w:rsidRDefault="00DC738C" w:rsidP="00952170">
      <w:pPr>
        <w:spacing w:before="0" w:after="0" w:line="240" w:lineRule="auto"/>
        <w:ind w:left="357" w:hanging="73"/>
        <w:rPr>
          <w:rFonts w:ascii="Lato" w:hAnsi="Lato" w:cs="Lato-Bold"/>
          <w:b/>
          <w:bCs/>
          <w:sz w:val="20"/>
          <w:szCs w:val="20"/>
        </w:rPr>
      </w:pPr>
    </w:p>
    <w:p w14:paraId="5C6CDE32" w14:textId="77777777" w:rsidR="008E421F" w:rsidRDefault="008E421F" w:rsidP="00952170">
      <w:pPr>
        <w:spacing w:before="0" w:after="0" w:line="240" w:lineRule="auto"/>
        <w:ind w:left="357" w:hanging="73"/>
        <w:rPr>
          <w:rFonts w:ascii="Lato" w:hAnsi="Lato" w:cs="Lato-Bold"/>
          <w:b/>
          <w:bCs/>
          <w:sz w:val="20"/>
          <w:szCs w:val="20"/>
        </w:rPr>
      </w:pPr>
    </w:p>
    <w:p w14:paraId="0C624133" w14:textId="77777777" w:rsidR="008E421F" w:rsidRDefault="008E421F" w:rsidP="00952170">
      <w:pPr>
        <w:spacing w:before="0" w:after="0" w:line="240" w:lineRule="auto"/>
        <w:ind w:left="357" w:hanging="73"/>
        <w:rPr>
          <w:rFonts w:ascii="Lato" w:hAnsi="Lato" w:cs="Lato-Bold"/>
          <w:b/>
          <w:bCs/>
          <w:sz w:val="20"/>
          <w:szCs w:val="20"/>
        </w:rPr>
      </w:pPr>
    </w:p>
    <w:p w14:paraId="56C29DDE" w14:textId="57950EB6" w:rsidR="003E636C" w:rsidRPr="00E0586E" w:rsidRDefault="003E636C" w:rsidP="00952170">
      <w:pPr>
        <w:spacing w:before="0" w:after="0" w:line="240" w:lineRule="auto"/>
        <w:ind w:left="357" w:hanging="73"/>
        <w:rPr>
          <w:rFonts w:ascii="Lato" w:hAnsi="Lato" w:cstheme="minorBidi"/>
          <w:sz w:val="20"/>
          <w:szCs w:val="20"/>
        </w:rPr>
      </w:pPr>
      <w:r w:rsidRPr="00E0586E">
        <w:rPr>
          <w:rFonts w:ascii="Lato" w:hAnsi="Lato" w:cs="Lato-Bold"/>
          <w:b/>
          <w:bCs/>
          <w:sz w:val="20"/>
          <w:szCs w:val="20"/>
        </w:rPr>
        <w:t>Załączniki:</w:t>
      </w:r>
    </w:p>
    <w:p w14:paraId="032F22B2" w14:textId="7D00661F" w:rsidR="003E636C" w:rsidRPr="004B6EE5" w:rsidRDefault="003E636C" w:rsidP="00952170">
      <w:pPr>
        <w:pStyle w:val="Akapitzlist"/>
        <w:autoSpaceDE w:val="0"/>
        <w:autoSpaceDN w:val="0"/>
        <w:adjustRightInd w:val="0"/>
        <w:spacing w:before="0" w:after="0" w:line="240" w:lineRule="auto"/>
        <w:ind w:left="426" w:hanging="142"/>
        <w:contextualSpacing w:val="0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>Załącznik nr 1 – Wydruk z Centralnej Informacji Krajowego Rejestru Sądowego</w:t>
      </w:r>
      <w:r w:rsidR="00BE7480" w:rsidRPr="004B6EE5">
        <w:rPr>
          <w:rFonts w:ascii="Lato" w:hAnsi="Lato" w:cs="Lato-Bold"/>
          <w:bCs/>
          <w:sz w:val="20"/>
          <w:szCs w:val="20"/>
        </w:rPr>
        <w:t>/CEIDG</w:t>
      </w:r>
    </w:p>
    <w:p w14:paraId="4252C05C" w14:textId="135AB604" w:rsidR="003E636C" w:rsidRPr="004B6EE5" w:rsidRDefault="003E636C" w:rsidP="00952170">
      <w:pPr>
        <w:pStyle w:val="Akapitzlist"/>
        <w:autoSpaceDE w:val="0"/>
        <w:autoSpaceDN w:val="0"/>
        <w:adjustRightInd w:val="0"/>
        <w:spacing w:before="0" w:after="0" w:line="240" w:lineRule="auto"/>
        <w:ind w:left="426" w:hanging="142"/>
        <w:contextualSpacing w:val="0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>Załącznik nr 2 – Opis Przedmiotu Zamówienia</w:t>
      </w:r>
    </w:p>
    <w:p w14:paraId="7BAA5E04" w14:textId="1A056995" w:rsidR="003E636C" w:rsidRPr="004B6EE5" w:rsidRDefault="003E636C" w:rsidP="00952170">
      <w:pPr>
        <w:pStyle w:val="Akapitzlist"/>
        <w:autoSpaceDE w:val="0"/>
        <w:autoSpaceDN w:val="0"/>
        <w:adjustRightInd w:val="0"/>
        <w:spacing w:before="0" w:after="0" w:line="240" w:lineRule="auto"/>
        <w:ind w:left="426" w:hanging="142"/>
        <w:contextualSpacing w:val="0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>Załącznik nr 3 – Oferta Wykonawcy</w:t>
      </w:r>
    </w:p>
    <w:p w14:paraId="51E5B311" w14:textId="5CB04076" w:rsidR="003E636C" w:rsidRPr="004B6EE5" w:rsidRDefault="003E636C" w:rsidP="00952170">
      <w:pPr>
        <w:pStyle w:val="Akapitzlist"/>
        <w:autoSpaceDE w:val="0"/>
        <w:autoSpaceDN w:val="0"/>
        <w:adjustRightInd w:val="0"/>
        <w:spacing w:before="0" w:after="0" w:line="240" w:lineRule="auto"/>
        <w:ind w:left="426" w:hanging="142"/>
        <w:contextualSpacing w:val="0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>Załącznik nr 4 – Wzór Protokołu odbioru</w:t>
      </w:r>
    </w:p>
    <w:p w14:paraId="74137780" w14:textId="70A5C5B5" w:rsidR="003E636C" w:rsidRPr="004B6EE5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>Załącznik nr 5 – Klauzula informacyjna Zamawiającego</w:t>
      </w:r>
    </w:p>
    <w:p w14:paraId="4663A4C7" w14:textId="3349EDA7" w:rsidR="003C4D75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 xml:space="preserve">Załącznik nr 6 </w:t>
      </w:r>
      <w:r w:rsidR="00064615" w:rsidRPr="004B6EE5">
        <w:rPr>
          <w:rFonts w:ascii="Lato" w:hAnsi="Lato" w:cs="Lato-Bold"/>
          <w:bCs/>
          <w:sz w:val="20"/>
          <w:szCs w:val="20"/>
        </w:rPr>
        <w:t>–</w:t>
      </w:r>
      <w:r w:rsidR="00064615">
        <w:rPr>
          <w:rFonts w:ascii="Lato" w:hAnsi="Lato" w:cs="Lato-Bold"/>
          <w:bCs/>
          <w:sz w:val="20"/>
          <w:szCs w:val="20"/>
        </w:rPr>
        <w:t xml:space="preserve"> </w:t>
      </w:r>
      <w:r w:rsidR="003C4D75">
        <w:rPr>
          <w:rFonts w:ascii="Lato" w:hAnsi="Lato" w:cs="Lato-Bold"/>
          <w:bCs/>
          <w:sz w:val="20"/>
          <w:szCs w:val="20"/>
        </w:rPr>
        <w:t>Klauzula informacyjna Wykonawcy</w:t>
      </w:r>
    </w:p>
    <w:p w14:paraId="29DC7205" w14:textId="3526C63A" w:rsidR="003E636C" w:rsidRPr="004B6EE5" w:rsidRDefault="003C4D75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Załącznik nr 7 - </w:t>
      </w:r>
      <w:r w:rsidR="003E636C" w:rsidRPr="004B6EE5">
        <w:rPr>
          <w:rFonts w:ascii="Lato" w:hAnsi="Lato"/>
          <w:bCs/>
          <w:sz w:val="20"/>
          <w:szCs w:val="20"/>
        </w:rPr>
        <w:t>Wzór umowy powierzenia przetwarzania danych osobowych</w:t>
      </w:r>
    </w:p>
    <w:p w14:paraId="1B764013" w14:textId="7972EC8A" w:rsidR="00DC738C" w:rsidRDefault="004D01BF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  <w:r w:rsidRPr="004B6EE5">
        <w:rPr>
          <w:rFonts w:ascii="Lato" w:hAnsi="Lato" w:cs="Lato-Bold"/>
          <w:bCs/>
          <w:sz w:val="20"/>
          <w:szCs w:val="20"/>
        </w:rPr>
        <w:t xml:space="preserve">Załącznik nr </w:t>
      </w:r>
      <w:r w:rsidR="003C4D75">
        <w:rPr>
          <w:rFonts w:ascii="Lato" w:hAnsi="Lato" w:cs="Lato-Bold"/>
          <w:bCs/>
          <w:sz w:val="20"/>
          <w:szCs w:val="20"/>
        </w:rPr>
        <w:t>8</w:t>
      </w:r>
      <w:r w:rsidRPr="004B6EE5">
        <w:rPr>
          <w:rFonts w:ascii="Lato" w:hAnsi="Lato" w:cs="Lato-Bold"/>
          <w:bCs/>
          <w:sz w:val="20"/>
          <w:szCs w:val="20"/>
        </w:rPr>
        <w:t xml:space="preserve"> – Wzór oświadczenia </w:t>
      </w:r>
      <w:r w:rsidR="00CE6207">
        <w:rPr>
          <w:rFonts w:ascii="Lato" w:hAnsi="Lato" w:cs="Lato-Bold"/>
          <w:bCs/>
          <w:sz w:val="20"/>
          <w:szCs w:val="20"/>
        </w:rPr>
        <w:t>osoby niebędącej pracownikiem Ministerstwa Aktywów Państwowych</w:t>
      </w:r>
    </w:p>
    <w:p w14:paraId="1A999370" w14:textId="2CE0B0C9" w:rsidR="00243890" w:rsidRDefault="00243890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</w:p>
    <w:p w14:paraId="737FC6C3" w14:textId="07F92A7E" w:rsidR="00064615" w:rsidRDefault="00064615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</w:p>
    <w:p w14:paraId="7CDFDCCA" w14:textId="77777777" w:rsidR="00064615" w:rsidRPr="00DC738C" w:rsidRDefault="00064615" w:rsidP="0095217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rPr>
          <w:rFonts w:ascii="Lato" w:hAnsi="Lato" w:cs="Lato-Bold"/>
          <w:bCs/>
          <w:sz w:val="20"/>
          <w:szCs w:val="20"/>
        </w:rPr>
      </w:pPr>
    </w:p>
    <w:p w14:paraId="1623AF7D" w14:textId="0C48C682" w:rsidR="00DC738C" w:rsidRPr="005B236C" w:rsidRDefault="00DC738C" w:rsidP="00952170">
      <w:pPr>
        <w:spacing w:line="240" w:lineRule="auto"/>
        <w:ind w:firstLine="993"/>
        <w:rPr>
          <w:b/>
        </w:rPr>
      </w:pPr>
      <w:r w:rsidRPr="005B236C">
        <w:rPr>
          <w:b/>
        </w:rPr>
        <w:t>Z</w:t>
      </w:r>
      <w:r>
        <w:rPr>
          <w:b/>
        </w:rPr>
        <w:t>A</w:t>
      </w:r>
      <w:r w:rsidRPr="005B236C">
        <w:rPr>
          <w:b/>
        </w:rPr>
        <w:t>MAWIAJĄCY</w:t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</w:r>
      <w:r>
        <w:rPr>
          <w:b/>
        </w:rPr>
        <w:tab/>
      </w:r>
      <w:r w:rsidRPr="005B236C">
        <w:rPr>
          <w:b/>
        </w:rPr>
        <w:t>WYKONAWCA</w:t>
      </w:r>
    </w:p>
    <w:p w14:paraId="5BCC94F8" w14:textId="77777777" w:rsidR="00DC738C" w:rsidRDefault="00DC738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73DCB489" w14:textId="77777777" w:rsidR="00DC738C" w:rsidRDefault="00DC738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1BB88CB9" w14:textId="617D080C" w:rsidR="00DC738C" w:rsidRDefault="00DC738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14AAA6DA" w14:textId="77777777" w:rsidR="00DC738C" w:rsidRDefault="00DC738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38D3D6D6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53962011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0FB2F458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48F1112E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4EB1223F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2E5CE5E4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4A1C1217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32850EDF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3001F8F5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018EE20C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6923C61F" w14:textId="77777777" w:rsidR="008E421F" w:rsidRDefault="008E421F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52A40904" w14:textId="55500441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  <w:r w:rsidRPr="00E0586E">
        <w:rPr>
          <w:rFonts w:ascii="Lato" w:hAnsi="Lato" w:cs="Lato-Bold"/>
          <w:b/>
          <w:bCs/>
          <w:sz w:val="20"/>
          <w:szCs w:val="20"/>
        </w:rPr>
        <w:t>Załącznik nr 1</w:t>
      </w:r>
    </w:p>
    <w:p w14:paraId="79FAB1FF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218B71C9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7D98E017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6CD9DBC6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7CD119DC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7CDA1284" w14:textId="77777777" w:rsidR="003E636C" w:rsidRPr="00E0586E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</w:p>
    <w:p w14:paraId="55054D0F" w14:textId="77777777" w:rsidR="003E636C" w:rsidRPr="00E0586E" w:rsidRDefault="003E636C" w:rsidP="00952170">
      <w:pPr>
        <w:spacing w:line="240" w:lineRule="auto"/>
        <w:rPr>
          <w:rFonts w:ascii="Lato" w:hAnsi="Lato" w:cs="Lato-Bold"/>
          <w:b/>
          <w:bCs/>
          <w:sz w:val="20"/>
          <w:szCs w:val="20"/>
        </w:rPr>
      </w:pPr>
      <w:r w:rsidRPr="00E0586E">
        <w:rPr>
          <w:rFonts w:ascii="Lato" w:hAnsi="Lato" w:cs="Lato-Bold"/>
          <w:b/>
          <w:bCs/>
          <w:sz w:val="20"/>
          <w:szCs w:val="20"/>
        </w:rPr>
        <w:br w:type="page"/>
      </w:r>
    </w:p>
    <w:p w14:paraId="4DD05596" w14:textId="4821F3E8" w:rsidR="003E636C" w:rsidRPr="00694615" w:rsidRDefault="003E636C" w:rsidP="0095217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-Bold"/>
          <w:b/>
          <w:bCs/>
          <w:sz w:val="20"/>
          <w:szCs w:val="20"/>
        </w:rPr>
      </w:pPr>
      <w:r w:rsidRPr="00E0586E">
        <w:rPr>
          <w:rFonts w:ascii="Lato" w:hAnsi="Lato" w:cs="Lato-Bold"/>
          <w:b/>
          <w:bCs/>
          <w:sz w:val="20"/>
          <w:szCs w:val="20"/>
        </w:rPr>
        <w:lastRenderedPageBreak/>
        <w:t xml:space="preserve">Załącznik nr 2 </w:t>
      </w:r>
      <w:bookmarkStart w:id="4" w:name="_Hlk205883034"/>
    </w:p>
    <w:p w14:paraId="4C70327C" w14:textId="77777777" w:rsidR="003E636C" w:rsidRPr="00694615" w:rsidRDefault="003E636C" w:rsidP="00952170">
      <w:pPr>
        <w:spacing w:before="0" w:after="0" w:line="240" w:lineRule="auto"/>
        <w:jc w:val="center"/>
        <w:rPr>
          <w:rFonts w:ascii="Lato" w:eastAsia="Lato" w:hAnsi="Lato" w:cs="Lato"/>
          <w:b/>
        </w:rPr>
      </w:pPr>
      <w:r w:rsidRPr="00694615">
        <w:rPr>
          <w:rFonts w:ascii="Lato" w:eastAsia="Lato" w:hAnsi="Lato" w:cs="Lato"/>
          <w:b/>
        </w:rPr>
        <w:t>Opis przedmiotu zamówienia</w:t>
      </w:r>
    </w:p>
    <w:p w14:paraId="074D9478" w14:textId="77777777" w:rsidR="003E636C" w:rsidRPr="00694615" w:rsidRDefault="003E636C" w:rsidP="00952170">
      <w:pPr>
        <w:spacing w:before="0" w:after="0" w:line="240" w:lineRule="auto"/>
        <w:jc w:val="center"/>
        <w:rPr>
          <w:rFonts w:ascii="Lato" w:eastAsia="Lato" w:hAnsi="Lato" w:cs="Lato"/>
          <w:b/>
        </w:rPr>
      </w:pPr>
      <w:r w:rsidRPr="00694615">
        <w:rPr>
          <w:rFonts w:ascii="Lato" w:eastAsia="Lato" w:hAnsi="Lato" w:cs="Lato"/>
          <w:b/>
        </w:rPr>
        <w:t>(zwany dalej „OPZ”)</w:t>
      </w:r>
    </w:p>
    <w:p w14:paraId="464575C4" w14:textId="77777777" w:rsidR="003E636C" w:rsidRPr="0040736D" w:rsidRDefault="003E636C" w:rsidP="00952170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40736D">
        <w:rPr>
          <w:rFonts w:ascii="Lato" w:eastAsia="Lato" w:hAnsi="Lato" w:cs="Lato"/>
          <w:b/>
          <w:sz w:val="20"/>
          <w:szCs w:val="20"/>
        </w:rPr>
        <w:t>Rozdział I</w:t>
      </w:r>
    </w:p>
    <w:p w14:paraId="1B024844" w14:textId="6C4DF3E4" w:rsidR="007A0A03" w:rsidRPr="0040736D" w:rsidRDefault="007A0A03" w:rsidP="00952170">
      <w:pPr>
        <w:pStyle w:val="Akapitzlist"/>
        <w:numPr>
          <w:ilvl w:val="0"/>
          <w:numId w:val="34"/>
        </w:numPr>
        <w:spacing w:before="0" w:after="200" w:line="240" w:lineRule="auto"/>
        <w:jc w:val="both"/>
        <w:rPr>
          <w:rFonts w:ascii="Lato" w:hAnsi="Lato"/>
          <w:sz w:val="20"/>
          <w:szCs w:val="20"/>
        </w:rPr>
      </w:pPr>
      <w:r w:rsidRPr="0040736D">
        <w:rPr>
          <w:rFonts w:ascii="Lato" w:hAnsi="Lato"/>
          <w:sz w:val="20"/>
          <w:szCs w:val="20"/>
        </w:rPr>
        <w:t>Przedmiot</w:t>
      </w:r>
      <w:r w:rsidR="00F26FE3">
        <w:rPr>
          <w:rFonts w:ascii="Lato" w:hAnsi="Lato"/>
          <w:sz w:val="20"/>
          <w:szCs w:val="20"/>
        </w:rPr>
        <w:t>em zamówienia</w:t>
      </w:r>
      <w:r w:rsidRPr="0040736D">
        <w:rPr>
          <w:rFonts w:ascii="Lato" w:hAnsi="Lato"/>
          <w:sz w:val="20"/>
          <w:szCs w:val="20"/>
        </w:rPr>
        <w:t xml:space="preserve"> </w:t>
      </w:r>
      <w:bookmarkStart w:id="5" w:name="_Hlk207119060"/>
      <w:r w:rsidR="005963E0" w:rsidRPr="0040736D">
        <w:rPr>
          <w:rFonts w:ascii="Lato" w:hAnsi="Lato"/>
          <w:sz w:val="20"/>
          <w:szCs w:val="20"/>
        </w:rPr>
        <w:t xml:space="preserve"> </w:t>
      </w:r>
      <w:r w:rsidR="00775996" w:rsidRPr="0040736D">
        <w:rPr>
          <w:rFonts w:ascii="Lato" w:hAnsi="Lato"/>
          <w:sz w:val="20"/>
          <w:szCs w:val="20"/>
        </w:rPr>
        <w:t>jest usługa</w:t>
      </w:r>
      <w:r w:rsidR="00BC405B" w:rsidRPr="0040736D">
        <w:rPr>
          <w:rFonts w:ascii="Lato" w:hAnsi="Lato"/>
          <w:sz w:val="20"/>
          <w:szCs w:val="20"/>
        </w:rPr>
        <w:t xml:space="preserve"> dostępu do </w:t>
      </w:r>
      <w:r w:rsidRPr="0040736D">
        <w:rPr>
          <w:rFonts w:ascii="Lato" w:hAnsi="Lato"/>
          <w:sz w:val="20"/>
          <w:szCs w:val="20"/>
        </w:rPr>
        <w:t>platform</w:t>
      </w:r>
      <w:r w:rsidR="00BC405B" w:rsidRPr="0040736D">
        <w:rPr>
          <w:rFonts w:ascii="Lato" w:hAnsi="Lato"/>
          <w:sz w:val="20"/>
          <w:szCs w:val="20"/>
        </w:rPr>
        <w:t>y</w:t>
      </w:r>
      <w:r w:rsidR="00A24D54" w:rsidRPr="0040736D">
        <w:rPr>
          <w:rFonts w:ascii="Lato" w:hAnsi="Lato"/>
          <w:sz w:val="20"/>
          <w:szCs w:val="20"/>
        </w:rPr>
        <w:t xml:space="preserve"> (dalej „Usługa”)</w:t>
      </w:r>
      <w:r w:rsidRPr="0040736D">
        <w:rPr>
          <w:rFonts w:ascii="Lato" w:hAnsi="Lato"/>
          <w:sz w:val="20"/>
          <w:szCs w:val="20"/>
        </w:rPr>
        <w:t xml:space="preserve"> </w:t>
      </w:r>
      <w:r w:rsidR="00BC405B" w:rsidRPr="0040736D">
        <w:rPr>
          <w:rFonts w:ascii="Lato" w:hAnsi="Lato"/>
          <w:sz w:val="20"/>
          <w:szCs w:val="20"/>
        </w:rPr>
        <w:t xml:space="preserve">umożliwiającej organizację </w:t>
      </w:r>
      <w:r w:rsidRPr="0040736D">
        <w:rPr>
          <w:rFonts w:ascii="Lato" w:hAnsi="Lato"/>
          <w:sz w:val="20"/>
          <w:szCs w:val="20"/>
        </w:rPr>
        <w:t xml:space="preserve">cyklicznych szkoleń e-learningowych </w:t>
      </w:r>
      <w:r w:rsidR="00694615" w:rsidRPr="0040736D">
        <w:rPr>
          <w:rFonts w:ascii="Lato" w:hAnsi="Lato"/>
          <w:sz w:val="20"/>
          <w:szCs w:val="20"/>
        </w:rPr>
        <w:t xml:space="preserve">z zakresu cyberbezpieczeństwa </w:t>
      </w:r>
      <w:r w:rsidRPr="0040736D">
        <w:rPr>
          <w:rFonts w:ascii="Lato" w:hAnsi="Lato"/>
          <w:sz w:val="20"/>
          <w:szCs w:val="20"/>
        </w:rPr>
        <w:t xml:space="preserve">oraz do przeprowadzania symulowanych ataków z wykorzystaniem socjotechniki w celu analizy </w:t>
      </w:r>
      <w:r w:rsidR="00756B54" w:rsidRPr="00F57D7F">
        <w:rPr>
          <w:rFonts w:ascii="Lato" w:hAnsi="Lato"/>
          <w:sz w:val="20"/>
          <w:szCs w:val="20"/>
        </w:rPr>
        <w:t xml:space="preserve">reakcji </w:t>
      </w:r>
      <w:r w:rsidR="00F14224" w:rsidRPr="00F57D7F">
        <w:rPr>
          <w:rFonts w:ascii="Lato" w:hAnsi="Lato"/>
          <w:sz w:val="20"/>
          <w:szCs w:val="20"/>
        </w:rPr>
        <w:t>pracowników</w:t>
      </w:r>
      <w:r w:rsidR="00756B54" w:rsidRPr="00F57D7F">
        <w:rPr>
          <w:rFonts w:ascii="Lato" w:hAnsi="Lato"/>
          <w:sz w:val="20"/>
          <w:szCs w:val="20"/>
        </w:rPr>
        <w:t xml:space="preserve"> </w:t>
      </w:r>
      <w:r w:rsidR="00756B54">
        <w:rPr>
          <w:rFonts w:ascii="Lato" w:hAnsi="Lato"/>
          <w:sz w:val="20"/>
          <w:szCs w:val="20"/>
        </w:rPr>
        <w:t xml:space="preserve"> Ministerstwa Aktywów Państwowych</w:t>
      </w:r>
      <w:r w:rsidRPr="0040736D">
        <w:rPr>
          <w:rFonts w:ascii="Lato" w:hAnsi="Lato"/>
          <w:sz w:val="20"/>
          <w:szCs w:val="20"/>
        </w:rPr>
        <w:t xml:space="preserve"> (zwana dalej „Platformą”),  </w:t>
      </w:r>
      <w:bookmarkEnd w:id="5"/>
      <w:r w:rsidRPr="0040736D">
        <w:rPr>
          <w:rFonts w:ascii="Lato" w:hAnsi="Lato"/>
          <w:sz w:val="20"/>
          <w:szCs w:val="20"/>
        </w:rPr>
        <w:t xml:space="preserve">w ramach projektu pt. „Wzmocnienie cyberbezpieczeństwa  w Ministerstwie Aktywów Państwowych” finansowanego ze środków Unii Europejskiej  w ramach Inwestycji C 3.1.1. Konkurs Grantowy - Cyberbezpieczny Rząd (nr wniosku KPOD.05.10-CR.01-001/24). Platforma ma wspierać budowanie odporności pracowników Ministerstwa </w:t>
      </w:r>
      <w:r w:rsidR="00BE7480" w:rsidRPr="0040736D">
        <w:rPr>
          <w:rFonts w:ascii="Lato" w:hAnsi="Lato"/>
          <w:sz w:val="20"/>
          <w:szCs w:val="20"/>
        </w:rPr>
        <w:t xml:space="preserve">Aktywów Państwowych </w:t>
      </w:r>
      <w:r w:rsidRPr="0040736D">
        <w:rPr>
          <w:rFonts w:ascii="Lato" w:hAnsi="Lato"/>
          <w:sz w:val="20"/>
          <w:szCs w:val="20"/>
        </w:rPr>
        <w:t>na zagrożenia socjotechniczne.</w:t>
      </w:r>
    </w:p>
    <w:p w14:paraId="0AA9242A" w14:textId="5AA454D7" w:rsidR="009A7EA8" w:rsidRPr="0040736D" w:rsidRDefault="00BC405B" w:rsidP="00952170">
      <w:pPr>
        <w:pStyle w:val="Akapitzlist"/>
        <w:numPr>
          <w:ilvl w:val="0"/>
          <w:numId w:val="34"/>
        </w:numPr>
        <w:spacing w:before="0" w:after="160" w:line="240" w:lineRule="auto"/>
        <w:jc w:val="both"/>
        <w:rPr>
          <w:rFonts w:ascii="Lato" w:eastAsia="Lato" w:hAnsi="Lato" w:cs="Lato"/>
          <w:sz w:val="20"/>
          <w:szCs w:val="20"/>
        </w:rPr>
      </w:pPr>
      <w:r w:rsidRPr="0040736D">
        <w:rPr>
          <w:rFonts w:ascii="Lato" w:eastAsia="Lato" w:hAnsi="Lato" w:cs="Lato"/>
          <w:sz w:val="20"/>
          <w:szCs w:val="20"/>
        </w:rPr>
        <w:t xml:space="preserve">Dostęp do </w:t>
      </w:r>
      <w:r w:rsidR="009A7EA8" w:rsidRPr="0040736D">
        <w:rPr>
          <w:rFonts w:ascii="Lato" w:eastAsia="Lato" w:hAnsi="Lato" w:cs="Lato"/>
          <w:sz w:val="20"/>
          <w:szCs w:val="20"/>
        </w:rPr>
        <w:t xml:space="preserve">Platformy </w:t>
      </w:r>
      <w:r w:rsidRPr="0040736D">
        <w:rPr>
          <w:rFonts w:ascii="Lato" w:eastAsia="Lato" w:hAnsi="Lato" w:cs="Lato"/>
          <w:sz w:val="20"/>
          <w:szCs w:val="20"/>
        </w:rPr>
        <w:t>powinien być zapewniony</w:t>
      </w:r>
      <w:r w:rsidR="003E636C" w:rsidRPr="0040736D">
        <w:rPr>
          <w:rFonts w:ascii="Lato" w:eastAsia="Lato" w:hAnsi="Lato" w:cs="Lato"/>
          <w:sz w:val="20"/>
          <w:szCs w:val="20"/>
        </w:rPr>
        <w:t xml:space="preserve"> na okres 12 miesięcy</w:t>
      </w:r>
      <w:r w:rsidR="00235A89" w:rsidRPr="0040736D">
        <w:rPr>
          <w:rFonts w:ascii="Lato" w:eastAsia="Lato" w:hAnsi="Lato" w:cs="Lato"/>
          <w:sz w:val="20"/>
          <w:szCs w:val="20"/>
        </w:rPr>
        <w:t>,</w:t>
      </w:r>
      <w:r w:rsidRPr="0040736D">
        <w:rPr>
          <w:rFonts w:ascii="Lato" w:eastAsia="Lato" w:hAnsi="Lato" w:cs="Lato"/>
          <w:sz w:val="20"/>
          <w:szCs w:val="20"/>
        </w:rPr>
        <w:t xml:space="preserve"> liczony od dnia </w:t>
      </w:r>
      <w:r w:rsidR="001B7BA3" w:rsidRPr="0040736D">
        <w:rPr>
          <w:rFonts w:ascii="Lato" w:eastAsia="Lato" w:hAnsi="Lato" w:cs="Lato"/>
          <w:sz w:val="20"/>
          <w:szCs w:val="20"/>
        </w:rPr>
        <w:t xml:space="preserve">podpisania protokołu odbioru bez zastrzeżeń przez </w:t>
      </w:r>
      <w:r w:rsidRPr="0040736D">
        <w:rPr>
          <w:rFonts w:ascii="Lato" w:eastAsia="Lato" w:hAnsi="Lato" w:cs="Lato"/>
          <w:sz w:val="20"/>
          <w:szCs w:val="20"/>
        </w:rPr>
        <w:t>Zamawiające</w:t>
      </w:r>
      <w:r w:rsidR="001B7BA3" w:rsidRPr="0040736D">
        <w:rPr>
          <w:rFonts w:ascii="Lato" w:eastAsia="Lato" w:hAnsi="Lato" w:cs="Lato"/>
          <w:sz w:val="20"/>
          <w:szCs w:val="20"/>
        </w:rPr>
        <w:t>go</w:t>
      </w:r>
      <w:r w:rsidR="003E636C" w:rsidRPr="0040736D">
        <w:rPr>
          <w:rFonts w:ascii="Lato" w:eastAsia="Lato" w:hAnsi="Lato" w:cs="Lato"/>
          <w:sz w:val="20"/>
          <w:szCs w:val="20"/>
        </w:rPr>
        <w:t xml:space="preserve">. </w:t>
      </w:r>
    </w:p>
    <w:p w14:paraId="7A34A79F" w14:textId="03192475" w:rsidR="003E636C" w:rsidRDefault="003E636C" w:rsidP="00952170">
      <w:pPr>
        <w:pStyle w:val="Akapitzlist"/>
        <w:numPr>
          <w:ilvl w:val="0"/>
          <w:numId w:val="34"/>
        </w:numPr>
        <w:spacing w:before="0" w:after="160" w:line="240" w:lineRule="auto"/>
        <w:rPr>
          <w:rFonts w:ascii="Lato" w:eastAsia="Lato" w:hAnsi="Lato" w:cs="Lato"/>
          <w:sz w:val="20"/>
          <w:szCs w:val="20"/>
        </w:rPr>
      </w:pPr>
      <w:r w:rsidRPr="0040736D">
        <w:rPr>
          <w:rFonts w:ascii="Lato" w:eastAsia="Lato" w:hAnsi="Lato" w:cs="Lato"/>
          <w:sz w:val="20"/>
          <w:szCs w:val="20"/>
        </w:rPr>
        <w:t xml:space="preserve">Platforma </w:t>
      </w:r>
      <w:r w:rsidR="00BE7480" w:rsidRPr="0040736D">
        <w:rPr>
          <w:rFonts w:ascii="Lato" w:eastAsia="Lato" w:hAnsi="Lato" w:cs="Lato"/>
          <w:sz w:val="20"/>
          <w:szCs w:val="20"/>
        </w:rPr>
        <w:t xml:space="preserve">powinna być </w:t>
      </w:r>
      <w:r w:rsidRPr="0040736D">
        <w:rPr>
          <w:rFonts w:ascii="Lato" w:eastAsia="Lato" w:hAnsi="Lato" w:cs="Lato"/>
          <w:sz w:val="20"/>
          <w:szCs w:val="20"/>
        </w:rPr>
        <w:t>przystosowana</w:t>
      </w:r>
      <w:r w:rsidRPr="009A7EA8">
        <w:rPr>
          <w:rFonts w:ascii="Lato" w:eastAsia="Lato" w:hAnsi="Lato" w:cs="Lato"/>
          <w:sz w:val="20"/>
          <w:szCs w:val="20"/>
        </w:rPr>
        <w:t xml:space="preserve"> do obsługi 4</w:t>
      </w:r>
      <w:r w:rsidR="00023AC8" w:rsidRPr="009A7EA8">
        <w:rPr>
          <w:rFonts w:ascii="Lato" w:eastAsia="Lato" w:hAnsi="Lato" w:cs="Lato"/>
          <w:sz w:val="20"/>
          <w:szCs w:val="20"/>
        </w:rPr>
        <w:t>0</w:t>
      </w:r>
      <w:r w:rsidRPr="009A7EA8">
        <w:rPr>
          <w:rFonts w:ascii="Lato" w:eastAsia="Lato" w:hAnsi="Lato" w:cs="Lato"/>
          <w:sz w:val="20"/>
          <w:szCs w:val="20"/>
        </w:rPr>
        <w:t xml:space="preserve">0 </w:t>
      </w:r>
      <w:r w:rsidR="00BC405B" w:rsidRPr="009A7EA8">
        <w:rPr>
          <w:rFonts w:ascii="Lato" w:eastAsia="Lato" w:hAnsi="Lato" w:cs="Lato"/>
          <w:sz w:val="20"/>
          <w:szCs w:val="20"/>
        </w:rPr>
        <w:t>użytkowników</w:t>
      </w:r>
      <w:r w:rsidRPr="009A7EA8">
        <w:rPr>
          <w:rFonts w:ascii="Lato" w:eastAsia="Lato" w:hAnsi="Lato" w:cs="Lato"/>
          <w:sz w:val="20"/>
          <w:szCs w:val="20"/>
        </w:rPr>
        <w:t xml:space="preserve">. </w:t>
      </w:r>
    </w:p>
    <w:p w14:paraId="510F6710" w14:textId="6CDCBF4E" w:rsidR="003E636C" w:rsidRPr="00E0586E" w:rsidRDefault="003E636C" w:rsidP="00952170">
      <w:pPr>
        <w:widowControl w:val="0"/>
        <w:spacing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Wykonawca zapewni zgodność świadczenia</w:t>
      </w:r>
      <w:r w:rsidR="00DC738C">
        <w:rPr>
          <w:rFonts w:ascii="Lato" w:eastAsia="Lato" w:hAnsi="Lato" w:cs="Lato"/>
          <w:sz w:val="20"/>
          <w:szCs w:val="20"/>
        </w:rPr>
        <w:t xml:space="preserve"> U</w:t>
      </w:r>
      <w:r w:rsidRPr="00E0586E">
        <w:rPr>
          <w:rFonts w:ascii="Lato" w:eastAsia="Lato" w:hAnsi="Lato" w:cs="Lato"/>
          <w:sz w:val="20"/>
          <w:szCs w:val="20"/>
        </w:rPr>
        <w:t>sługi oraz opracowanych dokumentów z obowiązującymi przepisami</w:t>
      </w:r>
      <w:r w:rsidR="001B7BA3">
        <w:rPr>
          <w:rFonts w:ascii="Lato" w:eastAsia="Lato" w:hAnsi="Lato" w:cs="Lato"/>
          <w:sz w:val="20"/>
          <w:szCs w:val="20"/>
        </w:rPr>
        <w:t xml:space="preserve"> prawa</w:t>
      </w:r>
      <w:r w:rsidRPr="00E0586E">
        <w:rPr>
          <w:rFonts w:ascii="Lato" w:eastAsia="Lato" w:hAnsi="Lato" w:cs="Lato"/>
          <w:sz w:val="20"/>
          <w:szCs w:val="20"/>
        </w:rPr>
        <w:t>, w szczególności z:</w:t>
      </w:r>
    </w:p>
    <w:p w14:paraId="56F1A4A8" w14:textId="77777777" w:rsidR="003E636C" w:rsidRPr="00E0586E" w:rsidRDefault="003E636C" w:rsidP="0095217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rozporządzeniem Parlamentu Europejskiego i Rady (UE) 2016/679 z dnia 27 kwietnia 2016 r. 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w sprawie ochrony osób fizycznych w związku z przetwarzaniem danych osobowych i w sprawie swobodnego przepływu takich danych oraz uchylenia dyrektywy 95/46/WE (ogólne rozporządzenie o ochronie danych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– dalej również: RODO)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 xml:space="preserve"> )</w:t>
      </w:r>
      <w:r w:rsidRPr="00E0586E">
        <w:rPr>
          <w:rFonts w:ascii="Lato" w:eastAsia="Lato" w:hAnsi="Lato" w:cs="Lato"/>
          <w:i/>
          <w:color w:val="000000"/>
          <w:sz w:val="20"/>
          <w:szCs w:val="20"/>
          <w:vertAlign w:val="superscript"/>
        </w:rPr>
        <w:footnoteReference w:id="2"/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,</w:t>
      </w:r>
    </w:p>
    <w:p w14:paraId="0F46A4B0" w14:textId="617E9CE8" w:rsidR="003E636C" w:rsidRPr="00E0586E" w:rsidRDefault="003E636C" w:rsidP="0095217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ustawą z dnia 17 lutego 2005 r. 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o informatyzacji działalności podmiotów realizujących zadania publiczne</w:t>
      </w:r>
      <w:r w:rsidRPr="00E0586E">
        <w:rPr>
          <w:rFonts w:ascii="Lato" w:eastAsia="Lato" w:hAnsi="Lato" w:cs="Lato"/>
          <w:i/>
          <w:color w:val="000000"/>
          <w:sz w:val="20"/>
          <w:szCs w:val="20"/>
          <w:vertAlign w:val="superscript"/>
        </w:rPr>
        <w:footnoteReference w:id="3"/>
      </w:r>
      <w:r w:rsidR="0040736D">
        <w:rPr>
          <w:rFonts w:ascii="Lato" w:eastAsia="Lato" w:hAnsi="Lato" w:cs="Lato"/>
          <w:i/>
          <w:color w:val="000000"/>
          <w:sz w:val="20"/>
          <w:szCs w:val="20"/>
        </w:rPr>
        <w:t>,</w:t>
      </w:r>
    </w:p>
    <w:p w14:paraId="4A03F8A4" w14:textId="515649F8" w:rsidR="003E636C" w:rsidRPr="00E0586E" w:rsidRDefault="003E636C" w:rsidP="0095217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Calibri" w:hAnsi="Lato" w:cs="Calibri"/>
          <w:color w:val="000000"/>
          <w:sz w:val="20"/>
          <w:szCs w:val="20"/>
        </w:rPr>
        <w:t>ustawą z dnia 27 sierpnia 2009 r. o finansach publicznych</w:t>
      </w:r>
      <w:r w:rsidRPr="00E0586E">
        <w:rPr>
          <w:rFonts w:ascii="Lato" w:eastAsia="Calibri" w:hAnsi="Lato" w:cs="Calibri"/>
          <w:color w:val="000000"/>
          <w:sz w:val="20"/>
          <w:szCs w:val="20"/>
          <w:vertAlign w:val="superscript"/>
        </w:rPr>
        <w:footnoteReference w:id="4"/>
      </w:r>
      <w:r w:rsidR="0040736D">
        <w:rPr>
          <w:rFonts w:ascii="Lato" w:eastAsia="Calibri" w:hAnsi="Lato" w:cs="Calibri"/>
          <w:color w:val="000000"/>
          <w:sz w:val="20"/>
          <w:szCs w:val="20"/>
        </w:rPr>
        <w:t>,</w:t>
      </w:r>
    </w:p>
    <w:p w14:paraId="4A5B5633" w14:textId="47BE1028" w:rsidR="003E636C" w:rsidRPr="0040736D" w:rsidRDefault="003E636C" w:rsidP="0095217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Calibri" w:hAnsi="Lato" w:cs="Calibri"/>
          <w:color w:val="000000"/>
          <w:sz w:val="20"/>
          <w:szCs w:val="20"/>
        </w:rPr>
        <w:t>ustawą z dnia 5 lipca 2018 r. o krajowym systemie cyberbezpieczeństwa</w:t>
      </w:r>
      <w:r w:rsidRPr="00E0586E">
        <w:rPr>
          <w:rFonts w:ascii="Lato" w:eastAsia="Calibri" w:hAnsi="Lato" w:cs="Calibri"/>
          <w:color w:val="000000"/>
          <w:sz w:val="20"/>
          <w:szCs w:val="20"/>
          <w:vertAlign w:val="superscript"/>
        </w:rPr>
        <w:footnoteReference w:id="5"/>
      </w:r>
      <w:r w:rsidR="0040736D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1BF1C4FA" w14:textId="77777777" w:rsidR="00673CE4" w:rsidRPr="00673CE4" w:rsidRDefault="00673CE4" w:rsidP="009521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2D06AC42" w14:textId="77777777" w:rsidR="003E636C" w:rsidRPr="00E0586E" w:rsidRDefault="003E636C" w:rsidP="00952170">
      <w:pPr>
        <w:spacing w:before="120" w:after="12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II</w:t>
      </w:r>
    </w:p>
    <w:p w14:paraId="740B2F9F" w14:textId="77777777" w:rsidR="003E636C" w:rsidRPr="00E0586E" w:rsidRDefault="003E636C" w:rsidP="00952170">
      <w:pPr>
        <w:spacing w:before="120" w:after="12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Platforma musi spełniać ogólne wymagania techniczne:</w:t>
      </w:r>
    </w:p>
    <w:p w14:paraId="6C2EEA2F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D</w:t>
      </w:r>
      <w:r w:rsidRPr="00E0586E">
        <w:rPr>
          <w:rFonts w:ascii="Lato" w:eastAsia="Lato" w:hAnsi="Lato" w:cs="Lato"/>
          <w:color w:val="000000"/>
          <w:sz w:val="20"/>
          <w:szCs w:val="20"/>
        </w:rPr>
        <w:t>ostępna</w:t>
      </w:r>
      <w:r w:rsidRPr="00E0586E">
        <w:rPr>
          <w:rFonts w:ascii="Lato" w:eastAsia="Lato" w:hAnsi="Lato" w:cs="Lato"/>
          <w:sz w:val="20"/>
          <w:szCs w:val="20"/>
        </w:rPr>
        <w:t xml:space="preserve"> jest </w:t>
      </w:r>
      <w:r w:rsidRPr="00E0586E">
        <w:rPr>
          <w:rFonts w:ascii="Lato" w:eastAsia="Lato" w:hAnsi="Lato" w:cs="Lato"/>
          <w:color w:val="000000"/>
          <w:sz w:val="20"/>
          <w:szCs w:val="20"/>
        </w:rPr>
        <w:t>w modelu chmurowym (SaaS).</w:t>
      </w:r>
    </w:p>
    <w:p w14:paraId="5EDAFDFD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Dostęp do Platformy zapewniony Zamawiającemu za pośrednictwem przeglądarki internetowej.</w:t>
      </w:r>
    </w:p>
    <w:p w14:paraId="124EC8ED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Pełna kompatybilność z popularnymi przeglądarkami internetowymi (Firefox, Chrome, Edge).</w:t>
      </w:r>
    </w:p>
    <w:p w14:paraId="737EE2CB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Interfejs użytkownika i wszystkie treści szkoleniowe dostępne są w języku polskim.</w:t>
      </w:r>
    </w:p>
    <w:p w14:paraId="65CF7683" w14:textId="77777777" w:rsidR="003E636C" w:rsidRPr="00E0586E" w:rsidRDefault="003E636C" w:rsidP="00952170">
      <w:pPr>
        <w:numPr>
          <w:ilvl w:val="0"/>
          <w:numId w:val="31"/>
        </w:numPr>
        <w:spacing w:before="0" w:after="0" w:line="240" w:lineRule="auto"/>
        <w:ind w:left="714" w:hanging="357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Możliwość edycji treści, wyglądu i elementów graficznych przez Zamawiającego.</w:t>
      </w:r>
    </w:p>
    <w:p w14:paraId="630267AA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Obsługa uwierzytelniania wieloskładnikowego (MFA) dla kont administracyjnych.</w:t>
      </w:r>
    </w:p>
    <w:p w14:paraId="6E4FCA0F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Zapewnienie szyfrowanej komunikacji (SSL).</w:t>
      </w:r>
    </w:p>
    <w:p w14:paraId="06079179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Strona internetowa, na której udostępniony jest dostęp do Platformy, musi wykorzystywać bezpieczny i szyfrowany protokół HTTPS.</w:t>
      </w:r>
    </w:p>
    <w:p w14:paraId="6B647159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Udostępniony system Platformy </w:t>
      </w:r>
      <w:r w:rsidRPr="00E0586E">
        <w:rPr>
          <w:rFonts w:ascii="Lato" w:eastAsia="Lato" w:hAnsi="Lato" w:cs="Lato"/>
          <w:sz w:val="20"/>
          <w:szCs w:val="20"/>
        </w:rPr>
        <w:t xml:space="preserve">funkcjonuje </w:t>
      </w:r>
      <w:r w:rsidRPr="00E0586E">
        <w:rPr>
          <w:rFonts w:ascii="Lato" w:eastAsia="Lato" w:hAnsi="Lato" w:cs="Lato"/>
          <w:color w:val="000000"/>
          <w:sz w:val="20"/>
          <w:szCs w:val="20"/>
        </w:rPr>
        <w:t>jako wydzielona instancja.</w:t>
      </w:r>
    </w:p>
    <w:p w14:paraId="075D4B7C" w14:textId="76609930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Konieczność integracji z </w:t>
      </w:r>
      <w:r w:rsidR="00673CE4">
        <w:rPr>
          <w:rFonts w:ascii="Lato" w:eastAsia="Lato" w:hAnsi="Lato" w:cs="Lato"/>
          <w:color w:val="000000"/>
          <w:sz w:val="20"/>
          <w:szCs w:val="20"/>
        </w:rPr>
        <w:t xml:space="preserve">następującymi </w:t>
      </w:r>
      <w:r w:rsidRPr="00E0586E">
        <w:rPr>
          <w:rFonts w:ascii="Lato" w:eastAsia="Lato" w:hAnsi="Lato" w:cs="Lato"/>
          <w:color w:val="000000"/>
          <w:sz w:val="20"/>
          <w:szCs w:val="20"/>
        </w:rPr>
        <w:t>system</w:t>
      </w:r>
      <w:r w:rsidR="00673CE4">
        <w:rPr>
          <w:rFonts w:ascii="Lato" w:eastAsia="Lato" w:hAnsi="Lato" w:cs="Lato"/>
          <w:color w:val="000000"/>
          <w:sz w:val="20"/>
          <w:szCs w:val="20"/>
        </w:rPr>
        <w:t>ami:</w:t>
      </w:r>
    </w:p>
    <w:p w14:paraId="21259A1B" w14:textId="674FDBFD" w:rsidR="003E636C" w:rsidRPr="00E0586E" w:rsidRDefault="003E636C" w:rsidP="0095217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Okta</w:t>
      </w:r>
      <w:r w:rsidR="00673CE4">
        <w:rPr>
          <w:rFonts w:ascii="Lato" w:eastAsia="Lato" w:hAnsi="Lato" w:cs="Lato"/>
          <w:color w:val="000000"/>
          <w:sz w:val="20"/>
          <w:szCs w:val="20"/>
        </w:rPr>
        <w:t>;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</w:t>
      </w:r>
    </w:p>
    <w:p w14:paraId="3A95D148" w14:textId="7DB756F1" w:rsidR="003E636C" w:rsidRPr="00E0586E" w:rsidRDefault="003E636C" w:rsidP="0095217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Active Directory </w:t>
      </w:r>
      <w:r w:rsidR="00673CE4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208A77F9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samodzielnej zmiany hasła przez użytkownika.</w:t>
      </w:r>
    </w:p>
    <w:p w14:paraId="7B294380" w14:textId="77777777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lastRenderedPageBreak/>
        <w:t>Obsługa standardu SCORM oraz możliwość importowania własnych materiałów edukacyjnych (np. w formacie SCORM lub MP4).</w:t>
      </w:r>
    </w:p>
    <w:p w14:paraId="790F809B" w14:textId="72E1CE6E" w:rsidR="003E636C" w:rsidRPr="00E0586E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generowania raportów umożliwiając</w:t>
      </w:r>
      <w:r w:rsidR="00673CE4">
        <w:rPr>
          <w:rFonts w:ascii="Lato" w:eastAsia="Lato" w:hAnsi="Lato" w:cs="Lato"/>
          <w:color w:val="000000"/>
          <w:sz w:val="20"/>
          <w:szCs w:val="20"/>
        </w:rPr>
        <w:t>a</w:t>
      </w:r>
      <w:r w:rsidRPr="00E0586E">
        <w:rPr>
          <w:rFonts w:ascii="Lato" w:eastAsia="Lato" w:hAnsi="Lato" w:cs="Lato"/>
          <w:color w:val="000000"/>
          <w:sz w:val="20"/>
          <w:szCs w:val="20"/>
        </w:rPr>
        <w:t>:</w:t>
      </w:r>
    </w:p>
    <w:p w14:paraId="62C5A4EE" w14:textId="6DBA7C36" w:rsidR="003E636C" w:rsidRPr="00E0586E" w:rsidRDefault="00673CE4" w:rsidP="0095217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r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>aportowanie aktywności uczestników</w:t>
      </w:r>
      <w:r>
        <w:rPr>
          <w:rFonts w:ascii="Lato" w:eastAsia="Lato" w:hAnsi="Lato" w:cs="Lato"/>
          <w:color w:val="000000"/>
          <w:sz w:val="20"/>
          <w:szCs w:val="20"/>
        </w:rPr>
        <w:t>;</w:t>
      </w:r>
    </w:p>
    <w:p w14:paraId="53552A95" w14:textId="6AFDAF34" w:rsidR="003E636C" w:rsidRPr="00E0586E" w:rsidRDefault="00673CE4" w:rsidP="0095217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r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>aportowanie sytuacji, gdy pracownik kliknie w załącznik w e-mailu z Platformy (fałszywy e-mail) lub odpowie na taki e-mail</w:t>
      </w:r>
      <w:r w:rsidR="00131410">
        <w:rPr>
          <w:rFonts w:ascii="Lato" w:eastAsia="Lato" w:hAnsi="Lato" w:cs="Lato"/>
          <w:color w:val="000000"/>
          <w:sz w:val="20"/>
          <w:szCs w:val="20"/>
        </w:rPr>
        <w:t>;</w:t>
      </w:r>
    </w:p>
    <w:p w14:paraId="054F7418" w14:textId="647AAC88" w:rsidR="003E636C" w:rsidRPr="00E0586E" w:rsidRDefault="003E636C" w:rsidP="0095217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eksportowani</w:t>
      </w:r>
      <w:r w:rsidR="00131410">
        <w:rPr>
          <w:rFonts w:ascii="Lato" w:eastAsia="Lato" w:hAnsi="Lato" w:cs="Lato"/>
          <w:color w:val="000000"/>
          <w:sz w:val="20"/>
          <w:szCs w:val="20"/>
        </w:rPr>
        <w:t>e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raportów do plików XLS i CSV.</w:t>
      </w:r>
    </w:p>
    <w:p w14:paraId="13D69878" w14:textId="77777777" w:rsidR="00370CE3" w:rsidRDefault="003E636C" w:rsidP="009521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Stabilne działanie przy jednoczesnym korzystaniu przez co najmniej 150 użytkowników.</w:t>
      </w:r>
    </w:p>
    <w:p w14:paraId="15682FC0" w14:textId="7D479C6A" w:rsidR="00370CE3" w:rsidRPr="00190619" w:rsidRDefault="00DB2B38" w:rsidP="0095217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35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15. </w:t>
      </w:r>
      <w:r w:rsidR="00190619" w:rsidRPr="00F57D7F">
        <w:rPr>
          <w:rFonts w:ascii="Lato" w:hAnsi="Lato"/>
          <w:sz w:val="20"/>
          <w:szCs w:val="20"/>
        </w:rPr>
        <w:t xml:space="preserve">Producent Platformy powinien legitymować się certyfikatem zgodności z międzynarodową normą ISO/IEC 27001 </w:t>
      </w:r>
      <w:r w:rsidR="00D848B5" w:rsidRPr="00D848B5">
        <w:rPr>
          <w:rFonts w:ascii="Lato" w:hAnsi="Lato"/>
          <w:sz w:val="20"/>
          <w:szCs w:val="20"/>
        </w:rPr>
        <w:t>lub równoważnym certyfikatem potwierdzającym wdrożenie wymogów dotyczących bezpieczeństwa informacji.</w:t>
      </w:r>
    </w:p>
    <w:p w14:paraId="436514BA" w14:textId="17D90AD3" w:rsidR="0040736D" w:rsidRDefault="0040736D" w:rsidP="0095217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/>
        <w:rPr>
          <w:rFonts w:ascii="Lato" w:eastAsia="Lato" w:hAnsi="Lato" w:cs="Lato"/>
          <w:color w:val="000000"/>
          <w:sz w:val="20"/>
          <w:szCs w:val="20"/>
        </w:rPr>
      </w:pPr>
    </w:p>
    <w:p w14:paraId="7C80FFAA" w14:textId="77777777" w:rsidR="0040736D" w:rsidRPr="0040736D" w:rsidRDefault="0040736D" w:rsidP="0095217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/>
        <w:rPr>
          <w:rFonts w:ascii="Lato" w:eastAsia="Lato" w:hAnsi="Lato" w:cs="Lato"/>
          <w:color w:val="000000"/>
          <w:sz w:val="20"/>
          <w:szCs w:val="20"/>
        </w:rPr>
      </w:pPr>
    </w:p>
    <w:p w14:paraId="1F016699" w14:textId="77777777" w:rsidR="003E636C" w:rsidRPr="00E0586E" w:rsidRDefault="003E636C" w:rsidP="00952170">
      <w:pPr>
        <w:spacing w:before="0" w:after="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 xml:space="preserve">Rozdział III </w:t>
      </w:r>
    </w:p>
    <w:p w14:paraId="13C9C577" w14:textId="77777777" w:rsidR="003E636C" w:rsidRPr="00E0586E" w:rsidRDefault="003E636C" w:rsidP="00952170">
      <w:pPr>
        <w:spacing w:before="0" w:after="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 xml:space="preserve">Platforma musi oferować następujące funkcjonalności: </w:t>
      </w:r>
    </w:p>
    <w:p w14:paraId="3EA91D74" w14:textId="77777777" w:rsidR="003E636C" w:rsidRPr="0040736D" w:rsidRDefault="003E636C" w:rsidP="009521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Moduł edukacyjno-szkoleniowy posiadający:</w:t>
      </w:r>
    </w:p>
    <w:p w14:paraId="78DBBFF5" w14:textId="51395369" w:rsidR="003E636C" w:rsidRPr="0040736D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Możliwość przeprowadzania szkoleń z zakresu  cyberbezpieczeństwa w formule e-learningu, w tym szkoleń związanych z Systemem Zarządzania Bezpieczeństwem Informacji (SZBI), RODO</w:t>
      </w:r>
      <w:r w:rsidR="008F62E8" w:rsidRPr="0040736D">
        <w:rPr>
          <w:rFonts w:ascii="Lato" w:eastAsia="Lato" w:hAnsi="Lato" w:cs="Lato"/>
          <w:color w:val="000000"/>
          <w:sz w:val="20"/>
          <w:szCs w:val="20"/>
        </w:rPr>
        <w:t>, bezpieczeństwem informacji.</w:t>
      </w:r>
    </w:p>
    <w:p w14:paraId="21600B86" w14:textId="1F41BCE9" w:rsidR="003E636C" w:rsidRPr="0040736D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bookmarkStart w:id="6" w:name="_heading=h.xhvt0oce2147" w:colFirst="0" w:colLast="0"/>
      <w:bookmarkEnd w:id="6"/>
      <w:r w:rsidRPr="0040736D">
        <w:rPr>
          <w:rFonts w:ascii="Lato" w:eastAsia="Lato" w:hAnsi="Lato" w:cs="Lato"/>
          <w:color w:val="000000"/>
          <w:sz w:val="20"/>
          <w:szCs w:val="20"/>
        </w:rPr>
        <w:t xml:space="preserve">Dostęp do bazy profesjonalnych materiałów szkoleniowych (moduły wideo, tekstowe) udostępnionych przez </w:t>
      </w:r>
      <w:r w:rsidR="00131410" w:rsidRPr="0040736D">
        <w:rPr>
          <w:rFonts w:ascii="Lato" w:eastAsia="Lato" w:hAnsi="Lato" w:cs="Lato"/>
          <w:color w:val="000000"/>
          <w:sz w:val="20"/>
          <w:szCs w:val="20"/>
        </w:rPr>
        <w:t>W</w:t>
      </w:r>
      <w:r w:rsidRPr="0040736D">
        <w:rPr>
          <w:rFonts w:ascii="Lato" w:eastAsia="Lato" w:hAnsi="Lato" w:cs="Lato"/>
          <w:color w:val="000000"/>
          <w:sz w:val="20"/>
          <w:szCs w:val="20"/>
        </w:rPr>
        <w:t>ykonawcę</w:t>
      </w:r>
      <w:r w:rsidR="008623FF" w:rsidRPr="0040736D">
        <w:rPr>
          <w:rFonts w:ascii="Lato" w:hAnsi="Lato"/>
          <w:sz w:val="20"/>
          <w:szCs w:val="20"/>
        </w:rPr>
        <w:t xml:space="preserve">, </w:t>
      </w:r>
      <w:r w:rsidR="008623FF" w:rsidRPr="0040736D">
        <w:rPr>
          <w:rFonts w:ascii="Lato" w:eastAsia="Lato" w:hAnsi="Lato" w:cs="Lato"/>
          <w:color w:val="000000"/>
          <w:sz w:val="20"/>
          <w:szCs w:val="20"/>
        </w:rPr>
        <w:t>w liczbie nie mniejszej niż 150 szkoleń dostępnych na Platformie</w:t>
      </w:r>
      <w:r w:rsidRPr="0040736D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7CA6CE58" w14:textId="77777777" w:rsidR="003E636C" w:rsidRPr="0040736D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Możliwość śledzenia postępów i wyników przez administratora.</w:t>
      </w:r>
    </w:p>
    <w:p w14:paraId="26470ECA" w14:textId="77777777" w:rsidR="003E636C" w:rsidRPr="0040736D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Wysyłanie powiadomień do pracowników o przypisanych lub zaległych szkoleniach.</w:t>
      </w:r>
    </w:p>
    <w:p w14:paraId="0F0F28F0" w14:textId="77777777" w:rsidR="003E636C" w:rsidRPr="0040736D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09" w:hanging="284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Możliwość grupowania użytkowników i przypisywania im indywidualnych ścieżek edukacyjnych.</w:t>
      </w:r>
    </w:p>
    <w:p w14:paraId="53A23296" w14:textId="77777777" w:rsidR="003E636C" w:rsidRPr="00E0586E" w:rsidRDefault="003E636C" w:rsidP="009521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Moduł do symulowanych ataków socjotechnicznych posiadający:</w:t>
      </w:r>
    </w:p>
    <w:p w14:paraId="107B9590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samodzielnej konfiguracji i uruchamiania kampanii phishingowych i socjotechnicznych przez Zamawiającego.</w:t>
      </w:r>
    </w:p>
    <w:p w14:paraId="70256C75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Wsparcie symulacji ataków socjotechnicznych poprzez e-mail (z linkami, załącznikami) oraz opcjonalnie kody QR i urządzenia USB.</w:t>
      </w:r>
    </w:p>
    <w:p w14:paraId="66BEB8B7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Gotowe szablony ataków w języku polskim z możliwością edycji treści, grafiki i danych dynamicznych.</w:t>
      </w:r>
    </w:p>
    <w:p w14:paraId="3DC13A31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Narzędzia do generowania </w:t>
      </w:r>
      <w:r w:rsidRPr="00E0586E">
        <w:rPr>
          <w:rFonts w:ascii="Lato" w:eastAsiaTheme="minorHAnsi" w:hAnsi="Lato"/>
          <w:sz w:val="20"/>
          <w:szCs w:val="20"/>
          <w14:ligatures w14:val="standardContextual"/>
        </w:rPr>
        <w:t>szablonów ataków.</w:t>
      </w:r>
    </w:p>
    <w:p w14:paraId="38E2515A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rozsyłania kampanii z wielu domen oraz losowego przydzielania wiadomości w grupie użytkowników.</w:t>
      </w:r>
    </w:p>
    <w:p w14:paraId="5D57C495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osadzania danych personalnych pracowników w wiadomościach (np. imię, stanowisko).</w:t>
      </w:r>
    </w:p>
    <w:p w14:paraId="0B1D6EA2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Automatyczne przypisywanie szkoleń w reakcji na wykrycie błędu (np. kliknięcie linku phishingowego).</w:t>
      </w:r>
    </w:p>
    <w:p w14:paraId="032A02EA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Rejestrowanie zachowania użytkowników:</w:t>
      </w:r>
    </w:p>
    <w:p w14:paraId="7DBE781C" w14:textId="77777777" w:rsidR="003E636C" w:rsidRPr="00E0586E" w:rsidRDefault="003E636C" w:rsidP="00952170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otwarcie e-maila, </w:t>
      </w:r>
    </w:p>
    <w:p w14:paraId="0F12D7B8" w14:textId="77777777" w:rsidR="003E636C" w:rsidRPr="00E0586E" w:rsidRDefault="003E636C" w:rsidP="00952170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kliknięcie linku, </w:t>
      </w:r>
    </w:p>
    <w:p w14:paraId="60EA5687" w14:textId="77777777" w:rsidR="003E636C" w:rsidRPr="00E0586E" w:rsidRDefault="003E636C" w:rsidP="00952170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pobranie załącznika.</w:t>
      </w:r>
    </w:p>
    <w:p w14:paraId="19066B16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hanging="142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Raportowanie wyników kampanii – dane indywidualne i zbiorcze (w tym w formatach XLS, CSV).</w:t>
      </w:r>
    </w:p>
    <w:p w14:paraId="2646F001" w14:textId="77777777" w:rsidR="003E636C" w:rsidRPr="00E0586E" w:rsidRDefault="003E636C" w:rsidP="009521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Moduł edukacyjny z gotowymi materiałami edukacyjnymi (po błędzie użytkownika) posiadający:</w:t>
      </w:r>
    </w:p>
    <w:p w14:paraId="0A721502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Automatyczne przekierowywanie pracownika, który kliknął w element phishingowy, na dedykowaną stronę edukacyjną.</w:t>
      </w:r>
    </w:p>
    <w:p w14:paraId="559C9B82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Strona edukacyjna zawiera informacje o przeprowadzonym teście, omówienie popełnionego błędu oraz porady, jak unikać podobnych sytuacji.</w:t>
      </w:r>
    </w:p>
    <w:p w14:paraId="7406A363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Treści na stronie edukacyjnej dostępne są w języku polskim.</w:t>
      </w:r>
    </w:p>
    <w:p w14:paraId="3DB71303" w14:textId="77777777" w:rsidR="003E636C" w:rsidRPr="00E0586E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Wsparcie różnych formatów treści edukacyjnych (tekst, wideo, grafika).</w:t>
      </w:r>
    </w:p>
    <w:p w14:paraId="1B956E3D" w14:textId="1E31D6AA" w:rsidR="0040736D" w:rsidRPr="00D2606B" w:rsidRDefault="003E636C" w:rsidP="0095217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6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Spójność graficzna i logiczna strony edukacyjnej z kampanią phishingową.</w:t>
      </w:r>
    </w:p>
    <w:p w14:paraId="5B01EF25" w14:textId="77777777" w:rsidR="003E636C" w:rsidRPr="00E0586E" w:rsidRDefault="003E636C" w:rsidP="00952170">
      <w:pPr>
        <w:spacing w:before="0" w:after="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IV</w:t>
      </w:r>
    </w:p>
    <w:p w14:paraId="74404AC9" w14:textId="77777777" w:rsidR="003E636C" w:rsidRPr="00E0586E" w:rsidRDefault="003E636C" w:rsidP="00952170">
      <w:pPr>
        <w:spacing w:before="0" w:after="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W ramach realizacji przedmiotu zamówienia Wykonawca:</w:t>
      </w:r>
    </w:p>
    <w:p w14:paraId="51761079" w14:textId="7EB2541C" w:rsidR="003E636C" w:rsidRPr="00E0586E" w:rsidRDefault="00131410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U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 xml:space="preserve">dostępnia w pełni skonfigurowaną </w:t>
      </w:r>
      <w:r>
        <w:rPr>
          <w:rFonts w:ascii="Lato" w:eastAsia="Lato" w:hAnsi="Lato" w:cs="Lato"/>
          <w:color w:val="000000"/>
          <w:sz w:val="20"/>
          <w:szCs w:val="20"/>
        </w:rPr>
        <w:t>P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 xml:space="preserve">latformę w modelu SaaS, działającą w chmurze </w:t>
      </w:r>
      <w:r w:rsidR="00961E06" w:rsidRPr="00961E06">
        <w:rPr>
          <w:rFonts w:ascii="Lato" w:eastAsia="Lato" w:hAnsi="Lato" w:cs="Lato"/>
          <w:color w:val="000000"/>
          <w:sz w:val="20"/>
          <w:szCs w:val="20"/>
        </w:rPr>
        <w:t>zarządzanej przez</w:t>
      </w:r>
      <w:r w:rsidR="00961E06"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>Wykonawc</w:t>
      </w:r>
      <w:r w:rsidR="00D94D8B">
        <w:rPr>
          <w:rFonts w:ascii="Lato" w:eastAsia="Lato" w:hAnsi="Lato" w:cs="Lato"/>
          <w:color w:val="000000"/>
          <w:sz w:val="20"/>
          <w:szCs w:val="20"/>
        </w:rPr>
        <w:t>ę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>, z najnowszą dostępną wersją oprogramowania,</w:t>
      </w:r>
      <w:r w:rsidR="00D94D8B"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="00D94D8B" w:rsidRPr="00D94D8B">
        <w:rPr>
          <w:rFonts w:ascii="Lato" w:eastAsia="Lato" w:hAnsi="Lato" w:cs="Lato"/>
          <w:color w:val="000000"/>
          <w:sz w:val="20"/>
          <w:szCs w:val="20"/>
        </w:rPr>
        <w:t>w dedykowanej, logicznie odseparowanej instancji</w:t>
      </w:r>
      <w:r w:rsidR="00D94D8B">
        <w:rPr>
          <w:rFonts w:ascii="Lato" w:eastAsia="Lato" w:hAnsi="Lato" w:cs="Lato"/>
          <w:color w:val="000000"/>
          <w:sz w:val="20"/>
          <w:szCs w:val="20"/>
        </w:rPr>
        <w:t>,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 xml:space="preserve"> zintegrowaną z infrastrukturą tożsamości Zamawiającego.</w:t>
      </w:r>
    </w:p>
    <w:p w14:paraId="3962D6F6" w14:textId="4CFF04EA" w:rsidR="003E636C" w:rsidRPr="00E0586E" w:rsidRDefault="003C3D5B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Integruje</w:t>
      </w:r>
      <w:r w:rsidR="00FE1F0C">
        <w:rPr>
          <w:rFonts w:ascii="Lato" w:hAnsi="Lato"/>
          <w:sz w:val="20"/>
          <w:szCs w:val="20"/>
        </w:rPr>
        <w:t xml:space="preserve"> Platformę z</w:t>
      </w:r>
      <w:r>
        <w:rPr>
          <w:rFonts w:ascii="Lato" w:hAnsi="Lato"/>
          <w:sz w:val="20"/>
          <w:szCs w:val="20"/>
        </w:rPr>
        <w:t xml:space="preserve"> </w:t>
      </w:r>
      <w:r w:rsidR="003E636C" w:rsidRPr="00E0586E">
        <w:rPr>
          <w:rFonts w:ascii="Lato" w:hAnsi="Lato"/>
          <w:sz w:val="20"/>
          <w:szCs w:val="20"/>
        </w:rPr>
        <w:t xml:space="preserve">wybranym przez Zamawiającego systemie zarządzania </w:t>
      </w:r>
      <w:r w:rsidR="00FE1F0C">
        <w:rPr>
          <w:rFonts w:ascii="Lato" w:hAnsi="Lato"/>
          <w:sz w:val="20"/>
          <w:szCs w:val="20"/>
        </w:rPr>
        <w:t xml:space="preserve">dostępem i </w:t>
      </w:r>
      <w:r w:rsidR="003E636C" w:rsidRPr="00E0586E">
        <w:rPr>
          <w:rFonts w:ascii="Lato" w:hAnsi="Lato"/>
          <w:sz w:val="20"/>
          <w:szCs w:val="20"/>
        </w:rPr>
        <w:t xml:space="preserve">tożsamością 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>(Active Directory, Okta).</w:t>
      </w:r>
    </w:p>
    <w:p w14:paraId="1FDD6F84" w14:textId="6E6C5687" w:rsidR="003E636C" w:rsidRPr="00E0586E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Przekazuje materiały w formie prezentacji lub wideo z obsługi </w:t>
      </w:r>
      <w:r w:rsidR="00131410">
        <w:rPr>
          <w:rFonts w:ascii="Lato" w:eastAsia="Lato" w:hAnsi="Lato" w:cs="Lato"/>
          <w:color w:val="000000"/>
          <w:sz w:val="20"/>
          <w:szCs w:val="20"/>
        </w:rPr>
        <w:t>P</w:t>
      </w:r>
      <w:r w:rsidRPr="00E0586E">
        <w:rPr>
          <w:rFonts w:ascii="Lato" w:eastAsia="Lato" w:hAnsi="Lato" w:cs="Lato"/>
          <w:color w:val="000000"/>
          <w:sz w:val="20"/>
          <w:szCs w:val="20"/>
        </w:rPr>
        <w:t>latformy dla użytkowników.</w:t>
      </w:r>
    </w:p>
    <w:p w14:paraId="0D0BCDC2" w14:textId="4D406ADC" w:rsidR="003E636C" w:rsidRPr="00E0586E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Udziela </w:t>
      </w:r>
      <w:r w:rsidRPr="00E0586E">
        <w:rPr>
          <w:rFonts w:ascii="Lato" w:eastAsia="Lato" w:hAnsi="Lato" w:cs="Lato"/>
          <w:sz w:val="20"/>
          <w:szCs w:val="20"/>
        </w:rPr>
        <w:t>instruktażu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z administrowania </w:t>
      </w:r>
      <w:r w:rsidR="00A24D54">
        <w:rPr>
          <w:rFonts w:ascii="Lato" w:eastAsia="Lato" w:hAnsi="Lato" w:cs="Lato"/>
          <w:color w:val="000000"/>
          <w:sz w:val="20"/>
          <w:szCs w:val="20"/>
        </w:rPr>
        <w:t>Platformą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dla pracowników wyznaczonych przez Zamawiającego na </w:t>
      </w:r>
      <w:r w:rsidRPr="00E0586E">
        <w:rPr>
          <w:rFonts w:ascii="Lato" w:eastAsia="Lato" w:hAnsi="Lato" w:cs="Lato"/>
          <w:sz w:val="20"/>
          <w:szCs w:val="20"/>
        </w:rPr>
        <w:t xml:space="preserve">rolę 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administratorów </w:t>
      </w:r>
      <w:r w:rsidRPr="00E0586E">
        <w:rPr>
          <w:rFonts w:ascii="Lato" w:eastAsia="Lato" w:hAnsi="Lato" w:cs="Lato"/>
          <w:sz w:val="20"/>
          <w:szCs w:val="20"/>
        </w:rPr>
        <w:t>Platformy</w:t>
      </w:r>
      <w:r w:rsidRPr="00E0586E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18E144CD" w14:textId="5CD721A9" w:rsidR="003E636C" w:rsidRDefault="00775996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Zapewni</w:t>
      </w:r>
      <w:r w:rsidR="00A24D54">
        <w:rPr>
          <w:rFonts w:ascii="Lato" w:eastAsia="Lato" w:hAnsi="Lato" w:cs="Lato"/>
          <w:color w:val="000000"/>
          <w:sz w:val="20"/>
          <w:szCs w:val="20"/>
        </w:rPr>
        <w:t>a</w:t>
      </w:r>
      <w:r>
        <w:rPr>
          <w:rFonts w:ascii="Lato" w:eastAsia="Lato" w:hAnsi="Lato" w:cs="Lato"/>
          <w:color w:val="000000"/>
          <w:sz w:val="20"/>
          <w:szCs w:val="20"/>
        </w:rPr>
        <w:t xml:space="preserve"> dostęp do platformy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 xml:space="preserve"> dla </w:t>
      </w:r>
      <w:r w:rsidR="007E2EEB">
        <w:rPr>
          <w:rFonts w:ascii="Lato" w:eastAsia="Lato" w:hAnsi="Lato" w:cs="Lato"/>
          <w:color w:val="000000"/>
          <w:sz w:val="20"/>
          <w:szCs w:val="20"/>
        </w:rPr>
        <w:t>400</w:t>
      </w:r>
      <w:r w:rsidR="007E2EEB" w:rsidRPr="00E0586E"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="007E2EEB">
        <w:rPr>
          <w:rFonts w:ascii="Lato" w:eastAsia="Lato" w:hAnsi="Lato" w:cs="Lato"/>
          <w:color w:val="000000"/>
          <w:sz w:val="20"/>
          <w:szCs w:val="20"/>
        </w:rPr>
        <w:t>użytkowników.</w:t>
      </w:r>
    </w:p>
    <w:p w14:paraId="293C6B9B" w14:textId="4EB305F2" w:rsidR="00417314" w:rsidRPr="00417314" w:rsidRDefault="00417314" w:rsidP="00952170">
      <w:pPr>
        <w:pStyle w:val="Akapitzlist"/>
        <w:numPr>
          <w:ilvl w:val="0"/>
          <w:numId w:val="33"/>
        </w:numPr>
        <w:spacing w:before="0" w:after="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Zapewnia dostępność do Platformy 24 godziny na dobę, przez 7 dni w tygodniu, od poniedziałku od niedzieli, z dostępnością na poziomie 99% w każdym miesiącu kalendarzowym. </w:t>
      </w:r>
    </w:p>
    <w:p w14:paraId="15191E3A" w14:textId="77777777" w:rsidR="003E636C" w:rsidRPr="00064615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Zapewnia kompletność wszystkich usług wspomagających proces wdrożeniowy, co oznacza brak potrzeby korzystania przez Zamawiającego z usług stron trzecich, z wyjątkiem wsparcia technicznego producenta </w:t>
      </w:r>
      <w:r w:rsidRPr="00064615">
        <w:rPr>
          <w:rFonts w:ascii="Lato" w:eastAsia="Lato" w:hAnsi="Lato" w:cs="Lato"/>
          <w:color w:val="000000"/>
          <w:sz w:val="20"/>
          <w:szCs w:val="20"/>
        </w:rPr>
        <w:t>rozwiązania.</w:t>
      </w:r>
    </w:p>
    <w:p w14:paraId="7FA961EC" w14:textId="77777777" w:rsidR="003E636C" w:rsidRPr="00064615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Zapewnia stały dostęp do systemu w chmurze wraz z jego utrzymaniem przez okres 12 miesięcy od podpisania protokołu odbioru platformy.</w:t>
      </w:r>
    </w:p>
    <w:p w14:paraId="201E862F" w14:textId="582A72D3" w:rsidR="003E636C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Zapewnia ciągłość świadczenia </w:t>
      </w:r>
      <w:r w:rsidR="00A24D54" w:rsidRPr="00064615">
        <w:rPr>
          <w:rFonts w:ascii="Lato" w:eastAsia="Lato" w:hAnsi="Lato" w:cs="Lato"/>
          <w:color w:val="000000"/>
          <w:sz w:val="20"/>
          <w:szCs w:val="20"/>
        </w:rPr>
        <w:t>U</w:t>
      </w:r>
      <w:r w:rsidRPr="00064615">
        <w:rPr>
          <w:rFonts w:ascii="Lato" w:eastAsia="Lato" w:hAnsi="Lato" w:cs="Lato"/>
          <w:color w:val="000000"/>
          <w:sz w:val="20"/>
          <w:szCs w:val="20"/>
        </w:rPr>
        <w:t>sługi oraz odpowiedni poziom cyberbezpieczeństwa i ochrony danych osobowych zgodnie z obowiązującymi przepisami prawa.</w:t>
      </w:r>
    </w:p>
    <w:p w14:paraId="3B24A315" w14:textId="53FA7314" w:rsidR="00D5484A" w:rsidRPr="00F57D7F" w:rsidRDefault="00BA152F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Potwierdza s</w:t>
      </w:r>
      <w:r w:rsidRPr="00BA152F">
        <w:rPr>
          <w:rFonts w:ascii="Lato" w:eastAsia="Lato" w:hAnsi="Lato" w:cs="Lato"/>
          <w:color w:val="000000"/>
          <w:sz w:val="20"/>
          <w:szCs w:val="20"/>
        </w:rPr>
        <w:t>pełnienie wymogów dotycząc</w:t>
      </w:r>
      <w:r>
        <w:rPr>
          <w:rFonts w:ascii="Lato" w:eastAsia="Lato" w:hAnsi="Lato" w:cs="Lato"/>
          <w:color w:val="000000"/>
          <w:sz w:val="20"/>
          <w:szCs w:val="20"/>
        </w:rPr>
        <w:t>ych ochrony danych osobowych – w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wypełniony</w:t>
      </w:r>
      <w:r>
        <w:rPr>
          <w:rFonts w:ascii="Lato" w:eastAsia="Lato" w:hAnsi="Lato" w:cs="Lato"/>
          <w:color w:val="000000"/>
          <w:sz w:val="20"/>
          <w:szCs w:val="20"/>
        </w:rPr>
        <w:t>m załączniku „Op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is środków technicznych i organizacyjnych </w:t>
      </w:r>
      <w:r>
        <w:rPr>
          <w:rFonts w:ascii="Lato" w:hAnsi="Lato"/>
          <w:sz w:val="20"/>
          <w:szCs w:val="20"/>
        </w:rPr>
        <w:t xml:space="preserve">wprowadzonych przez Wykonawcę </w:t>
      </w:r>
      <w:r w:rsidRPr="00BA152F">
        <w:rPr>
          <w:rFonts w:ascii="Lato" w:eastAsia="Lato" w:hAnsi="Lato" w:cs="Lato"/>
          <w:color w:val="000000"/>
          <w:sz w:val="20"/>
          <w:szCs w:val="20"/>
        </w:rPr>
        <w:t>potwierdzających, że przetwarzanie danych osobowych odbywać się będzie zgodnie z przepisami dotyczącymi ochrony danych osobowych</w:t>
      </w:r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wg wzoru stanowiącego załącznik nr </w:t>
      </w:r>
      <w:r>
        <w:rPr>
          <w:rFonts w:ascii="Lato" w:eastAsia="Lato" w:hAnsi="Lato" w:cs="Lato"/>
          <w:color w:val="000000"/>
          <w:sz w:val="20"/>
          <w:szCs w:val="20"/>
        </w:rPr>
        <w:t>1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do </w:t>
      </w:r>
      <w:r>
        <w:rPr>
          <w:rFonts w:ascii="Lato" w:eastAsia="Lato" w:hAnsi="Lato" w:cs="Lato"/>
          <w:color w:val="000000"/>
          <w:sz w:val="20"/>
          <w:szCs w:val="20"/>
        </w:rPr>
        <w:t>OPZ</w:t>
      </w:r>
      <w:r w:rsidRPr="00BA152F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4E0E7ED5" w14:textId="77777777" w:rsidR="003E636C" w:rsidRPr="00064615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Udziela wsparcia technicznego przy utrzymaniu systemu.</w:t>
      </w:r>
    </w:p>
    <w:p w14:paraId="1D248F57" w14:textId="540C728C" w:rsidR="003E636C" w:rsidRPr="00064615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Zapewnieni</w:t>
      </w:r>
      <w:r w:rsidRPr="00064615">
        <w:rPr>
          <w:rFonts w:ascii="Lato" w:eastAsia="Lato" w:hAnsi="Lato" w:cs="Lato"/>
          <w:sz w:val="20"/>
          <w:szCs w:val="20"/>
        </w:rPr>
        <w:t xml:space="preserve">a </w:t>
      </w:r>
      <w:r w:rsidRPr="00064615">
        <w:rPr>
          <w:rFonts w:ascii="Lato" w:eastAsia="Lato" w:hAnsi="Lato" w:cs="Lato"/>
          <w:color w:val="000000"/>
          <w:sz w:val="20"/>
          <w:szCs w:val="20"/>
        </w:rPr>
        <w:t>wsparcia techniczne</w:t>
      </w:r>
      <w:r w:rsidRPr="00064615">
        <w:rPr>
          <w:rFonts w:ascii="Lato" w:eastAsia="Lato" w:hAnsi="Lato" w:cs="Lato"/>
          <w:sz w:val="20"/>
          <w:szCs w:val="20"/>
        </w:rPr>
        <w:t xml:space="preserve"> dla wyznaczonych przez Zamawiającego </w:t>
      </w:r>
      <w:r w:rsidRPr="00064615">
        <w:rPr>
          <w:rFonts w:ascii="Lato" w:eastAsia="Lato" w:hAnsi="Lato" w:cs="Lato"/>
          <w:color w:val="000000"/>
          <w:sz w:val="20"/>
          <w:szCs w:val="20"/>
        </w:rPr>
        <w:t>administratorów</w:t>
      </w:r>
      <w:r w:rsidRPr="00064615">
        <w:rPr>
          <w:rFonts w:ascii="Lato" w:eastAsia="Lato" w:hAnsi="Lato" w:cs="Lato"/>
          <w:sz w:val="20"/>
          <w:szCs w:val="20"/>
        </w:rPr>
        <w:t xml:space="preserve"> </w:t>
      </w:r>
      <w:r w:rsidR="00A24D54" w:rsidRPr="00064615">
        <w:rPr>
          <w:rFonts w:ascii="Lato" w:eastAsia="Lato" w:hAnsi="Lato" w:cs="Lato"/>
          <w:sz w:val="20"/>
          <w:szCs w:val="20"/>
        </w:rPr>
        <w:t>P</w:t>
      </w:r>
      <w:r w:rsidRPr="00064615">
        <w:rPr>
          <w:rFonts w:ascii="Lato" w:eastAsia="Lato" w:hAnsi="Lato" w:cs="Lato"/>
          <w:sz w:val="20"/>
          <w:szCs w:val="20"/>
        </w:rPr>
        <w:t>latformy, polegające</w:t>
      </w:r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 na rozwiązywaniu zgłoszonych przez administratorów problemów technicznych i funkcjonalnych, realizowane</w:t>
      </w:r>
      <w:bookmarkStart w:id="7" w:name="_Hlk205798355"/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 przez stronę internetową przeznaczoną do zgłaszania problemów lub</w:t>
      </w:r>
      <w:r w:rsidRPr="00064615">
        <w:rPr>
          <w:rFonts w:ascii="Lato" w:eastAsia="Lato" w:hAnsi="Lato" w:cs="Lato"/>
          <w:sz w:val="20"/>
          <w:szCs w:val="20"/>
        </w:rPr>
        <w:t xml:space="preserve"> </w:t>
      </w:r>
      <w:r w:rsidRPr="00064615">
        <w:rPr>
          <w:rFonts w:ascii="Lato" w:eastAsia="Lato" w:hAnsi="Lato" w:cs="Lato"/>
          <w:color w:val="000000"/>
          <w:sz w:val="20"/>
          <w:szCs w:val="20"/>
        </w:rPr>
        <w:t>telefonicznie lub przez e-mail.</w:t>
      </w:r>
      <w:bookmarkEnd w:id="7"/>
    </w:p>
    <w:p w14:paraId="7F0F27D4" w14:textId="77777777" w:rsidR="003E636C" w:rsidRPr="00E0586E" w:rsidRDefault="003E636C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Oferuje lokalizację danych w centrach danych w UE.</w:t>
      </w:r>
    </w:p>
    <w:p w14:paraId="0377E954" w14:textId="1FDF6FE3" w:rsidR="003E636C" w:rsidRPr="00E0586E" w:rsidRDefault="004B169A" w:rsidP="009521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16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Wykonawca zobowiązuje się do przestrzegania</w:t>
      </w:r>
      <w:r w:rsidR="003E636C" w:rsidRPr="00E0586E">
        <w:rPr>
          <w:rFonts w:ascii="Lato" w:eastAsia="Lato" w:hAnsi="Lato" w:cs="Lato"/>
          <w:color w:val="000000"/>
          <w:sz w:val="20"/>
          <w:szCs w:val="20"/>
        </w:rPr>
        <w:t xml:space="preserve">  wymagań prawnych, organizacyjnych i technicznych zapewniających cyberbezpieczeństwo w modelach chmur obliczeniowych, zgodnie z dokumentem „Standardy Cyberbezpieczeństwa Chmur Obliczeniowych (SCCO)” na poziomie SCCO2 – Kontrolowane informacje urzędowe.</w:t>
      </w:r>
    </w:p>
    <w:p w14:paraId="2A3EF1FD" w14:textId="77777777" w:rsidR="003E636C" w:rsidRPr="00E0586E" w:rsidRDefault="003E636C" w:rsidP="00952170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V</w:t>
      </w:r>
    </w:p>
    <w:p w14:paraId="4BD652C6" w14:textId="5F655BAC" w:rsidR="003E636C" w:rsidRDefault="003E636C" w:rsidP="00952170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Główny kod CPV:</w:t>
      </w:r>
      <w:r w:rsidRPr="00E0586E">
        <w:rPr>
          <w:rFonts w:ascii="Lato" w:hAnsi="Lato"/>
          <w:sz w:val="20"/>
          <w:szCs w:val="20"/>
        </w:rPr>
        <w:t xml:space="preserve"> 80420000-4</w:t>
      </w:r>
    </w:p>
    <w:p w14:paraId="736E9449" w14:textId="06613DE2" w:rsidR="00D2606B" w:rsidRDefault="00D5484A" w:rsidP="00952170">
      <w:pPr>
        <w:spacing w:before="0"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1:</w:t>
      </w:r>
      <w:r>
        <w:rPr>
          <w:rFonts w:ascii="Lato" w:hAnsi="Lato"/>
          <w:sz w:val="20"/>
          <w:szCs w:val="20"/>
        </w:rPr>
        <w:tab/>
        <w:t>Opis technicznych i organizacyjnych środków ochrony danych osobowych wprowadzonych przez Wykonawcę.</w:t>
      </w:r>
      <w:bookmarkEnd w:id="4"/>
    </w:p>
    <w:p w14:paraId="5B8FC0CC" w14:textId="77777777" w:rsidR="00291C5E" w:rsidRPr="00D2606B" w:rsidRDefault="00291C5E" w:rsidP="00952170">
      <w:pPr>
        <w:spacing w:before="0" w:after="0" w:line="240" w:lineRule="auto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D2606B" w14:paraId="4202B740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9A9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BC2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B1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A81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D2606B" w14:paraId="7DF63733" w14:textId="77777777" w:rsidTr="00D2606B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8D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24BE659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374C1CB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D2606B" w14:paraId="5C541DF0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B7F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D9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71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456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D2606B" w14:paraId="3B0A784B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FC2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AB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BA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09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D2606B" w14:paraId="48B6D44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63F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FE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40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DF1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D2606B" w14:paraId="5BB8282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D28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2F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FB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33D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D2606B" w14:paraId="6909A53E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672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8F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41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90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D2606B" w14:paraId="5CB01AF1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91C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BF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A6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F8A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D2606B" w14:paraId="48DD8AE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350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64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E8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D0C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D2606B" w14:paraId="7114C9AB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E40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86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14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A56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D2606B" w14:paraId="0F4A9709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01E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76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2F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A4D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(SSWiN).</w:t>
            </w:r>
          </w:p>
        </w:tc>
      </w:tr>
      <w:tr w:rsidR="00D2606B" w14:paraId="4C534BAA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053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1A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0F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BCD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D2606B" w14:paraId="7D6E2727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525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4D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C4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77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objęty jest zasadami zarządzania dostępem do kluczy do pomieszczeń (np. system zarzadzania kluczami, depozytory - SZK)</w:t>
            </w:r>
          </w:p>
        </w:tc>
      </w:tr>
      <w:tr w:rsidR="00D2606B" w14:paraId="3656E98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B79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E7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25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93C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D2606B" w14:paraId="4B6E9668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8CD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B4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B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1A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D2606B" w14:paraId="69AABD2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0D7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8D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B1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705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D2606B" w14:paraId="7C2988D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C46" w14:textId="77777777" w:rsidR="00D2606B" w:rsidRPr="00407E87" w:rsidRDefault="00D2606B" w:rsidP="00952170">
            <w:pPr>
              <w:numPr>
                <w:ilvl w:val="0"/>
                <w:numId w:val="98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AF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26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F9C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D2606B" w14:paraId="219633EE" w14:textId="77777777" w:rsidTr="00D2606B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40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EA0236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207AC9A3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D2606B" w14:paraId="04443DD6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067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91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69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237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D2606B" w14:paraId="1F5D52EA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7A9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BB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D1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1C3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D2606B" w14:paraId="478E89E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D0F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F2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C4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F02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D2606B" w14:paraId="343B5A31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694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F6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C0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F24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D2606B" w14:paraId="2B0B0A6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494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63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89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D50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D2606B" w14:paraId="5DF3FEEF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BC9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63F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41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819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D2606B" w14:paraId="02E49DDD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8AD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D9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6B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247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D2606B" w14:paraId="0293C7C9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195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0B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20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D43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D2606B" w14:paraId="3C3302E5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028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9D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F2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B3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D2606B" w14:paraId="75977245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ABA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BB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7D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42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ochrony przed szkodliwym oprogramowaniem, takim jak np. robaki, wirusy, konie trojańskie, rootkity. (oprogramowanie antywirusowe).</w:t>
            </w:r>
          </w:p>
        </w:tc>
      </w:tr>
      <w:tr w:rsidR="00D2606B" w14:paraId="580AC549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A60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1B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EF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812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D2606B" w14:paraId="36BF156E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9DC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CA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E4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05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D2606B" w14:paraId="7C149716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F0C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2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D7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E55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D2606B" w14:paraId="6E60AC45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373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16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E7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F53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D2606B" w14:paraId="5FBB1D0E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C7E" w14:textId="77777777" w:rsidR="00D2606B" w:rsidRPr="00407E87" w:rsidRDefault="00D2606B" w:rsidP="00952170">
            <w:pPr>
              <w:numPr>
                <w:ilvl w:val="0"/>
                <w:numId w:val="9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72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02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03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D2606B" w14:paraId="676AA533" w14:textId="77777777" w:rsidTr="00D2606B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BB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1D9FCDF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16AC349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D2606B" w14:paraId="68F982F0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AA5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BC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3E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EDB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D2606B" w14:paraId="3FB99BD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720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B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D5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66C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D2606B" w14:paraId="24B8A85B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045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FB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C5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116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D2606B" w14:paraId="0FAD8C9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1C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50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79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DEC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przy użyciu karty procesorowej oraz kodu PIN lub tokena.</w:t>
            </w:r>
          </w:p>
        </w:tc>
      </w:tr>
      <w:tr w:rsidR="00D2606B" w14:paraId="35D1D18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F27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64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46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3E4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D2606B" w14:paraId="525371B9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60B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83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461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A21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D2606B" w14:paraId="5F067AF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B79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5E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6F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9F7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D2606B" w14:paraId="61227038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EF9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FB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1D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6AC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D2606B" w14:paraId="5307F253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DF6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32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51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56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D2606B" w14:paraId="7504EB88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ACF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D2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96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11E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D2606B" w14:paraId="04E70B76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7EA" w14:textId="77777777" w:rsidR="00D2606B" w:rsidRPr="00407E87" w:rsidRDefault="00D2606B" w:rsidP="00952170">
            <w:pPr>
              <w:numPr>
                <w:ilvl w:val="0"/>
                <w:numId w:val="10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16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7E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F10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D2606B" w14:paraId="5EC92A08" w14:textId="77777777" w:rsidTr="00D2606B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72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1A15049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335F017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D2606B" w14:paraId="65D6F633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2A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4C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5BF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601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D2606B" w14:paraId="2176AB5B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F2D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35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B3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35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D2606B" w14:paraId="57C2A95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5FA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27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51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3713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D2606B" w14:paraId="39C0EA6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B5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58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45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60B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D2606B" w14:paraId="1F033BC6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6C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56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CB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2A9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D2606B" w14:paraId="348F767D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F1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51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BCD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1C0A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D2606B" w14:paraId="3BDF86A1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E7E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3B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67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938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D2606B" w14:paraId="10FD082A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261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1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8D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59D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D2606B" w14:paraId="58B95E65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72F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B3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DD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7E7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D2606B" w14:paraId="463F6953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27D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18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C5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E37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D2606B" w14:paraId="0EB41259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7FD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86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B3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6EE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D2606B" w14:paraId="4F852FD3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AED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19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903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9E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D2606B" w14:paraId="00566432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3B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FE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42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CFF9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„privacy by design”.</w:t>
            </w:r>
          </w:p>
        </w:tc>
      </w:tr>
      <w:tr w:rsidR="00D2606B" w14:paraId="7B43298C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26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77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F1D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FEE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z zasadą „privacy by default”.”</w:t>
            </w:r>
          </w:p>
        </w:tc>
      </w:tr>
      <w:tr w:rsidR="00D2606B" w14:paraId="1A154C3E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D07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86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915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F24E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D2606B" w14:paraId="6B364188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98F3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57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C6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AC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D2606B" w14:paraId="7486580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E51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01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A7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0D4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D2606B" w14:paraId="17465627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6C0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2FC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23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0B90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D2606B" w14:paraId="2300B02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A8C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A9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344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62D8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D2606B" w14:paraId="5864C891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D57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1C2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2C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09E1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D2606B" w14:paraId="4A306C84" w14:textId="77777777" w:rsidTr="00D2606B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59F" w14:textId="77777777" w:rsidR="00D2606B" w:rsidRPr="00407E87" w:rsidRDefault="00D2606B" w:rsidP="00952170">
            <w:pPr>
              <w:numPr>
                <w:ilvl w:val="0"/>
                <w:numId w:val="10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186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693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787" w14:textId="77777777" w:rsidR="00D2606B" w:rsidRPr="00407E87" w:rsidRDefault="00D2606B" w:rsidP="0095217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783243ED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br w:type="page"/>
      </w:r>
    </w:p>
    <w:p w14:paraId="3B64DEAC" w14:textId="77777777" w:rsidR="003E636C" w:rsidRPr="00E0586E" w:rsidRDefault="003E636C" w:rsidP="00952170">
      <w:pPr>
        <w:spacing w:line="240" w:lineRule="auto"/>
        <w:ind w:left="4320"/>
        <w:jc w:val="right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lastRenderedPageBreak/>
        <w:t>Załącznik nr 3</w:t>
      </w:r>
    </w:p>
    <w:p w14:paraId="27BF44D4" w14:textId="77777777" w:rsidR="003E636C" w:rsidRPr="00E0586E" w:rsidRDefault="003E636C" w:rsidP="00952170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br w:type="page"/>
      </w:r>
    </w:p>
    <w:p w14:paraId="3B5AC53B" w14:textId="0BE8C2E7" w:rsidR="003E636C" w:rsidRDefault="003E636C" w:rsidP="00952170">
      <w:pPr>
        <w:spacing w:line="240" w:lineRule="auto"/>
        <w:ind w:left="4320"/>
        <w:jc w:val="right"/>
        <w:rPr>
          <w:noProof/>
        </w:rPr>
      </w:pPr>
      <w:r w:rsidRPr="00E0586E">
        <w:rPr>
          <w:rFonts w:ascii="Lato" w:eastAsia="Lato" w:hAnsi="Lato" w:cs="Lato"/>
          <w:b/>
          <w:sz w:val="20"/>
          <w:szCs w:val="20"/>
        </w:rPr>
        <w:lastRenderedPageBreak/>
        <w:t>Załącznik nr 4</w:t>
      </w:r>
    </w:p>
    <w:p w14:paraId="711E7E73" w14:textId="48E96AB6" w:rsidR="00A501B2" w:rsidRPr="00036EC5" w:rsidRDefault="00A501B2" w:rsidP="00952170">
      <w:pPr>
        <w:keepNext/>
        <w:spacing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036EC5">
        <w:rPr>
          <w:rFonts w:ascii="Arial" w:hAnsi="Arial" w:cs="Arial"/>
          <w:b/>
          <w:bCs/>
          <w:sz w:val="20"/>
          <w:szCs w:val="20"/>
        </w:rPr>
        <w:t xml:space="preserve">Protokół odbioru </w:t>
      </w:r>
    </w:p>
    <w:p w14:paraId="39E608CD" w14:textId="77777777" w:rsidR="00A501B2" w:rsidRPr="00036EC5" w:rsidRDefault="00A501B2" w:rsidP="00952170">
      <w:pPr>
        <w:suppressAutoHyphens/>
        <w:autoSpaceDE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036EC5">
        <w:rPr>
          <w:rFonts w:ascii="Arial" w:hAnsi="Arial" w:cs="Arial"/>
          <w:b/>
          <w:sz w:val="20"/>
          <w:szCs w:val="20"/>
          <w:lang w:eastAsia="ar-SA"/>
        </w:rPr>
        <w:t>z dnia ………………….. , ………………..…………</w:t>
      </w:r>
    </w:p>
    <w:p w14:paraId="48EC603D" w14:textId="77777777" w:rsidR="00A501B2" w:rsidRPr="00036EC5" w:rsidRDefault="00A501B2" w:rsidP="00952170">
      <w:pPr>
        <w:suppressAutoHyphens/>
        <w:autoSpaceDE w:val="0"/>
        <w:spacing w:before="120" w:after="120" w:line="240" w:lineRule="auto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036EC5"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</w:t>
      </w:r>
      <w:r w:rsidRPr="00036EC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36EC5">
        <w:rPr>
          <w:rFonts w:ascii="Arial" w:hAnsi="Arial" w:cs="Arial"/>
          <w:i/>
          <w:sz w:val="20"/>
          <w:szCs w:val="20"/>
          <w:lang w:eastAsia="ar-SA"/>
        </w:rPr>
        <w:t xml:space="preserve"> (miejsce wystawienia)</w:t>
      </w:r>
    </w:p>
    <w:p w14:paraId="2F34CDBE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Niniejszym stwierdzam, że dzieło/czynności</w:t>
      </w:r>
      <w:r w:rsidRPr="00036EC5">
        <w:rPr>
          <w:rFonts w:ascii="Symbol" w:hAnsi="Symbol" w:cs="Arial"/>
          <w:sz w:val="20"/>
          <w:szCs w:val="20"/>
          <w:lang w:eastAsia="ar-SA"/>
        </w:rPr>
        <w:sym w:font="Symbol" w:char="F02A"/>
      </w:r>
      <w:r w:rsidRPr="00036EC5">
        <w:rPr>
          <w:rFonts w:ascii="Arial" w:hAnsi="Arial" w:cs="Arial"/>
          <w:sz w:val="20"/>
          <w:szCs w:val="20"/>
          <w:lang w:eastAsia="ar-SA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17C5B3BD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Dzieło/czynności</w:t>
      </w:r>
      <w:r w:rsidRPr="00036EC5">
        <w:rPr>
          <w:rFonts w:ascii="Symbol" w:hAnsi="Symbol" w:cs="Arial"/>
          <w:sz w:val="20"/>
          <w:szCs w:val="20"/>
          <w:lang w:eastAsia="ar-SA"/>
        </w:rPr>
        <w:sym w:font="Symbol" w:char="F02A"/>
      </w:r>
      <w:r w:rsidRPr="00036EC5">
        <w:rPr>
          <w:rFonts w:ascii="Arial" w:hAnsi="Arial" w:cs="Arial"/>
          <w:sz w:val="20"/>
          <w:szCs w:val="20"/>
          <w:lang w:eastAsia="ar-SA"/>
        </w:rPr>
        <w:t xml:space="preserve"> zlecone ww. umową przyjęto bez zastrzeżeń/ z następującymi zastrzeżeniami*: </w:t>
      </w:r>
    </w:p>
    <w:p w14:paraId="168D189A" w14:textId="551E4200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F5959A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w przypadku wyczerpania miejsca należy dołączyć odrębną kartę.</w:t>
      </w:r>
    </w:p>
    <w:p w14:paraId="1178FDA1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Naliczono kary umowne”</w:t>
      </w:r>
    </w:p>
    <w:p w14:paraId="69A6C44E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3DC5D4BB" w14:textId="77777777" w:rsidR="00A501B2" w:rsidRPr="00036EC5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2) Nie*.</w:t>
      </w:r>
    </w:p>
    <w:p w14:paraId="697ECF17" w14:textId="77777777" w:rsidR="00A501B2" w:rsidRPr="00036EC5" w:rsidRDefault="00A501B2" w:rsidP="00952170">
      <w:pPr>
        <w:tabs>
          <w:tab w:val="left" w:pos="4536"/>
        </w:tabs>
        <w:suppressAutoHyphens/>
        <w:autoSpaceDE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Sprawdzono pod względem merytorycznym:</w:t>
      </w:r>
      <w:r w:rsidRPr="00036EC5">
        <w:rPr>
          <w:rFonts w:ascii="Arial" w:hAnsi="Arial" w:cs="Arial"/>
          <w:sz w:val="20"/>
          <w:szCs w:val="20"/>
          <w:lang w:eastAsia="ar-SA"/>
        </w:rPr>
        <w:tab/>
        <w:t>.......................................................................................</w:t>
      </w:r>
    </w:p>
    <w:p w14:paraId="40DB984C" w14:textId="77777777" w:rsidR="00A501B2" w:rsidRPr="00036EC5" w:rsidRDefault="00A501B2" w:rsidP="00952170">
      <w:pPr>
        <w:tabs>
          <w:tab w:val="left" w:pos="4536"/>
        </w:tabs>
        <w:suppressAutoHyphens/>
        <w:autoSpaceDE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ab/>
        <w:t>(</w:t>
      </w:r>
      <w:r w:rsidRPr="00036EC5">
        <w:rPr>
          <w:rFonts w:ascii="Arial" w:hAnsi="Arial" w:cs="Arial"/>
          <w:i/>
          <w:sz w:val="20"/>
          <w:szCs w:val="20"/>
          <w:lang w:eastAsia="ar-SA"/>
        </w:rPr>
        <w:t>podpis i pieczątka imienna przyjmującego)</w:t>
      </w:r>
    </w:p>
    <w:p w14:paraId="436E6783" w14:textId="77777777" w:rsidR="00A501B2" w:rsidRDefault="00A501B2" w:rsidP="00952170">
      <w:pPr>
        <w:suppressAutoHyphens/>
        <w:autoSpaceDE w:val="0"/>
        <w:spacing w:before="12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Data …………………………….</w:t>
      </w:r>
    </w:p>
    <w:p w14:paraId="48497B6A" w14:textId="77777777" w:rsidR="00C37DA9" w:rsidRDefault="00C37DA9" w:rsidP="00952170">
      <w:pPr>
        <w:suppressAutoHyphens/>
        <w:autoSpaceDE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E8BB82" w14:textId="313B3ABF" w:rsidR="00A501B2" w:rsidRPr="00036EC5" w:rsidRDefault="00A501B2" w:rsidP="00952170">
      <w:pPr>
        <w:suppressAutoHyphens/>
        <w:autoSpaceDE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36EC5">
        <w:rPr>
          <w:rFonts w:ascii="Arial" w:hAnsi="Arial" w:cs="Arial"/>
          <w:sz w:val="20"/>
          <w:szCs w:val="20"/>
          <w:lang w:eastAsia="ar-SA"/>
        </w:rPr>
        <w:t>.......................................................</w:t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  <w:t>………………………………….……..……..</w:t>
      </w:r>
    </w:p>
    <w:p w14:paraId="3F6E1935" w14:textId="77777777" w:rsidR="00A501B2" w:rsidRPr="00036EC5" w:rsidRDefault="00A501B2" w:rsidP="00952170">
      <w:pPr>
        <w:suppressAutoHyphens/>
        <w:autoSpaceDE w:val="0"/>
        <w:spacing w:before="0" w:after="0" w:line="24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036EC5">
        <w:rPr>
          <w:rFonts w:ascii="Arial" w:hAnsi="Arial" w:cs="Arial"/>
          <w:i/>
          <w:sz w:val="20"/>
          <w:szCs w:val="20"/>
          <w:lang w:eastAsia="ar-SA"/>
        </w:rPr>
        <w:t>(podpis i pieczątka imienna</w:t>
      </w:r>
      <w:r w:rsidRPr="00036EC5">
        <w:rPr>
          <w:rFonts w:ascii="Arial" w:hAnsi="Arial" w:cs="Arial"/>
          <w:i/>
          <w:sz w:val="20"/>
          <w:szCs w:val="20"/>
          <w:lang w:eastAsia="ar-SA"/>
        </w:rPr>
        <w:tab/>
      </w:r>
      <w:r w:rsidRPr="00036EC5">
        <w:rPr>
          <w:rFonts w:ascii="Arial" w:hAnsi="Arial" w:cs="Arial"/>
          <w:i/>
          <w:sz w:val="20"/>
          <w:szCs w:val="20"/>
          <w:lang w:eastAsia="ar-SA"/>
        </w:rPr>
        <w:tab/>
      </w:r>
      <w:r w:rsidRPr="00036EC5">
        <w:rPr>
          <w:rFonts w:ascii="Arial" w:hAnsi="Arial" w:cs="Arial"/>
          <w:i/>
          <w:sz w:val="20"/>
          <w:szCs w:val="20"/>
          <w:lang w:eastAsia="ar-SA"/>
        </w:rPr>
        <w:tab/>
      </w:r>
      <w:r w:rsidRPr="00036EC5">
        <w:rPr>
          <w:rFonts w:ascii="Arial" w:hAnsi="Arial" w:cs="Arial"/>
          <w:i/>
          <w:sz w:val="20"/>
          <w:szCs w:val="20"/>
          <w:lang w:eastAsia="ar-SA"/>
        </w:rPr>
        <w:tab/>
        <w:t xml:space="preserve">(podpis i pieczątka lub czytelny podpis </w:t>
      </w:r>
    </w:p>
    <w:p w14:paraId="7DC9DBD2" w14:textId="77777777" w:rsidR="00A501B2" w:rsidRDefault="00A501B2" w:rsidP="00952170">
      <w:pPr>
        <w:suppressAutoHyphens/>
        <w:autoSpaceDE w:val="0"/>
        <w:spacing w:before="0" w:after="0" w:line="24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036EC5">
        <w:rPr>
          <w:rFonts w:ascii="Arial" w:hAnsi="Arial" w:cs="Arial"/>
          <w:i/>
          <w:sz w:val="20"/>
          <w:szCs w:val="20"/>
          <w:lang w:eastAsia="ar-SA"/>
        </w:rPr>
        <w:t>ze strony Ministerstwa)</w:t>
      </w:r>
      <w:r w:rsidRPr="00036EC5">
        <w:rPr>
          <w:rFonts w:ascii="Arial" w:hAnsi="Arial" w:cs="Arial"/>
          <w:i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sz w:val="20"/>
          <w:szCs w:val="20"/>
          <w:lang w:eastAsia="ar-SA"/>
        </w:rPr>
        <w:tab/>
      </w:r>
      <w:r w:rsidRPr="00036EC5">
        <w:rPr>
          <w:rFonts w:ascii="Arial" w:hAnsi="Arial" w:cs="Arial"/>
          <w:i/>
          <w:sz w:val="20"/>
          <w:szCs w:val="20"/>
          <w:lang w:eastAsia="ar-SA"/>
        </w:rPr>
        <w:t>ze strony Wykonawcy)*</w:t>
      </w:r>
    </w:p>
    <w:p w14:paraId="4402F1C3" w14:textId="77777777" w:rsidR="00A501B2" w:rsidRDefault="00A501B2" w:rsidP="00952170">
      <w:pPr>
        <w:spacing w:line="240" w:lineRule="auto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br w:type="page"/>
      </w:r>
    </w:p>
    <w:p w14:paraId="401A29F3" w14:textId="4DCDD5F6" w:rsidR="003E636C" w:rsidRPr="00E0586E" w:rsidRDefault="003E636C" w:rsidP="00952170">
      <w:pPr>
        <w:pStyle w:val="Akapitzlist"/>
        <w:spacing w:before="0" w:after="0" w:line="240" w:lineRule="auto"/>
        <w:contextualSpacing w:val="0"/>
        <w:jc w:val="right"/>
        <w:rPr>
          <w:rFonts w:ascii="Lato" w:hAnsi="Lato"/>
          <w:b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lastRenderedPageBreak/>
        <w:t>Załącznik nr 5</w:t>
      </w:r>
    </w:p>
    <w:p w14:paraId="38A3FC81" w14:textId="77777777" w:rsidR="00C37DA9" w:rsidRPr="00036EC5" w:rsidRDefault="00C37DA9" w:rsidP="00952170">
      <w:pPr>
        <w:spacing w:before="0" w:after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36EC5">
        <w:rPr>
          <w:rFonts w:ascii="Verdana" w:hAnsi="Verdana" w:cs="Arial"/>
          <w:b/>
          <w:color w:val="000000" w:themeColor="text1"/>
          <w:sz w:val="20"/>
          <w:szCs w:val="20"/>
        </w:rPr>
        <w:t>WZÓR</w:t>
      </w:r>
    </w:p>
    <w:p w14:paraId="4682AAB7" w14:textId="5147E8C5" w:rsidR="00C37DA9" w:rsidRDefault="00C37DA9" w:rsidP="00952170">
      <w:pPr>
        <w:spacing w:before="0" w:after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36EC5">
        <w:rPr>
          <w:rFonts w:ascii="Verdana" w:hAnsi="Verdana" w:cs="Arial"/>
          <w:b/>
          <w:color w:val="000000" w:themeColor="text1"/>
          <w:sz w:val="20"/>
          <w:szCs w:val="20"/>
        </w:rPr>
        <w:t>KLAUZULA INFOMACYJNA DLA OSÓB, KTÓRYCH DANE PRZETWARZANE SĄ W CELU ZAWARCIA I REALI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>Z</w:t>
      </w:r>
      <w:r w:rsidRPr="00036EC5">
        <w:rPr>
          <w:rFonts w:ascii="Verdana" w:hAnsi="Verdana" w:cs="Arial"/>
          <w:b/>
          <w:color w:val="000000" w:themeColor="text1"/>
          <w:sz w:val="20"/>
          <w:szCs w:val="20"/>
        </w:rPr>
        <w:t xml:space="preserve">ACJI UMOWY </w:t>
      </w:r>
    </w:p>
    <w:tbl>
      <w:tblPr>
        <w:tblStyle w:val="Zwykatabela11"/>
        <w:tblpPr w:leftFromText="141" w:rightFromText="141" w:vertAnchor="text" w:horzAnchor="margin" w:tblpY="134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D44E3D" w:rsidRPr="00036EC5" w14:paraId="65A446F3" w14:textId="77777777" w:rsidTr="00D44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6F58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7E8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Minister Aktywów Państwowych, z siedzibą w Warszawie (00-522), </w:t>
            </w:r>
            <w:r w:rsidRPr="00036EC5">
              <w:rPr>
                <w:rFonts w:ascii="Arial" w:hAnsi="Arial" w:cs="Arial"/>
                <w:sz w:val="20"/>
                <w:szCs w:val="20"/>
              </w:rPr>
              <w:br/>
              <w:t>ul. Krucza 36/Wspólna 6.</w:t>
            </w:r>
          </w:p>
        </w:tc>
      </w:tr>
      <w:tr w:rsidR="00D44E3D" w:rsidRPr="00036EC5" w14:paraId="7F356CD1" w14:textId="77777777" w:rsidTr="00D4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42D6E8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3B68EF" w14:textId="62550F7E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W MAP</w:t>
            </w:r>
            <w:r w:rsidR="004E3A0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036EC5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12" w:history="1">
              <w:r w:rsidRPr="00036EC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iodo@map.gov.pl</w:t>
              </w:r>
            </w:hyperlink>
            <w:r w:rsidRPr="00036E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4E3D" w:rsidRPr="00036EC5" w14:paraId="0CAAD91C" w14:textId="77777777" w:rsidTr="00D44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7F84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D2E0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Zawarcie i realizacja Umowy. </w:t>
            </w:r>
          </w:p>
        </w:tc>
      </w:tr>
      <w:tr w:rsidR="00D44E3D" w:rsidRPr="00036EC5" w14:paraId="6BC1A294" w14:textId="77777777" w:rsidTr="00D4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57B2DC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75516D" w14:textId="15EBDB50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="004E3A0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036EC5">
              <w:rPr>
                <w:rFonts w:ascii="Arial" w:hAnsi="Arial" w:cs="Arial"/>
                <w:sz w:val="20"/>
                <w:szCs w:val="20"/>
              </w:rPr>
              <w:t xml:space="preserve"> tj. przetwarzanie jest niezbędne do wypełnienia obowiązku prawnego ciążącego na administratorze oraz art. 6 ust. 1 lit. f RODO tj. przetwarzanie jest niezbędne do celów wynikających z prawnie uzasadnionych interesów realizowanych przez administratora.</w:t>
            </w:r>
          </w:p>
        </w:tc>
      </w:tr>
      <w:tr w:rsidR="00D44E3D" w:rsidRPr="00036EC5" w14:paraId="6037C440" w14:textId="77777777" w:rsidTr="00D44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BD3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BCB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D44E3D" w:rsidRPr="00036EC5" w14:paraId="45FF4654" w14:textId="77777777" w:rsidTr="00D4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70AC5B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1087C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międzynarodowych.</w:t>
            </w:r>
          </w:p>
        </w:tc>
      </w:tr>
      <w:tr w:rsidR="00D44E3D" w:rsidRPr="00036EC5" w14:paraId="1843093A" w14:textId="77777777" w:rsidTr="00D44E3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0B7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F244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6EC5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D44E3D" w:rsidRPr="00036EC5" w14:paraId="3F601247" w14:textId="77777777" w:rsidTr="00D4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C5A679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9056D5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D44E3D" w:rsidRPr="00036EC5" w14:paraId="73A40472" w14:textId="77777777" w:rsidTr="00D44E3D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1305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8FDF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036EC5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4E3D" w:rsidRPr="00036EC5" w14:paraId="4E33B7D6" w14:textId="77777777" w:rsidTr="00B80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B9095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Informacja o 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F6980B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Podanie danych osobowych jest niezbędne do zawarcia Umowy, ich brak uniemożliwi jego zawarcie lub realizację.</w:t>
            </w:r>
          </w:p>
        </w:tc>
      </w:tr>
      <w:tr w:rsidR="00D44E3D" w:rsidRPr="00036EC5" w14:paraId="523102C7" w14:textId="77777777" w:rsidTr="00D44E3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5E6A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E1E6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D44E3D" w:rsidRPr="00036EC5" w14:paraId="5E6BDC24" w14:textId="77777777" w:rsidTr="00D4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447E69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B24E20" w14:textId="77777777" w:rsidR="00D44E3D" w:rsidRPr="00036EC5" w:rsidRDefault="00D44E3D" w:rsidP="00952170">
            <w:pPr>
              <w:suppressAutoHyphens/>
              <w:autoSpaceDN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6EC5">
              <w:rPr>
                <w:rFonts w:ascii="Arial" w:hAnsi="Arial" w:cs="Arial"/>
                <w:sz w:val="20"/>
                <w:szCs w:val="20"/>
              </w:rPr>
              <w:t>Pani/Pana dane osobowe zostały podane bezpośrednio przez Stronę Umowy, w zakresie niezbędnym do jej zawarcia i realizacji, zgodnie z jej postanowieniami.</w:t>
            </w:r>
          </w:p>
        </w:tc>
      </w:tr>
    </w:tbl>
    <w:p w14:paraId="4EB9C0E1" w14:textId="77777777" w:rsidR="00C37DA9" w:rsidRPr="00C37DA9" w:rsidRDefault="00C37DA9" w:rsidP="00952170">
      <w:pPr>
        <w:spacing w:before="0" w:after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CA50183" w14:textId="77777777" w:rsidR="00C37DA9" w:rsidRPr="00036EC5" w:rsidRDefault="00C37DA9" w:rsidP="00952170">
      <w:pPr>
        <w:suppressAutoHyphens/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2E5152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97AD89D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48329BC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5C75EC7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B8E327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93B1E68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ACA32B4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C66CEF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5ECEA0A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7ED50C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60B3795" w14:textId="77777777" w:rsidR="00D44E3D" w:rsidRDefault="00D44E3D" w:rsidP="00952170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137DC1A" w14:textId="153464C9" w:rsidR="00C37DA9" w:rsidRPr="004E3A05" w:rsidRDefault="00C37DA9" w:rsidP="00952170">
      <w:pPr>
        <w:suppressAutoHyphens/>
        <w:autoSpaceDN w:val="0"/>
        <w:spacing w:before="0" w:after="0" w:line="240" w:lineRule="auto"/>
        <w:jc w:val="both"/>
        <w:rPr>
          <w:rFonts w:ascii="Arial" w:hAnsi="Arial" w:cs="Arial"/>
          <w:sz w:val="18"/>
          <w:szCs w:val="18"/>
        </w:rPr>
      </w:pPr>
      <w:r w:rsidRPr="004E3A05">
        <w:rPr>
          <w:rFonts w:ascii="Arial" w:hAnsi="Arial" w:cs="Arial"/>
          <w:sz w:val="18"/>
          <w:szCs w:val="18"/>
        </w:rPr>
        <w:t>W celu realizacji praw wynikających z RODO wnioski można złożyć:</w:t>
      </w:r>
    </w:p>
    <w:p w14:paraId="77039F4B" w14:textId="77777777" w:rsidR="00C37DA9" w:rsidRPr="004E3A05" w:rsidRDefault="00C37DA9" w:rsidP="00952170">
      <w:pPr>
        <w:numPr>
          <w:ilvl w:val="0"/>
          <w:numId w:val="71"/>
        </w:numPr>
        <w:suppressAutoHyphens/>
        <w:autoSpaceDN w:val="0"/>
        <w:spacing w:before="0"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4E3A05">
        <w:rPr>
          <w:rFonts w:ascii="Arial" w:eastAsia="Calibri" w:hAnsi="Arial" w:cs="Arial"/>
          <w:sz w:val="18"/>
          <w:szCs w:val="18"/>
        </w:rPr>
        <w:t>osobiście w siedzibie MAP,</w:t>
      </w:r>
    </w:p>
    <w:p w14:paraId="6102F5E2" w14:textId="77777777" w:rsidR="00C37DA9" w:rsidRPr="004E3A05" w:rsidRDefault="00C37DA9" w:rsidP="00952170">
      <w:pPr>
        <w:numPr>
          <w:ilvl w:val="0"/>
          <w:numId w:val="71"/>
        </w:numPr>
        <w:suppressAutoHyphens/>
        <w:autoSpaceDN w:val="0"/>
        <w:spacing w:before="0"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4E3A05">
        <w:rPr>
          <w:rFonts w:ascii="Arial" w:eastAsia="Calibri" w:hAnsi="Arial" w:cs="Arial"/>
          <w:sz w:val="18"/>
          <w:szCs w:val="18"/>
        </w:rPr>
        <w:t xml:space="preserve">elektronicznie na adres mailowy: </w:t>
      </w:r>
      <w:hyperlink r:id="rId13" w:history="1">
        <w:r w:rsidRPr="004E3A0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iodo@map.gov.pl</w:t>
        </w:r>
      </w:hyperlink>
      <w:r w:rsidRPr="004E3A05">
        <w:rPr>
          <w:rFonts w:ascii="Arial" w:eastAsia="Calibri" w:hAnsi="Arial" w:cs="Arial"/>
          <w:sz w:val="18"/>
          <w:szCs w:val="18"/>
        </w:rPr>
        <w:t>;</w:t>
      </w:r>
    </w:p>
    <w:p w14:paraId="499FBFD5" w14:textId="77777777" w:rsidR="00C37DA9" w:rsidRPr="004E3A05" w:rsidRDefault="00C37DA9" w:rsidP="00952170">
      <w:pPr>
        <w:numPr>
          <w:ilvl w:val="0"/>
          <w:numId w:val="71"/>
        </w:numPr>
        <w:suppressAutoHyphens/>
        <w:autoSpaceDN w:val="0"/>
        <w:spacing w:before="0"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4E3A05">
        <w:rPr>
          <w:rFonts w:ascii="Arial" w:eastAsia="Calibri" w:hAnsi="Arial" w:cs="Arial"/>
          <w:sz w:val="18"/>
          <w:szCs w:val="18"/>
        </w:rPr>
        <w:t>elektronicznie za pośrednictwem platformy ePUAP, skrzynka podawcza ePUAP: /MAktywow/SkrytkaESP;</w:t>
      </w:r>
    </w:p>
    <w:p w14:paraId="108F3B54" w14:textId="77777777" w:rsidR="00C37DA9" w:rsidRPr="004E3A05" w:rsidRDefault="00C37DA9" w:rsidP="00952170">
      <w:pPr>
        <w:numPr>
          <w:ilvl w:val="0"/>
          <w:numId w:val="71"/>
        </w:numPr>
        <w:suppressAutoHyphens/>
        <w:autoSpaceDN w:val="0"/>
        <w:spacing w:before="0" w:after="0" w:line="240" w:lineRule="auto"/>
        <w:ind w:left="284" w:hanging="284"/>
        <w:rPr>
          <w:rFonts w:ascii="Arial" w:eastAsia="Calibri" w:hAnsi="Arial" w:cs="Arial"/>
          <w:sz w:val="18"/>
          <w:szCs w:val="18"/>
        </w:rPr>
      </w:pPr>
      <w:r w:rsidRPr="004E3A05">
        <w:rPr>
          <w:rFonts w:ascii="Arial" w:eastAsia="Calibri" w:hAnsi="Arial" w:cs="Arial"/>
          <w:sz w:val="18"/>
          <w:szCs w:val="18"/>
        </w:rPr>
        <w:t xml:space="preserve">elektronicznie na adres e-Doręczenia: </w:t>
      </w:r>
      <w:r w:rsidRPr="004E3A05">
        <w:rPr>
          <w:rFonts w:ascii="Arial" w:eastAsia="Calibri" w:hAnsi="Arial" w:cs="Arial"/>
          <w:b/>
          <w:bCs/>
          <w:sz w:val="18"/>
          <w:szCs w:val="18"/>
        </w:rPr>
        <w:t>AE:PL-37669-25561-UHGHH-29;</w:t>
      </w:r>
    </w:p>
    <w:p w14:paraId="61E3BD09" w14:textId="77777777" w:rsidR="00C37DA9" w:rsidRPr="004E3A05" w:rsidRDefault="00C37DA9" w:rsidP="00952170">
      <w:pPr>
        <w:numPr>
          <w:ilvl w:val="0"/>
          <w:numId w:val="71"/>
        </w:numPr>
        <w:suppressAutoHyphens/>
        <w:autoSpaceDN w:val="0"/>
        <w:spacing w:before="0"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4E3A05">
        <w:rPr>
          <w:rFonts w:ascii="Arial" w:eastAsia="Calibri" w:hAnsi="Arial" w:cs="Arial"/>
          <w:sz w:val="18"/>
          <w:szCs w:val="18"/>
        </w:rPr>
        <w:t>listownie na adres siedziby MAP.</w:t>
      </w:r>
    </w:p>
    <w:p w14:paraId="309F177E" w14:textId="221AD780" w:rsidR="004E3A05" w:rsidRPr="004E3A05" w:rsidRDefault="00C37DA9" w:rsidP="00952170">
      <w:pPr>
        <w:suppressAutoHyphens/>
        <w:autoSpaceDN w:val="0"/>
        <w:spacing w:before="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E3A05">
        <w:rPr>
          <w:rFonts w:ascii="Arial" w:hAnsi="Arial" w:cs="Arial"/>
          <w:sz w:val="18"/>
          <w:szCs w:val="18"/>
        </w:rPr>
        <w:t xml:space="preserve">Dodatkowe informacje o przetwarzaniu danych osobowych w MAP znajdują się na stronie internetowej MAP w zakładce: </w:t>
      </w:r>
      <w:hyperlink r:id="rId14" w:history="1">
        <w:r w:rsidRPr="004E3A05">
          <w:rPr>
            <w:rFonts w:ascii="Arial" w:hAnsi="Arial" w:cs="Arial"/>
            <w:i/>
            <w:color w:val="0000FF"/>
            <w:sz w:val="18"/>
            <w:szCs w:val="18"/>
            <w:u w:val="single"/>
          </w:rPr>
          <w:t>Polityka przetwarzania danych osobowych</w:t>
        </w:r>
      </w:hyperlink>
      <w:r w:rsidRPr="004E3A05">
        <w:rPr>
          <w:rFonts w:ascii="Arial" w:hAnsi="Arial" w:cs="Arial"/>
          <w:i/>
          <w:sz w:val="18"/>
          <w:szCs w:val="18"/>
        </w:rPr>
        <w:t>.</w:t>
      </w:r>
    </w:p>
    <w:p w14:paraId="0970A378" w14:textId="483C3FD6" w:rsidR="003E636C" w:rsidRPr="00B80155" w:rsidRDefault="003E636C" w:rsidP="00952170">
      <w:pPr>
        <w:tabs>
          <w:tab w:val="left" w:pos="7914"/>
        </w:tabs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B80155">
        <w:rPr>
          <w:rFonts w:ascii="Lato" w:hAnsi="Lato"/>
          <w:b/>
          <w:sz w:val="20"/>
          <w:szCs w:val="20"/>
        </w:rPr>
        <w:lastRenderedPageBreak/>
        <w:t>Załącznik nr 6</w:t>
      </w:r>
    </w:p>
    <w:p w14:paraId="413BE41F" w14:textId="77777777" w:rsidR="003E636C" w:rsidRPr="00E0586E" w:rsidRDefault="003E636C" w:rsidP="00952170">
      <w:pPr>
        <w:tabs>
          <w:tab w:val="left" w:pos="7914"/>
        </w:tabs>
        <w:spacing w:line="240" w:lineRule="auto"/>
        <w:rPr>
          <w:rFonts w:ascii="Lato" w:hAnsi="Lato"/>
          <w:sz w:val="20"/>
          <w:szCs w:val="20"/>
        </w:rPr>
      </w:pPr>
    </w:p>
    <w:p w14:paraId="31AB5593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14FEB9DA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0B2CA4AF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4AB681CD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569E601A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14D99BFE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7B420AE1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2FA84F01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66EB972D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771393ED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451EF198" w14:textId="77777777" w:rsidR="003E636C" w:rsidRPr="00E0586E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4F272FDB" w14:textId="73E92B8B" w:rsidR="003E636C" w:rsidRDefault="003E636C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53387BDD" w14:textId="38F4BD9A" w:rsidR="00407E87" w:rsidRDefault="00407E87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201AA180" w14:textId="38B27C33" w:rsidR="00407E87" w:rsidRDefault="00407E87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32537C0E" w14:textId="47CB0285" w:rsidR="00407E87" w:rsidRDefault="00407E87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522C9590" w14:textId="137288B6" w:rsidR="00407E87" w:rsidRDefault="00407E87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560826FA" w14:textId="4AFF4696" w:rsidR="00407E87" w:rsidRDefault="00407E87" w:rsidP="00952170">
      <w:pPr>
        <w:spacing w:line="240" w:lineRule="auto"/>
        <w:rPr>
          <w:rFonts w:ascii="Lato" w:hAnsi="Lato"/>
          <w:sz w:val="20"/>
          <w:szCs w:val="20"/>
        </w:rPr>
      </w:pPr>
    </w:p>
    <w:p w14:paraId="776402BC" w14:textId="77777777" w:rsidR="003C4D75" w:rsidRDefault="00407E87" w:rsidP="00952170">
      <w:pPr>
        <w:pStyle w:val="Tytu"/>
        <w:spacing w:after="12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</w:p>
    <w:p w14:paraId="229A5C7E" w14:textId="77777777" w:rsidR="003C4D75" w:rsidRDefault="003C4D75" w:rsidP="00952170">
      <w:pPr>
        <w:pStyle w:val="Tytu"/>
        <w:spacing w:after="120"/>
        <w:rPr>
          <w:rFonts w:ascii="Arial" w:hAnsi="Arial" w:cs="Arial"/>
          <w:b/>
          <w:lang w:val="pl-PL"/>
        </w:rPr>
      </w:pPr>
    </w:p>
    <w:p w14:paraId="6ED3B77E" w14:textId="77777777" w:rsidR="003C4D75" w:rsidRDefault="003C4D75" w:rsidP="00952170">
      <w:pPr>
        <w:pStyle w:val="Tytu"/>
        <w:spacing w:after="120"/>
        <w:rPr>
          <w:rFonts w:ascii="Arial" w:hAnsi="Arial" w:cs="Arial"/>
          <w:b/>
          <w:lang w:val="pl-PL"/>
        </w:rPr>
      </w:pPr>
    </w:p>
    <w:p w14:paraId="0932BAA6" w14:textId="77777777" w:rsidR="003C4D75" w:rsidRDefault="003C4D75" w:rsidP="00952170">
      <w:pPr>
        <w:pStyle w:val="Tytu"/>
        <w:spacing w:after="120"/>
        <w:rPr>
          <w:rFonts w:ascii="Arial" w:hAnsi="Arial" w:cs="Arial"/>
          <w:b/>
          <w:lang w:val="pl-PL"/>
        </w:rPr>
      </w:pPr>
    </w:p>
    <w:p w14:paraId="7BEEF0AA" w14:textId="77777777" w:rsidR="003C4D75" w:rsidRDefault="003C4D75" w:rsidP="00952170">
      <w:pPr>
        <w:pStyle w:val="Tytu"/>
        <w:spacing w:after="120"/>
        <w:rPr>
          <w:rFonts w:ascii="Arial" w:hAnsi="Arial" w:cs="Arial"/>
          <w:b/>
          <w:lang w:val="pl-PL"/>
        </w:rPr>
      </w:pPr>
    </w:p>
    <w:p w14:paraId="724866FE" w14:textId="77777777" w:rsidR="003C4D75" w:rsidRDefault="003C4D75" w:rsidP="00952170">
      <w:pPr>
        <w:pStyle w:val="Tytu"/>
        <w:spacing w:after="120"/>
        <w:rPr>
          <w:rFonts w:ascii="Arial" w:hAnsi="Arial" w:cs="Arial"/>
          <w:b/>
          <w:lang w:val="pl-PL"/>
        </w:rPr>
      </w:pPr>
    </w:p>
    <w:p w14:paraId="579E63C5" w14:textId="3DAF9645" w:rsidR="00407E87" w:rsidRDefault="00407E87" w:rsidP="00E14477">
      <w:pPr>
        <w:pStyle w:val="Tytu"/>
        <w:spacing w:after="120"/>
        <w:ind w:left="6381" w:firstLine="709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lastRenderedPageBreak/>
        <w:t xml:space="preserve">Załącznik nr </w:t>
      </w:r>
      <w:r w:rsidR="003C4D75">
        <w:rPr>
          <w:rFonts w:ascii="Arial" w:hAnsi="Arial" w:cs="Arial"/>
          <w:b/>
          <w:lang w:val="pl-PL"/>
        </w:rPr>
        <w:t>7</w:t>
      </w:r>
    </w:p>
    <w:p w14:paraId="53DBA18A" w14:textId="50CCB090" w:rsidR="00407E87" w:rsidRDefault="00407E87" w:rsidP="00952170">
      <w:pPr>
        <w:pStyle w:val="Tytu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lang w:val="pl-PL"/>
        </w:rPr>
        <w:t xml:space="preserve">WZÓR </w:t>
      </w:r>
      <w:r>
        <w:rPr>
          <w:rFonts w:ascii="Arial" w:hAnsi="Arial" w:cs="Arial"/>
          <w:b/>
        </w:rPr>
        <w:t>UMOW</w:t>
      </w:r>
      <w:r>
        <w:rPr>
          <w:rFonts w:ascii="Arial" w:hAnsi="Arial" w:cs="Arial"/>
          <w:b/>
          <w:lang w:val="pl-PL"/>
        </w:rPr>
        <w:t>Y</w:t>
      </w:r>
      <w:r>
        <w:rPr>
          <w:rFonts w:ascii="Arial" w:hAnsi="Arial" w:cs="Arial"/>
          <w:b/>
        </w:rPr>
        <w:t xml:space="preserve"> </w:t>
      </w:r>
    </w:p>
    <w:p w14:paraId="2BD1183B" w14:textId="77777777" w:rsidR="00407E87" w:rsidRDefault="00407E87" w:rsidP="00952170">
      <w:pPr>
        <w:pStyle w:val="Tytu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POWIERZENI</w:t>
      </w:r>
      <w:r>
        <w:rPr>
          <w:rFonts w:ascii="Arial" w:hAnsi="Arial" w:cs="Arial"/>
          <w:b/>
          <w:lang w:val="pl-PL"/>
        </w:rPr>
        <w:t>A</w:t>
      </w:r>
      <w:r>
        <w:rPr>
          <w:rFonts w:ascii="Arial" w:hAnsi="Arial" w:cs="Arial"/>
          <w:b/>
        </w:rPr>
        <w:t xml:space="preserve"> PRZETWARZANIA </w:t>
      </w:r>
    </w:p>
    <w:p w14:paraId="55149747" w14:textId="0C34EBCA" w:rsidR="00407E87" w:rsidRDefault="00407E87" w:rsidP="00952170">
      <w:pPr>
        <w:pStyle w:val="Tytu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DANYCH OSOBOWYCH</w:t>
      </w:r>
    </w:p>
    <w:p w14:paraId="11FC6094" w14:textId="5CE26B28" w:rsidR="00407E87" w:rsidRDefault="00407E87" w:rsidP="00952170">
      <w:pPr>
        <w:tabs>
          <w:tab w:val="left" w:pos="3420"/>
        </w:tabs>
        <w:spacing w:after="12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zawarta dnia …………………..………. roku w Warszawie pomiędzy:</w:t>
      </w:r>
    </w:p>
    <w:p w14:paraId="366B967B" w14:textId="798C6A65" w:rsidR="00407E87" w:rsidRDefault="00407E87" w:rsidP="00952170">
      <w:pPr>
        <w:tabs>
          <w:tab w:val="left" w:pos="3420"/>
        </w:tabs>
        <w:spacing w:after="120" w:line="240" w:lineRule="auto"/>
        <w:jc w:val="both"/>
        <w:rPr>
          <w:rFonts w:ascii="Lato" w:eastAsia="Calibri" w:hAnsi="Lato"/>
          <w:b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</w:rPr>
        <w:t>Skarbem Państwa reprezentowanym przez Ministra Aktywów Państwowych, z siedzibą przy ul. Krucza 36/ Wspólna 6, 00-522 Warszawa, zwanym w dalszej części Umowy „Administratorem”, reprezentowanym przy zawieraniu niniejszej umowy przez ……………………………</w:t>
      </w:r>
      <w:r>
        <w:rPr>
          <w:rFonts w:ascii="Lato" w:eastAsia="Calibri" w:hAnsi="Lato"/>
          <w:sz w:val="20"/>
          <w:szCs w:val="20"/>
          <w:lang w:eastAsia="pl-PL"/>
        </w:rPr>
        <w:t xml:space="preserve"> na podstawie upoważnienia ……………………… z dnia ………… </w:t>
      </w:r>
    </w:p>
    <w:p w14:paraId="5878BC42" w14:textId="77777777" w:rsidR="00407E87" w:rsidRDefault="00407E87" w:rsidP="00952170">
      <w:pPr>
        <w:pStyle w:val="Tytu"/>
        <w:spacing w:after="120"/>
        <w:jc w:val="left"/>
        <w:rPr>
          <w:rFonts w:ascii="Lato" w:hAnsi="Lato"/>
        </w:rPr>
      </w:pPr>
      <w:r>
        <w:rPr>
          <w:rFonts w:ascii="Lato" w:hAnsi="Lato"/>
        </w:rPr>
        <w:t xml:space="preserve">a </w:t>
      </w:r>
    </w:p>
    <w:p w14:paraId="2ADB0612" w14:textId="77777777" w:rsidR="00407E87" w:rsidRDefault="00407E87" w:rsidP="00952170">
      <w:pPr>
        <w:pStyle w:val="Tytu"/>
        <w:spacing w:after="120"/>
        <w:jc w:val="both"/>
        <w:rPr>
          <w:rFonts w:ascii="Lato" w:eastAsia="Times New Roman" w:hAnsi="Lato"/>
          <w:lang w:eastAsia="en-US"/>
        </w:rPr>
      </w:pPr>
      <w:r>
        <w:rPr>
          <w:rFonts w:ascii="Lato" w:hAnsi="Lato"/>
          <w:b/>
        </w:rPr>
        <w:t>………………………………………………………………………</w:t>
      </w:r>
      <w:r>
        <w:rPr>
          <w:rFonts w:ascii="Lato" w:hAnsi="Lato"/>
          <w:b/>
          <w:lang w:val="pl-PL"/>
        </w:rPr>
        <w:t>……………………………..</w:t>
      </w:r>
      <w:r>
        <w:rPr>
          <w:rFonts w:ascii="Lato" w:hAnsi="Lato"/>
          <w:b/>
        </w:rPr>
        <w:t>………………………..</w:t>
      </w:r>
    </w:p>
    <w:p w14:paraId="2F84AF11" w14:textId="77777777" w:rsidR="00407E87" w:rsidRDefault="00407E87" w:rsidP="00952170">
      <w:pPr>
        <w:pStyle w:val="Tytu"/>
        <w:spacing w:after="120"/>
        <w:jc w:val="both"/>
        <w:rPr>
          <w:rStyle w:val="FontStyle27"/>
          <w:rFonts w:ascii="Lato" w:hAnsi="Lato"/>
          <w:sz w:val="20"/>
          <w:szCs w:val="20"/>
        </w:rPr>
      </w:pPr>
      <w:r>
        <w:rPr>
          <w:rFonts w:ascii="Lato" w:hAnsi="Lato"/>
        </w:rPr>
        <w:t>zwaną  dalej „Podmiotem przetwarzającym”, reprezentowaną przez:</w:t>
      </w:r>
      <w:r>
        <w:rPr>
          <w:rFonts w:ascii="Lato" w:hAnsi="Lato"/>
          <w:lang w:val="pl-PL"/>
        </w:rPr>
        <w:t xml:space="preserve">……………………………………………… </w:t>
      </w:r>
      <w:r>
        <w:rPr>
          <w:rStyle w:val="FontStyle27"/>
          <w:rFonts w:ascii="Lato" w:hAnsi="Lato"/>
        </w:rPr>
        <w:t>………………………………………………………………………………………</w:t>
      </w:r>
      <w:r>
        <w:rPr>
          <w:rStyle w:val="FontStyle27"/>
          <w:rFonts w:ascii="Lato" w:hAnsi="Lato"/>
          <w:lang w:val="pl-PL"/>
        </w:rPr>
        <w:t>………………………...</w:t>
      </w:r>
      <w:r>
        <w:rPr>
          <w:rStyle w:val="FontStyle27"/>
          <w:rFonts w:ascii="Lato" w:hAnsi="Lato"/>
        </w:rPr>
        <w:t>…………….</w:t>
      </w:r>
    </w:p>
    <w:p w14:paraId="103CE071" w14:textId="77777777" w:rsidR="00407E87" w:rsidRDefault="00407E87" w:rsidP="00952170">
      <w:pPr>
        <w:pStyle w:val="Tytu"/>
        <w:spacing w:after="120"/>
        <w:jc w:val="both"/>
      </w:pPr>
    </w:p>
    <w:p w14:paraId="2D5058E1" w14:textId="76602271" w:rsidR="00407E87" w:rsidRDefault="00407E87" w:rsidP="00952170">
      <w:pPr>
        <w:suppressAutoHyphens/>
        <w:spacing w:after="120" w:line="240" w:lineRule="auto"/>
        <w:jc w:val="both"/>
        <w:rPr>
          <w:rFonts w:ascii="Lato" w:hAnsi="Lato"/>
          <w:b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</w:t>
      </w:r>
      <w:r>
        <w:rPr>
          <w:rFonts w:ascii="Lato" w:hAnsi="Lato"/>
          <w:sz w:val="20"/>
          <w:szCs w:val="20"/>
        </w:rPr>
        <w:t xml:space="preserve">…………………………. przez Podmiot przetwarzający, na podstawie której Podmiot przetwarzający </w:t>
      </w:r>
      <w:r>
        <w:rPr>
          <w:rFonts w:ascii="Lato" w:hAnsi="Lato"/>
          <w:sz w:val="20"/>
          <w:szCs w:val="20"/>
          <w:lang w:eastAsia="pl-PL"/>
        </w:rPr>
        <w:t xml:space="preserve">będzie przetwarzał dane osobowe powierzone mu przez Administratora na podstawie </w:t>
      </w:r>
      <w:r>
        <w:rPr>
          <w:rFonts w:ascii="Lato" w:hAnsi="Lato"/>
          <w:sz w:val="20"/>
          <w:szCs w:val="20"/>
        </w:rPr>
        <w:t>art. 28 rozporządzenia Parlamentu Europejskiego i Rady (UE) 2016/679 z dnia 27 kwietnia 2016</w:t>
      </w:r>
      <w:r>
        <w:rPr>
          <w:rFonts w:ascii="Lato" w:hAnsi="Lato"/>
          <w:sz w:val="20"/>
          <w:szCs w:val="20"/>
          <w:lang w:eastAsia="pl-PL"/>
        </w:rPr>
        <w:t xml:space="preserve"> r. w sprawie ochrony osób fizycznych w związku z przetwarzaniem danych osobowych i w sprawie swobodnego przepływu takich danych oraz uchylenia dyrektywy 95/46/WE (ogólne rozporządzenie o ochronie danych), zwanego dalej „rozporządzeniem”;</w:t>
      </w:r>
    </w:p>
    <w:p w14:paraId="7E6E762B" w14:textId="77777777" w:rsidR="00407E87" w:rsidRDefault="00407E87" w:rsidP="00952170">
      <w:pPr>
        <w:suppressAutoHyphens/>
        <w:spacing w:after="120" w:line="240" w:lineRule="auto"/>
        <w:rPr>
          <w:rFonts w:ascii="Lato" w:hAnsi="Lato"/>
          <w:b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>Strony postanawiają zawrzeć umowę o następującej treści:</w:t>
      </w:r>
    </w:p>
    <w:p w14:paraId="6EB845EE" w14:textId="77777777" w:rsidR="00407E87" w:rsidRDefault="00407E87" w:rsidP="00952170">
      <w:pPr>
        <w:pStyle w:val="Tytu"/>
        <w:spacing w:after="120"/>
        <w:jc w:val="both"/>
        <w:rPr>
          <w:rFonts w:ascii="Lato" w:hAnsi="Lato"/>
        </w:rPr>
      </w:pPr>
    </w:p>
    <w:p w14:paraId="2E5FB479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§1.</w:t>
      </w:r>
    </w:p>
    <w:p w14:paraId="289B46EC" w14:textId="77777777" w:rsidR="00407E87" w:rsidRDefault="00407E87" w:rsidP="00952170">
      <w:pPr>
        <w:numPr>
          <w:ilvl w:val="0"/>
          <w:numId w:val="86"/>
        </w:numPr>
        <w:tabs>
          <w:tab w:val="num" w:pos="360"/>
        </w:tabs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67FC91B7" w14:textId="77777777" w:rsidR="00407E87" w:rsidRDefault="00407E87" w:rsidP="00952170">
      <w:pPr>
        <w:pStyle w:val="Tekstpodstawowy"/>
        <w:widowControl/>
        <w:numPr>
          <w:ilvl w:val="0"/>
          <w:numId w:val="86"/>
        </w:numPr>
        <w:tabs>
          <w:tab w:val="num" w:pos="360"/>
        </w:tabs>
        <w:suppressAutoHyphens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</w:rPr>
        <w:t>Podmiot przetwarzający będzie przetwarzać dane osobowe wyłącznie w zakresie określonym w § 1 i § 2 ust. 3 oraz w celu przewidzianym w niniejszej umowie oraz Umowie o współpracę.</w:t>
      </w:r>
    </w:p>
    <w:p w14:paraId="5F6F0C58" w14:textId="77777777" w:rsidR="00407E87" w:rsidRDefault="00407E87" w:rsidP="00952170">
      <w:pPr>
        <w:pStyle w:val="Tekstpodstawowy"/>
        <w:widowControl/>
        <w:numPr>
          <w:ilvl w:val="0"/>
          <w:numId w:val="86"/>
        </w:numPr>
        <w:tabs>
          <w:tab w:val="num" w:pos="360"/>
        </w:tabs>
        <w:suppressAutoHyphens/>
        <w:ind w:left="360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Niniejsza Umowa stanowi jednocześnie dla Podmiotu przetwarzającego polecenie przetwarzania danych osobowych w zakresie i celu wskazanym w Umowie. </w:t>
      </w:r>
    </w:p>
    <w:p w14:paraId="42397744" w14:textId="77777777" w:rsidR="00407E87" w:rsidRDefault="00407E87" w:rsidP="00952170">
      <w:pPr>
        <w:pStyle w:val="Tekstpodstawowy"/>
        <w:widowControl/>
        <w:numPr>
          <w:ilvl w:val="0"/>
          <w:numId w:val="86"/>
        </w:numPr>
        <w:tabs>
          <w:tab w:val="num" w:pos="360"/>
        </w:tabs>
        <w:suppressAutoHyphens/>
        <w:ind w:left="360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>Dane osobowe powierzone do przetwarzania Podmiotowi przetwarzającemu dotyczą tylko i wyłącznie danych osobowych przetwarzanych w formie papierowej/na nośnikach w wersji elektronicznej, do których Podmiot przetwarzający uzyska dostęp zgodnie z postanowieniami Umowy o współpracę.</w:t>
      </w:r>
    </w:p>
    <w:p w14:paraId="31A149BD" w14:textId="77777777" w:rsidR="00407E87" w:rsidRDefault="00407E87" w:rsidP="00952170">
      <w:pPr>
        <w:pStyle w:val="Tekstpodstawowy"/>
        <w:widowControl/>
        <w:numPr>
          <w:ilvl w:val="0"/>
          <w:numId w:val="86"/>
        </w:numPr>
        <w:tabs>
          <w:tab w:val="num" w:pos="360"/>
        </w:tabs>
        <w:suppressAutoHyphens/>
        <w:ind w:left="360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Celem przetwarzania danych osobowych jest wykonanie zawartej pomiędzy Stronami Umowy o współpracę. </w:t>
      </w:r>
    </w:p>
    <w:p w14:paraId="1396AFEE" w14:textId="77777777" w:rsidR="00407E87" w:rsidRDefault="00407E87" w:rsidP="00952170">
      <w:pPr>
        <w:pStyle w:val="Tekstpodstawowy"/>
        <w:widowControl/>
        <w:numPr>
          <w:ilvl w:val="0"/>
          <w:numId w:val="86"/>
        </w:numPr>
        <w:tabs>
          <w:tab w:val="num" w:pos="360"/>
        </w:tabs>
        <w:suppressAutoHyphens/>
        <w:ind w:left="360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Podmiot przetwarzający może przetwarzać powierzone dane osobowe wyłącznie w formie papierowej lub elektronicznej. </w:t>
      </w:r>
    </w:p>
    <w:p w14:paraId="5AEABAAB" w14:textId="494B5415" w:rsidR="00407E87" w:rsidRPr="00407E87" w:rsidRDefault="00407E87" w:rsidP="00952170">
      <w:pPr>
        <w:numPr>
          <w:ilvl w:val="0"/>
          <w:numId w:val="86"/>
        </w:numPr>
        <w:tabs>
          <w:tab w:val="num" w:pos="426"/>
        </w:tabs>
        <w:spacing w:before="0" w:after="120" w:line="240" w:lineRule="auto"/>
        <w:ind w:left="426" w:hanging="426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stwierdza, że jest mu znana treść obowiązujących przepisów w zakresie ochrony danych osobowych.</w:t>
      </w:r>
    </w:p>
    <w:p w14:paraId="7A081ED7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lastRenderedPageBreak/>
        <w:t>§2.</w:t>
      </w:r>
    </w:p>
    <w:p w14:paraId="24940D73" w14:textId="77777777" w:rsidR="00407E87" w:rsidRDefault="00407E87" w:rsidP="00952170">
      <w:pPr>
        <w:numPr>
          <w:ilvl w:val="0"/>
          <w:numId w:val="87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5ED4CB9E" w14:textId="77777777" w:rsidR="00407E87" w:rsidRDefault="00407E87" w:rsidP="00952170">
      <w:pPr>
        <w:pStyle w:val="Akapitzlist"/>
        <w:numPr>
          <w:ilvl w:val="0"/>
          <w:numId w:val="87"/>
        </w:numPr>
        <w:spacing w:before="0" w:after="120" w:line="240" w:lineRule="auto"/>
        <w:ind w:left="426" w:hanging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14:paraId="24945A3F" w14:textId="77777777" w:rsidR="00407E87" w:rsidRDefault="00407E87" w:rsidP="00952170">
      <w:pPr>
        <w:numPr>
          <w:ilvl w:val="0"/>
          <w:numId w:val="87"/>
        </w:numPr>
        <w:spacing w:before="0" w:after="120" w:line="240" w:lineRule="auto"/>
        <w:ind w:left="357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 związku z realizacją Umowy o współpracę Podmiot przetwarzający uzyskuje dostęp do danych osobowych przetwarzanych przez Administratora, w systemie ……………………., który jest ich administratorem w rozumieniu rozporządzenia:</w:t>
      </w:r>
    </w:p>
    <w:p w14:paraId="6A56E14D" w14:textId="77777777" w:rsidR="00407E87" w:rsidRDefault="00407E87" w:rsidP="00952170">
      <w:pPr>
        <w:numPr>
          <w:ilvl w:val="0"/>
          <w:numId w:val="88"/>
        </w:numPr>
        <w:spacing w:before="0" w:after="120" w:line="240" w:lineRule="auto"/>
        <w:ind w:hanging="73"/>
        <w:jc w:val="both"/>
        <w:rPr>
          <w:rFonts w:ascii="Lato" w:hAnsi="Lato"/>
          <w:b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nazwa zbioru danych……………………………………………………</w:t>
      </w:r>
    </w:p>
    <w:p w14:paraId="220E2C94" w14:textId="77777777" w:rsidR="00407E87" w:rsidRDefault="00407E87" w:rsidP="00952170">
      <w:pPr>
        <w:numPr>
          <w:ilvl w:val="0"/>
          <w:numId w:val="88"/>
        </w:numPr>
        <w:spacing w:before="0" w:after="120" w:line="240" w:lineRule="auto"/>
        <w:ind w:hanging="73"/>
        <w:jc w:val="both"/>
        <w:rPr>
          <w:rFonts w:ascii="Lato" w:hAnsi="Lato"/>
          <w:b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rodzaj danych osobowych……………………………………………...</w:t>
      </w:r>
    </w:p>
    <w:p w14:paraId="14D0E8EF" w14:textId="77777777" w:rsidR="00407E87" w:rsidRDefault="00407E87" w:rsidP="00952170">
      <w:pPr>
        <w:numPr>
          <w:ilvl w:val="0"/>
          <w:numId w:val="88"/>
        </w:numPr>
        <w:spacing w:before="0" w:after="120" w:line="240" w:lineRule="auto"/>
        <w:ind w:hanging="73"/>
        <w:jc w:val="both"/>
        <w:rPr>
          <w:rFonts w:ascii="Lato" w:hAnsi="Lato"/>
          <w:b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kategorie osób, których dane dotyczą:…………………………………</w:t>
      </w:r>
    </w:p>
    <w:p w14:paraId="5B538F7F" w14:textId="5B2788E9" w:rsidR="00407E87" w:rsidRDefault="00407E87" w:rsidP="00952170">
      <w:pPr>
        <w:spacing w:after="120" w:line="240" w:lineRule="auto"/>
        <w:ind w:firstLine="357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zakresie: …………………………. </w:t>
      </w:r>
      <w:r>
        <w:rPr>
          <w:rFonts w:ascii="Lato" w:hAnsi="Lato"/>
          <w:i/>
          <w:sz w:val="20"/>
          <w:szCs w:val="20"/>
        </w:rPr>
        <w:t>(np. przeglądania, zbierania, utrwalania, opracowywania)</w:t>
      </w:r>
      <w:r>
        <w:rPr>
          <w:rFonts w:ascii="Lato" w:hAnsi="Lato"/>
          <w:sz w:val="20"/>
          <w:szCs w:val="20"/>
        </w:rPr>
        <w:t>.</w:t>
      </w:r>
    </w:p>
    <w:p w14:paraId="2FB4DD72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§3.</w:t>
      </w:r>
    </w:p>
    <w:p w14:paraId="48A01DE1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Administrator powierza Podmiotowi przetwarzającemu, w celu realizacji Umowy o współpracę, dane w zakresie określonym w § 2 ust. 3.</w:t>
      </w:r>
    </w:p>
    <w:p w14:paraId="41A714CF" w14:textId="77777777" w:rsidR="00407E87" w:rsidRDefault="00407E87" w:rsidP="00952170">
      <w:pPr>
        <w:pStyle w:val="Tekstpodstawowy"/>
        <w:widowControl/>
        <w:numPr>
          <w:ilvl w:val="0"/>
          <w:numId w:val="89"/>
        </w:numPr>
        <w:suppressAutoHyphens/>
        <w:ind w:hanging="357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</w:rPr>
        <w:t>Podmiot przetwarzający nie będzie udostępniał przetwarzanych na podstawie niniejszej umowy danych osobowych stronom trzecim.</w:t>
      </w:r>
    </w:p>
    <w:p w14:paraId="41D61B65" w14:textId="77777777" w:rsidR="00407E87" w:rsidRDefault="00407E87" w:rsidP="00952170">
      <w:pPr>
        <w:pStyle w:val="Akapitzlist"/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zobowiązuje się, przy przetwarzaniu powierzonych danych osobowych, do stosowania odpowiednich środków technicznych i organizacyjnych zapewniających adekwatny stopień bezpieczeństwa odpowiadający ryzyku związanym z przetwarzaniem danych osobowych, o których mowa w art. 32 rozporządzenia.</w:t>
      </w:r>
    </w:p>
    <w:p w14:paraId="4DE5D57F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zobowiązany jest:</w:t>
      </w:r>
    </w:p>
    <w:p w14:paraId="053C40E2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7391C61C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3A6A203A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 odniesieniu do osób upoważnionych przez Podmiot przetwarzający do przetwarzania danych osobowych – zapewnić kontrolę nad tym, jakie dane osobowe, kiedy, przez kogo oraz komu są przekazywane zwłaszcza, gdy przekazywane są za pomocą teletransmisji danych;</w:t>
      </w:r>
    </w:p>
    <w:p w14:paraId="146314E2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prowadzić ewidencję osób upoważnionych przez niego do przetwarzania danych osobowych;</w:t>
      </w:r>
    </w:p>
    <w:p w14:paraId="3824E457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09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 tajemnicy danych osobowych oraz sposobów ich zabezpieczenia także po wygaśnięciu zawartych z tymi osobami umów o pracę, umów cywilnoprawnych lub porozumień, na podstawie których osoby te świadczyły pracę lub usługi na rzecz Podmiotu przetwarzającego;</w:t>
      </w:r>
    </w:p>
    <w:p w14:paraId="7A58A6F5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09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3609FE8A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09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po stwierdzeniu naruszenia ochrony danych osobowych zgłosić ten fakt w ciągu 24 godzin od stwierdzenia naruszenia osobom do kontaktu określonym w § …………  Umowy o współpracy oraz na adresy e-mail wskazane w § 6 ust. 1 pkt 1 niniejszej umowy. Zgłoszenie musi zawierać co najmniej elementy opisane w art. 33 ust. 3 rozporządzenia;</w:t>
      </w:r>
    </w:p>
    <w:p w14:paraId="3876BF96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 którym mowa w art. 30 ust. 2 rozporządzenia;</w:t>
      </w:r>
    </w:p>
    <w:p w14:paraId="3EA0B3F6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 terminie 7 dni od zgłoszenia żądania przez Administratora do podjęcia działań związanych ze zgłoszonym przez osobą fizyczną żądaniem na podstawie art. 15-21 rozporządzenia – wykonać żądanie Administratora oraz poinformować go o podjętych w tym zakresie działaniach;</w:t>
      </w:r>
    </w:p>
    <w:p w14:paraId="3624AF5F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3868A288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21301F23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4E27527D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współpracować z organem nadzorczym ochrony danych osobowych;</w:t>
      </w:r>
    </w:p>
    <w:p w14:paraId="559457E8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wyznaczyć inspektora ochrony danych osobowych spełniającego wymagania określone w art. 37 ust. 5 rozporządzenia oraz informować Administratora o jego zmianie w terminie 2 dni od wyznaczenia nowego inspektora;</w:t>
      </w:r>
    </w:p>
    <w:p w14:paraId="36FD3899" w14:textId="77777777" w:rsidR="00407E87" w:rsidRDefault="00407E87" w:rsidP="00952170">
      <w:pPr>
        <w:numPr>
          <w:ilvl w:val="1"/>
          <w:numId w:val="90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zapewnić status inspektora ochrony danych określony w art. 38 rozporządzenia. </w:t>
      </w:r>
    </w:p>
    <w:p w14:paraId="2B710CD7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oświadcza, że:</w:t>
      </w:r>
    </w:p>
    <w:p w14:paraId="2B0663FB" w14:textId="77777777" w:rsidR="00407E87" w:rsidRDefault="00407E87" w:rsidP="00952170">
      <w:pPr>
        <w:numPr>
          <w:ilvl w:val="2"/>
          <w:numId w:val="89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 rozporządzeniem oraz przepisami powszechnie obowiązującymi dotyczącymi ochrony danych osobowych;</w:t>
      </w:r>
    </w:p>
    <w:p w14:paraId="2F365FCA" w14:textId="77777777" w:rsidR="00407E87" w:rsidRDefault="00407E87" w:rsidP="00952170">
      <w:pPr>
        <w:numPr>
          <w:ilvl w:val="2"/>
          <w:numId w:val="89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wdrożył odpowiednie środki techniczne i organizacyjne, aby przetwarzanie odbywało się zgodnie z rozporządzeniem oraz przepisami powszechnie obowiązującymi dotyczącymi ochrony danych osobowych zgodnie ze szczegółowym opisem znajdującym się w załączniku nr 1 do Umowy i jest w stanie powyższe wykazać;</w:t>
      </w:r>
    </w:p>
    <w:p w14:paraId="5405866C" w14:textId="77777777" w:rsidR="00407E87" w:rsidRDefault="00407E87" w:rsidP="00952170">
      <w:pPr>
        <w:numPr>
          <w:ilvl w:val="2"/>
          <w:numId w:val="89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środki, o których mowa w pkt 2, będzie poddawał przeglądom i uaktualnieniom; </w:t>
      </w:r>
    </w:p>
    <w:p w14:paraId="7302C65B" w14:textId="77777777" w:rsidR="00407E87" w:rsidRDefault="00407E87" w:rsidP="00952170">
      <w:pPr>
        <w:numPr>
          <w:ilvl w:val="2"/>
          <w:numId w:val="89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obowiązują u przedsiębiorcy wymagane przez rozporządzenie dokumenty oraz polityka ochrony danych – zgodne z rozporządzeniem.</w:t>
      </w:r>
    </w:p>
    <w:p w14:paraId="4C808B31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Administrator lub upoważniony przez niego podmiot jest uprawniony do przeprowadzenia audytów, w tym inspekcji, Podmiotu przetwarzającego w zakresie stosowania przez niego rozporządzenia i przepisów powszechnie obowiązujących dotyczących ochrony danych osobowych oraz w zakresie wywiązania się z 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 ramach audytu Administrator, zgodnie z art. 28 ust. 3 pkt h) rozporządzenia, ma prawo do sprawdzenia, w tym inspekcji, czy środki zastosowane przez Podmiot przetwarzający przy przetwarzaniu i zabezpieczeniu powierzonych danych osobowych spełniają postanowienia umowy.</w:t>
      </w:r>
    </w:p>
    <w:p w14:paraId="7A68B3A2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Audyt, o którym mowa w ust. 6, Administrator może przeprowadzić w każdym czasie obowiązywania niniejszej umowy.</w:t>
      </w:r>
    </w:p>
    <w:p w14:paraId="1DC05014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Podmiot przetwarzający zobowiązuje się do usunięcia uchybień stwierdzonych podczas audytu w terminie wskazanym przez Administratora nie dłuższym niż 7 dni.</w:t>
      </w:r>
    </w:p>
    <w:p w14:paraId="75CCDD6A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4F5716A8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5B0CFB47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współpracę. </w:t>
      </w:r>
    </w:p>
    <w:p w14:paraId="1C10C13D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Przekazanie powierzonych danych do państwa trzeciego może nastąpić jedynie na pisemne polecenie Administratora.</w:t>
      </w:r>
    </w:p>
    <w:p w14:paraId="49D210F5" w14:textId="77777777" w:rsidR="00407E87" w:rsidRDefault="00407E87" w:rsidP="00952170">
      <w:pPr>
        <w:numPr>
          <w:ilvl w:val="0"/>
          <w:numId w:val="89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– nie później niż w chwili powierzenia do przetwarzania danych osobowych, o których mowa w niniejszej umowie – wszystkie obowiązki przewidziane niniejszą umową dla Podmiotu przetwarzającego.  </w:t>
      </w:r>
    </w:p>
    <w:p w14:paraId="1AE17201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55DF5286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§4.</w:t>
      </w:r>
    </w:p>
    <w:p w14:paraId="736DC76D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………… Umowy o współpracy oraz osoby wskazane w § 6 ust. 1 pkt 1 niniejszej umowy, o takim naruszeniu. Zgłoszenie powinno językiem jasnym i prostym opisywać charakter naruszenia ochrony danych osobowych oraz zawierać przynajmniej informacje i środki, o których mowa w art. 33 ust. 3 lit. b), c) i d) rozporządzenia. Powyższe zawiadomienie nie jest wymagane w przypadkach wskazanych w art. 34 ust. 3 rozporządzenia. </w:t>
      </w:r>
    </w:p>
    <w:p w14:paraId="55889E40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752BEE9D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zapłaci Administratorowi karę umowną:</w:t>
      </w:r>
    </w:p>
    <w:p w14:paraId="316DF66C" w14:textId="77777777" w:rsidR="00407E87" w:rsidRDefault="00407E87" w:rsidP="00952170">
      <w:pPr>
        <w:numPr>
          <w:ilvl w:val="2"/>
          <w:numId w:val="92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 przypadku niewykonania lub nienależytego wykonania niniejszej umowy lub naruszenia obowiązków wynikających z niniejszej umowy przez Podmiot przetwarzający –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62934A99" w14:textId="77777777" w:rsidR="00407E87" w:rsidRDefault="00407E87" w:rsidP="00952170">
      <w:pPr>
        <w:numPr>
          <w:ilvl w:val="2"/>
          <w:numId w:val="92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47A1C6B8" w14:textId="77777777" w:rsidR="00407E87" w:rsidRDefault="00407E87" w:rsidP="00952170">
      <w:pPr>
        <w:numPr>
          <w:ilvl w:val="2"/>
          <w:numId w:val="92"/>
        </w:numPr>
        <w:spacing w:before="0" w:after="120" w:line="240" w:lineRule="auto"/>
        <w:ind w:left="72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w przypadku niewykonania lub nienależytego wykonania obowiązku określonego w § 5 ust. 5 lub ust. 7 przez Podmiot przetwarzający lub podmiot, który w jego imieniu przetwarza dane osobowe – w wysokości 20% wynagrodzenia całkowitego brutto Umowy o współpracę. </w:t>
      </w:r>
    </w:p>
    <w:p w14:paraId="24515358" w14:textId="77777777" w:rsidR="00407E87" w:rsidRDefault="00407E87" w:rsidP="00952170">
      <w:pPr>
        <w:spacing w:after="120" w:line="240" w:lineRule="auto"/>
        <w:ind w:left="360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Kara umowna, o której mowa powyżej, przysługuje Administratorowi także w przypadku wygaśnięcia lub rozwiązania niniejszej umowy. </w:t>
      </w:r>
    </w:p>
    <w:p w14:paraId="5EF709EB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64469FE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odpowiada za szkodę wyrządzoną Administratorowi jak i osobie trzeciej w 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9A30526" w14:textId="77777777" w:rsidR="00407E87" w:rsidRDefault="00407E87" w:rsidP="00952170">
      <w:pPr>
        <w:numPr>
          <w:ilvl w:val="0"/>
          <w:numId w:val="91"/>
        </w:numPr>
        <w:spacing w:before="0" w:after="12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0E094E69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wstąpi do postępowania sądowego wszczętego przeciwko Administratorowi,</w:t>
      </w:r>
    </w:p>
    <w:p w14:paraId="1611D030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 należytą ochronę interesów Administratora, </w:t>
      </w:r>
    </w:p>
    <w:p w14:paraId="446C8433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12186C4D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4DFF7C4C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zwolni Administratora od odpowiedzialności w stosunku do takich osób trzecich,</w:t>
      </w:r>
    </w:p>
    <w:p w14:paraId="5D503D89" w14:textId="77777777" w:rsidR="00407E87" w:rsidRDefault="00407E87" w:rsidP="00952170">
      <w:pPr>
        <w:numPr>
          <w:ilvl w:val="0"/>
          <w:numId w:val="93"/>
        </w:numPr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14:paraId="6E295A8D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§5.</w:t>
      </w:r>
    </w:p>
    <w:p w14:paraId="4383B29B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2E67C6FE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Administrator może wypowiedzieć niniejszą umowę ze skutkiem natychmiastowym, bez zachowania okresu wypowiedzenia, jeżeli:</w:t>
      </w:r>
    </w:p>
    <w:p w14:paraId="5E49BA37" w14:textId="77777777" w:rsidR="00407E87" w:rsidRDefault="00407E87" w:rsidP="00952170">
      <w:pPr>
        <w:numPr>
          <w:ilvl w:val="2"/>
          <w:numId w:val="95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4D79B5CF" w14:textId="77777777" w:rsidR="00407E87" w:rsidRDefault="00407E87" w:rsidP="00952170">
      <w:pPr>
        <w:numPr>
          <w:ilvl w:val="2"/>
          <w:numId w:val="95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zostało stwierdzone przez organ wskazany w pkt 1 naruszenie ochrony danych osobowych,</w:t>
      </w:r>
    </w:p>
    <w:p w14:paraId="51409A45" w14:textId="77777777" w:rsidR="00407E87" w:rsidRDefault="00407E87" w:rsidP="00952170">
      <w:pPr>
        <w:numPr>
          <w:ilvl w:val="2"/>
          <w:numId w:val="95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zasądzono odszkodowanie za szkodę w związku z naruszeniem przez Podmiot przetwarzający rozporządzenia, </w:t>
      </w:r>
    </w:p>
    <w:p w14:paraId="366B1B43" w14:textId="77777777" w:rsidR="00407E87" w:rsidRDefault="00407E87" w:rsidP="00952170">
      <w:pPr>
        <w:numPr>
          <w:ilvl w:val="2"/>
          <w:numId w:val="95"/>
        </w:numPr>
        <w:tabs>
          <w:tab w:val="num" w:pos="851"/>
        </w:tabs>
        <w:spacing w:before="0" w:after="120" w:line="240" w:lineRule="auto"/>
        <w:ind w:left="851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4601BD25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4BC20C2F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6E5A3572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przetwarzający, z chwilą rozwiązania lub wygaśnięcia Umowy o współpracy,  zobowiązuje się zwrócić przekazane przez Administratora dane osobowe oraz usunąć wszelkie dane osobowe z 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15C15678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351EFD68" w14:textId="77777777" w:rsidR="00407E87" w:rsidRDefault="00407E87" w:rsidP="00952170">
      <w:pPr>
        <w:numPr>
          <w:ilvl w:val="0"/>
          <w:numId w:val="94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00EC4106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§6.</w:t>
      </w:r>
    </w:p>
    <w:p w14:paraId="0287262D" w14:textId="77777777" w:rsidR="00407E87" w:rsidRDefault="00407E87" w:rsidP="00952170">
      <w:pPr>
        <w:numPr>
          <w:ilvl w:val="0"/>
          <w:numId w:val="96"/>
        </w:numPr>
        <w:spacing w:before="0" w:after="120" w:line="240" w:lineRule="auto"/>
        <w:ind w:left="426" w:hanging="426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Strony ustalają następujące dane kontaktowe do realizacji obowiązków wynikających z niniejszej umowy:</w:t>
      </w:r>
    </w:p>
    <w:p w14:paraId="15D03929" w14:textId="3A46119F" w:rsidR="00407E87" w:rsidRPr="00AB12FB" w:rsidRDefault="00407E87" w:rsidP="00952170">
      <w:pPr>
        <w:pStyle w:val="Akapitzlist"/>
        <w:numPr>
          <w:ilvl w:val="2"/>
          <w:numId w:val="89"/>
        </w:numPr>
        <w:tabs>
          <w:tab w:val="clear" w:pos="2340"/>
          <w:tab w:val="num" w:pos="709"/>
        </w:tabs>
        <w:spacing w:before="0" w:after="120" w:line="240" w:lineRule="auto"/>
        <w:ind w:left="993" w:hanging="567"/>
        <w:jc w:val="both"/>
        <w:rPr>
          <w:rFonts w:ascii="Lato" w:hAnsi="Lato"/>
          <w:b/>
          <w:sz w:val="20"/>
          <w:szCs w:val="20"/>
        </w:rPr>
      </w:pPr>
      <w:r w:rsidRPr="00AB12FB">
        <w:rPr>
          <w:rFonts w:ascii="Lato" w:hAnsi="Lato"/>
          <w:sz w:val="20"/>
          <w:szCs w:val="20"/>
        </w:rPr>
        <w:t>ze strony Administratora:</w:t>
      </w:r>
    </w:p>
    <w:p w14:paraId="702D8A55" w14:textId="77777777" w:rsidR="00407E87" w:rsidRDefault="00407E87" w:rsidP="00952170">
      <w:pPr>
        <w:numPr>
          <w:ilvl w:val="3"/>
          <w:numId w:val="89"/>
        </w:numPr>
        <w:spacing w:before="0" w:after="120" w:line="240" w:lineRule="auto"/>
        <w:ind w:left="1134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Inspektor Ochrony Danych – w…………………., tel. ……………, e-mail …………………..,</w:t>
      </w:r>
    </w:p>
    <w:p w14:paraId="1E20C56C" w14:textId="77777777" w:rsidR="00407E87" w:rsidRDefault="00407E87" w:rsidP="00952170">
      <w:pPr>
        <w:numPr>
          <w:ilvl w:val="3"/>
          <w:numId w:val="89"/>
        </w:numPr>
        <w:spacing w:before="0" w:after="120" w:line="240" w:lineRule="auto"/>
        <w:ind w:left="1134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 – tel. ……………, e-mail …………………..,</w:t>
      </w:r>
    </w:p>
    <w:p w14:paraId="6A4276B4" w14:textId="77777777" w:rsidR="00407E87" w:rsidRDefault="00407E87" w:rsidP="00952170">
      <w:pPr>
        <w:numPr>
          <w:ilvl w:val="2"/>
          <w:numId w:val="89"/>
        </w:numPr>
        <w:tabs>
          <w:tab w:val="num" w:pos="426"/>
        </w:tabs>
        <w:spacing w:before="0" w:after="120" w:line="240" w:lineRule="auto"/>
        <w:ind w:left="709" w:hanging="283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ze strony Podmiotu przetwarzającego:</w:t>
      </w:r>
    </w:p>
    <w:p w14:paraId="12D0D99E" w14:textId="77777777" w:rsidR="00407E87" w:rsidRDefault="00407E87" w:rsidP="00952170">
      <w:pPr>
        <w:numPr>
          <w:ilvl w:val="3"/>
          <w:numId w:val="89"/>
        </w:numPr>
        <w:spacing w:before="0" w:after="120" w:line="240" w:lineRule="auto"/>
        <w:ind w:left="1134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Inspektor Ochrony Danych – …………….……., tel. ……….……, e-mail …………………..,</w:t>
      </w:r>
    </w:p>
    <w:p w14:paraId="71395065" w14:textId="77777777" w:rsidR="00407E87" w:rsidRDefault="00407E87" w:rsidP="00952170">
      <w:pPr>
        <w:numPr>
          <w:ilvl w:val="3"/>
          <w:numId w:val="89"/>
        </w:numPr>
        <w:spacing w:before="0" w:after="120" w:line="240" w:lineRule="auto"/>
        <w:ind w:left="1134" w:hanging="425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 – tel. ……………, e-mail …………………..,</w:t>
      </w:r>
    </w:p>
    <w:p w14:paraId="3ECE3644" w14:textId="77777777" w:rsidR="00407E87" w:rsidRDefault="00407E87" w:rsidP="00952170">
      <w:pPr>
        <w:numPr>
          <w:ilvl w:val="0"/>
          <w:numId w:val="96"/>
        </w:numPr>
        <w:spacing w:before="0" w:after="120" w:line="240" w:lineRule="auto"/>
        <w:ind w:left="426" w:hanging="426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804A70C" w14:textId="77777777" w:rsidR="00407E87" w:rsidRDefault="00407E87" w:rsidP="00952170">
      <w:pPr>
        <w:numPr>
          <w:ilvl w:val="0"/>
          <w:numId w:val="96"/>
        </w:numPr>
        <w:spacing w:before="0" w:after="120" w:line="240" w:lineRule="auto"/>
        <w:ind w:left="426" w:hanging="426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O zmianach, o których mowa w § 6 ust. 2 Podmiot przetwarzający, informuje Zamawiającego pisemnie.</w:t>
      </w:r>
    </w:p>
    <w:p w14:paraId="6B203B32" w14:textId="30D98AFD" w:rsidR="00407E87" w:rsidRPr="00407E87" w:rsidRDefault="00407E87" w:rsidP="00952170">
      <w:pPr>
        <w:numPr>
          <w:ilvl w:val="0"/>
          <w:numId w:val="96"/>
        </w:numPr>
        <w:spacing w:before="0" w:after="120" w:line="240" w:lineRule="auto"/>
        <w:ind w:left="426" w:hanging="426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Aktualne dane kontaktowe Inspektora Ochrony Danych wyznaczonego przez Administratora dostępne są na stronie internetowej Administratora </w:t>
      </w:r>
      <w:hyperlink r:id="rId15" w:history="1">
        <w:r>
          <w:rPr>
            <w:rStyle w:val="Hipercze"/>
            <w:rFonts w:ascii="Lato" w:hAnsi="Lato"/>
            <w:sz w:val="20"/>
            <w:szCs w:val="20"/>
          </w:rPr>
          <w:t>https://www.gov.pl/web/aktywa-panstwowe/klauzula-przetwarzania-danych-osobowych-udostepnionych-droga-elektroniczna</w:t>
        </w:r>
      </w:hyperlink>
      <w:r>
        <w:rPr>
          <w:rFonts w:ascii="Lato" w:hAnsi="Lato"/>
          <w:sz w:val="20"/>
          <w:szCs w:val="20"/>
        </w:rPr>
        <w:t>.</w:t>
      </w:r>
    </w:p>
    <w:p w14:paraId="4E8BDA42" w14:textId="77777777" w:rsidR="00407E87" w:rsidRDefault="00407E87" w:rsidP="00952170">
      <w:pPr>
        <w:tabs>
          <w:tab w:val="left" w:pos="0"/>
        </w:tabs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§7.</w:t>
      </w:r>
    </w:p>
    <w:p w14:paraId="664101CC" w14:textId="77777777" w:rsidR="00407E87" w:rsidRDefault="00407E87" w:rsidP="00952170">
      <w:pPr>
        <w:spacing w:after="12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73D06ABA" w14:textId="77777777" w:rsidR="00407E87" w:rsidRDefault="00407E87" w:rsidP="00952170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§8.</w:t>
      </w:r>
    </w:p>
    <w:p w14:paraId="1D9B6359" w14:textId="77777777" w:rsidR="00407E87" w:rsidRDefault="00407E87" w:rsidP="00952170">
      <w:pPr>
        <w:numPr>
          <w:ilvl w:val="0"/>
          <w:numId w:val="97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D3F17E2" w14:textId="77777777" w:rsidR="00407E87" w:rsidRDefault="00407E87" w:rsidP="00952170">
      <w:pPr>
        <w:numPr>
          <w:ilvl w:val="0"/>
          <w:numId w:val="97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Sądem właściwym dla rozpatrzenia sporów wynikających z niniejszej umowy będzie sąd właściwy dla Administratora. </w:t>
      </w:r>
    </w:p>
    <w:p w14:paraId="28842F0A" w14:textId="77777777" w:rsidR="00407E87" w:rsidRDefault="00407E87" w:rsidP="00952170">
      <w:pPr>
        <w:numPr>
          <w:ilvl w:val="0"/>
          <w:numId w:val="97"/>
        </w:numPr>
        <w:spacing w:before="0" w:after="120" w:line="240" w:lineRule="auto"/>
        <w:ind w:left="36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Umowę sporządzono w trzech jednobrzmiących egzemplarzach, w tym dwa dla Administratora oraz jeden dla Podmiotu przetwarzającego.</w:t>
      </w:r>
    </w:p>
    <w:p w14:paraId="24BECDCE" w14:textId="77777777" w:rsidR="00AB12FB" w:rsidRDefault="00AB12FB" w:rsidP="00952170">
      <w:pPr>
        <w:spacing w:before="240" w:after="0" w:line="240" w:lineRule="auto"/>
        <w:rPr>
          <w:rFonts w:ascii="Lato" w:hAnsi="Lato"/>
          <w:sz w:val="20"/>
          <w:szCs w:val="20"/>
        </w:rPr>
      </w:pPr>
    </w:p>
    <w:p w14:paraId="720D68DF" w14:textId="2D40A9CC" w:rsidR="00407E87" w:rsidRDefault="00AB12FB" w:rsidP="00952170">
      <w:pPr>
        <w:spacing w:before="240"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407E87">
        <w:rPr>
          <w:rFonts w:ascii="Lato" w:hAnsi="Lato"/>
          <w:sz w:val="20"/>
          <w:szCs w:val="20"/>
        </w:rPr>
        <w:t>ałączniki:</w:t>
      </w:r>
    </w:p>
    <w:p w14:paraId="077D35D7" w14:textId="77777777" w:rsidR="00407E87" w:rsidRDefault="00407E87" w:rsidP="00952170">
      <w:pPr>
        <w:spacing w:before="0"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1:</w:t>
      </w:r>
      <w:r>
        <w:rPr>
          <w:rFonts w:ascii="Lato" w:hAnsi="Lato"/>
          <w:sz w:val="20"/>
          <w:szCs w:val="20"/>
        </w:rPr>
        <w:tab/>
        <w:t>Opis technicznych i organizacyjnych środków ochrony danych osobowych wprowadzonych przez Podmiot przetwarzający.</w:t>
      </w:r>
    </w:p>
    <w:p w14:paraId="69873246" w14:textId="77777777" w:rsidR="00407E87" w:rsidRDefault="00407E87" w:rsidP="00952170">
      <w:pPr>
        <w:spacing w:after="120" w:line="240" w:lineRule="auto"/>
        <w:rPr>
          <w:rFonts w:ascii="Lato" w:hAnsi="Lato"/>
          <w:b/>
          <w:sz w:val="20"/>
          <w:szCs w:val="20"/>
        </w:rPr>
      </w:pPr>
    </w:p>
    <w:p w14:paraId="02A097FA" w14:textId="77777777" w:rsidR="00407E87" w:rsidRDefault="00407E87" w:rsidP="00952170">
      <w:pPr>
        <w:spacing w:after="120" w:line="240" w:lineRule="auto"/>
        <w:ind w:left="360"/>
        <w:rPr>
          <w:rFonts w:ascii="Lato" w:hAnsi="Lato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407E87" w14:paraId="7C427B0A" w14:textId="77777777" w:rsidTr="00407E87">
        <w:tc>
          <w:tcPr>
            <w:tcW w:w="4889" w:type="dxa"/>
            <w:hideMark/>
          </w:tcPr>
          <w:p w14:paraId="65F2FE8D" w14:textId="77777777" w:rsidR="00407E87" w:rsidRDefault="00407E87" w:rsidP="00952170">
            <w:pPr>
              <w:spacing w:before="0" w:after="0" w:line="240" w:lineRule="auto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...................................................................</w:t>
            </w:r>
          </w:p>
          <w:p w14:paraId="361C51EC" w14:textId="77777777" w:rsidR="00407E87" w:rsidRDefault="00407E87" w:rsidP="00952170">
            <w:pPr>
              <w:spacing w:before="0" w:after="0" w:line="240" w:lineRule="auto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Administrator</w:t>
            </w:r>
          </w:p>
        </w:tc>
        <w:tc>
          <w:tcPr>
            <w:tcW w:w="4889" w:type="dxa"/>
            <w:hideMark/>
          </w:tcPr>
          <w:p w14:paraId="777FAE63" w14:textId="77777777" w:rsidR="00407E87" w:rsidRDefault="00407E87" w:rsidP="00952170">
            <w:pPr>
              <w:spacing w:before="0" w:after="0" w:line="240" w:lineRule="auto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.......................................................................</w:t>
            </w:r>
          </w:p>
          <w:p w14:paraId="7851FC21" w14:textId="77777777" w:rsidR="00407E87" w:rsidRDefault="00407E87" w:rsidP="00952170">
            <w:pPr>
              <w:spacing w:before="0" w:after="0" w:line="240" w:lineRule="auto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Podmiot przetwarzający</w:t>
            </w:r>
          </w:p>
        </w:tc>
      </w:tr>
    </w:tbl>
    <w:p w14:paraId="1D7734FB" w14:textId="77777777" w:rsidR="00407E87" w:rsidRDefault="00407E87" w:rsidP="00952170">
      <w:pPr>
        <w:spacing w:before="0" w:after="0" w:line="240" w:lineRule="auto"/>
        <w:rPr>
          <w:rFonts w:ascii="Times New Roman" w:hAnsi="Times New Roman"/>
          <w:lang w:eastAsia="ar-SA"/>
        </w:rPr>
      </w:pPr>
    </w:p>
    <w:p w14:paraId="054F76F0" w14:textId="34E426B4" w:rsidR="00407E87" w:rsidRPr="00291C5E" w:rsidRDefault="00407E87" w:rsidP="00952170">
      <w:pPr>
        <w:spacing w:after="160" w:line="240" w:lineRule="auto"/>
        <w:rPr>
          <w:rFonts w:ascii="Arial" w:eastAsiaTheme="minorHAnsi" w:hAnsi="Arial" w:cs="Arial"/>
          <w:b/>
          <w:sz w:val="20"/>
          <w:szCs w:val="20"/>
          <w:lang w:eastAsia="ar-SA"/>
        </w:rPr>
      </w:pPr>
      <w:r>
        <w:br w:type="page"/>
      </w:r>
      <w:r w:rsidR="00D2606B" w:rsidDel="00D2606B">
        <w:rPr>
          <w:rFonts w:asciiTheme="minorHAnsi" w:eastAsiaTheme="minorHAnsi" w:hAnsiTheme="minorHAnsi" w:cstheme="minorBidi"/>
        </w:rPr>
        <w:lastRenderedPageBreak/>
        <w:t xml:space="preserve"> </w:t>
      </w:r>
    </w:p>
    <w:p w14:paraId="779B58AB" w14:textId="142499DB" w:rsidR="00C74BBC" w:rsidRPr="00B80155" w:rsidRDefault="00C74BBC" w:rsidP="00952170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  <w:r w:rsidRPr="00B80155">
        <w:rPr>
          <w:rFonts w:ascii="Lato" w:hAnsi="Lato"/>
          <w:b/>
          <w:sz w:val="20"/>
          <w:szCs w:val="20"/>
        </w:rPr>
        <w:t xml:space="preserve">Załącznik nr </w:t>
      </w:r>
      <w:r w:rsidR="003C4D75">
        <w:rPr>
          <w:rFonts w:ascii="Lato" w:hAnsi="Lato"/>
          <w:b/>
          <w:sz w:val="20"/>
          <w:szCs w:val="20"/>
        </w:rPr>
        <w:t>8</w:t>
      </w:r>
    </w:p>
    <w:p w14:paraId="4EEE600E" w14:textId="77777777" w:rsidR="00D44E3D" w:rsidRDefault="00D44E3D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1DA59EEB" w14:textId="447B72C2" w:rsidR="00C74BBC" w:rsidRPr="00A501B2" w:rsidRDefault="00C74BB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A501B2">
        <w:rPr>
          <w:rFonts w:ascii="Lato" w:hAnsi="Lato"/>
          <w:b/>
          <w:sz w:val="20"/>
          <w:szCs w:val="20"/>
        </w:rPr>
        <w:t>OŚWIADCZENIE OSOBY NIEBĘDĄCEJ PRACOWNIKIEM</w:t>
      </w:r>
    </w:p>
    <w:p w14:paraId="75CE6E84" w14:textId="4B4C6748" w:rsidR="00C74BBC" w:rsidRPr="00A501B2" w:rsidRDefault="00C74BB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  <w:r w:rsidRPr="00A501B2">
        <w:rPr>
          <w:rFonts w:ascii="Lato" w:hAnsi="Lato"/>
          <w:b/>
          <w:sz w:val="20"/>
          <w:szCs w:val="20"/>
        </w:rPr>
        <w:t>MINISTERSTWA AKTYWÓW PAŃSTWOWYCH</w:t>
      </w:r>
    </w:p>
    <w:p w14:paraId="4D231DC1" w14:textId="782BD9A9" w:rsidR="00C74BBC" w:rsidRPr="00A501B2" w:rsidRDefault="00C74BBC" w:rsidP="00952170">
      <w:pPr>
        <w:spacing w:before="0" w:after="0" w:line="240" w:lineRule="auto"/>
        <w:jc w:val="center"/>
        <w:rPr>
          <w:rFonts w:ascii="Lato" w:hAnsi="Lato"/>
          <w:b/>
          <w:sz w:val="20"/>
          <w:szCs w:val="20"/>
        </w:rPr>
      </w:pPr>
    </w:p>
    <w:p w14:paraId="454A2899" w14:textId="176ACC75" w:rsidR="00C74BBC" w:rsidRDefault="00C74BBC" w:rsidP="00952170">
      <w:pPr>
        <w:spacing w:before="0" w:after="0" w:line="240" w:lineRule="auto"/>
        <w:jc w:val="center"/>
        <w:rPr>
          <w:rFonts w:ascii="Lato" w:hAnsi="Lato"/>
          <w:sz w:val="20"/>
          <w:szCs w:val="20"/>
        </w:rPr>
      </w:pPr>
    </w:p>
    <w:p w14:paraId="77326D7B" w14:textId="77777777" w:rsidR="00C74BBC" w:rsidRPr="00C74BBC" w:rsidRDefault="00C74BBC" w:rsidP="00952170">
      <w:pPr>
        <w:spacing w:before="0" w:after="0" w:line="240" w:lineRule="auto"/>
        <w:jc w:val="center"/>
        <w:rPr>
          <w:rFonts w:ascii="Lato" w:hAnsi="Lato"/>
          <w:sz w:val="20"/>
          <w:szCs w:val="20"/>
        </w:rPr>
      </w:pPr>
    </w:p>
    <w:p w14:paraId="0B72B34B" w14:textId="77777777" w:rsidR="00C74BBC" w:rsidRPr="00C74BBC" w:rsidRDefault="00C74BBC" w:rsidP="00952170">
      <w:pPr>
        <w:spacing w:before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Ja niżej podpisany niniejszym oświadczam, że:</w:t>
      </w:r>
    </w:p>
    <w:p w14:paraId="65BBA82F" w14:textId="77777777" w:rsidR="00C74BBC" w:rsidRDefault="00C74BBC" w:rsidP="00952170">
      <w:pPr>
        <w:pStyle w:val="Akapitzlist"/>
        <w:numPr>
          <w:ilvl w:val="0"/>
          <w:numId w:val="4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501B2">
        <w:rPr>
          <w:rFonts w:ascii="Lato" w:hAnsi="Lato"/>
          <w:sz w:val="20"/>
          <w:szCs w:val="20"/>
        </w:rPr>
        <w:t>Nie ujawnię bez stosownego upoważnienia żadnych informacji prawnie chronionych w Ministerstwie Aktywów Państwowych, w tym m.in. informacji dotyczących rozmieszczenia pokoi oraz systemów zabezpieczeń stosowanych w urzędzie, o ile wejdę w ich posiadanie, oraz nie przyczynię się do ich ujawnienia lub innych działań związanych z ich przetwarzaniem lub utratą itp. mogących spowodować szkodę dla Ministerstwa Aktywów Państwowych, innych osób i podmiotów lub naruszenie przepisów prawa, w tym regulacji Ministerstwa Aktywów Państwowych, zarówno w trakcie wykonywania prac dla Ministerstwa Aktywów Państwowych jak i po ich zakończeniu oraz będę przestrzegał wszelkich przepisów w tym zakresie</w:t>
      </w:r>
      <w:r>
        <w:rPr>
          <w:rFonts w:ascii="Lato" w:hAnsi="Lato"/>
          <w:sz w:val="20"/>
          <w:szCs w:val="20"/>
        </w:rPr>
        <w:t>.</w:t>
      </w:r>
    </w:p>
    <w:p w14:paraId="19066346" w14:textId="77777777" w:rsidR="00C74BBC" w:rsidRDefault="00C74BBC" w:rsidP="00952170">
      <w:pPr>
        <w:pStyle w:val="Akapitzlist"/>
        <w:numPr>
          <w:ilvl w:val="0"/>
          <w:numId w:val="49"/>
        </w:numPr>
        <w:spacing w:before="0" w:after="12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501B2">
        <w:rPr>
          <w:rFonts w:ascii="Lato" w:hAnsi="Lato"/>
          <w:sz w:val="20"/>
          <w:szCs w:val="20"/>
        </w:rPr>
        <w:t>Zobowiązuję się przestrzegać oraz jestem świadomy odpowiedzialności za naruszenie obowiązujących</w:t>
      </w:r>
      <w:r>
        <w:rPr>
          <w:rFonts w:ascii="Lato" w:hAnsi="Lato"/>
          <w:sz w:val="20"/>
          <w:szCs w:val="20"/>
        </w:rPr>
        <w:t xml:space="preserve"> </w:t>
      </w:r>
      <w:r w:rsidRPr="00A501B2">
        <w:rPr>
          <w:rFonts w:ascii="Lato" w:hAnsi="Lato"/>
          <w:sz w:val="20"/>
          <w:szCs w:val="20"/>
        </w:rPr>
        <w:t>zasad, wynikających w szczególności z:</w:t>
      </w:r>
    </w:p>
    <w:p w14:paraId="6D7B1F20" w14:textId="77777777" w:rsidR="00C74BBC" w:rsidRDefault="00C74BBC" w:rsidP="00952170">
      <w:pPr>
        <w:pStyle w:val="Akapitzlist"/>
        <w:numPr>
          <w:ilvl w:val="1"/>
          <w:numId w:val="49"/>
        </w:numPr>
        <w:spacing w:before="0" w:line="240" w:lineRule="auto"/>
        <w:jc w:val="both"/>
        <w:rPr>
          <w:rFonts w:ascii="Lato" w:hAnsi="Lato"/>
          <w:sz w:val="20"/>
          <w:szCs w:val="20"/>
        </w:rPr>
      </w:pPr>
      <w:r w:rsidRPr="00A501B2">
        <w:rPr>
          <w:rFonts w:ascii="Lato" w:hAnsi="Lato"/>
          <w:sz w:val="20"/>
          <w:szCs w:val="20"/>
        </w:rPr>
        <w:t>ustawy z dnia 6 czerwca 1997 r. Kodeks karny (Dz. U. z 2019 r. poz. 1950, z późn. zm.);</w:t>
      </w:r>
    </w:p>
    <w:p w14:paraId="67665F84" w14:textId="77777777" w:rsidR="00C74BBC" w:rsidRDefault="00C74BBC" w:rsidP="00952170">
      <w:pPr>
        <w:pStyle w:val="Akapitzlist"/>
        <w:numPr>
          <w:ilvl w:val="1"/>
          <w:numId w:val="49"/>
        </w:numPr>
        <w:spacing w:before="0" w:line="240" w:lineRule="auto"/>
        <w:jc w:val="both"/>
        <w:rPr>
          <w:rFonts w:ascii="Lato" w:hAnsi="Lato"/>
          <w:sz w:val="20"/>
          <w:szCs w:val="20"/>
        </w:rPr>
      </w:pPr>
      <w:r w:rsidRPr="00A501B2">
        <w:rPr>
          <w:rFonts w:ascii="Lato" w:hAnsi="Lato"/>
          <w:sz w:val="20"/>
          <w:szCs w:val="20"/>
        </w:rPr>
        <w:t>ustawy z dnia 5 sierpnia 2010 r. o ochronie informacji niejawnych (Dz. U. z 2019 r. poz. 742);</w:t>
      </w:r>
    </w:p>
    <w:p w14:paraId="6595B80E" w14:textId="77777777" w:rsidR="00C74BBC" w:rsidRDefault="00C74BBC" w:rsidP="00952170">
      <w:pPr>
        <w:pStyle w:val="Akapitzlist"/>
        <w:numPr>
          <w:ilvl w:val="1"/>
          <w:numId w:val="49"/>
        </w:numPr>
        <w:spacing w:before="0" w:line="240" w:lineRule="auto"/>
        <w:jc w:val="both"/>
        <w:rPr>
          <w:rFonts w:ascii="Lato" w:hAnsi="Lato"/>
          <w:sz w:val="20"/>
          <w:szCs w:val="20"/>
        </w:rPr>
      </w:pPr>
      <w:r w:rsidRPr="00A501B2">
        <w:rPr>
          <w:rFonts w:ascii="Lato" w:hAnsi="Lato"/>
          <w:sz w:val="20"/>
          <w:szCs w:val="20"/>
        </w:rPr>
        <w:t>rozporządzenia Parlamentu Europejskiego i Rady (UE) 2016/679 z dnia 27 kwietnia 2016 r. w sprawie</w:t>
      </w:r>
    </w:p>
    <w:p w14:paraId="1976D368" w14:textId="3A3DEC93" w:rsidR="00C74BBC" w:rsidRPr="00291C5E" w:rsidRDefault="00C74BBC" w:rsidP="00952170">
      <w:pPr>
        <w:pStyle w:val="Akapitzlist"/>
        <w:spacing w:before="0" w:line="240" w:lineRule="auto"/>
        <w:ind w:left="567"/>
        <w:jc w:val="both"/>
        <w:rPr>
          <w:rFonts w:ascii="Lato" w:hAnsi="Lato"/>
          <w:sz w:val="20"/>
          <w:szCs w:val="20"/>
        </w:rPr>
      </w:pPr>
      <w:r w:rsidRPr="00291C5E">
        <w:rPr>
          <w:rFonts w:ascii="Lato" w:hAnsi="Lato"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 (Dz. U. UE L 119 z 4 maja 2016 r., str. 1).</w:t>
      </w:r>
    </w:p>
    <w:p w14:paraId="7838AA0C" w14:textId="5C4ED28B" w:rsidR="00C74BBC" w:rsidRP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………………………………………………………</w:t>
      </w:r>
    </w:p>
    <w:p w14:paraId="4BE42A0C" w14:textId="56EFF7BC" w:rsid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(imię i nazwisko)</w:t>
      </w:r>
    </w:p>
    <w:p w14:paraId="4EFFCDF3" w14:textId="77777777" w:rsidR="00D44E3D" w:rsidRPr="00C74BBC" w:rsidRDefault="00D44E3D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2469913C" w14:textId="37E1EBF5" w:rsidR="00C74BBC" w:rsidRP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…………………………………</w:t>
      </w:r>
    </w:p>
    <w:p w14:paraId="7920D5FE" w14:textId="6EA6765C" w:rsid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(PESEL)</w:t>
      </w:r>
    </w:p>
    <w:p w14:paraId="0317AC80" w14:textId="77777777" w:rsidR="00B80155" w:rsidRPr="00C74BBC" w:rsidRDefault="00B80155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11598EA2" w14:textId="086A3CAD" w:rsidR="00C74BBC" w:rsidRP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…………………………………………………….</w:t>
      </w:r>
    </w:p>
    <w:p w14:paraId="52A9F75D" w14:textId="3E414E64" w:rsid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(podpis)</w:t>
      </w:r>
    </w:p>
    <w:p w14:paraId="6A692C64" w14:textId="5FD8F5E8" w:rsidR="00B80155" w:rsidRDefault="00B80155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215EAF9B" w14:textId="77777777" w:rsidR="00B80155" w:rsidRPr="00C74BBC" w:rsidRDefault="00B80155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5D837962" w14:textId="6B05B0D4" w:rsid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Warszawa, dnia …………………………..</w:t>
      </w:r>
    </w:p>
    <w:p w14:paraId="545DAC9A" w14:textId="38B9E058" w:rsid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4DE05281" w14:textId="77777777" w:rsidR="00C74BBC" w:rsidRP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</w:p>
    <w:p w14:paraId="17D49333" w14:textId="77777777" w:rsidR="00C74BBC" w:rsidRPr="00C74BBC" w:rsidRDefault="00C74BBC" w:rsidP="00952170">
      <w:pPr>
        <w:spacing w:before="0" w:after="0" w:line="240" w:lineRule="auto"/>
        <w:jc w:val="both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Oświadczenie w imieniu Ministerstwa Aktywów Państwowych przyjął: …...………………………………………………….</w:t>
      </w:r>
    </w:p>
    <w:p w14:paraId="27D29B4A" w14:textId="0E8E6CEE" w:rsidR="003E636C" w:rsidRPr="00E0586E" w:rsidRDefault="00C74BBC" w:rsidP="00952170">
      <w:pPr>
        <w:spacing w:before="0" w:after="0" w:line="240" w:lineRule="auto"/>
        <w:ind w:left="4963" w:firstLine="709"/>
        <w:jc w:val="center"/>
        <w:rPr>
          <w:rFonts w:ascii="Lato" w:hAnsi="Lato"/>
          <w:sz w:val="20"/>
          <w:szCs w:val="20"/>
        </w:rPr>
      </w:pPr>
      <w:r w:rsidRPr="00C74BBC">
        <w:rPr>
          <w:rFonts w:ascii="Lato" w:hAnsi="Lato"/>
          <w:sz w:val="20"/>
          <w:szCs w:val="20"/>
        </w:rPr>
        <w:t>(podpis)</w:t>
      </w:r>
    </w:p>
    <w:p w14:paraId="39582261" w14:textId="052BB8F6" w:rsidR="00B37C91" w:rsidRPr="00B37C91" w:rsidRDefault="00B37C91" w:rsidP="00952170">
      <w:pPr>
        <w:tabs>
          <w:tab w:val="left" w:pos="609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37C91" w:rsidRPr="00B37C91" w:rsidSect="00A501B2"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134" w:bottom="1418" w:left="1134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6BD3" w14:textId="77777777" w:rsidR="009E2C4F" w:rsidRDefault="009E2C4F">
      <w:r>
        <w:separator/>
      </w:r>
    </w:p>
  </w:endnote>
  <w:endnote w:type="continuationSeparator" w:id="0">
    <w:p w14:paraId="76792755" w14:textId="77777777" w:rsidR="009E2C4F" w:rsidRDefault="009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2AF0" w14:textId="77777777" w:rsidR="00733D97" w:rsidRDefault="00733D97" w:rsidP="009150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33D97" w:rsidRDefault="00733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7E6A" w14:textId="458F1795" w:rsidR="00733D97" w:rsidRPr="00C24F21" w:rsidRDefault="00733D97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32EF1882" wp14:editId="7CB06440">
          <wp:simplePos x="0" y="0"/>
          <wp:positionH relativeFrom="margin">
            <wp:posOffset>-74930</wp:posOffset>
          </wp:positionH>
          <wp:positionV relativeFrom="paragraph">
            <wp:posOffset>-81915</wp:posOffset>
          </wp:positionV>
          <wp:extent cx="6269990" cy="524510"/>
          <wp:effectExtent l="0" t="0" r="0" b="8890"/>
          <wp:wrapSquare wrapText="bothSides"/>
          <wp:docPr id="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4BA0" w14:textId="72F71B98" w:rsidR="00733D97" w:rsidRPr="00A25198" w:rsidRDefault="00733D97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E2C4F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-60.5pt;margin-top:481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EC2D" w14:textId="77777777" w:rsidR="009E2C4F" w:rsidRDefault="009E2C4F">
      <w:r>
        <w:separator/>
      </w:r>
    </w:p>
  </w:footnote>
  <w:footnote w:type="continuationSeparator" w:id="0">
    <w:p w14:paraId="6D2D84ED" w14:textId="77777777" w:rsidR="009E2C4F" w:rsidRDefault="009E2C4F">
      <w:r>
        <w:continuationSeparator/>
      </w:r>
    </w:p>
  </w:footnote>
  <w:footnote w:id="1">
    <w:p w14:paraId="5C86D325" w14:textId="3D2C5043" w:rsidR="00733D97" w:rsidRDefault="00733D97" w:rsidP="005D6230">
      <w:pPr>
        <w:spacing w:before="0" w:after="0" w:line="240" w:lineRule="auto"/>
        <w:jc w:val="both"/>
      </w:pPr>
      <w:r>
        <w:rPr>
          <w:rStyle w:val="Odwoanieprzypisudolnego"/>
        </w:rPr>
        <w:footnoteRef/>
      </w:r>
      <w:r w:rsidRPr="004F65E0">
        <w:rPr>
          <w:rFonts w:ascii="Lato" w:hAnsi="Lato" w:cs="Calibri"/>
          <w:b/>
          <w:bCs/>
          <w:sz w:val="16"/>
          <w:szCs w:val="16"/>
        </w:rPr>
        <w:t>CPPC - Centrum Projektów Polska Cyfrowa</w:t>
      </w:r>
      <w:r w:rsidRPr="004F65E0">
        <w:rPr>
          <w:rFonts w:ascii="Lato" w:hAnsi="Lato" w:cs="Calibri"/>
          <w:sz w:val="16"/>
          <w:szCs w:val="16"/>
        </w:rPr>
        <w:t xml:space="preserve"> również</w:t>
      </w:r>
      <w:r w:rsidRPr="00AA0459">
        <w:rPr>
          <w:rFonts w:ascii="Lato" w:hAnsi="Lato" w:cs="Calibri"/>
          <w:sz w:val="20"/>
          <w:szCs w:val="20"/>
        </w:rPr>
        <w:t xml:space="preserve"> </w:t>
      </w:r>
      <w:r w:rsidRPr="002F3558">
        <w:rPr>
          <w:rFonts w:ascii="Lato" w:hAnsi="Lato"/>
          <w:sz w:val="16"/>
          <w:szCs w:val="16"/>
        </w:rPr>
        <w:t xml:space="preserve">OOW - Ostateczny </w:t>
      </w:r>
      <w:r>
        <w:rPr>
          <w:rFonts w:ascii="Lato" w:hAnsi="Lato"/>
          <w:sz w:val="16"/>
          <w:szCs w:val="16"/>
        </w:rPr>
        <w:t>O</w:t>
      </w:r>
      <w:r w:rsidRPr="002F3558">
        <w:rPr>
          <w:rFonts w:ascii="Lato" w:hAnsi="Lato"/>
          <w:sz w:val="16"/>
          <w:szCs w:val="16"/>
        </w:rPr>
        <w:t>dbiorc</w:t>
      </w:r>
      <w:r>
        <w:rPr>
          <w:rFonts w:ascii="Lato" w:hAnsi="Lato"/>
          <w:sz w:val="16"/>
          <w:szCs w:val="16"/>
        </w:rPr>
        <w:t>a</w:t>
      </w:r>
      <w:r w:rsidRPr="002F3558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W</w:t>
      </w:r>
      <w:r w:rsidRPr="002F3558">
        <w:rPr>
          <w:rFonts w:ascii="Lato" w:hAnsi="Lato"/>
          <w:sz w:val="16"/>
          <w:szCs w:val="16"/>
        </w:rPr>
        <w:t>sparcia – w zakresie współfinansowan</w:t>
      </w:r>
      <w:r>
        <w:rPr>
          <w:rFonts w:ascii="Lato" w:hAnsi="Lato"/>
          <w:sz w:val="16"/>
          <w:szCs w:val="16"/>
        </w:rPr>
        <w:t>i</w:t>
      </w:r>
      <w:r w:rsidRPr="002F3558">
        <w:rPr>
          <w:rFonts w:ascii="Lato" w:hAnsi="Lato"/>
          <w:sz w:val="16"/>
          <w:szCs w:val="16"/>
        </w:rPr>
        <w:t>a ze środków 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</w:t>
      </w:r>
    </w:p>
    <w:p w14:paraId="3B5F13EC" w14:textId="77777777" w:rsidR="00733D97" w:rsidRDefault="00733D97" w:rsidP="005D6230">
      <w:pPr>
        <w:pStyle w:val="Tekstprzypisudolnego"/>
      </w:pPr>
    </w:p>
  </w:footnote>
  <w:footnote w:id="2">
    <w:p w14:paraId="4AB6FAE3" w14:textId="77777777" w:rsidR="00733D97" w:rsidRPr="00673CE4" w:rsidRDefault="00733D97" w:rsidP="00673CE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ato" w:eastAsia="Lato" w:hAnsi="Lato" w:cs="Lato"/>
          <w:color w:val="000000"/>
          <w:sz w:val="16"/>
          <w:szCs w:val="16"/>
        </w:rPr>
        <w:t xml:space="preserve"> </w:t>
      </w:r>
      <w:r w:rsidRPr="00673CE4">
        <w:rPr>
          <w:rFonts w:ascii="Lato" w:eastAsia="Lato" w:hAnsi="Lato" w:cs="Lato"/>
          <w:color w:val="000000"/>
          <w:sz w:val="16"/>
          <w:szCs w:val="16"/>
        </w:rPr>
        <w:t>Dz.Urz.UE.L Nr 119, str. 1.</w:t>
      </w:r>
    </w:p>
  </w:footnote>
  <w:footnote w:id="3">
    <w:p w14:paraId="68C3A6DC" w14:textId="77777777" w:rsidR="00733D97" w:rsidRPr="00673CE4" w:rsidRDefault="00733D97" w:rsidP="00673CE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Lato" w:hAnsi="Lato" w:cs="Lato"/>
          <w:color w:val="000000"/>
          <w:sz w:val="16"/>
          <w:szCs w:val="16"/>
        </w:rPr>
        <w:t xml:space="preserve"> Dz.U. z 2024 r. poz. 307.</w:t>
      </w:r>
    </w:p>
  </w:footnote>
  <w:footnote w:id="4">
    <w:p w14:paraId="5A2D71E4" w14:textId="77777777" w:rsidR="00733D97" w:rsidRPr="00673CE4" w:rsidRDefault="00733D97" w:rsidP="00673CE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2023 r. poz. 1270</w:t>
      </w:r>
    </w:p>
  </w:footnote>
  <w:footnote w:id="5">
    <w:p w14:paraId="1C772394" w14:textId="77777777" w:rsidR="00733D97" w:rsidRPr="00673CE4" w:rsidRDefault="00733D97" w:rsidP="00673CE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2023 r. poz. 913</w:t>
      </w:r>
    </w:p>
  </w:footnote>
  <w:footnote w:id="6">
    <w:p w14:paraId="744042FD" w14:textId="728A2F4C" w:rsidR="00733D97" w:rsidRPr="004E3A05" w:rsidRDefault="00733D97">
      <w:pPr>
        <w:pStyle w:val="Tekstprzypisudolnego"/>
        <w:rPr>
          <w:rFonts w:ascii="Arial" w:hAnsi="Arial"/>
          <w:sz w:val="16"/>
          <w:szCs w:val="16"/>
        </w:rPr>
      </w:pPr>
      <w:r w:rsidRPr="004E3A05">
        <w:rPr>
          <w:rStyle w:val="Odwoanieprzypisudolnego"/>
          <w:rFonts w:ascii="Arial" w:hAnsi="Arial"/>
          <w:sz w:val="16"/>
          <w:szCs w:val="16"/>
        </w:rPr>
        <w:footnoteRef/>
      </w:r>
      <w:r w:rsidRPr="004E3A05">
        <w:rPr>
          <w:rFonts w:ascii="Arial" w:hAnsi="Arial"/>
          <w:sz w:val="16"/>
          <w:szCs w:val="16"/>
        </w:rPr>
        <w:t xml:space="preserve"> Ministerstwo Aktywów Państwowych</w:t>
      </w:r>
    </w:p>
  </w:footnote>
  <w:footnote w:id="7">
    <w:p w14:paraId="1449460F" w14:textId="6AEC8AEF" w:rsidR="00733D97" w:rsidRDefault="00733D97">
      <w:pPr>
        <w:pStyle w:val="Tekstprzypisudolnego"/>
      </w:pPr>
      <w:r w:rsidRPr="004E3A05">
        <w:rPr>
          <w:rStyle w:val="Odwoanieprzypisudolnego"/>
          <w:rFonts w:ascii="Arial" w:hAnsi="Arial"/>
          <w:sz w:val="16"/>
          <w:szCs w:val="16"/>
        </w:rPr>
        <w:footnoteRef/>
      </w:r>
      <w:r w:rsidRPr="004E3A05">
        <w:rPr>
          <w:rFonts w:ascii="Arial" w:hAnsi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FF5F" w14:textId="2384F2AE" w:rsidR="00733D97" w:rsidRDefault="00733D97" w:rsidP="009150D7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2FA25E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9C0D7E"/>
    <w:multiLevelType w:val="hybridMultilevel"/>
    <w:tmpl w:val="9D821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8744F3"/>
    <w:multiLevelType w:val="hybridMultilevel"/>
    <w:tmpl w:val="A7EA2F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54729AD"/>
    <w:multiLevelType w:val="multilevel"/>
    <w:tmpl w:val="4C06F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083E72A9"/>
    <w:multiLevelType w:val="hybridMultilevel"/>
    <w:tmpl w:val="6B3C34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3360F"/>
    <w:multiLevelType w:val="multilevel"/>
    <w:tmpl w:val="2A72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D62203"/>
    <w:multiLevelType w:val="hybridMultilevel"/>
    <w:tmpl w:val="15C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87F21"/>
    <w:multiLevelType w:val="hybridMultilevel"/>
    <w:tmpl w:val="CBB4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1409E"/>
    <w:multiLevelType w:val="hybridMultilevel"/>
    <w:tmpl w:val="5A9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D687E3B"/>
    <w:multiLevelType w:val="hybridMultilevel"/>
    <w:tmpl w:val="BE8C7B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0DF526B4"/>
    <w:multiLevelType w:val="hybridMultilevel"/>
    <w:tmpl w:val="F216D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0F95D09"/>
    <w:multiLevelType w:val="hybridMultilevel"/>
    <w:tmpl w:val="B4EE84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11752C1"/>
    <w:multiLevelType w:val="hybridMultilevel"/>
    <w:tmpl w:val="BC3CE336"/>
    <w:lvl w:ilvl="0" w:tplc="39167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1B33DA1"/>
    <w:multiLevelType w:val="hybridMultilevel"/>
    <w:tmpl w:val="213A3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F877D0"/>
    <w:multiLevelType w:val="multilevel"/>
    <w:tmpl w:val="5B38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3427CF7"/>
    <w:multiLevelType w:val="hybridMultilevel"/>
    <w:tmpl w:val="D946D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C92523"/>
    <w:multiLevelType w:val="multilevel"/>
    <w:tmpl w:val="AE2A2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 w15:restartNumberingAfterBreak="0">
    <w:nsid w:val="17E8605D"/>
    <w:multiLevelType w:val="hybridMultilevel"/>
    <w:tmpl w:val="4A02A1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E67CE7"/>
    <w:multiLevelType w:val="hybridMultilevel"/>
    <w:tmpl w:val="D89A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AD07A6"/>
    <w:multiLevelType w:val="hybridMultilevel"/>
    <w:tmpl w:val="A92EE3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B6FE1"/>
    <w:multiLevelType w:val="hybridMultilevel"/>
    <w:tmpl w:val="2FAC4D5E"/>
    <w:lvl w:ilvl="0" w:tplc="830CE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0C075C"/>
    <w:multiLevelType w:val="hybridMultilevel"/>
    <w:tmpl w:val="FE5CB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2C3B13"/>
    <w:multiLevelType w:val="hybridMultilevel"/>
    <w:tmpl w:val="34E80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8F0C2F"/>
    <w:multiLevelType w:val="hybridMultilevel"/>
    <w:tmpl w:val="2B966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4E93320"/>
    <w:multiLevelType w:val="hybridMultilevel"/>
    <w:tmpl w:val="3334E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785EC5"/>
    <w:multiLevelType w:val="hybridMultilevel"/>
    <w:tmpl w:val="D696F3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E3338C"/>
    <w:multiLevelType w:val="multilevel"/>
    <w:tmpl w:val="602E4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A0D7CE4"/>
    <w:multiLevelType w:val="hybridMultilevel"/>
    <w:tmpl w:val="F0E087DC"/>
    <w:lvl w:ilvl="0" w:tplc="80FCE28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3302DB"/>
    <w:multiLevelType w:val="hybridMultilevel"/>
    <w:tmpl w:val="E474B0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A5F84"/>
    <w:multiLevelType w:val="hybridMultilevel"/>
    <w:tmpl w:val="18FE5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D81694F"/>
    <w:multiLevelType w:val="hybridMultilevel"/>
    <w:tmpl w:val="B5366C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1B78FD"/>
    <w:multiLevelType w:val="hybridMultilevel"/>
    <w:tmpl w:val="8D7E7E2E"/>
    <w:lvl w:ilvl="0" w:tplc="80FCE28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DD6FC8"/>
    <w:multiLevelType w:val="hybridMultilevel"/>
    <w:tmpl w:val="BC58F4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4542F31"/>
    <w:multiLevelType w:val="hybridMultilevel"/>
    <w:tmpl w:val="ED569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5A23682"/>
    <w:multiLevelType w:val="hybridMultilevel"/>
    <w:tmpl w:val="D8C8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550645"/>
    <w:multiLevelType w:val="hybridMultilevel"/>
    <w:tmpl w:val="4692BF34"/>
    <w:lvl w:ilvl="0" w:tplc="830CE0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378F3905"/>
    <w:multiLevelType w:val="hybridMultilevel"/>
    <w:tmpl w:val="EBF6FC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1009AD"/>
    <w:multiLevelType w:val="hybridMultilevel"/>
    <w:tmpl w:val="A2120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88F044B"/>
    <w:multiLevelType w:val="hybridMultilevel"/>
    <w:tmpl w:val="D22C9A7C"/>
    <w:lvl w:ilvl="0" w:tplc="830CE0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117BF8"/>
    <w:multiLevelType w:val="hybridMultilevel"/>
    <w:tmpl w:val="C2F23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A9239FD"/>
    <w:multiLevelType w:val="hybridMultilevel"/>
    <w:tmpl w:val="A1E8B8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CAD7020"/>
    <w:multiLevelType w:val="hybridMultilevel"/>
    <w:tmpl w:val="0F1E7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94ECB"/>
    <w:multiLevelType w:val="hybridMultilevel"/>
    <w:tmpl w:val="0B08B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7497042"/>
    <w:multiLevelType w:val="hybridMultilevel"/>
    <w:tmpl w:val="E80476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A9454BE"/>
    <w:multiLevelType w:val="hybridMultilevel"/>
    <w:tmpl w:val="7A0202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B983E5D"/>
    <w:multiLevelType w:val="hybridMultilevel"/>
    <w:tmpl w:val="73C6F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C202759"/>
    <w:multiLevelType w:val="hybridMultilevel"/>
    <w:tmpl w:val="B5F272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EF227B"/>
    <w:multiLevelType w:val="hybridMultilevel"/>
    <w:tmpl w:val="0F267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80F9C"/>
    <w:multiLevelType w:val="hybridMultilevel"/>
    <w:tmpl w:val="ECF4D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830FA2"/>
    <w:multiLevelType w:val="multilevel"/>
    <w:tmpl w:val="C0E6D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1" w15:restartNumberingAfterBreak="0">
    <w:nsid w:val="513101C7"/>
    <w:multiLevelType w:val="multilevel"/>
    <w:tmpl w:val="B51EF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514518A8"/>
    <w:multiLevelType w:val="hybridMultilevel"/>
    <w:tmpl w:val="2E804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5938"/>
    <w:multiLevelType w:val="hybridMultilevel"/>
    <w:tmpl w:val="0222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FE7A6F"/>
    <w:multiLevelType w:val="hybridMultilevel"/>
    <w:tmpl w:val="27EAC4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89F0ACE"/>
    <w:multiLevelType w:val="hybridMultilevel"/>
    <w:tmpl w:val="4F02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B52EB7"/>
    <w:multiLevelType w:val="hybridMultilevel"/>
    <w:tmpl w:val="AA9E1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0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9803FE"/>
    <w:multiLevelType w:val="hybridMultilevel"/>
    <w:tmpl w:val="5A3C2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61BE530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Lato" w:eastAsia="Times New Roman" w:hAnsi="Lato" w:cs="Times New Roman"/>
      </w:rPr>
    </w:lvl>
    <w:lvl w:ilvl="3" w:tplc="E950678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31D2A8E"/>
    <w:multiLevelType w:val="hybridMultilevel"/>
    <w:tmpl w:val="E25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8E02C8"/>
    <w:multiLevelType w:val="hybridMultilevel"/>
    <w:tmpl w:val="B54EDE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A03B99"/>
    <w:multiLevelType w:val="multilevel"/>
    <w:tmpl w:val="1C9C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FE4DE9"/>
    <w:multiLevelType w:val="multilevel"/>
    <w:tmpl w:val="0CC4136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53906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8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116BBA"/>
    <w:multiLevelType w:val="hybridMultilevel"/>
    <w:tmpl w:val="4CBC2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9E0278"/>
    <w:multiLevelType w:val="hybridMultilevel"/>
    <w:tmpl w:val="B226DD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CF41751"/>
    <w:multiLevelType w:val="hybridMultilevel"/>
    <w:tmpl w:val="1174FE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983F8F"/>
    <w:multiLevelType w:val="hybridMultilevel"/>
    <w:tmpl w:val="C930B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A10B40"/>
    <w:multiLevelType w:val="hybridMultilevel"/>
    <w:tmpl w:val="A05A4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713309F7"/>
    <w:multiLevelType w:val="hybridMultilevel"/>
    <w:tmpl w:val="13783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CC0123"/>
    <w:multiLevelType w:val="hybridMultilevel"/>
    <w:tmpl w:val="0F8E25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0B397D"/>
    <w:multiLevelType w:val="hybridMultilevel"/>
    <w:tmpl w:val="1CE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B539EE"/>
    <w:multiLevelType w:val="hybridMultilevel"/>
    <w:tmpl w:val="7F30C7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5B1635"/>
    <w:multiLevelType w:val="multilevel"/>
    <w:tmpl w:val="B6B26F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76015F90"/>
    <w:multiLevelType w:val="hybridMultilevel"/>
    <w:tmpl w:val="574A0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C425D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78742CC"/>
    <w:multiLevelType w:val="hybridMultilevel"/>
    <w:tmpl w:val="8B1AD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96D2B8A"/>
    <w:multiLevelType w:val="hybridMultilevel"/>
    <w:tmpl w:val="28A6BA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A50254B"/>
    <w:multiLevelType w:val="hybridMultilevel"/>
    <w:tmpl w:val="C8782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C3144F5"/>
    <w:multiLevelType w:val="multilevel"/>
    <w:tmpl w:val="4C06F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0" w15:restartNumberingAfterBreak="0">
    <w:nsid w:val="7CE22DE3"/>
    <w:multiLevelType w:val="hybridMultilevel"/>
    <w:tmpl w:val="D250C9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950678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E886DF2"/>
    <w:multiLevelType w:val="hybridMultilevel"/>
    <w:tmpl w:val="E1FE65BE"/>
    <w:lvl w:ilvl="0" w:tplc="80FCE28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950678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F7C078A"/>
    <w:multiLevelType w:val="hybridMultilevel"/>
    <w:tmpl w:val="D8723A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F52151"/>
    <w:multiLevelType w:val="hybridMultilevel"/>
    <w:tmpl w:val="E9EEE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2"/>
  </w:num>
  <w:num w:numId="4">
    <w:abstractNumId w:val="51"/>
  </w:num>
  <w:num w:numId="5">
    <w:abstractNumId w:val="100"/>
  </w:num>
  <w:num w:numId="6">
    <w:abstractNumId w:val="89"/>
  </w:num>
  <w:num w:numId="7">
    <w:abstractNumId w:val="95"/>
  </w:num>
  <w:num w:numId="8">
    <w:abstractNumId w:val="13"/>
  </w:num>
  <w:num w:numId="9">
    <w:abstractNumId w:val="14"/>
  </w:num>
  <w:num w:numId="10">
    <w:abstractNumId w:val="83"/>
  </w:num>
  <w:num w:numId="11">
    <w:abstractNumId w:val="59"/>
  </w:num>
  <w:num w:numId="12">
    <w:abstractNumId w:val="101"/>
  </w:num>
  <w:num w:numId="13">
    <w:abstractNumId w:val="78"/>
  </w:num>
  <w:num w:numId="14">
    <w:abstractNumId w:val="53"/>
  </w:num>
  <w:num w:numId="15">
    <w:abstractNumId w:val="46"/>
  </w:num>
  <w:num w:numId="16">
    <w:abstractNumId w:val="36"/>
  </w:num>
  <w:num w:numId="17">
    <w:abstractNumId w:val="68"/>
  </w:num>
  <w:num w:numId="18">
    <w:abstractNumId w:val="28"/>
  </w:num>
  <w:num w:numId="19">
    <w:abstractNumId w:val="107"/>
  </w:num>
  <w:num w:numId="20">
    <w:abstractNumId w:val="34"/>
  </w:num>
  <w:num w:numId="21">
    <w:abstractNumId w:val="56"/>
  </w:num>
  <w:num w:numId="22">
    <w:abstractNumId w:val="48"/>
  </w:num>
  <w:num w:numId="23">
    <w:abstractNumId w:val="108"/>
  </w:num>
  <w:num w:numId="24">
    <w:abstractNumId w:val="33"/>
  </w:num>
  <w:num w:numId="25">
    <w:abstractNumId w:val="31"/>
  </w:num>
  <w:num w:numId="26">
    <w:abstractNumId w:val="67"/>
  </w:num>
  <w:num w:numId="27">
    <w:abstractNumId w:val="19"/>
  </w:num>
  <w:num w:numId="28">
    <w:abstractNumId w:val="112"/>
  </w:num>
  <w:num w:numId="29">
    <w:abstractNumId w:val="76"/>
  </w:num>
  <w:num w:numId="30">
    <w:abstractNumId w:val="70"/>
  </w:num>
  <w:num w:numId="31">
    <w:abstractNumId w:val="24"/>
  </w:num>
  <w:num w:numId="32">
    <w:abstractNumId w:val="71"/>
  </w:num>
  <w:num w:numId="33">
    <w:abstractNumId w:val="26"/>
  </w:num>
  <w:num w:numId="34">
    <w:abstractNumId w:val="12"/>
  </w:num>
  <w:num w:numId="35">
    <w:abstractNumId w:val="30"/>
  </w:num>
  <w:num w:numId="36">
    <w:abstractNumId w:val="50"/>
  </w:num>
  <w:num w:numId="37">
    <w:abstractNumId w:val="23"/>
  </w:num>
  <w:num w:numId="38">
    <w:abstractNumId w:val="32"/>
  </w:num>
  <w:num w:numId="39">
    <w:abstractNumId w:val="94"/>
  </w:num>
  <w:num w:numId="40">
    <w:abstractNumId w:val="98"/>
  </w:num>
  <w:num w:numId="41">
    <w:abstractNumId w:val="72"/>
  </w:num>
  <w:num w:numId="42">
    <w:abstractNumId w:val="77"/>
  </w:num>
  <w:num w:numId="43">
    <w:abstractNumId w:val="54"/>
  </w:num>
  <w:num w:numId="44">
    <w:abstractNumId w:val="55"/>
  </w:num>
  <w:num w:numId="45">
    <w:abstractNumId w:val="15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9"/>
  </w:num>
  <w:num w:numId="49">
    <w:abstractNumId w:val="109"/>
  </w:num>
  <w:num w:numId="50">
    <w:abstractNumId w:val="29"/>
  </w:num>
  <w:num w:numId="51">
    <w:abstractNumId w:val="43"/>
  </w:num>
  <w:num w:numId="52">
    <w:abstractNumId w:val="103"/>
  </w:num>
  <w:num w:numId="53">
    <w:abstractNumId w:val="41"/>
  </w:num>
  <w:num w:numId="54">
    <w:abstractNumId w:val="27"/>
  </w:num>
  <w:num w:numId="55">
    <w:abstractNumId w:val="114"/>
  </w:num>
  <w:num w:numId="56">
    <w:abstractNumId w:val="58"/>
  </w:num>
  <w:num w:numId="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"/>
  </w:num>
  <w:num w:numId="59">
    <w:abstractNumId w:val="92"/>
  </w:num>
  <w:num w:numId="60">
    <w:abstractNumId w:val="74"/>
  </w:num>
  <w:num w:numId="61">
    <w:abstractNumId w:val="45"/>
  </w:num>
  <w:num w:numId="62">
    <w:abstractNumId w:val="99"/>
  </w:num>
  <w:num w:numId="63">
    <w:abstractNumId w:val="93"/>
  </w:num>
  <w:num w:numId="64">
    <w:abstractNumId w:val="85"/>
  </w:num>
  <w:num w:numId="65">
    <w:abstractNumId w:val="86"/>
  </w:num>
  <w:num w:numId="66">
    <w:abstractNumId w:val="3"/>
  </w:num>
  <w:num w:numId="6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7"/>
  </w:num>
  <w:num w:numId="69">
    <w:abstractNumId w:val="66"/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0"/>
  </w:num>
  <w:num w:numId="73">
    <w:abstractNumId w:val="91"/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1"/>
  </w:num>
  <w:num w:numId="76">
    <w:abstractNumId w:val="6"/>
  </w:num>
  <w:num w:numId="77">
    <w:abstractNumId w:val="64"/>
  </w:num>
  <w:num w:numId="78">
    <w:abstractNumId w:val="2"/>
  </w:num>
  <w:num w:numId="79">
    <w:abstractNumId w:val="87"/>
  </w:num>
  <w:num w:numId="80">
    <w:abstractNumId w:val="18"/>
  </w:num>
  <w:num w:numId="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2"/>
  </w:num>
  <w:num w:numId="83">
    <w:abstractNumId w:val="37"/>
  </w:num>
  <w:num w:numId="84">
    <w:abstractNumId w:val="40"/>
  </w:num>
  <w:num w:numId="85">
    <w:abstractNumId w:val="84"/>
  </w:num>
  <w:num w:numId="8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0"/>
  </w:num>
  <w:num w:numId="103">
    <w:abstractNumId w:val="90"/>
  </w:num>
  <w:num w:numId="104">
    <w:abstractNumId w:val="49"/>
  </w:num>
  <w:num w:numId="105">
    <w:abstractNumId w:val="52"/>
  </w:num>
  <w:num w:numId="106">
    <w:abstractNumId w:val="65"/>
  </w:num>
  <w:num w:numId="107">
    <w:abstractNumId w:val="21"/>
  </w:num>
  <w:num w:numId="108">
    <w:abstractNumId w:val="69"/>
  </w:num>
  <w:num w:numId="109">
    <w:abstractNumId w:val="105"/>
  </w:num>
  <w:num w:numId="110">
    <w:abstractNumId w:val="106"/>
  </w:num>
  <w:num w:numId="111">
    <w:abstractNumId w:val="5"/>
  </w:num>
  <w:num w:numId="112">
    <w:abstractNumId w:val="39"/>
  </w:num>
  <w:num w:numId="113">
    <w:abstractNumId w:val="104"/>
  </w:num>
  <w:num w:numId="114">
    <w:abstractNumId w:val="44"/>
  </w:num>
  <w:num w:numId="115">
    <w:abstractNumId w:val="10"/>
  </w:num>
  <w:num w:numId="116">
    <w:abstractNumId w:val="60"/>
  </w:num>
  <w:num w:numId="117">
    <w:abstractNumId w:val="115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2"/>
    <w:rsid w:val="00001665"/>
    <w:rsid w:val="00010FC6"/>
    <w:rsid w:val="00012A85"/>
    <w:rsid w:val="00021C71"/>
    <w:rsid w:val="00023A99"/>
    <w:rsid w:val="00023AC8"/>
    <w:rsid w:val="00023CC2"/>
    <w:rsid w:val="000339CB"/>
    <w:rsid w:val="00033C05"/>
    <w:rsid w:val="00036C5D"/>
    <w:rsid w:val="00041CD0"/>
    <w:rsid w:val="000448A8"/>
    <w:rsid w:val="0004603C"/>
    <w:rsid w:val="00052104"/>
    <w:rsid w:val="00053757"/>
    <w:rsid w:val="00064615"/>
    <w:rsid w:val="00065C40"/>
    <w:rsid w:val="00072E5D"/>
    <w:rsid w:val="00074028"/>
    <w:rsid w:val="00074311"/>
    <w:rsid w:val="000775C8"/>
    <w:rsid w:val="0008003B"/>
    <w:rsid w:val="00081404"/>
    <w:rsid w:val="000843D4"/>
    <w:rsid w:val="000905F8"/>
    <w:rsid w:val="00094043"/>
    <w:rsid w:val="00094EF6"/>
    <w:rsid w:val="000B0A3D"/>
    <w:rsid w:val="000B20FC"/>
    <w:rsid w:val="000C01CF"/>
    <w:rsid w:val="000E0CBD"/>
    <w:rsid w:val="000E21EF"/>
    <w:rsid w:val="000E6134"/>
    <w:rsid w:val="000F0358"/>
    <w:rsid w:val="000F45CA"/>
    <w:rsid w:val="000F71D6"/>
    <w:rsid w:val="0010162A"/>
    <w:rsid w:val="0010458D"/>
    <w:rsid w:val="00112C34"/>
    <w:rsid w:val="00121E40"/>
    <w:rsid w:val="00122C90"/>
    <w:rsid w:val="0012364A"/>
    <w:rsid w:val="00126055"/>
    <w:rsid w:val="00131410"/>
    <w:rsid w:val="00135B96"/>
    <w:rsid w:val="00135C16"/>
    <w:rsid w:val="001427B4"/>
    <w:rsid w:val="0015558C"/>
    <w:rsid w:val="0015576B"/>
    <w:rsid w:val="001561C5"/>
    <w:rsid w:val="0015720B"/>
    <w:rsid w:val="00160081"/>
    <w:rsid w:val="00162A1B"/>
    <w:rsid w:val="00163EC1"/>
    <w:rsid w:val="00167184"/>
    <w:rsid w:val="00167AA0"/>
    <w:rsid w:val="0017363C"/>
    <w:rsid w:val="001748AB"/>
    <w:rsid w:val="00177981"/>
    <w:rsid w:val="00177B3C"/>
    <w:rsid w:val="00180F32"/>
    <w:rsid w:val="001832A5"/>
    <w:rsid w:val="00183C33"/>
    <w:rsid w:val="00187704"/>
    <w:rsid w:val="00190619"/>
    <w:rsid w:val="001931FF"/>
    <w:rsid w:val="00193CFF"/>
    <w:rsid w:val="001A0306"/>
    <w:rsid w:val="001B1A17"/>
    <w:rsid w:val="001B5BFB"/>
    <w:rsid w:val="001B5D7A"/>
    <w:rsid w:val="001B7BA3"/>
    <w:rsid w:val="001C1A6F"/>
    <w:rsid w:val="001C6BB3"/>
    <w:rsid w:val="001D29FF"/>
    <w:rsid w:val="001D3259"/>
    <w:rsid w:val="001D6A33"/>
    <w:rsid w:val="001D719E"/>
    <w:rsid w:val="001E3DD4"/>
    <w:rsid w:val="001F1EEE"/>
    <w:rsid w:val="00206184"/>
    <w:rsid w:val="0020636B"/>
    <w:rsid w:val="00214307"/>
    <w:rsid w:val="00221245"/>
    <w:rsid w:val="002227A8"/>
    <w:rsid w:val="0022338F"/>
    <w:rsid w:val="00224CDE"/>
    <w:rsid w:val="00230CFB"/>
    <w:rsid w:val="0023101E"/>
    <w:rsid w:val="0023153D"/>
    <w:rsid w:val="00232F45"/>
    <w:rsid w:val="00234D03"/>
    <w:rsid w:val="00235A89"/>
    <w:rsid w:val="00235AFA"/>
    <w:rsid w:val="00237A62"/>
    <w:rsid w:val="00241AF1"/>
    <w:rsid w:val="00243890"/>
    <w:rsid w:val="00245346"/>
    <w:rsid w:val="002469E0"/>
    <w:rsid w:val="00252796"/>
    <w:rsid w:val="002571F6"/>
    <w:rsid w:val="00263301"/>
    <w:rsid w:val="00272FB3"/>
    <w:rsid w:val="00273387"/>
    <w:rsid w:val="002804D7"/>
    <w:rsid w:val="00281D5C"/>
    <w:rsid w:val="00282785"/>
    <w:rsid w:val="002841E8"/>
    <w:rsid w:val="00291C5E"/>
    <w:rsid w:val="002A7BE4"/>
    <w:rsid w:val="002A7D75"/>
    <w:rsid w:val="002B08FC"/>
    <w:rsid w:val="002B21C8"/>
    <w:rsid w:val="002B3CCF"/>
    <w:rsid w:val="002B40F4"/>
    <w:rsid w:val="002C05D0"/>
    <w:rsid w:val="002C0BE6"/>
    <w:rsid w:val="002D4706"/>
    <w:rsid w:val="002D4A8A"/>
    <w:rsid w:val="002D66BB"/>
    <w:rsid w:val="002E39AE"/>
    <w:rsid w:val="002E4BD8"/>
    <w:rsid w:val="002E4E13"/>
    <w:rsid w:val="002E6BDD"/>
    <w:rsid w:val="002E799D"/>
    <w:rsid w:val="002F3BCB"/>
    <w:rsid w:val="002F66E8"/>
    <w:rsid w:val="00302611"/>
    <w:rsid w:val="0030474A"/>
    <w:rsid w:val="0030691D"/>
    <w:rsid w:val="00310274"/>
    <w:rsid w:val="003134FE"/>
    <w:rsid w:val="003165EB"/>
    <w:rsid w:val="00324DEC"/>
    <w:rsid w:val="00353DE8"/>
    <w:rsid w:val="00354845"/>
    <w:rsid w:val="00360EE8"/>
    <w:rsid w:val="00361B29"/>
    <w:rsid w:val="00362C5C"/>
    <w:rsid w:val="00364473"/>
    <w:rsid w:val="00365DD9"/>
    <w:rsid w:val="00367F9C"/>
    <w:rsid w:val="00370CE3"/>
    <w:rsid w:val="0037116E"/>
    <w:rsid w:val="003749FD"/>
    <w:rsid w:val="003816DA"/>
    <w:rsid w:val="00385FFB"/>
    <w:rsid w:val="003919BD"/>
    <w:rsid w:val="00397786"/>
    <w:rsid w:val="00397C90"/>
    <w:rsid w:val="003A1EB4"/>
    <w:rsid w:val="003A2B39"/>
    <w:rsid w:val="003A6D5A"/>
    <w:rsid w:val="003B610F"/>
    <w:rsid w:val="003B794E"/>
    <w:rsid w:val="003C3D5B"/>
    <w:rsid w:val="003C4D75"/>
    <w:rsid w:val="003C75C3"/>
    <w:rsid w:val="003D14A2"/>
    <w:rsid w:val="003D29BB"/>
    <w:rsid w:val="003D4D68"/>
    <w:rsid w:val="003D70A4"/>
    <w:rsid w:val="003E2D40"/>
    <w:rsid w:val="003E5510"/>
    <w:rsid w:val="003E60E8"/>
    <w:rsid w:val="003E636C"/>
    <w:rsid w:val="003E6D81"/>
    <w:rsid w:val="003F1057"/>
    <w:rsid w:val="00405B76"/>
    <w:rsid w:val="0040736D"/>
    <w:rsid w:val="00407E87"/>
    <w:rsid w:val="00412555"/>
    <w:rsid w:val="004131E7"/>
    <w:rsid w:val="004133EA"/>
    <w:rsid w:val="00414FE8"/>
    <w:rsid w:val="00417314"/>
    <w:rsid w:val="00423489"/>
    <w:rsid w:val="00423BCA"/>
    <w:rsid w:val="00431ABC"/>
    <w:rsid w:val="00432AD4"/>
    <w:rsid w:val="00435008"/>
    <w:rsid w:val="00442582"/>
    <w:rsid w:val="00442918"/>
    <w:rsid w:val="00446230"/>
    <w:rsid w:val="00451BE4"/>
    <w:rsid w:val="00455801"/>
    <w:rsid w:val="0045588F"/>
    <w:rsid w:val="00461192"/>
    <w:rsid w:val="0046263E"/>
    <w:rsid w:val="00467D1C"/>
    <w:rsid w:val="004749B5"/>
    <w:rsid w:val="004775C0"/>
    <w:rsid w:val="00482EA3"/>
    <w:rsid w:val="004844AD"/>
    <w:rsid w:val="004853DD"/>
    <w:rsid w:val="004858E8"/>
    <w:rsid w:val="004871E4"/>
    <w:rsid w:val="004A30B3"/>
    <w:rsid w:val="004A4C68"/>
    <w:rsid w:val="004A6912"/>
    <w:rsid w:val="004B013E"/>
    <w:rsid w:val="004B11D4"/>
    <w:rsid w:val="004B169A"/>
    <w:rsid w:val="004B49BF"/>
    <w:rsid w:val="004B6EE5"/>
    <w:rsid w:val="004C4266"/>
    <w:rsid w:val="004C49F9"/>
    <w:rsid w:val="004C5E0E"/>
    <w:rsid w:val="004D01BF"/>
    <w:rsid w:val="004E1B57"/>
    <w:rsid w:val="004E3A05"/>
    <w:rsid w:val="004E3A25"/>
    <w:rsid w:val="004E62F6"/>
    <w:rsid w:val="004E71EB"/>
    <w:rsid w:val="004F262C"/>
    <w:rsid w:val="004F67D3"/>
    <w:rsid w:val="004F6971"/>
    <w:rsid w:val="0050062E"/>
    <w:rsid w:val="005048E3"/>
    <w:rsid w:val="00506A35"/>
    <w:rsid w:val="005115C2"/>
    <w:rsid w:val="00512719"/>
    <w:rsid w:val="005133D8"/>
    <w:rsid w:val="0051388A"/>
    <w:rsid w:val="00520D04"/>
    <w:rsid w:val="005230DA"/>
    <w:rsid w:val="005253DC"/>
    <w:rsid w:val="00525D96"/>
    <w:rsid w:val="00531C78"/>
    <w:rsid w:val="00536214"/>
    <w:rsid w:val="00537410"/>
    <w:rsid w:val="0054298E"/>
    <w:rsid w:val="005459C4"/>
    <w:rsid w:val="00546E55"/>
    <w:rsid w:val="00547703"/>
    <w:rsid w:val="00551401"/>
    <w:rsid w:val="0055614C"/>
    <w:rsid w:val="00556AF2"/>
    <w:rsid w:val="00561808"/>
    <w:rsid w:val="005642DC"/>
    <w:rsid w:val="0056712C"/>
    <w:rsid w:val="00567534"/>
    <w:rsid w:val="00574DC5"/>
    <w:rsid w:val="00580E03"/>
    <w:rsid w:val="005810CB"/>
    <w:rsid w:val="00584178"/>
    <w:rsid w:val="00587289"/>
    <w:rsid w:val="00590657"/>
    <w:rsid w:val="005926D7"/>
    <w:rsid w:val="005963E0"/>
    <w:rsid w:val="00597ABD"/>
    <w:rsid w:val="005A056A"/>
    <w:rsid w:val="005B7917"/>
    <w:rsid w:val="005C1FFF"/>
    <w:rsid w:val="005C641D"/>
    <w:rsid w:val="005C663D"/>
    <w:rsid w:val="005C6E5A"/>
    <w:rsid w:val="005D01CB"/>
    <w:rsid w:val="005D1C7D"/>
    <w:rsid w:val="005D6230"/>
    <w:rsid w:val="005E22E2"/>
    <w:rsid w:val="005E2B01"/>
    <w:rsid w:val="005E6C2C"/>
    <w:rsid w:val="005F3BDC"/>
    <w:rsid w:val="00601287"/>
    <w:rsid w:val="006055C4"/>
    <w:rsid w:val="00610C6F"/>
    <w:rsid w:val="00612C82"/>
    <w:rsid w:val="00622843"/>
    <w:rsid w:val="0063131A"/>
    <w:rsid w:val="00631DEA"/>
    <w:rsid w:val="00642DCC"/>
    <w:rsid w:val="00642E48"/>
    <w:rsid w:val="00643B74"/>
    <w:rsid w:val="006446AD"/>
    <w:rsid w:val="006540EB"/>
    <w:rsid w:val="00664722"/>
    <w:rsid w:val="006674F4"/>
    <w:rsid w:val="00673CE4"/>
    <w:rsid w:val="006760F1"/>
    <w:rsid w:val="006844BC"/>
    <w:rsid w:val="006866CC"/>
    <w:rsid w:val="00687BB7"/>
    <w:rsid w:val="00694615"/>
    <w:rsid w:val="0069729A"/>
    <w:rsid w:val="006A0458"/>
    <w:rsid w:val="006A046A"/>
    <w:rsid w:val="006B7313"/>
    <w:rsid w:val="006C05FE"/>
    <w:rsid w:val="006C1939"/>
    <w:rsid w:val="006C2E48"/>
    <w:rsid w:val="006C338A"/>
    <w:rsid w:val="006C442A"/>
    <w:rsid w:val="006D19B4"/>
    <w:rsid w:val="006D2380"/>
    <w:rsid w:val="006D5AD3"/>
    <w:rsid w:val="006E040C"/>
    <w:rsid w:val="006E1921"/>
    <w:rsid w:val="006F2CBB"/>
    <w:rsid w:val="006F38F1"/>
    <w:rsid w:val="006F3D1B"/>
    <w:rsid w:val="006F507F"/>
    <w:rsid w:val="006F56C5"/>
    <w:rsid w:val="00701670"/>
    <w:rsid w:val="007021C9"/>
    <w:rsid w:val="00703207"/>
    <w:rsid w:val="00703273"/>
    <w:rsid w:val="007077F2"/>
    <w:rsid w:val="007337B6"/>
    <w:rsid w:val="00733D97"/>
    <w:rsid w:val="00734EC4"/>
    <w:rsid w:val="0073528F"/>
    <w:rsid w:val="00735813"/>
    <w:rsid w:val="0075357C"/>
    <w:rsid w:val="00754997"/>
    <w:rsid w:val="00756B54"/>
    <w:rsid w:val="00760990"/>
    <w:rsid w:val="00760BD6"/>
    <w:rsid w:val="00761B48"/>
    <w:rsid w:val="00765CFA"/>
    <w:rsid w:val="00775996"/>
    <w:rsid w:val="007764E3"/>
    <w:rsid w:val="00780536"/>
    <w:rsid w:val="00780D75"/>
    <w:rsid w:val="00781374"/>
    <w:rsid w:val="00792F9F"/>
    <w:rsid w:val="00793B22"/>
    <w:rsid w:val="00794EED"/>
    <w:rsid w:val="0079629C"/>
    <w:rsid w:val="007963E4"/>
    <w:rsid w:val="007A0A03"/>
    <w:rsid w:val="007A5901"/>
    <w:rsid w:val="007B5DF2"/>
    <w:rsid w:val="007C1C52"/>
    <w:rsid w:val="007D1129"/>
    <w:rsid w:val="007D46F9"/>
    <w:rsid w:val="007D5D72"/>
    <w:rsid w:val="007E2BED"/>
    <w:rsid w:val="007E2EEB"/>
    <w:rsid w:val="007E309A"/>
    <w:rsid w:val="007F5F67"/>
    <w:rsid w:val="008145F6"/>
    <w:rsid w:val="008238C1"/>
    <w:rsid w:val="00825641"/>
    <w:rsid w:val="00832686"/>
    <w:rsid w:val="00832A56"/>
    <w:rsid w:val="00833D44"/>
    <w:rsid w:val="008363C7"/>
    <w:rsid w:val="00840184"/>
    <w:rsid w:val="00842997"/>
    <w:rsid w:val="00844F2F"/>
    <w:rsid w:val="0084676F"/>
    <w:rsid w:val="008546B9"/>
    <w:rsid w:val="00855289"/>
    <w:rsid w:val="00860208"/>
    <w:rsid w:val="008623FF"/>
    <w:rsid w:val="00862576"/>
    <w:rsid w:val="00863D3F"/>
    <w:rsid w:val="008647F6"/>
    <w:rsid w:val="00877D0A"/>
    <w:rsid w:val="00882C4D"/>
    <w:rsid w:val="0088784C"/>
    <w:rsid w:val="008A2308"/>
    <w:rsid w:val="008B0B50"/>
    <w:rsid w:val="008B4362"/>
    <w:rsid w:val="008B6298"/>
    <w:rsid w:val="008C2AE8"/>
    <w:rsid w:val="008C4DE6"/>
    <w:rsid w:val="008C5B63"/>
    <w:rsid w:val="008D45D1"/>
    <w:rsid w:val="008D681B"/>
    <w:rsid w:val="008D7C6A"/>
    <w:rsid w:val="008E1744"/>
    <w:rsid w:val="008E406D"/>
    <w:rsid w:val="008E421F"/>
    <w:rsid w:val="008E48AE"/>
    <w:rsid w:val="008F4268"/>
    <w:rsid w:val="008F50F7"/>
    <w:rsid w:val="008F5913"/>
    <w:rsid w:val="008F62E8"/>
    <w:rsid w:val="00904CA7"/>
    <w:rsid w:val="009123C1"/>
    <w:rsid w:val="00913B1F"/>
    <w:rsid w:val="009150D7"/>
    <w:rsid w:val="00916B77"/>
    <w:rsid w:val="00923623"/>
    <w:rsid w:val="00923743"/>
    <w:rsid w:val="0093127C"/>
    <w:rsid w:val="00932DA5"/>
    <w:rsid w:val="0093323D"/>
    <w:rsid w:val="00937BBB"/>
    <w:rsid w:val="009409CB"/>
    <w:rsid w:val="0095026B"/>
    <w:rsid w:val="009503AA"/>
    <w:rsid w:val="00952170"/>
    <w:rsid w:val="00955DF4"/>
    <w:rsid w:val="0095618D"/>
    <w:rsid w:val="009613B2"/>
    <w:rsid w:val="00961E06"/>
    <w:rsid w:val="00966D2D"/>
    <w:rsid w:val="0097336D"/>
    <w:rsid w:val="00974909"/>
    <w:rsid w:val="00982F69"/>
    <w:rsid w:val="009836A5"/>
    <w:rsid w:val="0098727F"/>
    <w:rsid w:val="009A1E4D"/>
    <w:rsid w:val="009A5797"/>
    <w:rsid w:val="009A5C76"/>
    <w:rsid w:val="009A7C0E"/>
    <w:rsid w:val="009A7EA8"/>
    <w:rsid w:val="009B45E5"/>
    <w:rsid w:val="009B7B29"/>
    <w:rsid w:val="009C1DAA"/>
    <w:rsid w:val="009C46A9"/>
    <w:rsid w:val="009C508F"/>
    <w:rsid w:val="009C7B64"/>
    <w:rsid w:val="009D3BB1"/>
    <w:rsid w:val="009D71CA"/>
    <w:rsid w:val="009D7328"/>
    <w:rsid w:val="009E08E8"/>
    <w:rsid w:val="009E2C4F"/>
    <w:rsid w:val="009E6760"/>
    <w:rsid w:val="009E783A"/>
    <w:rsid w:val="009E79E4"/>
    <w:rsid w:val="009F0DED"/>
    <w:rsid w:val="009F2479"/>
    <w:rsid w:val="009F617C"/>
    <w:rsid w:val="009F6FC7"/>
    <w:rsid w:val="00A0381F"/>
    <w:rsid w:val="00A129CD"/>
    <w:rsid w:val="00A150BC"/>
    <w:rsid w:val="00A228FA"/>
    <w:rsid w:val="00A237A3"/>
    <w:rsid w:val="00A24D54"/>
    <w:rsid w:val="00A25198"/>
    <w:rsid w:val="00A27BA2"/>
    <w:rsid w:val="00A34049"/>
    <w:rsid w:val="00A42564"/>
    <w:rsid w:val="00A45013"/>
    <w:rsid w:val="00A4622F"/>
    <w:rsid w:val="00A501B2"/>
    <w:rsid w:val="00A521C0"/>
    <w:rsid w:val="00A55EDD"/>
    <w:rsid w:val="00A65ACE"/>
    <w:rsid w:val="00A730B4"/>
    <w:rsid w:val="00A80C18"/>
    <w:rsid w:val="00A81530"/>
    <w:rsid w:val="00A834F4"/>
    <w:rsid w:val="00A8394D"/>
    <w:rsid w:val="00A84359"/>
    <w:rsid w:val="00A8512F"/>
    <w:rsid w:val="00A85B51"/>
    <w:rsid w:val="00A90956"/>
    <w:rsid w:val="00A91736"/>
    <w:rsid w:val="00A92993"/>
    <w:rsid w:val="00A92A85"/>
    <w:rsid w:val="00A93F69"/>
    <w:rsid w:val="00A955D5"/>
    <w:rsid w:val="00A97B93"/>
    <w:rsid w:val="00AA0B2C"/>
    <w:rsid w:val="00AA2071"/>
    <w:rsid w:val="00AB12FB"/>
    <w:rsid w:val="00AB3CDD"/>
    <w:rsid w:val="00AC4AB8"/>
    <w:rsid w:val="00AC5F02"/>
    <w:rsid w:val="00AC6426"/>
    <w:rsid w:val="00AC7BDF"/>
    <w:rsid w:val="00AD053D"/>
    <w:rsid w:val="00AD1919"/>
    <w:rsid w:val="00AD274B"/>
    <w:rsid w:val="00AD3F26"/>
    <w:rsid w:val="00AD47CD"/>
    <w:rsid w:val="00AD62E2"/>
    <w:rsid w:val="00AE10F3"/>
    <w:rsid w:val="00AE145F"/>
    <w:rsid w:val="00AE1555"/>
    <w:rsid w:val="00AE1E37"/>
    <w:rsid w:val="00AE3BB5"/>
    <w:rsid w:val="00AE401A"/>
    <w:rsid w:val="00AF1969"/>
    <w:rsid w:val="00AF3CB9"/>
    <w:rsid w:val="00AF4EB4"/>
    <w:rsid w:val="00AF6220"/>
    <w:rsid w:val="00AF722A"/>
    <w:rsid w:val="00AF7CE4"/>
    <w:rsid w:val="00B00532"/>
    <w:rsid w:val="00B03399"/>
    <w:rsid w:val="00B07631"/>
    <w:rsid w:val="00B136D1"/>
    <w:rsid w:val="00B21D45"/>
    <w:rsid w:val="00B371AE"/>
    <w:rsid w:val="00B37C91"/>
    <w:rsid w:val="00B43275"/>
    <w:rsid w:val="00B44893"/>
    <w:rsid w:val="00B51A53"/>
    <w:rsid w:val="00B546E9"/>
    <w:rsid w:val="00B54F36"/>
    <w:rsid w:val="00B615FE"/>
    <w:rsid w:val="00B619ED"/>
    <w:rsid w:val="00B6511F"/>
    <w:rsid w:val="00B7229C"/>
    <w:rsid w:val="00B724D2"/>
    <w:rsid w:val="00B80155"/>
    <w:rsid w:val="00B82EF6"/>
    <w:rsid w:val="00B909BA"/>
    <w:rsid w:val="00B92D16"/>
    <w:rsid w:val="00B935B1"/>
    <w:rsid w:val="00B9374F"/>
    <w:rsid w:val="00B9530D"/>
    <w:rsid w:val="00BA152F"/>
    <w:rsid w:val="00BA1907"/>
    <w:rsid w:val="00BA1A95"/>
    <w:rsid w:val="00BB1472"/>
    <w:rsid w:val="00BC405B"/>
    <w:rsid w:val="00BC79CC"/>
    <w:rsid w:val="00BC7A70"/>
    <w:rsid w:val="00BD594F"/>
    <w:rsid w:val="00BE08FF"/>
    <w:rsid w:val="00BE1CA0"/>
    <w:rsid w:val="00BE3BBF"/>
    <w:rsid w:val="00BE525F"/>
    <w:rsid w:val="00BE570C"/>
    <w:rsid w:val="00BE7480"/>
    <w:rsid w:val="00BF30B8"/>
    <w:rsid w:val="00C02E32"/>
    <w:rsid w:val="00C06AC7"/>
    <w:rsid w:val="00C0733F"/>
    <w:rsid w:val="00C079CE"/>
    <w:rsid w:val="00C13123"/>
    <w:rsid w:val="00C14045"/>
    <w:rsid w:val="00C14A13"/>
    <w:rsid w:val="00C16AB4"/>
    <w:rsid w:val="00C24F21"/>
    <w:rsid w:val="00C3461A"/>
    <w:rsid w:val="00C34B93"/>
    <w:rsid w:val="00C37DA9"/>
    <w:rsid w:val="00C437AC"/>
    <w:rsid w:val="00C53447"/>
    <w:rsid w:val="00C5445D"/>
    <w:rsid w:val="00C56DAC"/>
    <w:rsid w:val="00C63DCA"/>
    <w:rsid w:val="00C64ABD"/>
    <w:rsid w:val="00C73447"/>
    <w:rsid w:val="00C74BBC"/>
    <w:rsid w:val="00C80349"/>
    <w:rsid w:val="00C82CAC"/>
    <w:rsid w:val="00C84314"/>
    <w:rsid w:val="00C907B5"/>
    <w:rsid w:val="00C9269C"/>
    <w:rsid w:val="00C965EE"/>
    <w:rsid w:val="00CA0C5C"/>
    <w:rsid w:val="00CA2264"/>
    <w:rsid w:val="00CA4211"/>
    <w:rsid w:val="00CA5C57"/>
    <w:rsid w:val="00CB01C4"/>
    <w:rsid w:val="00CB53C1"/>
    <w:rsid w:val="00CC129E"/>
    <w:rsid w:val="00CC431D"/>
    <w:rsid w:val="00CC6F6F"/>
    <w:rsid w:val="00CD0F05"/>
    <w:rsid w:val="00CD2465"/>
    <w:rsid w:val="00CD2865"/>
    <w:rsid w:val="00CD7209"/>
    <w:rsid w:val="00CE0FE0"/>
    <w:rsid w:val="00CE6207"/>
    <w:rsid w:val="00CF0824"/>
    <w:rsid w:val="00CF1AB9"/>
    <w:rsid w:val="00D0284F"/>
    <w:rsid w:val="00D054E1"/>
    <w:rsid w:val="00D06D53"/>
    <w:rsid w:val="00D10C9A"/>
    <w:rsid w:val="00D15587"/>
    <w:rsid w:val="00D20A28"/>
    <w:rsid w:val="00D21798"/>
    <w:rsid w:val="00D22E80"/>
    <w:rsid w:val="00D23393"/>
    <w:rsid w:val="00D23F80"/>
    <w:rsid w:val="00D2606B"/>
    <w:rsid w:val="00D27065"/>
    <w:rsid w:val="00D3079E"/>
    <w:rsid w:val="00D3756F"/>
    <w:rsid w:val="00D438B5"/>
    <w:rsid w:val="00D44E3D"/>
    <w:rsid w:val="00D46A6C"/>
    <w:rsid w:val="00D46A95"/>
    <w:rsid w:val="00D5243B"/>
    <w:rsid w:val="00D525BA"/>
    <w:rsid w:val="00D53ED8"/>
    <w:rsid w:val="00D5484A"/>
    <w:rsid w:val="00D6113A"/>
    <w:rsid w:val="00D613D6"/>
    <w:rsid w:val="00D64DD7"/>
    <w:rsid w:val="00D7189A"/>
    <w:rsid w:val="00D74E66"/>
    <w:rsid w:val="00D76CDE"/>
    <w:rsid w:val="00D77602"/>
    <w:rsid w:val="00D848B5"/>
    <w:rsid w:val="00D87DFC"/>
    <w:rsid w:val="00D87EA9"/>
    <w:rsid w:val="00D93C81"/>
    <w:rsid w:val="00D94D25"/>
    <w:rsid w:val="00D94D8B"/>
    <w:rsid w:val="00D95F2A"/>
    <w:rsid w:val="00D967A3"/>
    <w:rsid w:val="00DB2419"/>
    <w:rsid w:val="00DB2B38"/>
    <w:rsid w:val="00DB2B50"/>
    <w:rsid w:val="00DB3BFA"/>
    <w:rsid w:val="00DB6CA9"/>
    <w:rsid w:val="00DC0C56"/>
    <w:rsid w:val="00DC4C64"/>
    <w:rsid w:val="00DC738C"/>
    <w:rsid w:val="00DD13DA"/>
    <w:rsid w:val="00DD292B"/>
    <w:rsid w:val="00DE684C"/>
    <w:rsid w:val="00DE694F"/>
    <w:rsid w:val="00E04805"/>
    <w:rsid w:val="00E0607F"/>
    <w:rsid w:val="00E13199"/>
    <w:rsid w:val="00E14477"/>
    <w:rsid w:val="00E1663C"/>
    <w:rsid w:val="00E1779C"/>
    <w:rsid w:val="00E21784"/>
    <w:rsid w:val="00E232C5"/>
    <w:rsid w:val="00E26095"/>
    <w:rsid w:val="00E31C7D"/>
    <w:rsid w:val="00E32998"/>
    <w:rsid w:val="00E33EA5"/>
    <w:rsid w:val="00E3484F"/>
    <w:rsid w:val="00E352ED"/>
    <w:rsid w:val="00E35E20"/>
    <w:rsid w:val="00E36FB7"/>
    <w:rsid w:val="00E41B72"/>
    <w:rsid w:val="00E44E95"/>
    <w:rsid w:val="00E61B67"/>
    <w:rsid w:val="00E6564E"/>
    <w:rsid w:val="00E65B2E"/>
    <w:rsid w:val="00E70BA3"/>
    <w:rsid w:val="00E82AFF"/>
    <w:rsid w:val="00E84AEC"/>
    <w:rsid w:val="00E857D9"/>
    <w:rsid w:val="00E871CE"/>
    <w:rsid w:val="00E95214"/>
    <w:rsid w:val="00EA0FAC"/>
    <w:rsid w:val="00EA3AC7"/>
    <w:rsid w:val="00EA4B9B"/>
    <w:rsid w:val="00EA5541"/>
    <w:rsid w:val="00EA5546"/>
    <w:rsid w:val="00EB33E4"/>
    <w:rsid w:val="00EB7791"/>
    <w:rsid w:val="00ED08B5"/>
    <w:rsid w:val="00ED08BE"/>
    <w:rsid w:val="00ED3C1A"/>
    <w:rsid w:val="00ED489C"/>
    <w:rsid w:val="00ED50E6"/>
    <w:rsid w:val="00ED720A"/>
    <w:rsid w:val="00EE00A4"/>
    <w:rsid w:val="00EE312E"/>
    <w:rsid w:val="00EE5063"/>
    <w:rsid w:val="00EE6636"/>
    <w:rsid w:val="00EE67DE"/>
    <w:rsid w:val="00EF053F"/>
    <w:rsid w:val="00EF3DA4"/>
    <w:rsid w:val="00F11D4E"/>
    <w:rsid w:val="00F1380C"/>
    <w:rsid w:val="00F14224"/>
    <w:rsid w:val="00F2430E"/>
    <w:rsid w:val="00F26FE3"/>
    <w:rsid w:val="00F34A4A"/>
    <w:rsid w:val="00F35CFF"/>
    <w:rsid w:val="00F3657C"/>
    <w:rsid w:val="00F50171"/>
    <w:rsid w:val="00F50672"/>
    <w:rsid w:val="00F52FCB"/>
    <w:rsid w:val="00F57D7F"/>
    <w:rsid w:val="00F60BEC"/>
    <w:rsid w:val="00F6134F"/>
    <w:rsid w:val="00F621A3"/>
    <w:rsid w:val="00F672D3"/>
    <w:rsid w:val="00F753C2"/>
    <w:rsid w:val="00F80F21"/>
    <w:rsid w:val="00F81E40"/>
    <w:rsid w:val="00F823EF"/>
    <w:rsid w:val="00F84D10"/>
    <w:rsid w:val="00F8620F"/>
    <w:rsid w:val="00F87F75"/>
    <w:rsid w:val="00F96746"/>
    <w:rsid w:val="00FA0025"/>
    <w:rsid w:val="00FA1227"/>
    <w:rsid w:val="00FA1E82"/>
    <w:rsid w:val="00FA3F75"/>
    <w:rsid w:val="00FB1D7F"/>
    <w:rsid w:val="00FB2AEF"/>
    <w:rsid w:val="00FB4658"/>
    <w:rsid w:val="00FB6618"/>
    <w:rsid w:val="00FC09A3"/>
    <w:rsid w:val="00FC126C"/>
    <w:rsid w:val="00FC3806"/>
    <w:rsid w:val="00FD1440"/>
    <w:rsid w:val="00FD762E"/>
    <w:rsid w:val="00FE0797"/>
    <w:rsid w:val="00FE1F0C"/>
    <w:rsid w:val="00FE3AD8"/>
    <w:rsid w:val="00FE5851"/>
    <w:rsid w:val="00FF05E0"/>
    <w:rsid w:val="00FF0654"/>
    <w:rsid w:val="00FF46B7"/>
    <w:rsid w:val="00FF46E4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4A2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3E636C"/>
  </w:style>
  <w:style w:type="character" w:customStyle="1" w:styleId="ui-provider">
    <w:name w:val="ui-provider"/>
    <w:basedOn w:val="Domylnaczcionkaakapitu"/>
    <w:rsid w:val="00FD762E"/>
  </w:style>
  <w:style w:type="paragraph" w:styleId="Tekstprzypisukocowego">
    <w:name w:val="endnote text"/>
    <w:basedOn w:val="Normalny"/>
    <w:link w:val="TekstprzypisukocowegoZnak"/>
    <w:semiHidden/>
    <w:unhideWhenUsed/>
    <w:rsid w:val="009C1DA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C1DAA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9C1DA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50672"/>
    <w:rPr>
      <w:i/>
      <w:iCs/>
    </w:rPr>
  </w:style>
  <w:style w:type="character" w:customStyle="1" w:styleId="Bodytext1">
    <w:name w:val="Body text|1_"/>
    <w:basedOn w:val="Domylnaczcionkaakapitu"/>
    <w:link w:val="Bodytext10"/>
    <w:rsid w:val="00F96746"/>
    <w:rPr>
      <w:sz w:val="22"/>
      <w:szCs w:val="22"/>
    </w:rPr>
  </w:style>
  <w:style w:type="paragraph" w:customStyle="1" w:styleId="Bodytext10">
    <w:name w:val="Body text|1"/>
    <w:basedOn w:val="Normalny"/>
    <w:link w:val="Bodytext1"/>
    <w:rsid w:val="00F96746"/>
    <w:pPr>
      <w:widowControl w:val="0"/>
      <w:spacing w:before="0" w:after="100" w:line="252" w:lineRule="auto"/>
    </w:pPr>
    <w:rPr>
      <w:sz w:val="22"/>
      <w:szCs w:val="22"/>
    </w:rPr>
  </w:style>
  <w:style w:type="paragraph" w:customStyle="1" w:styleId="trescpisma">
    <w:name w:val="tresc.pisma"/>
    <w:basedOn w:val="Normalny"/>
    <w:qFormat/>
    <w:rsid w:val="00C37DA9"/>
    <w:pPr>
      <w:spacing w:before="0" w:after="0"/>
      <w:ind w:left="-426" w:firstLine="709"/>
      <w:jc w:val="both"/>
    </w:pPr>
    <w:rPr>
      <w:rFonts w:ascii="Times New Roman" w:eastAsia="Calibr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37DA9"/>
    <w:pPr>
      <w:suppressAutoHyphens/>
      <w:autoSpaceDN w:val="0"/>
      <w:spacing w:before="0" w:after="0" w:line="240" w:lineRule="auto"/>
    </w:pPr>
    <w:rPr>
      <w:rFonts w:eastAsia="Calibri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7DA9"/>
    <w:rPr>
      <w:rFonts w:eastAsia="Calibri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37DA9"/>
    <w:rPr>
      <w:position w:val="0"/>
      <w:vertAlign w:val="superscript"/>
    </w:rPr>
  </w:style>
  <w:style w:type="table" w:customStyle="1" w:styleId="Zwykatabela11">
    <w:name w:val="Zwykła tabela 11"/>
    <w:basedOn w:val="Standardowy"/>
    <w:uiPriority w:val="41"/>
    <w:rsid w:val="00C37D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5B63"/>
    <w:pPr>
      <w:widowControl w:val="0"/>
      <w:spacing w:before="0" w:after="120" w:line="240" w:lineRule="auto"/>
    </w:pPr>
    <w:rPr>
      <w:rFonts w:ascii="Times New Roman" w:hAnsi="Times New Roman"/>
      <w:color w:val="00000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5B63"/>
    <w:rPr>
      <w:rFonts w:ascii="Times New Roman" w:hAnsi="Times New Roman"/>
      <w:color w:val="000000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73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3387"/>
  </w:style>
  <w:style w:type="paragraph" w:styleId="Zwykytekst">
    <w:name w:val="Plain Text"/>
    <w:basedOn w:val="Normalny"/>
    <w:link w:val="ZwykytekstZnak"/>
    <w:rsid w:val="007E309A"/>
    <w:pPr>
      <w:tabs>
        <w:tab w:val="num" w:pos="360"/>
      </w:tabs>
      <w:spacing w:before="0" w:after="0" w:line="240" w:lineRule="auto"/>
      <w:ind w:left="360" w:hanging="360"/>
    </w:pPr>
    <w:rPr>
      <w:rFonts w:ascii="Courier New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E309A"/>
    <w:rPr>
      <w:rFonts w:ascii="Courier New" w:hAnsi="Courier New" w:cs="Wingdings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07E87"/>
    <w:pPr>
      <w:spacing w:before="0" w:after="0" w:line="240" w:lineRule="auto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07E87"/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FontStyle27">
    <w:name w:val="Font Style27"/>
    <w:uiPriority w:val="99"/>
    <w:rsid w:val="00407E8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5459C4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FontStyle30">
    <w:name w:val="Font Style30"/>
    <w:rsid w:val="006A0458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6A0458"/>
    <w:pPr>
      <w:widowControl w:val="0"/>
      <w:suppressAutoHyphens/>
      <w:spacing w:before="0" w:after="0" w:line="240" w:lineRule="auto"/>
      <w:ind w:left="720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map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odo@map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y@map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aktywa-panstwowe/klauzula-przetwarzania-danych-osobowych-udostepnionych-droga-elektroniczna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aktywa-panstwowe/klauzula-przetwarzania-danych-osobowych-udostepnionych-droga-elektronicz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21A407AB614CAB76F457441F0270" ma:contentTypeVersion="11" ma:contentTypeDescription="Create a new document." ma:contentTypeScope="" ma:versionID="3ec9262e40b166f69af9e7784bbedc9b">
  <xsd:schema xmlns:xsd="http://www.w3.org/2001/XMLSchema" xmlns:xs="http://www.w3.org/2001/XMLSchema" xmlns:p="http://schemas.microsoft.com/office/2006/metadata/properties" xmlns:ns3="8613766e-a88a-4cda-af5a-b7821a5fc0e1" targetNamespace="http://schemas.microsoft.com/office/2006/metadata/properties" ma:root="true" ma:fieldsID="79a50afc76324c452ddd6059441908fc" ns3:_="">
    <xsd:import namespace="8613766e-a88a-4cda-af5a-b7821a5fc0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66e-a88a-4cda-af5a-b7821a5fc0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66e-a88a-4cda-af5a-b7821a5fc0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5125-F3DB-45E0-97C6-7675983A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66e-a88a-4cda-af5a-b7821a5fc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8613766e-a88a-4cda-af5a-b7821a5fc0e1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D7896-1D11-4053-9C76-629E80C9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10861</Words>
  <Characters>65170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Blaszczak Anna</cp:lastModifiedBy>
  <cp:revision>2</cp:revision>
  <cp:lastPrinted>2025-10-14T10:31:00Z</cp:lastPrinted>
  <dcterms:created xsi:type="dcterms:W3CDTF">2025-12-30T12:38:00Z</dcterms:created>
  <dcterms:modified xsi:type="dcterms:W3CDTF">2025-12-30T12:38:00Z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0x010100CC4F21A407AB614CAB76F457441F0270</vt:lpwstr>
  </property>
  <property fmtid="{D5CDD505-2E9C-101B-9397-08002B2CF9AE}" pid="3" name="MediaServiceImageTags">
    <vt:lpwstr/>
  </property>
</Properties>
</file>