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DF76D" w14:textId="77777777" w:rsidR="00143040" w:rsidRPr="00072BF9" w:rsidRDefault="0014304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1F44B2DB" w14:textId="461626A0" w:rsidR="00C47A7D" w:rsidRPr="00072BF9" w:rsidRDefault="00C47A7D" w:rsidP="00C47A7D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072BF9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="00072BF9" w:rsidRPr="00072BF9">
        <w:rPr>
          <w:rFonts w:ascii="Calibri" w:hAnsi="Calibri" w:cs="Calibri"/>
          <w:bCs/>
          <w:i/>
          <w:sz w:val="20"/>
          <w:szCs w:val="20"/>
        </w:rPr>
        <w:t>7 do</w:t>
      </w:r>
      <w:r w:rsidRPr="00072BF9">
        <w:rPr>
          <w:rFonts w:ascii="Calibri" w:hAnsi="Calibri" w:cs="Calibri"/>
          <w:bCs/>
          <w:i/>
          <w:sz w:val="20"/>
          <w:szCs w:val="20"/>
        </w:rPr>
        <w:t xml:space="preserve"> Regulaminu rekrutacji i uczestnictwa w Projekcie</w:t>
      </w:r>
    </w:p>
    <w:p w14:paraId="07F34579" w14:textId="77777777" w:rsidR="00C47A7D" w:rsidRPr="00072BF9" w:rsidRDefault="00C47A7D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14:paraId="04622C26" w14:textId="704AFDB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Zdrowia</w:t>
      </w:r>
    </w:p>
    <w:p w14:paraId="7E45AC91" w14:textId="24C48EF1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14:paraId="51FA253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471C60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14:paraId="1BC60236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 Minister Zdrowia z siedzibą przy ul. Miodowej</w:t>
      </w:r>
    </w:p>
    <w:p w14:paraId="164F900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15, 00-952 Warszawa.</w:t>
      </w:r>
    </w:p>
    <w:p w14:paraId="05556883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14:paraId="6D081E23" w14:textId="0834D9EF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będą przetwarzane w związku z realizacją FERS</w:t>
      </w:r>
      <w:r w:rsidR="00B925A7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szczególności w celu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 Odmowa</w:t>
      </w:r>
      <w:r w:rsidR="008914E8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ich podania jest równoznaczna z brakiem możliwości podjęcia stosownych działań.</w:t>
      </w:r>
    </w:p>
    <w:p w14:paraId="6B791F2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14:paraId="1F60EEA0" w14:textId="72717BE0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 zobowiązuje nas do tego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(art. 6 ust. 1 lit. c, art. 9 ust. 2 lit. g:</w:t>
      </w:r>
    </w:p>
    <w:p w14:paraId="6D89397F" w14:textId="45D6A8C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nr 2021/1060 z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ustanawiającego wspólne przepisy dotyczące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Rozwoju Regionalnego, Europejskiego Funduszu Społecznego Plus,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Spójności, Funduszu na rzecz Sprawiedliwej Transformacji i Europejskiego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Morskiego, Rybackiego i Akwakultury, a także przepisy finansowe na potrzeby tych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funduszy oraz na potrzeby Funduszu Azylu, Migracji i Integracji, Funduszu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Bezpieczeństwa Wewnętrznego i Instrumentu Wsparcia Finansowego na rzecz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Zarządzania Granicami i Polityki Wizowej;</w:t>
      </w:r>
    </w:p>
    <w:p w14:paraId="547E685E" w14:textId="5511A204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czerwca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nr 231 z 30.06.2021, str. 21, z 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zm.);</w:t>
      </w:r>
    </w:p>
    <w:p w14:paraId="2CD4EADC" w14:textId="5C60410E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 87-</w:t>
      </w:r>
      <w:r w:rsidR="00B8284C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93;</w:t>
      </w:r>
    </w:p>
    <w:p w14:paraId="7F42CBD1" w14:textId="24620C62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administracyjnego;</w:t>
      </w:r>
    </w:p>
    <w:p w14:paraId="4091FF38" w14:textId="4F3B0A4A" w:rsidR="00166920" w:rsidRPr="00072BF9" w:rsidRDefault="00166920" w:rsidP="00AD6E9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14:paraId="3BF8EF9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14:paraId="38EF8073" w14:textId="4065E3BB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  <w:r w:rsidR="0018499D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14:paraId="571F95E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14:paraId="59468AD4" w14:textId="77777777" w:rsidR="00951F6E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Ponadto Pani/Pana dane osobowe mogą być powierzane lub udostępniane wyłączni</w:t>
      </w:r>
      <w:r w:rsidR="004B2B57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podmiotom, które </w:t>
      </w:r>
    </w:p>
    <w:p w14:paraId="3FF556DF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C04A46E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57A5F51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02CE8B48" w14:textId="77777777" w:rsidR="00951F6E" w:rsidRPr="00072BF9" w:rsidRDefault="00951F6E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14:paraId="16BFD5BE" w14:textId="14B870DD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uprawnione są do ich otrzymania na podstawie przepisów prawa lub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podmiotom, którym Administrator powierzył przetwarzanie danych osobowych na postawie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zawartej umowy.</w:t>
      </w:r>
    </w:p>
    <w:p w14:paraId="58779F42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14:paraId="38DA2E76" w14:textId="24FFC8A4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14:paraId="25353F29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14:paraId="06C4C50A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14:paraId="45C7CC80" w14:textId="24F3B56F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RODO);</w:t>
      </w:r>
    </w:p>
    <w:p w14:paraId="1CFD295D" w14:textId="6F66E44D" w:rsidR="00166920" w:rsidRPr="00072BF9" w:rsidRDefault="00166920" w:rsidP="009137F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RODO);</w:t>
      </w:r>
    </w:p>
    <w:p w14:paraId="28C106DC" w14:textId="61CB0AFC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RODO;</w:t>
      </w:r>
    </w:p>
    <w:p w14:paraId="3F165873" w14:textId="5BEF1C9E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RODO);</w:t>
      </w:r>
    </w:p>
    <w:p w14:paraId="4B772B98" w14:textId="68AF6BCF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na podstawie umowy: w celu jej zawarcia lub realizacji (w myśl art. 6 ust. 1 lit. b RODO),</w:t>
      </w:r>
      <w:r w:rsidR="009137FE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oraz w sposób zautomatyzowany</w:t>
      </w:r>
      <w:r w:rsidR="00887C11"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;</w:t>
      </w:r>
    </w:p>
    <w:p w14:paraId="677AD10D" w14:textId="4C14B3D2" w:rsidR="00166920" w:rsidRPr="00072BF9" w:rsidRDefault="00166920" w:rsidP="0016692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14:paraId="6DB2DCC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14:paraId="21DDF78D" w14:textId="6ECF2815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="00452F14"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14:paraId="5B6E9AB7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14:paraId="3D323BB1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14:paraId="4B28CDA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14:paraId="7765EC55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Zdrowia, prosimy</w:t>
      </w:r>
    </w:p>
    <w:p w14:paraId="1C287E54" w14:textId="77777777" w:rsidR="00166920" w:rsidRPr="00072BF9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kontaktować się z Inspektorem Ochrony Danych (IOD) w następujący sposób:</w:t>
      </w:r>
    </w:p>
    <w:p w14:paraId="58832352" w14:textId="5A0E25C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pocztą tradycyjną (ul. Miodowa 15, 00-952 Warszawa);</w:t>
      </w:r>
    </w:p>
    <w:p w14:paraId="39EEF394" w14:textId="4F339140" w:rsidR="00166920" w:rsidRPr="00072BF9" w:rsidRDefault="00166920" w:rsidP="00452F1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 pośrednictwem platformy e-PUAP (adres skrytki): /8tk37sxx6h/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SkrytkaESP</w:t>
      </w:r>
      <w:proofErr w:type="spellEnd"/>
    </w:p>
    <w:p w14:paraId="1F035919" w14:textId="1C5CE62D" w:rsidR="00166920" w:rsidRPr="00072BF9" w:rsidRDefault="00166920" w:rsidP="00452F14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072BF9">
        <w:rPr>
          <w:rFonts w:ascii="Calibri" w:hAnsi="Calibri" w:cs="Calibri"/>
          <w:color w:val="0000FF"/>
          <w:kern w:val="0"/>
          <w:sz w:val="23"/>
          <w:szCs w:val="23"/>
        </w:rPr>
        <w:t>iod@mz.gov.pl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14:paraId="0F48B3B4" w14:textId="77777777" w:rsidR="00612A09" w:rsidRPr="00072BF9" w:rsidRDefault="00612A09" w:rsidP="00166920">
      <w:pPr>
        <w:rPr>
          <w:rFonts w:ascii="Calibri" w:hAnsi="Calibri" w:cs="Calibri"/>
        </w:rPr>
      </w:pPr>
    </w:p>
    <w:sectPr w:rsidR="00612A09" w:rsidRPr="00072BF9" w:rsidSect="00143040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6EC26" w14:textId="77777777" w:rsidR="00CE6CE7" w:rsidRDefault="00CE6CE7" w:rsidP="0074556D">
      <w:pPr>
        <w:spacing w:after="0" w:line="240" w:lineRule="auto"/>
      </w:pPr>
      <w:r>
        <w:separator/>
      </w:r>
    </w:p>
  </w:endnote>
  <w:endnote w:type="continuationSeparator" w:id="0">
    <w:p w14:paraId="50EB6307" w14:textId="77777777" w:rsidR="00CE6CE7" w:rsidRDefault="00CE6CE7" w:rsidP="0074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799A0" w14:textId="77777777" w:rsidR="00CE6CE7" w:rsidRDefault="00CE6CE7" w:rsidP="0074556D">
      <w:pPr>
        <w:spacing w:after="0" w:line="240" w:lineRule="auto"/>
      </w:pPr>
      <w:r>
        <w:separator/>
      </w:r>
    </w:p>
  </w:footnote>
  <w:footnote w:type="continuationSeparator" w:id="0">
    <w:p w14:paraId="59812A55" w14:textId="77777777" w:rsidR="00CE6CE7" w:rsidRDefault="00CE6CE7" w:rsidP="0074556D">
      <w:pPr>
        <w:spacing w:after="0" w:line="240" w:lineRule="auto"/>
      </w:pPr>
      <w:r>
        <w:continuationSeparator/>
      </w:r>
    </w:p>
  </w:footnote>
  <w:footnote w:id="1">
    <w:p w14:paraId="58735A2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14:paraId="5C561315" w14:textId="77777777" w:rsidR="00166920" w:rsidRDefault="00166920" w:rsidP="00166920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nr 119 z</w:t>
      </w:r>
    </w:p>
    <w:p w14:paraId="407585E7" w14:textId="549317BD" w:rsidR="00166920" w:rsidRPr="00B925A7" w:rsidRDefault="00166920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4 maja 2016 r., s.1-88).</w:t>
      </w:r>
    </w:p>
  </w:footnote>
  <w:footnote w:id="2">
    <w:p w14:paraId="664CC34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14:paraId="1A7A8996" w14:textId="5B5499F6" w:rsidR="00B925A7" w:rsidRP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 U. poz. 1079), zwana dalej „ustawą wdrożeniową”.</w:t>
      </w:r>
    </w:p>
  </w:footnote>
  <w:footnote w:id="3">
    <w:p w14:paraId="7F2BAFE4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Program Fundusze Europejskie dla Rozwoju Społecznego 2021-2027 przyjęty decyzją Komisji Europejskiej z dnia 12</w:t>
      </w:r>
    </w:p>
    <w:p w14:paraId="4A07C646" w14:textId="77777777" w:rsidR="00B925A7" w:rsidRDefault="00B925A7" w:rsidP="00B925A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grudnia 2022 r.</w:t>
      </w:r>
    </w:p>
    <w:p w14:paraId="78B39694" w14:textId="274E3C6E" w:rsidR="00B925A7" w:rsidRDefault="00B925A7">
      <w:pPr>
        <w:pStyle w:val="Tekstprzypisudolnego"/>
      </w:pPr>
    </w:p>
  </w:footnote>
  <w:footnote w:id="4">
    <w:p w14:paraId="2CC7CED3" w14:textId="02B56913" w:rsidR="00887C11" w:rsidRDefault="00887C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6E58">
        <w:rPr>
          <w:rFonts w:ascii="CIDFont+F6" w:hAnsi="CIDFont+F6" w:cs="CIDFont+F6"/>
          <w:kern w:val="0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269D" w14:textId="431EC399" w:rsidR="00143040" w:rsidRDefault="00143040">
    <w:pPr>
      <w:pStyle w:val="Nagwek"/>
    </w:pPr>
    <w:r>
      <w:rPr>
        <w:noProof/>
      </w:rPr>
      <w:drawing>
        <wp:inline distT="0" distB="0" distL="0" distR="0" wp14:anchorId="4F85676C" wp14:editId="52B101B5">
          <wp:extent cx="5591175" cy="768324"/>
          <wp:effectExtent l="0" t="0" r="0" b="0"/>
          <wp:docPr id="165986544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86544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2629" cy="774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B8786C"/>
    <w:multiLevelType w:val="hybridMultilevel"/>
    <w:tmpl w:val="A5008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3"/>
  </w:num>
  <w:num w:numId="2" w16cid:durableId="1824271778">
    <w:abstractNumId w:val="5"/>
  </w:num>
  <w:num w:numId="3" w16cid:durableId="621812598">
    <w:abstractNumId w:val="4"/>
  </w:num>
  <w:num w:numId="4" w16cid:durableId="1901020187">
    <w:abstractNumId w:val="1"/>
  </w:num>
  <w:num w:numId="5" w16cid:durableId="965114754">
    <w:abstractNumId w:val="8"/>
  </w:num>
  <w:num w:numId="6" w16cid:durableId="1577784526">
    <w:abstractNumId w:val="7"/>
  </w:num>
  <w:num w:numId="7" w16cid:durableId="1885173671">
    <w:abstractNumId w:val="2"/>
  </w:num>
  <w:num w:numId="8" w16cid:durableId="1069571768">
    <w:abstractNumId w:val="0"/>
  </w:num>
  <w:num w:numId="9" w16cid:durableId="1493328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3650"/>
    <w:rsid w:val="000254B1"/>
    <w:rsid w:val="00066D15"/>
    <w:rsid w:val="00072BF9"/>
    <w:rsid w:val="00124228"/>
    <w:rsid w:val="00143040"/>
    <w:rsid w:val="00166920"/>
    <w:rsid w:val="0018499D"/>
    <w:rsid w:val="00192775"/>
    <w:rsid w:val="0022061C"/>
    <w:rsid w:val="0023300B"/>
    <w:rsid w:val="002E489A"/>
    <w:rsid w:val="00335432"/>
    <w:rsid w:val="0037698D"/>
    <w:rsid w:val="003A414C"/>
    <w:rsid w:val="003B7352"/>
    <w:rsid w:val="0040150B"/>
    <w:rsid w:val="00452F14"/>
    <w:rsid w:val="004B2B57"/>
    <w:rsid w:val="004C4535"/>
    <w:rsid w:val="0054420F"/>
    <w:rsid w:val="005F7B02"/>
    <w:rsid w:val="00612A09"/>
    <w:rsid w:val="00617DF4"/>
    <w:rsid w:val="006B4A93"/>
    <w:rsid w:val="0074556D"/>
    <w:rsid w:val="007E6711"/>
    <w:rsid w:val="00801031"/>
    <w:rsid w:val="00887C11"/>
    <w:rsid w:val="008914E8"/>
    <w:rsid w:val="008C61B4"/>
    <w:rsid w:val="009137FE"/>
    <w:rsid w:val="00940D17"/>
    <w:rsid w:val="00951F6E"/>
    <w:rsid w:val="00987C62"/>
    <w:rsid w:val="009D3820"/>
    <w:rsid w:val="00A729F1"/>
    <w:rsid w:val="00AB4FDC"/>
    <w:rsid w:val="00AD6E9E"/>
    <w:rsid w:val="00AE5C42"/>
    <w:rsid w:val="00B160F5"/>
    <w:rsid w:val="00B66C91"/>
    <w:rsid w:val="00B8284C"/>
    <w:rsid w:val="00B925A7"/>
    <w:rsid w:val="00BA6B9D"/>
    <w:rsid w:val="00BB37AD"/>
    <w:rsid w:val="00BC26FF"/>
    <w:rsid w:val="00C24B82"/>
    <w:rsid w:val="00C4313B"/>
    <w:rsid w:val="00C47A7D"/>
    <w:rsid w:val="00CE6CE7"/>
    <w:rsid w:val="00CF2B66"/>
    <w:rsid w:val="00D643C5"/>
    <w:rsid w:val="00D77C21"/>
    <w:rsid w:val="00D96E58"/>
    <w:rsid w:val="00DC60E8"/>
    <w:rsid w:val="00E05188"/>
    <w:rsid w:val="00E70F5A"/>
    <w:rsid w:val="00EC3976"/>
    <w:rsid w:val="00F73FF6"/>
    <w:rsid w:val="00FD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6920"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3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Baszak</dc:creator>
  <cp:keywords/>
  <dc:description/>
  <cp:lastModifiedBy>Katarzyna Wolska</cp:lastModifiedBy>
  <cp:revision>2</cp:revision>
  <dcterms:created xsi:type="dcterms:W3CDTF">2026-09-15T11:52:00Z</dcterms:created>
  <dcterms:modified xsi:type="dcterms:W3CDTF">2026-09-15T11:52:00Z</dcterms:modified>
</cp:coreProperties>
</file>