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78E26" w14:textId="51E4D969" w:rsidR="00CB6CDA" w:rsidRDefault="00713452" w:rsidP="00EF2CF7">
      <w:pPr>
        <w:ind w:left="4956" w:firstLine="708"/>
        <w:jc w:val="center"/>
      </w:pPr>
      <w:r w:rsidRPr="002E3ED3">
        <w:rPr>
          <w:i/>
          <w:iCs/>
        </w:rPr>
        <w:t xml:space="preserve">Załącznik nr </w:t>
      </w:r>
      <w:r w:rsidR="00FF7C6D">
        <w:rPr>
          <w:i/>
          <w:iCs/>
        </w:rPr>
        <w:t>1</w:t>
      </w:r>
      <w:r w:rsidRPr="002E3ED3">
        <w:rPr>
          <w:i/>
          <w:iCs/>
        </w:rPr>
        <w:t xml:space="preserve"> do</w:t>
      </w:r>
      <w:r>
        <w:t xml:space="preserve"> </w:t>
      </w:r>
      <w:r w:rsidR="00564B15">
        <w:t>W</w:t>
      </w:r>
      <w:r w:rsidR="00FF7C6D">
        <w:rPr>
          <w:i/>
          <w:iCs/>
        </w:rPr>
        <w:t>niosku o dofinansowanie</w:t>
      </w:r>
    </w:p>
    <w:p w14:paraId="02B82DA3" w14:textId="631CC2B3" w:rsidR="005956C7" w:rsidRPr="00E663AC" w:rsidRDefault="00F87975" w:rsidP="005956C7">
      <w:pPr>
        <w:pStyle w:val="Nagwek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PROGRAM INWESTY</w:t>
      </w:r>
      <w:r w:rsidR="00244ECF">
        <w:rPr>
          <w:b/>
          <w:bCs/>
          <w:sz w:val="32"/>
          <w:szCs w:val="32"/>
        </w:rPr>
        <w:t>CJI</w:t>
      </w:r>
      <w:r w:rsidR="005A297B">
        <w:rPr>
          <w:b/>
          <w:bCs/>
          <w:sz w:val="32"/>
          <w:szCs w:val="32"/>
        </w:rPr>
        <w:t xml:space="preserve"> pn. „…”</w:t>
      </w:r>
    </w:p>
    <w:p w14:paraId="4FBE2C6B" w14:textId="5B2B4539" w:rsidR="004F360F" w:rsidRDefault="001F32F9" w:rsidP="005956C7">
      <w:pPr>
        <w:pStyle w:val="Nagwek1"/>
        <w:jc w:val="center"/>
        <w:rPr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W</w:t>
      </w:r>
      <w:r w:rsidR="00FF7C6D" w:rsidRPr="00154808">
        <w:rPr>
          <w:rFonts w:asciiTheme="majorHAnsi" w:hAnsiTheme="majorHAnsi" w:cstheme="majorHAnsi"/>
          <w:b/>
          <w:bCs/>
          <w:sz w:val="20"/>
          <w:szCs w:val="20"/>
        </w:rPr>
        <w:t xml:space="preserve"> zakresie </w:t>
      </w:r>
      <w:r w:rsidR="00DB127A" w:rsidRPr="00DE3A85">
        <w:rPr>
          <w:rFonts w:asciiTheme="majorHAnsi" w:hAnsiTheme="majorHAnsi" w:cstheme="majorHAnsi"/>
          <w:b/>
          <w:bCs/>
          <w:sz w:val="20"/>
          <w:szCs w:val="20"/>
        </w:rPr>
        <w:t xml:space="preserve">wsparcia </w:t>
      </w:r>
      <w:r w:rsidR="005E5706">
        <w:rPr>
          <w:rFonts w:asciiTheme="majorHAnsi" w:hAnsiTheme="majorHAnsi" w:cstheme="majorHAnsi"/>
          <w:b/>
          <w:bCs/>
          <w:sz w:val="20"/>
          <w:szCs w:val="20"/>
        </w:rPr>
        <w:t xml:space="preserve">DZiałalności </w:t>
      </w:r>
      <w:r w:rsidR="00885023">
        <w:rPr>
          <w:rFonts w:asciiTheme="majorHAnsi" w:hAnsiTheme="majorHAnsi" w:cstheme="majorHAnsi"/>
          <w:b/>
          <w:bCs/>
          <w:sz w:val="20"/>
          <w:szCs w:val="20"/>
        </w:rPr>
        <w:t>LOTNICZYCH ZESPOŁÓW</w:t>
      </w:r>
      <w:r w:rsidR="00DB127A" w:rsidRPr="00DE3A85">
        <w:rPr>
          <w:rFonts w:asciiTheme="majorHAnsi" w:hAnsiTheme="majorHAnsi" w:cstheme="majorHAnsi"/>
          <w:b/>
          <w:bCs/>
          <w:sz w:val="20"/>
          <w:szCs w:val="20"/>
        </w:rPr>
        <w:t xml:space="preserve"> ratownictwa medycznego </w:t>
      </w:r>
      <w:r w:rsidR="00885023" w:rsidRPr="00154808">
        <w:rPr>
          <w:rFonts w:asciiTheme="majorHAnsi" w:hAnsiTheme="majorHAnsi" w:cstheme="majorHAnsi"/>
          <w:b/>
          <w:bCs/>
          <w:sz w:val="20"/>
          <w:szCs w:val="20"/>
        </w:rPr>
        <w:t>w ramach programu inwestycyjnegO</w:t>
      </w:r>
      <w:r w:rsidR="00885023" w:rsidRPr="00154808">
        <w:rPr>
          <w:rStyle w:val="Odwoanieprzypisudolnego"/>
          <w:rFonts w:asciiTheme="majorHAnsi" w:hAnsiTheme="majorHAnsi" w:cstheme="majorHAnsi"/>
          <w:b/>
          <w:bCs/>
          <w:sz w:val="20"/>
          <w:szCs w:val="20"/>
        </w:rPr>
        <w:footnoteReference w:id="1"/>
      </w:r>
      <w:r w:rsidR="00885023" w:rsidRPr="00154808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DB127A" w:rsidRPr="00DE3A85">
        <w:rPr>
          <w:rFonts w:asciiTheme="majorHAnsi" w:hAnsiTheme="majorHAnsi" w:cstheme="majorHAnsi"/>
          <w:b/>
          <w:bCs/>
          <w:sz w:val="20"/>
          <w:szCs w:val="20"/>
        </w:rPr>
        <w:t xml:space="preserve">– </w:t>
      </w:r>
      <w:r w:rsidR="005E5706">
        <w:rPr>
          <w:rFonts w:asciiTheme="majorHAnsi" w:hAnsiTheme="majorHAnsi" w:cstheme="majorHAnsi"/>
          <w:b/>
          <w:bCs/>
          <w:sz w:val="20"/>
          <w:szCs w:val="20"/>
        </w:rPr>
        <w:t xml:space="preserve">POPRZEZ </w:t>
      </w:r>
      <w:r>
        <w:rPr>
          <w:rFonts w:asciiTheme="majorHAnsi" w:hAnsiTheme="majorHAnsi" w:cstheme="majorHAnsi"/>
          <w:b/>
          <w:bCs/>
          <w:sz w:val="20"/>
          <w:szCs w:val="20"/>
        </w:rPr>
        <w:t>UTWORZENIE</w:t>
      </w:r>
      <w:r w:rsidR="00DB127A" w:rsidRPr="00DE3A85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5E5706">
        <w:rPr>
          <w:rFonts w:asciiTheme="majorHAnsi" w:hAnsiTheme="majorHAnsi" w:cstheme="majorHAnsi"/>
          <w:b/>
          <w:bCs/>
          <w:sz w:val="20"/>
          <w:szCs w:val="20"/>
        </w:rPr>
        <w:t xml:space="preserve">STAŁEJ </w:t>
      </w:r>
      <w:r w:rsidR="00DB127A" w:rsidRPr="00DE3A85">
        <w:rPr>
          <w:rFonts w:asciiTheme="majorHAnsi" w:hAnsiTheme="majorHAnsi" w:cstheme="majorHAnsi"/>
          <w:b/>
          <w:bCs/>
          <w:sz w:val="20"/>
          <w:szCs w:val="20"/>
        </w:rPr>
        <w:t>bazy HEMS</w:t>
      </w:r>
      <w:r w:rsidR="00DB127A">
        <w:rPr>
          <w:rStyle w:val="Odwoanieprzypisudolnego"/>
          <w:rFonts w:asciiTheme="majorHAnsi" w:hAnsiTheme="majorHAnsi" w:cstheme="majorHAnsi"/>
          <w:b/>
          <w:bCs/>
          <w:sz w:val="20"/>
          <w:szCs w:val="20"/>
        </w:rPr>
        <w:footnoteReference w:id="2"/>
      </w:r>
    </w:p>
    <w:p w14:paraId="2333CCEB" w14:textId="09551F93" w:rsidR="00FE2CDF" w:rsidRPr="00191156" w:rsidRDefault="00FE2CDF" w:rsidP="00357ED6">
      <w:pPr>
        <w:spacing w:before="120" w:after="120" w:line="240" w:lineRule="auto"/>
        <w:ind w:left="57"/>
        <w:jc w:val="both"/>
        <w:rPr>
          <w:b/>
          <w:bCs/>
          <w:i/>
          <w:iCs/>
          <w:color w:val="808080" w:themeColor="background1" w:themeShade="80"/>
        </w:rPr>
      </w:pPr>
      <w:r w:rsidRPr="00191156">
        <w:rPr>
          <w:b/>
          <w:bCs/>
          <w:i/>
          <w:iCs/>
          <w:color w:val="808080" w:themeColor="background1" w:themeShade="80"/>
        </w:rPr>
        <w:t>Instrukcja</w:t>
      </w:r>
      <w:r w:rsidR="00433982">
        <w:rPr>
          <w:b/>
          <w:bCs/>
          <w:i/>
          <w:iCs/>
          <w:color w:val="808080" w:themeColor="background1" w:themeShade="80"/>
        </w:rPr>
        <w:t xml:space="preserve"> wypełnienia:</w:t>
      </w:r>
    </w:p>
    <w:p w14:paraId="07495516" w14:textId="6AA65B04" w:rsidR="005A297B" w:rsidRDefault="005A297B" w:rsidP="000B5F6C">
      <w:pPr>
        <w:spacing w:before="0" w:after="0" w:line="240" w:lineRule="auto"/>
        <w:ind w:left="57" w:firstLine="340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W nagłówku tabeli wprowadzić tytuł inwestycji zgodnie z tytułem zaproponowanym we wniosku o dofinansowanie.</w:t>
      </w:r>
    </w:p>
    <w:p w14:paraId="6CF1DEB6" w14:textId="3EE8E295" w:rsidR="00EA34F6" w:rsidRPr="00291D9D" w:rsidRDefault="00EA34F6" w:rsidP="000B5F6C">
      <w:pPr>
        <w:spacing w:before="0" w:after="0" w:line="240" w:lineRule="auto"/>
        <w:ind w:left="57" w:firstLine="340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Wszystkie tabele z danymi liczbowymi zamieszczone w </w:t>
      </w:r>
      <w:r w:rsidR="00F87975">
        <w:rPr>
          <w:rFonts w:cstheme="minorHAnsi"/>
          <w:i/>
          <w:iCs/>
          <w:color w:val="808080" w:themeColor="background1" w:themeShade="80"/>
          <w:sz w:val="18"/>
          <w:szCs w:val="18"/>
        </w:rPr>
        <w:t>Programie Inwestycji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="00954970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są dostępne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w formie edytowalnej w pliku </w:t>
      </w:r>
      <w:r w:rsidR="00117F3C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E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xcel</w:t>
      </w:r>
      <w:r w:rsidR="002B6430">
        <w:rPr>
          <w:rFonts w:cstheme="minorHAnsi"/>
          <w:i/>
          <w:iCs/>
          <w:color w:val="808080" w:themeColor="background1" w:themeShade="80"/>
          <w:sz w:val="18"/>
          <w:szCs w:val="18"/>
        </w:rPr>
        <w:t>,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stanowiącym załącznik nr </w:t>
      </w:r>
      <w:r w:rsidR="00555013">
        <w:rPr>
          <w:rFonts w:cstheme="minorHAnsi"/>
          <w:i/>
          <w:iCs/>
          <w:color w:val="808080" w:themeColor="background1" w:themeShade="80"/>
          <w:sz w:val="18"/>
          <w:szCs w:val="18"/>
        </w:rPr>
        <w:t>2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do </w:t>
      </w:r>
      <w:r w:rsidR="00555013">
        <w:rPr>
          <w:rFonts w:cstheme="minorHAnsi"/>
          <w:i/>
          <w:iCs/>
          <w:color w:val="808080" w:themeColor="background1" w:themeShade="80"/>
          <w:sz w:val="18"/>
          <w:szCs w:val="18"/>
        </w:rPr>
        <w:t>Wniosku o dofinansowanie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. </w:t>
      </w:r>
      <w:r w:rsidR="00954970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P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o wypełnieniu</w:t>
      </w:r>
      <w:r w:rsidR="00954970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pliku </w:t>
      </w:r>
      <w:r w:rsidR="00117F3C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E</w:t>
      </w:r>
      <w:r w:rsidR="00954970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xcel, odpowiednie tabele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wkleić do </w:t>
      </w:r>
      <w:r w:rsidR="00351E4E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F</w:t>
      </w:r>
      <w:r w:rsidR="00954970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ormularza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, </w:t>
      </w:r>
      <w:r w:rsidR="002B6430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oraz </w:t>
      </w:r>
      <w:r w:rsidR="002B6430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załączyć</w:t>
      </w:r>
      <w:r w:rsidR="002B6430" w:rsidRPr="00291D9D" w:rsidDel="002B6430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plik </w:t>
      </w:r>
      <w:r w:rsidR="00117F3C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E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xcel</w:t>
      </w:r>
      <w:r w:rsidR="00954970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.</w:t>
      </w:r>
    </w:p>
    <w:p w14:paraId="0ACCD736" w14:textId="396C9847" w:rsidR="00F370D3" w:rsidRPr="00291D9D" w:rsidRDefault="00F87975" w:rsidP="000B5F6C">
      <w:pPr>
        <w:spacing w:before="0" w:after="0" w:line="240" w:lineRule="auto"/>
        <w:ind w:left="57" w:firstLine="340"/>
        <w:jc w:val="both"/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</w:pPr>
      <w:r w:rsidRPr="00F87975">
        <w:rPr>
          <w:rFonts w:cstheme="minorHAnsi"/>
          <w:i/>
          <w:iCs/>
          <w:color w:val="808080" w:themeColor="background1" w:themeShade="80"/>
          <w:sz w:val="18"/>
          <w:szCs w:val="18"/>
        </w:rPr>
        <w:t>Program Inwestycji</w:t>
      </w:r>
      <w:r w:rsidR="00F370D3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wypełnić przy zastosowaniu</w:t>
      </w:r>
      <w:r w:rsidR="00C46649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: czcionki Calibri 10, kolor czarny; </w:t>
      </w:r>
      <w:r w:rsidR="00194046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tekst </w:t>
      </w:r>
      <w:r w:rsidR="00C46649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wyjustowany, </w:t>
      </w:r>
      <w:r w:rsidR="00194046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dopuszczalne </w:t>
      </w:r>
      <w:r w:rsidR="00C46649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akapity 1,</w:t>
      </w:r>
      <w:r w:rsidR="002C0E29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0 </w:t>
      </w:r>
      <w:r w:rsidR="00C46649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cm; odstępy 0</w:t>
      </w:r>
      <w:r w:rsidR="00194046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pkt.</w:t>
      </w:r>
      <w:r w:rsidR="00C46649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; interlinia: wielokrotność, co 1,08.</w:t>
      </w:r>
    </w:p>
    <w:p w14:paraId="15F9EEA5" w14:textId="70CF5AAB" w:rsidR="00EA34F6" w:rsidRPr="00291D9D" w:rsidRDefault="00F87975" w:rsidP="000B5F6C">
      <w:pPr>
        <w:spacing w:before="0" w:after="0" w:line="240" w:lineRule="auto"/>
        <w:ind w:left="57" w:firstLine="340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Program Inwestycji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="00954970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wypełnić </w:t>
      </w:r>
      <w:r w:rsidR="00EA34F6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w sposób </w:t>
      </w:r>
      <w:r w:rsidR="00351E4E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precyzyjny</w:t>
      </w:r>
      <w:r w:rsidR="00EA34F6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i czytelny</w:t>
      </w:r>
      <w:r w:rsidR="00954970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. O</w:t>
      </w:r>
      <w:r w:rsidR="00EA34F6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graniczyć się do najważniejszych informacji, unika</w:t>
      </w:r>
      <w:r w:rsidR="00954970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ć</w:t>
      </w:r>
      <w:r w:rsidR="00EA34F6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zbędnych</w:t>
      </w:r>
      <w:r w:rsidR="00954970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opisów</w:t>
      </w:r>
      <w:r w:rsidR="00EA34F6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, nieistotnych z punktu widzenia realizacji </w:t>
      </w:r>
      <w:r w:rsidR="00415E81">
        <w:rPr>
          <w:rFonts w:cstheme="minorHAnsi"/>
          <w:i/>
          <w:iCs/>
          <w:color w:val="808080" w:themeColor="background1" w:themeShade="80"/>
          <w:sz w:val="18"/>
          <w:szCs w:val="18"/>
        </w:rPr>
        <w:t>Programu Inwestycji</w:t>
      </w:r>
      <w:r w:rsidR="00347B1C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.</w:t>
      </w:r>
    </w:p>
    <w:p w14:paraId="0C20378F" w14:textId="4946D201" w:rsidR="00347B1C" w:rsidRPr="00291D9D" w:rsidRDefault="00954970" w:rsidP="000B5F6C">
      <w:pPr>
        <w:spacing w:before="0" w:after="0" w:line="240" w:lineRule="auto"/>
        <w:ind w:left="57" w:firstLine="340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Wypełnić wszystkie pola. W przypadku, gdy pole nie dotyczy danej </w:t>
      </w:r>
      <w:r w:rsidR="00415E81">
        <w:rPr>
          <w:rFonts w:cstheme="minorHAnsi"/>
          <w:i/>
          <w:iCs/>
          <w:color w:val="808080" w:themeColor="background1" w:themeShade="80"/>
          <w:sz w:val="18"/>
          <w:szCs w:val="18"/>
        </w:rPr>
        <w:t>inwestycji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lub wnioskodawcy, wpisać „nie dotyczy”.</w:t>
      </w:r>
    </w:p>
    <w:p w14:paraId="70467174" w14:textId="03BAD965" w:rsidR="008916B5" w:rsidRPr="008244FD" w:rsidRDefault="00244ECF" w:rsidP="00591F62">
      <w:pPr>
        <w:pStyle w:val="Nagwek2"/>
        <w:numPr>
          <w:ilvl w:val="0"/>
          <w:numId w:val="1"/>
        </w:numPr>
        <w:pBdr>
          <w:left w:val="single" w:sz="24" w:space="1" w:color="D9E2F3" w:themeColor="accent1" w:themeTint="33"/>
        </w:pBdr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MIEJSCE REALIZACJI INWESTYCJI</w:t>
      </w:r>
    </w:p>
    <w:tbl>
      <w:tblPr>
        <w:tblStyle w:val="Tabelasiatki1jasnaakcent1"/>
        <w:tblW w:w="5000" w:type="pct"/>
        <w:tblLook w:val="04A0" w:firstRow="1" w:lastRow="0" w:firstColumn="1" w:lastColumn="0" w:noHBand="0" w:noVBand="1"/>
      </w:tblPr>
      <w:tblGrid>
        <w:gridCol w:w="575"/>
        <w:gridCol w:w="3536"/>
        <w:gridCol w:w="6345"/>
      </w:tblGrid>
      <w:tr w:rsidR="00244ECF" w:rsidRPr="001E791A" w14:paraId="7FBB5EDC" w14:textId="77777777" w:rsidTr="00591F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" w:type="pct"/>
          </w:tcPr>
          <w:p w14:paraId="74BEED69" w14:textId="56047968" w:rsidR="00244ECF" w:rsidRPr="00AB2FE8" w:rsidRDefault="00244ECF" w:rsidP="00667654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1.</w:t>
            </w:r>
          </w:p>
        </w:tc>
        <w:tc>
          <w:tcPr>
            <w:tcW w:w="1691" w:type="pct"/>
          </w:tcPr>
          <w:p w14:paraId="5BA6C35D" w14:textId="77777777" w:rsidR="00244ECF" w:rsidRPr="00AB2FE8" w:rsidRDefault="00244ECF" w:rsidP="00667654">
            <w:pPr>
              <w:tabs>
                <w:tab w:val="left" w:pos="1234"/>
              </w:tabs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Miejsce realizacji inwestycji</w:t>
            </w:r>
          </w:p>
        </w:tc>
        <w:tc>
          <w:tcPr>
            <w:tcW w:w="3034" w:type="pct"/>
          </w:tcPr>
          <w:p w14:paraId="27A1A81E" w14:textId="77777777" w:rsidR="00244ECF" w:rsidRPr="00AB18B6" w:rsidRDefault="00244ECF" w:rsidP="00667654">
            <w:pPr>
              <w:tabs>
                <w:tab w:val="left" w:pos="1234"/>
              </w:tabs>
              <w:spacing w:before="120"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AB18B6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miejscowość, kod pocztowy, nazwa ulicy, numer budynku</w:t>
            </w:r>
          </w:p>
        </w:tc>
      </w:tr>
      <w:tr w:rsidR="00244ECF" w:rsidRPr="001E791A" w14:paraId="42EBB5AA" w14:textId="77777777" w:rsidTr="00591F62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" w:type="pct"/>
          </w:tcPr>
          <w:p w14:paraId="52332790" w14:textId="16CB2276" w:rsidR="00244ECF" w:rsidRPr="00AB2FE8" w:rsidRDefault="00244ECF" w:rsidP="00667654">
            <w:pPr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2</w:t>
            </w: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1691" w:type="pct"/>
          </w:tcPr>
          <w:p w14:paraId="0F81B314" w14:textId="77777777" w:rsidR="00244ECF" w:rsidRPr="00AB2FE8" w:rsidRDefault="00244ECF" w:rsidP="00667654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Numer ewidencyjny działki</w:t>
            </w:r>
          </w:p>
        </w:tc>
        <w:tc>
          <w:tcPr>
            <w:tcW w:w="3034" w:type="pct"/>
          </w:tcPr>
          <w:p w14:paraId="7DBFD217" w14:textId="77777777" w:rsidR="00244ECF" w:rsidRPr="001E791A" w:rsidRDefault="00244ECF" w:rsidP="00667654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numer ewidencyjny działki/działek, na której realizowana będzie inwestycja</w:t>
            </w:r>
          </w:p>
        </w:tc>
      </w:tr>
      <w:tr w:rsidR="00244ECF" w:rsidRPr="001E791A" w14:paraId="7E85B2B2" w14:textId="77777777" w:rsidTr="00591F62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" w:type="pct"/>
          </w:tcPr>
          <w:p w14:paraId="67A51798" w14:textId="22500077" w:rsidR="00244ECF" w:rsidRPr="00AB2FE8" w:rsidRDefault="00244ECF" w:rsidP="00667654">
            <w:pPr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3</w:t>
            </w: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1691" w:type="pct"/>
          </w:tcPr>
          <w:p w14:paraId="4386FE15" w14:textId="77777777" w:rsidR="00244ECF" w:rsidRPr="00AB2FE8" w:rsidRDefault="00244ECF" w:rsidP="00667654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  <w:highlight w:val="yellow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Obręb ewidencyjny działki</w:t>
            </w:r>
          </w:p>
        </w:tc>
        <w:tc>
          <w:tcPr>
            <w:tcW w:w="3034" w:type="pct"/>
          </w:tcPr>
          <w:p w14:paraId="2CCE39A1" w14:textId="77777777" w:rsidR="00244ECF" w:rsidRPr="001E791A" w:rsidRDefault="00244ECF" w:rsidP="00667654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obręb ewidencyjny działki/działek, na której realizowana będzie inwestycja</w:t>
            </w:r>
          </w:p>
        </w:tc>
      </w:tr>
      <w:tr w:rsidR="00244ECF" w:rsidRPr="001E791A" w14:paraId="420F83C6" w14:textId="77777777" w:rsidTr="00591F62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" w:type="pct"/>
          </w:tcPr>
          <w:p w14:paraId="6A25555E" w14:textId="47BC1595" w:rsidR="00244ECF" w:rsidRPr="00AB2FE8" w:rsidRDefault="00244ECF" w:rsidP="00667654">
            <w:pPr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4</w:t>
            </w: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1691" w:type="pct"/>
          </w:tcPr>
          <w:p w14:paraId="3548D6FC" w14:textId="77777777" w:rsidR="00244ECF" w:rsidRPr="00AB2FE8" w:rsidRDefault="00244ECF" w:rsidP="00667654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Numer księgi wieczystej</w:t>
            </w:r>
          </w:p>
        </w:tc>
        <w:tc>
          <w:tcPr>
            <w:tcW w:w="3034" w:type="pct"/>
          </w:tcPr>
          <w:p w14:paraId="466C413C" w14:textId="77777777" w:rsidR="00244ECF" w:rsidRPr="001E791A" w:rsidRDefault="00244ECF" w:rsidP="00667654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numer księgi wieczystej</w:t>
            </w:r>
          </w:p>
        </w:tc>
      </w:tr>
    </w:tbl>
    <w:p w14:paraId="0F87F979" w14:textId="77777777" w:rsidR="00184116" w:rsidRDefault="00184116" w:rsidP="007F6E56">
      <w:pPr>
        <w:tabs>
          <w:tab w:val="left" w:pos="1234"/>
        </w:tabs>
        <w:spacing w:before="120" w:after="120"/>
      </w:pPr>
    </w:p>
    <w:p w14:paraId="51CE8212" w14:textId="731A0E15" w:rsidR="004F360F" w:rsidRPr="008244FD" w:rsidRDefault="009F5CCA" w:rsidP="00877D22">
      <w:pPr>
        <w:pStyle w:val="Nagwek2"/>
        <w:numPr>
          <w:ilvl w:val="0"/>
          <w:numId w:val="1"/>
        </w:numPr>
        <w:spacing w:before="120" w:after="240"/>
        <w:ind w:left="499" w:hanging="357"/>
        <w:rPr>
          <w:b/>
          <w:bCs/>
          <w:color w:val="2F5496" w:themeColor="accent1" w:themeShade="BF"/>
          <w:sz w:val="24"/>
          <w:szCs w:val="24"/>
        </w:rPr>
      </w:pPr>
      <w:r w:rsidRPr="008244FD">
        <w:rPr>
          <w:b/>
          <w:bCs/>
          <w:color w:val="2F5496" w:themeColor="accent1" w:themeShade="BF"/>
          <w:sz w:val="24"/>
          <w:szCs w:val="24"/>
        </w:rPr>
        <w:t>OPIS</w:t>
      </w:r>
      <w:r w:rsidR="004F360F" w:rsidRPr="008244FD">
        <w:rPr>
          <w:b/>
          <w:bCs/>
          <w:color w:val="2F5496" w:themeColor="accent1" w:themeShade="BF"/>
          <w:sz w:val="24"/>
          <w:szCs w:val="24"/>
        </w:rPr>
        <w:t xml:space="preserve"> INWESTYCJI</w:t>
      </w:r>
      <w:r w:rsidR="00127E86">
        <w:rPr>
          <w:b/>
          <w:bCs/>
          <w:color w:val="2F5496" w:themeColor="accent1" w:themeShade="BF"/>
          <w:sz w:val="24"/>
          <w:szCs w:val="24"/>
        </w:rPr>
        <w:t xml:space="preserve"> oraz jej zakres rzeczowy</w:t>
      </w:r>
    </w:p>
    <w:tbl>
      <w:tblPr>
        <w:tblStyle w:val="Tabela-Siatka"/>
        <w:tblpPr w:leftFromText="141" w:rightFromText="141" w:vertAnchor="text" w:horzAnchor="margin" w:tblpY="2021"/>
        <w:tblW w:w="5000" w:type="pct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0456"/>
      </w:tblGrid>
      <w:tr w:rsidR="00DB1CD9" w:rsidRPr="0009480A" w14:paraId="0F810B11" w14:textId="77777777" w:rsidTr="00B06619">
        <w:trPr>
          <w:trHeight w:val="1975"/>
        </w:trPr>
        <w:tc>
          <w:tcPr>
            <w:tcW w:w="5000" w:type="pct"/>
          </w:tcPr>
          <w:p w14:paraId="2000B814" w14:textId="77777777" w:rsidR="00DB1CD9" w:rsidRDefault="00DB1CD9" w:rsidP="00291D9D">
            <w:pPr>
              <w:tabs>
                <w:tab w:val="left" w:pos="1234"/>
              </w:tabs>
              <w:jc w:val="both"/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  <w:bookmarkStart w:id="1" w:name="_Hlk79503282"/>
          </w:p>
          <w:p w14:paraId="37A6A7D3" w14:textId="451732B4" w:rsidR="00C46649" w:rsidRPr="0030421A" w:rsidRDefault="00C46649" w:rsidP="00291D9D">
            <w:pPr>
              <w:tabs>
                <w:tab w:val="left" w:pos="1234"/>
              </w:tabs>
              <w:spacing w:line="259" w:lineRule="auto"/>
              <w:jc w:val="both"/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</w:tc>
      </w:tr>
    </w:tbl>
    <w:bookmarkEnd w:id="1"/>
    <w:p w14:paraId="104EF75D" w14:textId="41F0078D" w:rsidR="00702279" w:rsidRDefault="00702279" w:rsidP="00877D22">
      <w:pPr>
        <w:spacing w:before="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>
        <w:rPr>
          <w:b/>
          <w:bCs/>
          <w:color w:val="2F5496" w:themeColor="accent1" w:themeShade="BF"/>
        </w:rPr>
        <w:t xml:space="preserve">II.1. </w:t>
      </w:r>
      <w:r w:rsidRPr="00702279">
        <w:rPr>
          <w:b/>
          <w:bCs/>
          <w:color w:val="2F5496" w:themeColor="accent1" w:themeShade="BF"/>
        </w:rPr>
        <w:t>CEL GŁÓWNY I CELE SZCZEGÓŁOWE INWESTYCJI</w:t>
      </w:r>
      <w:r>
        <w:rPr>
          <w:b/>
          <w:bCs/>
          <w:color w:val="2F5496" w:themeColor="accent1" w:themeShade="BF"/>
        </w:rPr>
        <w:t xml:space="preserve">, </w:t>
      </w:r>
      <w:r w:rsidRPr="00702279">
        <w:rPr>
          <w:b/>
          <w:bCs/>
          <w:color w:val="2F5496" w:themeColor="accent1" w:themeShade="BF"/>
        </w:rPr>
        <w:t>ZAKRES TECHNICZNY INWESTYCJI</w:t>
      </w:r>
      <w:r>
        <w:rPr>
          <w:b/>
          <w:bCs/>
          <w:color w:val="2F5496" w:themeColor="accent1" w:themeShade="BF"/>
        </w:rPr>
        <w:t>, ZAKŁADANE EFEKTY RZECZOWE</w:t>
      </w:r>
    </w:p>
    <w:p w14:paraId="24F66533" w14:textId="35077D2B" w:rsidR="001536E5" w:rsidRPr="00291D9D" w:rsidRDefault="00ED2CC8" w:rsidP="006968E0">
      <w:pPr>
        <w:spacing w:before="0" w:after="0" w:line="240" w:lineRule="auto"/>
        <w:ind w:left="57" w:firstLine="340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291D9D">
        <w:rPr>
          <w:i/>
          <w:iCs/>
          <w:color w:val="808080" w:themeColor="background1" w:themeShade="80"/>
          <w:sz w:val="18"/>
          <w:szCs w:val="18"/>
        </w:rPr>
        <w:t>O</w:t>
      </w:r>
      <w:r w:rsidR="00D57073" w:rsidRPr="00291D9D">
        <w:rPr>
          <w:i/>
          <w:iCs/>
          <w:color w:val="808080" w:themeColor="background1" w:themeShade="80"/>
          <w:sz w:val="18"/>
          <w:szCs w:val="18"/>
        </w:rPr>
        <w:t>pis inwestycji określający</w:t>
      </w:r>
      <w:r w:rsidR="00892350" w:rsidRPr="00291D9D">
        <w:rPr>
          <w:i/>
          <w:iCs/>
          <w:color w:val="808080" w:themeColor="background1" w:themeShade="80"/>
          <w:sz w:val="18"/>
          <w:szCs w:val="18"/>
        </w:rPr>
        <w:t xml:space="preserve"> co najmniej</w:t>
      </w:r>
      <w:r w:rsidR="00D57073" w:rsidRPr="00291D9D">
        <w:rPr>
          <w:i/>
          <w:iCs/>
          <w:color w:val="808080" w:themeColor="background1" w:themeShade="80"/>
          <w:sz w:val="18"/>
          <w:szCs w:val="18"/>
        </w:rPr>
        <w:t>:</w:t>
      </w:r>
    </w:p>
    <w:p w14:paraId="41E8A19E" w14:textId="058FC251" w:rsidR="001536E5" w:rsidRPr="000B5F6C" w:rsidRDefault="00D57073" w:rsidP="00BD7EB1">
      <w:pPr>
        <w:pStyle w:val="Akapitzlist"/>
        <w:numPr>
          <w:ilvl w:val="0"/>
          <w:numId w:val="6"/>
        </w:numPr>
        <w:spacing w:before="0" w:after="0" w:line="240" w:lineRule="auto"/>
        <w:ind w:left="417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0B5F6C">
        <w:rPr>
          <w:i/>
          <w:iCs/>
          <w:color w:val="808080" w:themeColor="background1" w:themeShade="80"/>
          <w:sz w:val="18"/>
          <w:szCs w:val="18"/>
        </w:rPr>
        <w:t>cel główny</w:t>
      </w:r>
      <w:r w:rsidR="001536E5" w:rsidRPr="000B5F6C">
        <w:rPr>
          <w:i/>
          <w:iCs/>
          <w:color w:val="808080" w:themeColor="background1" w:themeShade="80"/>
          <w:sz w:val="18"/>
          <w:szCs w:val="18"/>
        </w:rPr>
        <w:t xml:space="preserve"> i cele szczegółowe inwestycji</w:t>
      </w:r>
      <w:r w:rsidRPr="000B5F6C">
        <w:rPr>
          <w:i/>
          <w:iCs/>
          <w:color w:val="808080" w:themeColor="background1" w:themeShade="80"/>
          <w:sz w:val="18"/>
          <w:szCs w:val="18"/>
        </w:rPr>
        <w:t xml:space="preserve">, biorąc pod uwagę zidentyfikowane </w:t>
      </w:r>
      <w:r w:rsidR="00294F23" w:rsidRPr="000B5F6C">
        <w:rPr>
          <w:i/>
          <w:iCs/>
          <w:color w:val="808080" w:themeColor="background1" w:themeShade="80"/>
          <w:sz w:val="18"/>
          <w:szCs w:val="18"/>
        </w:rPr>
        <w:t>wyzwania</w:t>
      </w:r>
      <w:r w:rsidRPr="000B5F6C">
        <w:rPr>
          <w:i/>
          <w:iCs/>
          <w:color w:val="808080" w:themeColor="background1" w:themeShade="80"/>
          <w:sz w:val="18"/>
          <w:szCs w:val="18"/>
        </w:rPr>
        <w:t>;</w:t>
      </w:r>
    </w:p>
    <w:p w14:paraId="5CDB0C32" w14:textId="771E57DE" w:rsidR="001536E5" w:rsidRPr="000B5F6C" w:rsidRDefault="001536E5" w:rsidP="00BD7EB1">
      <w:pPr>
        <w:pStyle w:val="Akapitzlist"/>
        <w:numPr>
          <w:ilvl w:val="0"/>
          <w:numId w:val="7"/>
        </w:numPr>
        <w:spacing w:before="0" w:after="0" w:line="240" w:lineRule="auto"/>
        <w:ind w:left="417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0B5F6C">
        <w:rPr>
          <w:i/>
          <w:iCs/>
          <w:color w:val="808080" w:themeColor="background1" w:themeShade="80"/>
          <w:sz w:val="18"/>
          <w:szCs w:val="18"/>
        </w:rPr>
        <w:t xml:space="preserve">opis zakresu </w:t>
      </w:r>
      <w:r w:rsidR="00127E86">
        <w:rPr>
          <w:i/>
          <w:iCs/>
          <w:color w:val="808080" w:themeColor="background1" w:themeShade="80"/>
          <w:sz w:val="18"/>
          <w:szCs w:val="18"/>
        </w:rPr>
        <w:t>rzeczowego</w:t>
      </w:r>
      <w:r w:rsidR="00127E86" w:rsidRPr="000B5F6C">
        <w:rPr>
          <w:i/>
          <w:iCs/>
          <w:color w:val="808080" w:themeColor="background1" w:themeShade="80"/>
          <w:sz w:val="18"/>
          <w:szCs w:val="18"/>
        </w:rPr>
        <w:t xml:space="preserve"> </w:t>
      </w:r>
      <w:r w:rsidRPr="000B5F6C">
        <w:rPr>
          <w:i/>
          <w:iCs/>
          <w:color w:val="808080" w:themeColor="background1" w:themeShade="80"/>
          <w:sz w:val="18"/>
          <w:szCs w:val="18"/>
        </w:rPr>
        <w:t>inwestycji</w:t>
      </w:r>
      <w:r w:rsidR="00411FE7" w:rsidRPr="000B5F6C">
        <w:rPr>
          <w:i/>
          <w:iCs/>
          <w:color w:val="808080" w:themeColor="background1" w:themeShade="80"/>
          <w:sz w:val="18"/>
          <w:szCs w:val="18"/>
        </w:rPr>
        <w:t xml:space="preserve">: </w:t>
      </w:r>
      <w:r w:rsidR="00A01651" w:rsidRPr="000B5F6C">
        <w:rPr>
          <w:i/>
          <w:iCs/>
          <w:color w:val="808080" w:themeColor="background1" w:themeShade="80"/>
          <w:sz w:val="18"/>
          <w:szCs w:val="18"/>
        </w:rPr>
        <w:t>charakter inwestycji (modernizacja, budowa nowych budynków, przebudowa, doposażenie, itp.)</w:t>
      </w:r>
      <w:r w:rsidR="00A01651">
        <w:rPr>
          <w:i/>
          <w:iCs/>
          <w:color w:val="808080" w:themeColor="background1" w:themeShade="80"/>
          <w:sz w:val="18"/>
          <w:szCs w:val="18"/>
        </w:rPr>
        <w:t xml:space="preserve">; główne etapy i ich założenia </w:t>
      </w:r>
      <w:r w:rsidR="001035BA">
        <w:rPr>
          <w:i/>
          <w:iCs/>
          <w:color w:val="808080" w:themeColor="background1" w:themeShade="80"/>
          <w:sz w:val="18"/>
          <w:szCs w:val="18"/>
        </w:rPr>
        <w:t xml:space="preserve">w odniesieniu do </w:t>
      </w:r>
      <w:r w:rsidR="00A01651">
        <w:rPr>
          <w:i/>
          <w:iCs/>
          <w:color w:val="808080" w:themeColor="background1" w:themeShade="80"/>
          <w:sz w:val="18"/>
          <w:szCs w:val="18"/>
        </w:rPr>
        <w:t>inwestycji (horyzont czasowy oraz udział finansowy w WKI)</w:t>
      </w:r>
      <w:r w:rsidR="00D57073" w:rsidRPr="000B5F6C">
        <w:rPr>
          <w:i/>
          <w:iCs/>
          <w:color w:val="808080" w:themeColor="background1" w:themeShade="80"/>
          <w:sz w:val="18"/>
          <w:szCs w:val="18"/>
        </w:rPr>
        <w:t>;</w:t>
      </w:r>
      <w:r w:rsidR="00E72059" w:rsidRPr="000B5F6C">
        <w:rPr>
          <w:i/>
          <w:iCs/>
          <w:color w:val="808080" w:themeColor="background1" w:themeShade="80"/>
          <w:sz w:val="18"/>
          <w:szCs w:val="18"/>
        </w:rPr>
        <w:t xml:space="preserve"> </w:t>
      </w:r>
      <w:r w:rsidR="00D57073" w:rsidRPr="000B5F6C">
        <w:rPr>
          <w:i/>
          <w:iCs/>
          <w:color w:val="808080" w:themeColor="background1" w:themeShade="80"/>
          <w:sz w:val="18"/>
          <w:szCs w:val="18"/>
        </w:rPr>
        <w:t>ramowy zakres prac budowlanych i zakupowych</w:t>
      </w:r>
      <w:r w:rsidR="00656D65">
        <w:rPr>
          <w:i/>
          <w:iCs/>
          <w:color w:val="808080" w:themeColor="background1" w:themeShade="80"/>
          <w:sz w:val="18"/>
          <w:szCs w:val="18"/>
        </w:rPr>
        <w:t xml:space="preserve">, w tym wyszczególnienie aparatury medycznej o wartości początkowej powyżej 100 tys. zł jaka ma zostać zakupiona w ramach inwestycji </w:t>
      </w:r>
      <w:r w:rsidR="00CE7464">
        <w:rPr>
          <w:i/>
          <w:iCs/>
          <w:color w:val="808080" w:themeColor="background1" w:themeShade="80"/>
          <w:sz w:val="18"/>
          <w:szCs w:val="18"/>
        </w:rPr>
        <w:t>i</w:t>
      </w:r>
      <w:r w:rsidR="00656D65">
        <w:rPr>
          <w:i/>
          <w:iCs/>
          <w:color w:val="808080" w:themeColor="background1" w:themeShade="80"/>
          <w:sz w:val="18"/>
          <w:szCs w:val="18"/>
        </w:rPr>
        <w:t xml:space="preserve"> </w:t>
      </w:r>
      <w:r w:rsidR="00CE7464">
        <w:rPr>
          <w:i/>
          <w:iCs/>
          <w:color w:val="808080" w:themeColor="background1" w:themeShade="80"/>
          <w:sz w:val="18"/>
          <w:szCs w:val="18"/>
        </w:rPr>
        <w:t xml:space="preserve">pozostałej aparatury medycznej rodzajowo oraz </w:t>
      </w:r>
      <w:r w:rsidR="00656D65">
        <w:rPr>
          <w:i/>
          <w:iCs/>
          <w:color w:val="808080" w:themeColor="background1" w:themeShade="80"/>
          <w:sz w:val="18"/>
          <w:szCs w:val="18"/>
        </w:rPr>
        <w:t>wyposażenie niemedyczne)</w:t>
      </w:r>
      <w:r w:rsidR="00D57073" w:rsidRPr="000B5F6C">
        <w:rPr>
          <w:i/>
          <w:iCs/>
          <w:color w:val="808080" w:themeColor="background1" w:themeShade="80"/>
          <w:sz w:val="18"/>
          <w:szCs w:val="18"/>
        </w:rPr>
        <w:t>;</w:t>
      </w:r>
    </w:p>
    <w:p w14:paraId="57F90AD7" w14:textId="621DD390" w:rsidR="00DA42F6" w:rsidRDefault="001536E5" w:rsidP="005A2D57">
      <w:pPr>
        <w:pStyle w:val="Akapitzlist"/>
        <w:numPr>
          <w:ilvl w:val="0"/>
          <w:numId w:val="8"/>
        </w:numPr>
        <w:spacing w:before="0" w:after="0" w:line="240" w:lineRule="auto"/>
        <w:ind w:left="417"/>
        <w:jc w:val="both"/>
        <w:rPr>
          <w:b/>
          <w:bCs/>
          <w:color w:val="2F5496" w:themeColor="accent1" w:themeShade="BF"/>
        </w:rPr>
      </w:pPr>
      <w:r w:rsidRPr="000B5F6C">
        <w:rPr>
          <w:i/>
          <w:iCs/>
          <w:color w:val="808080" w:themeColor="background1" w:themeShade="80"/>
          <w:sz w:val="18"/>
          <w:szCs w:val="18"/>
        </w:rPr>
        <w:t>opis zakładanych efektów z realizacji inwestycji</w:t>
      </w:r>
      <w:r w:rsidR="009B4F0B" w:rsidRPr="000B5F6C">
        <w:rPr>
          <w:i/>
          <w:iCs/>
          <w:color w:val="808080" w:themeColor="background1" w:themeShade="80"/>
          <w:sz w:val="18"/>
          <w:szCs w:val="18"/>
        </w:rPr>
        <w:t>:</w:t>
      </w:r>
      <w:r w:rsidR="00D57073" w:rsidRPr="000B5F6C">
        <w:rPr>
          <w:i/>
          <w:iCs/>
          <w:color w:val="808080" w:themeColor="background1" w:themeShade="80"/>
          <w:sz w:val="18"/>
          <w:szCs w:val="18"/>
        </w:rPr>
        <w:t xml:space="preserve"> planowane zmiany organizacyj</w:t>
      </w:r>
      <w:r w:rsidR="00127E86">
        <w:rPr>
          <w:i/>
          <w:iCs/>
          <w:color w:val="808080" w:themeColor="background1" w:themeShade="80"/>
          <w:sz w:val="18"/>
          <w:szCs w:val="18"/>
        </w:rPr>
        <w:t xml:space="preserve">ne </w:t>
      </w:r>
      <w:r w:rsidR="00B5556B" w:rsidRPr="000B5F6C">
        <w:rPr>
          <w:i/>
          <w:iCs/>
          <w:color w:val="808080" w:themeColor="background1" w:themeShade="80"/>
          <w:sz w:val="18"/>
          <w:szCs w:val="18"/>
        </w:rPr>
        <w:t xml:space="preserve">- </w:t>
      </w:r>
      <w:r w:rsidR="00DE206E" w:rsidRPr="000B5F6C">
        <w:rPr>
          <w:i/>
          <w:iCs/>
          <w:color w:val="808080" w:themeColor="background1" w:themeShade="80"/>
          <w:sz w:val="18"/>
          <w:szCs w:val="18"/>
        </w:rPr>
        <w:t>o ile przewidzian</w:t>
      </w:r>
      <w:r w:rsidR="00B5556B" w:rsidRPr="000B5F6C">
        <w:rPr>
          <w:i/>
          <w:iCs/>
          <w:color w:val="808080" w:themeColor="background1" w:themeShade="80"/>
          <w:sz w:val="18"/>
          <w:szCs w:val="18"/>
        </w:rPr>
        <w:t>e</w:t>
      </w:r>
      <w:r w:rsidR="00DE206E" w:rsidRPr="000B5F6C">
        <w:rPr>
          <w:i/>
          <w:iCs/>
          <w:color w:val="808080" w:themeColor="background1" w:themeShade="80"/>
          <w:sz w:val="18"/>
          <w:szCs w:val="18"/>
        </w:rPr>
        <w:t xml:space="preserve"> w ramach </w:t>
      </w:r>
      <w:r w:rsidR="00702279">
        <w:rPr>
          <w:i/>
          <w:iCs/>
          <w:color w:val="808080" w:themeColor="background1" w:themeShade="80"/>
          <w:sz w:val="18"/>
          <w:szCs w:val="18"/>
        </w:rPr>
        <w:t>inwestycji</w:t>
      </w:r>
      <w:r w:rsidR="009B4F0B" w:rsidRPr="000B5F6C">
        <w:rPr>
          <w:i/>
          <w:iCs/>
          <w:color w:val="808080" w:themeColor="background1" w:themeShade="80"/>
          <w:sz w:val="18"/>
          <w:szCs w:val="18"/>
        </w:rPr>
        <w:t>.</w:t>
      </w:r>
    </w:p>
    <w:p w14:paraId="31BF5BDA" w14:textId="17FF1C33" w:rsidR="00EC0B15" w:rsidRDefault="00244ECF" w:rsidP="00DA42F6">
      <w:pPr>
        <w:spacing w:after="0"/>
        <w:rPr>
          <w:b/>
          <w:bCs/>
          <w:color w:val="2F5496" w:themeColor="accent1" w:themeShade="BF"/>
        </w:rPr>
      </w:pPr>
      <w:r w:rsidRPr="00892ACF">
        <w:rPr>
          <w:i/>
          <w:iCs/>
          <w:color w:val="808080" w:themeColor="background1" w:themeShade="80"/>
          <w:sz w:val="18"/>
          <w:szCs w:val="18"/>
        </w:rPr>
        <w:t xml:space="preserve">Opis </w:t>
      </w:r>
      <w:r>
        <w:rPr>
          <w:i/>
          <w:iCs/>
          <w:color w:val="808080" w:themeColor="background1" w:themeShade="80"/>
          <w:sz w:val="18"/>
          <w:szCs w:val="18"/>
        </w:rPr>
        <w:t xml:space="preserve">nie może przekraczać </w:t>
      </w:r>
      <w:r w:rsidR="00656D65">
        <w:rPr>
          <w:i/>
          <w:iCs/>
          <w:color w:val="808080" w:themeColor="background1" w:themeShade="80"/>
          <w:sz w:val="18"/>
          <w:szCs w:val="18"/>
        </w:rPr>
        <w:t>7</w:t>
      </w:r>
      <w:r>
        <w:rPr>
          <w:i/>
          <w:iCs/>
          <w:color w:val="808080" w:themeColor="background1" w:themeShade="80"/>
          <w:sz w:val="18"/>
          <w:szCs w:val="18"/>
        </w:rPr>
        <w:t>000 znaków.</w:t>
      </w:r>
    </w:p>
    <w:p w14:paraId="37D06719" w14:textId="161AB3E9" w:rsidR="00D43F89" w:rsidRDefault="00D43F89">
      <w:pPr>
        <w:spacing w:after="0"/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lastRenderedPageBreak/>
        <w:t>II.2.</w:t>
      </w:r>
      <w:r w:rsidRPr="00702279">
        <w:t xml:space="preserve"> </w:t>
      </w:r>
      <w:r>
        <w:rPr>
          <w:b/>
          <w:bCs/>
          <w:color w:val="2F5496" w:themeColor="accent1" w:themeShade="BF"/>
        </w:rPr>
        <w:t>GŁÓWNE ETAPY INWEST</w:t>
      </w:r>
      <w:r w:rsidR="003932C6">
        <w:rPr>
          <w:b/>
          <w:bCs/>
          <w:color w:val="2F5496" w:themeColor="accent1" w:themeShade="BF"/>
        </w:rPr>
        <w:t>Y</w:t>
      </w:r>
      <w:r>
        <w:rPr>
          <w:b/>
          <w:bCs/>
          <w:color w:val="2F5496" w:themeColor="accent1" w:themeShade="BF"/>
        </w:rPr>
        <w:t>CJI</w:t>
      </w:r>
    </w:p>
    <w:p w14:paraId="55EBEC5E" w14:textId="0019D77E" w:rsidR="00FA0CC3" w:rsidRDefault="00FA0CC3">
      <w:pPr>
        <w:spacing w:after="0"/>
        <w:rPr>
          <w:b/>
          <w:bCs/>
          <w:color w:val="2F5496" w:themeColor="accent1" w:themeShade="BF"/>
        </w:rPr>
      </w:pPr>
      <w:r w:rsidRPr="005A2D57">
        <w:rPr>
          <w:i/>
          <w:iCs/>
          <w:color w:val="808080" w:themeColor="background1" w:themeShade="80"/>
          <w:sz w:val="18"/>
          <w:szCs w:val="18"/>
        </w:rPr>
        <w:t>Wymienić etapy realizacji inwestycji. Do każdego etapu należy wskazać okres jego realizacji oraz środki finansowe przeznaczone na realizację etapu</w:t>
      </w:r>
      <w:r w:rsidR="00F90CCE">
        <w:rPr>
          <w:i/>
          <w:iCs/>
          <w:color w:val="808080" w:themeColor="background1" w:themeShade="80"/>
          <w:sz w:val="18"/>
          <w:szCs w:val="18"/>
        </w:rPr>
        <w:t xml:space="preserve"> oraz krótki opis planowanych działań</w:t>
      </w:r>
      <w:r w:rsidRPr="005A2D57">
        <w:rPr>
          <w:i/>
          <w:iCs/>
          <w:color w:val="808080" w:themeColor="background1" w:themeShade="80"/>
          <w:sz w:val="18"/>
          <w:szCs w:val="18"/>
        </w:rPr>
        <w:t>. Wiersz RAZEM w poniższej tabeli równa się wartości WKI wskazanej w punkcie III.1.</w:t>
      </w:r>
    </w:p>
    <w:tbl>
      <w:tblPr>
        <w:tblW w:w="1034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5953"/>
        <w:gridCol w:w="2268"/>
        <w:gridCol w:w="1701"/>
      </w:tblGrid>
      <w:tr w:rsidR="00D43F89" w:rsidRPr="006A7931" w14:paraId="4E5B022F" w14:textId="77777777" w:rsidTr="00A14B09">
        <w:trPr>
          <w:trHeight w:val="718"/>
        </w:trPr>
        <w:tc>
          <w:tcPr>
            <w:tcW w:w="426" w:type="dxa"/>
            <w:vMerge w:val="restar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12EDB863" w14:textId="77777777" w:rsidR="00D43F89" w:rsidRPr="006A7931" w:rsidRDefault="00D43F89" w:rsidP="00667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  <w:t>Lp.</w:t>
            </w:r>
          </w:p>
        </w:tc>
        <w:tc>
          <w:tcPr>
            <w:tcW w:w="5953" w:type="dxa"/>
            <w:vMerge w:val="restar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44C76B08" w14:textId="3FE139B6" w:rsidR="00D43F89" w:rsidRPr="006A7931" w:rsidRDefault="00D43F89" w:rsidP="00667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  <w:t>ETAP INWESTYCJI</w:t>
            </w:r>
          </w:p>
        </w:tc>
        <w:tc>
          <w:tcPr>
            <w:tcW w:w="2268" w:type="dxa"/>
            <w:vMerge w:val="restar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3161ED2C" w14:textId="7EAD7123" w:rsidR="00D43F89" w:rsidRPr="006A7931" w:rsidRDefault="00D43F89" w:rsidP="00667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  <w:t>OKRES REALIZACJI</w:t>
            </w:r>
          </w:p>
        </w:tc>
        <w:tc>
          <w:tcPr>
            <w:tcW w:w="1701" w:type="dxa"/>
            <w:vMerge w:val="restart"/>
            <w:tcBorders>
              <w:top w:val="single" w:sz="4" w:space="0" w:color="8EA9DB"/>
              <w:left w:val="nil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14D46D9B" w14:textId="1416C186" w:rsidR="00D43F89" w:rsidRPr="006A7931" w:rsidRDefault="00D43F89" w:rsidP="00667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  <w:t>ŚRODKI PRZEZNACZONE NA ETAP INWESTYCJI</w:t>
            </w:r>
            <w:r w:rsidR="006627E7"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  <w:t xml:space="preserve"> (w zł brutto)</w:t>
            </w:r>
          </w:p>
        </w:tc>
      </w:tr>
      <w:tr w:rsidR="00D43F89" w:rsidRPr="006A7931" w14:paraId="31A4F77D" w14:textId="77777777" w:rsidTr="00A14B09">
        <w:trPr>
          <w:trHeight w:val="581"/>
        </w:trPr>
        <w:tc>
          <w:tcPr>
            <w:tcW w:w="426" w:type="dxa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146F9AA5" w14:textId="77777777" w:rsidR="00D43F89" w:rsidRPr="006A7931" w:rsidRDefault="00D43F89" w:rsidP="006676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</w:pPr>
          </w:p>
        </w:tc>
        <w:tc>
          <w:tcPr>
            <w:tcW w:w="5953" w:type="dxa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188C700E" w14:textId="77777777" w:rsidR="00D43F89" w:rsidRPr="006A7931" w:rsidRDefault="00D43F89" w:rsidP="006676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5EB380D5" w14:textId="77777777" w:rsidR="00D43F89" w:rsidRPr="006A7931" w:rsidRDefault="00D43F89" w:rsidP="006676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00D53DB5" w14:textId="241D9730" w:rsidR="00D43F89" w:rsidRPr="006A7931" w:rsidRDefault="00D43F89" w:rsidP="00667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</w:pPr>
          </w:p>
        </w:tc>
      </w:tr>
      <w:tr w:rsidR="00D43F89" w:rsidRPr="006A7931" w14:paraId="22694030" w14:textId="77777777" w:rsidTr="00A14B09">
        <w:trPr>
          <w:trHeight w:val="178"/>
        </w:trPr>
        <w:tc>
          <w:tcPr>
            <w:tcW w:w="426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20B73760" w14:textId="77777777" w:rsidR="00D43F89" w:rsidRPr="006A7931" w:rsidRDefault="00D43F89" w:rsidP="00667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2FD423DC" w14:textId="77777777" w:rsidR="00D43F89" w:rsidRPr="006A7931" w:rsidRDefault="00D43F89" w:rsidP="00667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78707B6C" w14:textId="77777777" w:rsidR="00D43F89" w:rsidRPr="006A7931" w:rsidRDefault="00D43F89" w:rsidP="00667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26AF4471" w14:textId="78FC6527" w:rsidR="00D43F89" w:rsidRPr="006A7931" w:rsidRDefault="00D43F89" w:rsidP="00A14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  <w:t>3</w:t>
            </w:r>
          </w:p>
        </w:tc>
      </w:tr>
      <w:tr w:rsidR="00D43F89" w:rsidRPr="006A7931" w14:paraId="3ADB630A" w14:textId="77777777" w:rsidTr="00A14B09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3AD037CC" w14:textId="77777777" w:rsidR="00D43F89" w:rsidRPr="006A7931" w:rsidRDefault="00D43F89" w:rsidP="00667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0F95616" w14:textId="6780F9C3" w:rsidR="00D43F89" w:rsidRPr="006A7931" w:rsidRDefault="006627E7" w:rsidP="0066765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Nazwa etapu</w:t>
            </w:r>
            <w:r w:rsidR="00F90CCE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; opis planowanych działań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5868870C" w14:textId="589A8983" w:rsidR="00D43F89" w:rsidRPr="006A7931" w:rsidRDefault="006627E7" w:rsidP="00667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IV kw. 202</w:t>
            </w:r>
            <w:r w:rsidR="00780A3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4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- II kw. 202</w:t>
            </w:r>
            <w:r w:rsidR="00780A3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6BB098B9" w14:textId="265004F3" w:rsidR="00D43F89" w:rsidRPr="006A7931" w:rsidRDefault="00D43F89" w:rsidP="00662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500</w:t>
            </w:r>
            <w:r w:rsidR="006627E7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000 zł</w:t>
            </w:r>
          </w:p>
        </w:tc>
      </w:tr>
      <w:tr w:rsidR="00D43F89" w:rsidRPr="006A7931" w14:paraId="1BDD7148" w14:textId="77777777" w:rsidTr="00A14B09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0D73544C" w14:textId="77777777" w:rsidR="00D43F89" w:rsidRPr="006A7931" w:rsidRDefault="00D43F89" w:rsidP="00667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1C759D09" w14:textId="0D481796" w:rsidR="00D43F89" w:rsidRPr="006A7931" w:rsidRDefault="006627E7" w:rsidP="0066765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Nazwa etapu</w:t>
            </w:r>
            <w:r w:rsidR="00F90CCE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; opis planowanych działań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6716294D" w14:textId="51213EBE" w:rsidR="00D43F89" w:rsidRPr="006A7931" w:rsidRDefault="006627E7" w:rsidP="00667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IV kw. 202</w:t>
            </w:r>
            <w:r w:rsidR="00780A3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4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- II kw. 202</w:t>
            </w:r>
            <w:r w:rsidR="00780A3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7684984C" w14:textId="20B88E91" w:rsidR="00D43F89" w:rsidRPr="006A7931" w:rsidRDefault="006627E7" w:rsidP="00667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500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000 zł</w:t>
            </w:r>
          </w:p>
        </w:tc>
      </w:tr>
      <w:tr w:rsidR="00D43F89" w:rsidRPr="006A7931" w14:paraId="61F64CC8" w14:textId="77777777" w:rsidTr="00A14B09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194FAA1B" w14:textId="77777777" w:rsidR="00D43F89" w:rsidRPr="006A7931" w:rsidRDefault="00D43F89" w:rsidP="00667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203D8435" w14:textId="10D21E1B" w:rsidR="00D43F89" w:rsidRPr="006A7931" w:rsidRDefault="006627E7" w:rsidP="0066765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Nazwa etapu</w:t>
            </w:r>
            <w:r w:rsidR="00F90CCE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; opis planowanych działań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7305BA25" w14:textId="79F16C1E" w:rsidR="00D43F89" w:rsidRPr="006A7931" w:rsidRDefault="006627E7" w:rsidP="00667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IV kw. 202</w:t>
            </w:r>
            <w:r w:rsidR="00780A3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4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- II kw. 202</w:t>
            </w:r>
            <w:r w:rsidR="00780A3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002D01F0" w14:textId="28B1E3D9" w:rsidR="00D43F89" w:rsidRPr="006A7931" w:rsidRDefault="006627E7" w:rsidP="00667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500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000 zł</w:t>
            </w:r>
          </w:p>
        </w:tc>
      </w:tr>
      <w:tr w:rsidR="00D43F89" w:rsidRPr="006A7931" w14:paraId="382389FD" w14:textId="77777777" w:rsidTr="00A14B09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40EC8E91" w14:textId="77777777" w:rsidR="00D43F89" w:rsidRPr="006A7931" w:rsidRDefault="00D43F89" w:rsidP="00667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E261875" w14:textId="7F76E5D2" w:rsidR="00D43F89" w:rsidRPr="006A7931" w:rsidRDefault="006627E7" w:rsidP="0066765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Nazwa etapu</w:t>
            </w:r>
            <w:r w:rsidR="00F90CCE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; opis planowanych działań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26851ACB" w14:textId="223DD5AA" w:rsidR="00D43F89" w:rsidRPr="006A7931" w:rsidRDefault="006627E7" w:rsidP="00667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IV kw. 202</w:t>
            </w:r>
            <w:r w:rsidR="00780A3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4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- II kw. 202</w:t>
            </w:r>
            <w:r w:rsidR="00780A3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4E17AF50" w14:textId="2F100D8F" w:rsidR="00D43F89" w:rsidRPr="006A7931" w:rsidRDefault="006627E7" w:rsidP="00667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500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000 zł</w:t>
            </w:r>
          </w:p>
        </w:tc>
      </w:tr>
      <w:tr w:rsidR="00D43F89" w:rsidRPr="006A7931" w14:paraId="45CC1C9C" w14:textId="77777777" w:rsidTr="00A14B09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46717BB6" w14:textId="77777777" w:rsidR="00D43F89" w:rsidRPr="006A7931" w:rsidRDefault="00D43F89" w:rsidP="00667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AA3D5EE" w14:textId="1F292E93" w:rsidR="00D43F89" w:rsidRPr="006A7931" w:rsidRDefault="006627E7" w:rsidP="0066765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Nazwa etapu</w:t>
            </w:r>
            <w:r w:rsidR="00F90CCE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; opis planowanych działań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4A52B2A6" w14:textId="38C1419D" w:rsidR="00D43F89" w:rsidRPr="006A7931" w:rsidRDefault="006627E7" w:rsidP="00667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IV kw. 202</w:t>
            </w:r>
            <w:r w:rsidR="00780A3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4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- II kw. 202</w:t>
            </w:r>
            <w:r w:rsidR="00780A3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47B7D13E" w14:textId="73C83C2E" w:rsidR="00D43F89" w:rsidRPr="006A7931" w:rsidRDefault="006627E7" w:rsidP="00667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500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000 zł</w:t>
            </w:r>
          </w:p>
        </w:tc>
      </w:tr>
      <w:tr w:rsidR="00D43F89" w:rsidRPr="006A7931" w14:paraId="274ED42A" w14:textId="77777777" w:rsidTr="00500126">
        <w:trPr>
          <w:trHeight w:val="284"/>
        </w:trPr>
        <w:tc>
          <w:tcPr>
            <w:tcW w:w="8647" w:type="dxa"/>
            <w:gridSpan w:val="3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A518F96" w14:textId="77777777" w:rsidR="00D43F89" w:rsidRPr="006A7931" w:rsidRDefault="00D43F89" w:rsidP="00B066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079609F6" w14:textId="7954CFD7" w:rsidR="00D43F89" w:rsidRPr="006A7931" w:rsidRDefault="006627E7" w:rsidP="00662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18"/>
                <w:szCs w:val="18"/>
                <w:lang w:eastAsia="pl-PL"/>
              </w:rPr>
              <w:t xml:space="preserve">Np. </w:t>
            </w:r>
            <w:r w:rsidR="00D43F89" w:rsidRPr="006A7931"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18"/>
                <w:szCs w:val="18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18"/>
                <w:szCs w:val="18"/>
                <w:lang w:eastAsia="pl-PL"/>
              </w:rPr>
              <w:t> </w:t>
            </w:r>
            <w:r w:rsidR="00D43F89" w:rsidRPr="006A7931"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18"/>
                <w:szCs w:val="18"/>
                <w:lang w:eastAsia="pl-PL"/>
              </w:rPr>
              <w:t>150</w:t>
            </w:r>
            <w:r w:rsidR="000D2633"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18"/>
                <w:szCs w:val="18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18"/>
                <w:szCs w:val="18"/>
                <w:lang w:eastAsia="pl-PL"/>
              </w:rPr>
              <w:t>500</w:t>
            </w:r>
            <w:r w:rsidR="000D2633"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14:paraId="5C1E6013" w14:textId="77777777" w:rsidR="00127E86" w:rsidRDefault="00127E86" w:rsidP="00892ACF">
      <w:pPr>
        <w:spacing w:before="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</w:p>
    <w:p w14:paraId="0F829DE0" w14:textId="46828E73" w:rsidR="00127E86" w:rsidRDefault="00127E86" w:rsidP="00892ACF">
      <w:pPr>
        <w:spacing w:before="0" w:after="0" w:line="240" w:lineRule="auto"/>
        <w:jc w:val="both"/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II.3. DANE O PLANOWANYM OKRESIE ZAGOSPODAROWANIA OBIEKTÓW BUDOWLANYCH I INNYCH SKŁADNIKÓW MAJĄTKOWYCH</w:t>
      </w:r>
      <w:r w:rsidR="00105834">
        <w:rPr>
          <w:b/>
          <w:bCs/>
          <w:color w:val="2F5496" w:themeColor="accent1" w:themeShade="BF"/>
        </w:rPr>
        <w:t xml:space="preserve"> PO ZAKOŃCZENIU REALIZACJI INWESTYCJI</w:t>
      </w:r>
    </w:p>
    <w:p w14:paraId="2A73818A" w14:textId="3C363F17" w:rsidR="00105834" w:rsidRDefault="001F12E6" w:rsidP="005A2D57">
      <w:pPr>
        <w:spacing w:before="12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>
        <w:rPr>
          <w:i/>
          <w:iCs/>
          <w:color w:val="808080" w:themeColor="background1" w:themeShade="80"/>
          <w:sz w:val="18"/>
          <w:szCs w:val="18"/>
        </w:rPr>
        <w:t>Informacje,</w:t>
      </w:r>
      <w:r w:rsidR="00105834">
        <w:rPr>
          <w:i/>
          <w:iCs/>
          <w:color w:val="808080" w:themeColor="background1" w:themeShade="80"/>
          <w:sz w:val="18"/>
          <w:szCs w:val="18"/>
        </w:rPr>
        <w:t xml:space="preserve"> w jakim okresie obiekt zostanie zagospodarowany i oddany do użytkowania po zakończeniu realizacji inwestycji i ewentualne nakłady finansowe p</w:t>
      </w:r>
      <w:r>
        <w:rPr>
          <w:i/>
          <w:iCs/>
          <w:color w:val="808080" w:themeColor="background1" w:themeShade="80"/>
          <w:sz w:val="18"/>
          <w:szCs w:val="18"/>
        </w:rPr>
        <w:t>oniesione.</w:t>
      </w:r>
    </w:p>
    <w:tbl>
      <w:tblPr>
        <w:tblStyle w:val="Tabela-Siatka"/>
        <w:tblpPr w:leftFromText="141" w:rightFromText="141" w:vertAnchor="text" w:horzAnchor="margin" w:tblpY="429"/>
        <w:tblW w:w="5000" w:type="pct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0456"/>
      </w:tblGrid>
      <w:tr w:rsidR="00B24E07" w:rsidRPr="0009480A" w14:paraId="0FE07A17" w14:textId="77777777" w:rsidTr="00B06619">
        <w:trPr>
          <w:trHeight w:val="699"/>
        </w:trPr>
        <w:tc>
          <w:tcPr>
            <w:tcW w:w="5000" w:type="pct"/>
          </w:tcPr>
          <w:p w14:paraId="71A1F18B" w14:textId="77777777" w:rsidR="00B24E07" w:rsidRDefault="00B24E07" w:rsidP="00B24E07">
            <w:pPr>
              <w:tabs>
                <w:tab w:val="left" w:pos="1234"/>
              </w:tabs>
              <w:jc w:val="both"/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  <w:p w14:paraId="6CBC539C" w14:textId="77777777" w:rsidR="00B24E07" w:rsidRPr="0030421A" w:rsidRDefault="00B24E07" w:rsidP="00B24E07">
            <w:pPr>
              <w:tabs>
                <w:tab w:val="left" w:pos="1234"/>
              </w:tabs>
              <w:spacing w:line="259" w:lineRule="auto"/>
              <w:jc w:val="both"/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</w:tc>
      </w:tr>
    </w:tbl>
    <w:p w14:paraId="0B3C95AF" w14:textId="5C543D39" w:rsidR="00105834" w:rsidRPr="005A2D57" w:rsidRDefault="00105834" w:rsidP="00892ACF">
      <w:pPr>
        <w:spacing w:before="0" w:after="0" w:line="240" w:lineRule="auto"/>
        <w:jc w:val="both"/>
        <w:rPr>
          <w:b/>
          <w:bCs/>
          <w:color w:val="2F5496" w:themeColor="accent1" w:themeShade="BF"/>
        </w:rPr>
      </w:pPr>
    </w:p>
    <w:p w14:paraId="03C0A00F" w14:textId="0C9D47EA" w:rsidR="00105834" w:rsidRDefault="00105834" w:rsidP="00892ACF">
      <w:pPr>
        <w:spacing w:before="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291D9D">
        <w:rPr>
          <w:i/>
          <w:iCs/>
          <w:color w:val="808080" w:themeColor="background1" w:themeShade="80"/>
          <w:sz w:val="18"/>
          <w:szCs w:val="18"/>
        </w:rPr>
        <w:t xml:space="preserve">Opis nie może przekraczać </w:t>
      </w:r>
      <w:r w:rsidR="00FB5F3B">
        <w:rPr>
          <w:i/>
          <w:iCs/>
          <w:color w:val="808080" w:themeColor="background1" w:themeShade="80"/>
          <w:sz w:val="18"/>
          <w:szCs w:val="18"/>
        </w:rPr>
        <w:t>2</w:t>
      </w:r>
      <w:r w:rsidRPr="00291D9D">
        <w:rPr>
          <w:i/>
          <w:iCs/>
          <w:color w:val="808080" w:themeColor="background1" w:themeShade="80"/>
          <w:sz w:val="18"/>
          <w:szCs w:val="18"/>
        </w:rPr>
        <w:t>000 znaków.</w:t>
      </w:r>
    </w:p>
    <w:p w14:paraId="64D14D91" w14:textId="77777777" w:rsidR="00127E86" w:rsidRPr="00892ACF" w:rsidRDefault="00127E86" w:rsidP="00892ACF">
      <w:pPr>
        <w:spacing w:before="0" w:after="0" w:line="240" w:lineRule="auto"/>
        <w:jc w:val="both"/>
        <w:rPr>
          <w:color w:val="808080" w:themeColor="background1" w:themeShade="80"/>
          <w:sz w:val="18"/>
          <w:szCs w:val="18"/>
        </w:rPr>
      </w:pPr>
    </w:p>
    <w:p w14:paraId="37427643" w14:textId="19F674BC" w:rsidR="004F360F" w:rsidRPr="008244FD" w:rsidRDefault="00A54AF1" w:rsidP="00BD7EB1">
      <w:pPr>
        <w:pStyle w:val="Nagwek2"/>
        <w:numPr>
          <w:ilvl w:val="0"/>
          <w:numId w:val="1"/>
        </w:numPr>
        <w:rPr>
          <w:b/>
          <w:bCs/>
          <w:color w:val="2F5496" w:themeColor="accent1" w:themeShade="BF"/>
          <w:sz w:val="24"/>
          <w:szCs w:val="24"/>
        </w:rPr>
      </w:pPr>
      <w:r w:rsidRPr="008244FD">
        <w:rPr>
          <w:b/>
          <w:bCs/>
          <w:color w:val="2F5496" w:themeColor="accent1" w:themeShade="BF"/>
          <w:sz w:val="24"/>
          <w:szCs w:val="24"/>
        </w:rPr>
        <w:t>STRUKTURA KOSZTÓW INWESTYCJI</w:t>
      </w:r>
    </w:p>
    <w:p w14:paraId="7E4E2444" w14:textId="0B8B03E7" w:rsidR="00A54AF1" w:rsidRPr="005A2D57" w:rsidRDefault="00FF3C59" w:rsidP="005A2D57">
      <w:pPr>
        <w:tabs>
          <w:tab w:val="left" w:pos="1234"/>
        </w:tabs>
        <w:spacing w:before="120" w:after="120"/>
        <w:rPr>
          <w:i/>
          <w:iCs/>
          <w:color w:val="2F5496" w:themeColor="accent1" w:themeShade="BF"/>
          <w:sz w:val="16"/>
          <w:szCs w:val="16"/>
        </w:rPr>
      </w:pPr>
      <w:bookmarkStart w:id="2" w:name="_Hlk135829026"/>
      <w:r w:rsidRPr="005A2D57">
        <w:rPr>
          <w:b/>
          <w:bCs/>
          <w:color w:val="2F5496" w:themeColor="accent1" w:themeShade="BF"/>
        </w:rPr>
        <w:t>III.1</w:t>
      </w:r>
      <w:bookmarkEnd w:id="2"/>
      <w:r w:rsidRPr="005A2D57">
        <w:rPr>
          <w:b/>
          <w:bCs/>
          <w:color w:val="2F5496" w:themeColor="accent1" w:themeShade="BF"/>
        </w:rPr>
        <w:t xml:space="preserve">. </w:t>
      </w:r>
      <w:r w:rsidR="00A54AF1" w:rsidRPr="005A2D57">
        <w:rPr>
          <w:b/>
          <w:bCs/>
          <w:color w:val="2F5496" w:themeColor="accent1" w:themeShade="BF"/>
        </w:rPr>
        <w:t>WARTOŚĆ KOSZTORYSOWA INWESTYCJI</w:t>
      </w:r>
      <w:r w:rsidR="00A54525" w:rsidRPr="005A2D57">
        <w:rPr>
          <w:b/>
          <w:bCs/>
          <w:color w:val="2F5496" w:themeColor="accent1" w:themeShade="BF"/>
        </w:rPr>
        <w:t xml:space="preserve"> (WKI)</w:t>
      </w:r>
    </w:p>
    <w:p w14:paraId="4F88655F" w14:textId="34AE80F3" w:rsidR="000D14B2" w:rsidRDefault="00E72059" w:rsidP="000D14B2">
      <w:pPr>
        <w:tabs>
          <w:tab w:val="left" w:pos="1234"/>
        </w:tabs>
        <w:spacing w:before="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19679E">
        <w:rPr>
          <w:i/>
          <w:iCs/>
          <w:color w:val="808080" w:themeColor="background1" w:themeShade="80"/>
          <w:sz w:val="18"/>
          <w:szCs w:val="18"/>
        </w:rPr>
        <w:t xml:space="preserve">Wyliczyć Wartość </w:t>
      </w:r>
      <w:r w:rsidR="009303A8">
        <w:rPr>
          <w:i/>
          <w:iCs/>
          <w:color w:val="808080" w:themeColor="background1" w:themeShade="80"/>
          <w:sz w:val="18"/>
          <w:szCs w:val="18"/>
        </w:rPr>
        <w:t>K</w:t>
      </w:r>
      <w:r w:rsidRPr="0019679E">
        <w:rPr>
          <w:i/>
          <w:iCs/>
          <w:color w:val="808080" w:themeColor="background1" w:themeShade="80"/>
          <w:sz w:val="18"/>
          <w:szCs w:val="18"/>
        </w:rPr>
        <w:t xml:space="preserve">osztorysową </w:t>
      </w:r>
      <w:r w:rsidR="009303A8">
        <w:rPr>
          <w:i/>
          <w:iCs/>
          <w:color w:val="808080" w:themeColor="background1" w:themeShade="80"/>
          <w:sz w:val="18"/>
          <w:szCs w:val="18"/>
        </w:rPr>
        <w:t>I</w:t>
      </w:r>
      <w:r w:rsidRPr="0019679E">
        <w:rPr>
          <w:i/>
          <w:iCs/>
          <w:color w:val="808080" w:themeColor="background1" w:themeShade="80"/>
          <w:sz w:val="18"/>
          <w:szCs w:val="18"/>
        </w:rPr>
        <w:t>nwestycji (WKI) zgodnie z rozporządzeniem Rady Ministrów z dnia 2 grudnia 2010 r. w sprawie</w:t>
      </w:r>
      <w:r w:rsidR="00ED4383">
        <w:rPr>
          <w:i/>
          <w:iCs/>
          <w:color w:val="808080" w:themeColor="background1" w:themeShade="80"/>
          <w:sz w:val="18"/>
          <w:szCs w:val="18"/>
        </w:rPr>
        <w:t xml:space="preserve"> </w:t>
      </w:r>
      <w:r w:rsidRPr="0019679E">
        <w:rPr>
          <w:i/>
          <w:iCs/>
          <w:color w:val="808080" w:themeColor="background1" w:themeShade="80"/>
          <w:sz w:val="18"/>
          <w:szCs w:val="18"/>
        </w:rPr>
        <w:t>szczegółowego sposobu i trybu finansowania inwestycji z budżetu państwa (Dz. U.</w:t>
      </w:r>
      <w:r w:rsidR="009E6B1B">
        <w:rPr>
          <w:i/>
          <w:iCs/>
          <w:color w:val="808080" w:themeColor="background1" w:themeShade="80"/>
          <w:sz w:val="18"/>
          <w:szCs w:val="18"/>
        </w:rPr>
        <w:t xml:space="preserve"> </w:t>
      </w:r>
      <w:r w:rsidRPr="0019679E">
        <w:rPr>
          <w:i/>
          <w:iCs/>
          <w:color w:val="808080" w:themeColor="background1" w:themeShade="80"/>
          <w:sz w:val="18"/>
          <w:szCs w:val="18"/>
        </w:rPr>
        <w:t>poz. 1579).</w:t>
      </w:r>
      <w:r w:rsidR="005E5706">
        <w:rPr>
          <w:i/>
          <w:iCs/>
          <w:color w:val="808080" w:themeColor="background1" w:themeShade="80"/>
          <w:sz w:val="18"/>
          <w:szCs w:val="18"/>
        </w:rPr>
        <w:t xml:space="preserve"> </w:t>
      </w:r>
      <w:r w:rsidRPr="005A2D57">
        <w:rPr>
          <w:i/>
          <w:iCs/>
          <w:color w:val="808080" w:themeColor="background1" w:themeShade="80"/>
          <w:sz w:val="18"/>
          <w:szCs w:val="18"/>
        </w:rPr>
        <w:t>WKI określa się za pomocą wskaźników cenowych w układzie 7 grup kosztów, wyszczególnionych w § 6 ust. 2 ww. rozporządzenia.</w:t>
      </w:r>
    </w:p>
    <w:p w14:paraId="42F2C6FA" w14:textId="4695BDF6" w:rsidR="000D14B2" w:rsidRDefault="00E72059" w:rsidP="000D14B2">
      <w:pPr>
        <w:tabs>
          <w:tab w:val="left" w:pos="1234"/>
        </w:tabs>
        <w:spacing w:before="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5A2D57">
        <w:rPr>
          <w:i/>
          <w:iCs/>
          <w:color w:val="808080" w:themeColor="background1" w:themeShade="80"/>
          <w:sz w:val="18"/>
          <w:szCs w:val="18"/>
        </w:rPr>
        <w:t>W przypadku uwzględniania rezerwy od kosztów robót budowlanych i instalacyjnych, uwzględnia się ją w koszcie danej grupy w wysokości do:</w:t>
      </w:r>
    </w:p>
    <w:p w14:paraId="6090212C" w14:textId="1185D065" w:rsidR="000D14B2" w:rsidRDefault="00E72059" w:rsidP="005A2D57">
      <w:pPr>
        <w:pStyle w:val="Akapitzlist"/>
        <w:numPr>
          <w:ilvl w:val="0"/>
          <w:numId w:val="9"/>
        </w:numPr>
        <w:tabs>
          <w:tab w:val="left" w:pos="1234"/>
        </w:tabs>
        <w:spacing w:before="0" w:after="0" w:line="240" w:lineRule="auto"/>
        <w:ind w:left="414" w:hanging="357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5A2D57">
        <w:rPr>
          <w:i/>
          <w:iCs/>
          <w:color w:val="808080" w:themeColor="background1" w:themeShade="80"/>
          <w:sz w:val="18"/>
          <w:szCs w:val="18"/>
        </w:rPr>
        <w:t>10% - dla obiektów nowych</w:t>
      </w:r>
      <w:r w:rsidR="009303A8" w:rsidRPr="005A2D57">
        <w:rPr>
          <w:i/>
          <w:iCs/>
          <w:color w:val="808080" w:themeColor="background1" w:themeShade="80"/>
          <w:sz w:val="18"/>
          <w:szCs w:val="18"/>
        </w:rPr>
        <w:t>;</w:t>
      </w:r>
    </w:p>
    <w:p w14:paraId="5BCFA95D" w14:textId="35A500EC" w:rsidR="00E72059" w:rsidRPr="005A2D57" w:rsidRDefault="00E72059" w:rsidP="005A2D57">
      <w:pPr>
        <w:pStyle w:val="Akapitzlist"/>
        <w:numPr>
          <w:ilvl w:val="0"/>
          <w:numId w:val="9"/>
        </w:numPr>
        <w:tabs>
          <w:tab w:val="left" w:pos="1234"/>
        </w:tabs>
        <w:spacing w:before="0" w:after="0" w:line="240" w:lineRule="auto"/>
        <w:ind w:left="414" w:hanging="357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5A2D57">
        <w:rPr>
          <w:i/>
          <w:iCs/>
          <w:color w:val="808080" w:themeColor="background1" w:themeShade="80"/>
          <w:sz w:val="18"/>
          <w:szCs w:val="18"/>
        </w:rPr>
        <w:t xml:space="preserve">15% - dla przebudowy, rozbudowy, modernizacji </w:t>
      </w:r>
      <w:r w:rsidR="004C4A88">
        <w:rPr>
          <w:i/>
          <w:iCs/>
          <w:color w:val="808080" w:themeColor="background1" w:themeShade="80"/>
          <w:sz w:val="18"/>
          <w:szCs w:val="18"/>
        </w:rPr>
        <w:t>–</w:t>
      </w:r>
      <w:r w:rsidRPr="005A2D57">
        <w:rPr>
          <w:i/>
          <w:iCs/>
          <w:color w:val="808080" w:themeColor="background1" w:themeShade="80"/>
          <w:sz w:val="18"/>
          <w:szCs w:val="18"/>
        </w:rPr>
        <w:t xml:space="preserve"> </w:t>
      </w:r>
      <w:r w:rsidR="004C4A88">
        <w:rPr>
          <w:i/>
          <w:iCs/>
          <w:color w:val="808080" w:themeColor="background1" w:themeShade="80"/>
          <w:sz w:val="18"/>
          <w:szCs w:val="18"/>
        </w:rPr>
        <w:t>na wypadek</w:t>
      </w:r>
      <w:r w:rsidRPr="005A2D57">
        <w:rPr>
          <w:i/>
          <w:iCs/>
          <w:color w:val="808080" w:themeColor="background1" w:themeShade="80"/>
          <w:sz w:val="18"/>
          <w:szCs w:val="18"/>
        </w:rPr>
        <w:t xml:space="preserve">, gdy kwoty wynikające z rozstrzygnięcia w procedurze postępowania o udzielenie zamówienia publicznego okażą się wyższe niż wartości dla tych robót zaplanowane szacunkowo w WKI lub </w:t>
      </w:r>
      <w:r w:rsidR="00B06619">
        <w:rPr>
          <w:i/>
          <w:iCs/>
          <w:color w:val="808080" w:themeColor="background1" w:themeShade="80"/>
          <w:sz w:val="18"/>
          <w:szCs w:val="18"/>
        </w:rPr>
        <w:t>na wypadek, gdy zaistnieje potrzeba wykonania</w:t>
      </w:r>
      <w:r w:rsidRPr="005A2D57">
        <w:rPr>
          <w:i/>
          <w:iCs/>
          <w:color w:val="808080" w:themeColor="background1" w:themeShade="80"/>
          <w:sz w:val="18"/>
          <w:szCs w:val="18"/>
        </w:rPr>
        <w:t xml:space="preserve"> rob</w:t>
      </w:r>
      <w:r w:rsidR="00B06619">
        <w:rPr>
          <w:i/>
          <w:iCs/>
          <w:color w:val="808080" w:themeColor="background1" w:themeShade="80"/>
          <w:sz w:val="18"/>
          <w:szCs w:val="18"/>
        </w:rPr>
        <w:t>ót</w:t>
      </w:r>
      <w:r w:rsidRPr="005A2D57">
        <w:rPr>
          <w:i/>
          <w:iCs/>
          <w:color w:val="808080" w:themeColor="background1" w:themeShade="80"/>
          <w:sz w:val="18"/>
          <w:szCs w:val="18"/>
        </w:rPr>
        <w:t xml:space="preserve"> nieprzewidzian</w:t>
      </w:r>
      <w:r w:rsidR="00B06619">
        <w:rPr>
          <w:i/>
          <w:iCs/>
          <w:color w:val="808080" w:themeColor="background1" w:themeShade="80"/>
          <w:sz w:val="18"/>
          <w:szCs w:val="18"/>
        </w:rPr>
        <w:t>ych</w:t>
      </w:r>
      <w:r w:rsidRPr="005A2D57">
        <w:rPr>
          <w:i/>
          <w:iCs/>
          <w:color w:val="808080" w:themeColor="background1" w:themeShade="80"/>
          <w:sz w:val="18"/>
          <w:szCs w:val="18"/>
        </w:rPr>
        <w:t xml:space="preserve"> w trakcie planowania zadania.</w:t>
      </w:r>
    </w:p>
    <w:p w14:paraId="69E1CA7C" w14:textId="654E571C" w:rsidR="00590E57" w:rsidRDefault="00590E57" w:rsidP="00D435DD">
      <w:pPr>
        <w:pStyle w:val="Akapitzlist"/>
        <w:tabs>
          <w:tab w:val="left" w:pos="1234"/>
        </w:tabs>
        <w:spacing w:before="0" w:after="0"/>
        <w:ind w:left="283"/>
        <w:rPr>
          <w:color w:val="2F5496" w:themeColor="accent1" w:themeShade="BF"/>
          <w:sz w:val="16"/>
          <w:szCs w:val="16"/>
        </w:rPr>
      </w:pPr>
    </w:p>
    <w:tbl>
      <w:tblPr>
        <w:tblStyle w:val="Tabelasiatki1jasnaakcent1"/>
        <w:tblW w:w="5000" w:type="pct"/>
        <w:jc w:val="center"/>
        <w:tblLook w:val="04A0" w:firstRow="1" w:lastRow="0" w:firstColumn="1" w:lastColumn="0" w:noHBand="0" w:noVBand="1"/>
      </w:tblPr>
      <w:tblGrid>
        <w:gridCol w:w="437"/>
        <w:gridCol w:w="8630"/>
        <w:gridCol w:w="1389"/>
      </w:tblGrid>
      <w:tr w:rsidR="005B37AD" w14:paraId="122E4226" w14:textId="77777777" w:rsidTr="005A2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2DD5CAFD" w14:textId="3F3390D3" w:rsidR="005B37AD" w:rsidRPr="00DF6AB4" w:rsidRDefault="005B37AD" w:rsidP="0035648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color w:val="2F5496" w:themeColor="accent1" w:themeShade="BF"/>
                <w:sz w:val="18"/>
                <w:szCs w:val="18"/>
              </w:rPr>
            </w:pPr>
            <w:bookmarkStart w:id="3" w:name="_Hlk64642238"/>
            <w:r w:rsidRPr="00DF6AB4">
              <w:rPr>
                <w:color w:val="2F5496" w:themeColor="accent1" w:themeShade="BF"/>
                <w:sz w:val="18"/>
                <w:szCs w:val="18"/>
              </w:rPr>
              <w:t>Lp.</w:t>
            </w:r>
          </w:p>
        </w:tc>
        <w:tc>
          <w:tcPr>
            <w:tcW w:w="4127" w:type="pct"/>
          </w:tcPr>
          <w:p w14:paraId="7DD91184" w14:textId="48988870" w:rsidR="005B37AD" w:rsidRPr="00DF6AB4" w:rsidRDefault="005B37AD" w:rsidP="0035648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color w:val="2F5496" w:themeColor="accent1" w:themeShade="BF"/>
                <w:sz w:val="18"/>
                <w:szCs w:val="18"/>
              </w:rPr>
              <w:t>GRUPA KOSZTÓW</w:t>
            </w:r>
          </w:p>
        </w:tc>
        <w:tc>
          <w:tcPr>
            <w:tcW w:w="664" w:type="pct"/>
          </w:tcPr>
          <w:p w14:paraId="0B81EB58" w14:textId="59741CA0" w:rsidR="005B37AD" w:rsidRPr="00DF6AB4" w:rsidRDefault="005B37AD" w:rsidP="0035648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color w:val="2F5496" w:themeColor="accent1" w:themeShade="BF"/>
                <w:sz w:val="18"/>
                <w:szCs w:val="18"/>
              </w:rPr>
              <w:t xml:space="preserve">WARTOŚĆ </w:t>
            </w:r>
            <w:r w:rsidR="0035648E" w:rsidRPr="00DF6AB4">
              <w:rPr>
                <w:color w:val="2F5496" w:themeColor="accent1" w:themeShade="BF"/>
                <w:sz w:val="18"/>
                <w:szCs w:val="18"/>
              </w:rPr>
              <w:br/>
            </w:r>
            <w:r w:rsidRPr="00DF6AB4">
              <w:rPr>
                <w:b w:val="0"/>
                <w:bCs w:val="0"/>
                <w:color w:val="2F5496" w:themeColor="accent1" w:themeShade="BF"/>
                <w:sz w:val="18"/>
                <w:szCs w:val="18"/>
              </w:rPr>
              <w:t>w</w:t>
            </w:r>
            <w:r w:rsidR="0035648E" w:rsidRPr="00DF6AB4">
              <w:rPr>
                <w:b w:val="0"/>
                <w:bCs w:val="0"/>
                <w:color w:val="2F5496" w:themeColor="accent1" w:themeShade="BF"/>
                <w:sz w:val="18"/>
                <w:szCs w:val="18"/>
              </w:rPr>
              <w:t xml:space="preserve"> </w:t>
            </w:r>
            <w:r w:rsidR="00260549" w:rsidRPr="00DF6AB4">
              <w:rPr>
                <w:b w:val="0"/>
                <w:bCs w:val="0"/>
                <w:color w:val="2F5496" w:themeColor="accent1" w:themeShade="BF"/>
                <w:sz w:val="18"/>
                <w:szCs w:val="18"/>
              </w:rPr>
              <w:t>z</w:t>
            </w:r>
            <w:r w:rsidRPr="00DF6AB4">
              <w:rPr>
                <w:b w:val="0"/>
                <w:bCs w:val="0"/>
                <w:color w:val="2F5496" w:themeColor="accent1" w:themeShade="BF"/>
                <w:sz w:val="18"/>
                <w:szCs w:val="18"/>
              </w:rPr>
              <w:t>ł (brutto)</w:t>
            </w:r>
          </w:p>
        </w:tc>
      </w:tr>
      <w:tr w:rsidR="00260549" w14:paraId="31910E4B" w14:textId="77777777" w:rsidTr="005A2D57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13AC619B" w14:textId="557CE7CC" w:rsidR="00260549" w:rsidRPr="00DF6AB4" w:rsidRDefault="00260549" w:rsidP="0035648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1</w:t>
            </w:r>
            <w:r w:rsidR="00A54525"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.</w:t>
            </w:r>
          </w:p>
        </w:tc>
        <w:tc>
          <w:tcPr>
            <w:tcW w:w="4127" w:type="pct"/>
          </w:tcPr>
          <w:p w14:paraId="57293AD1" w14:textId="678F4012" w:rsidR="00260549" w:rsidRPr="00DF6AB4" w:rsidRDefault="00260549" w:rsidP="00260549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Pozyskanie działki budowlanej</w:t>
            </w:r>
          </w:p>
        </w:tc>
        <w:tc>
          <w:tcPr>
            <w:tcW w:w="664" w:type="pct"/>
          </w:tcPr>
          <w:p w14:paraId="63C25704" w14:textId="06DC8FFB" w:rsidR="00260549" w:rsidRPr="00DF6AB4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260549" w14:paraId="6B6126ED" w14:textId="77777777" w:rsidTr="005A2D57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24DE24EB" w14:textId="33D54DCF" w:rsidR="00260549" w:rsidRPr="00DF6AB4" w:rsidRDefault="00260549" w:rsidP="0035648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2</w:t>
            </w:r>
            <w:r w:rsidR="00A54525"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.</w:t>
            </w:r>
          </w:p>
        </w:tc>
        <w:tc>
          <w:tcPr>
            <w:tcW w:w="4127" w:type="pct"/>
          </w:tcPr>
          <w:p w14:paraId="793B24C2" w14:textId="7D99E83F" w:rsidR="00260549" w:rsidRPr="00DF6AB4" w:rsidRDefault="00260549" w:rsidP="00260549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Przygotowanie terenu i przyłączenia obiektów do sieci</w:t>
            </w:r>
          </w:p>
        </w:tc>
        <w:tc>
          <w:tcPr>
            <w:tcW w:w="664" w:type="pct"/>
          </w:tcPr>
          <w:p w14:paraId="6CFE1B10" w14:textId="568C538B" w:rsidR="00260549" w:rsidRPr="00DF6AB4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260549" w14:paraId="7CF9C3AF" w14:textId="77777777" w:rsidTr="005A2D57">
        <w:trPr>
          <w:trHeight w:val="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091F4484" w14:textId="1916C9BB" w:rsidR="00260549" w:rsidRPr="00DF6AB4" w:rsidRDefault="00260549" w:rsidP="0035648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3</w:t>
            </w:r>
            <w:r w:rsidR="00A54525"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.</w:t>
            </w:r>
          </w:p>
        </w:tc>
        <w:tc>
          <w:tcPr>
            <w:tcW w:w="4127" w:type="pct"/>
          </w:tcPr>
          <w:p w14:paraId="0F943D85" w14:textId="146FC6CE" w:rsidR="00260549" w:rsidRPr="00DF6AB4" w:rsidRDefault="00260549" w:rsidP="00260549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Budowa obiektów podstawowych</w:t>
            </w:r>
          </w:p>
        </w:tc>
        <w:tc>
          <w:tcPr>
            <w:tcW w:w="664" w:type="pct"/>
          </w:tcPr>
          <w:p w14:paraId="4508C852" w14:textId="6F89ED09" w:rsidR="00260549" w:rsidRPr="00DF6AB4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260549" w14:paraId="47382707" w14:textId="77777777" w:rsidTr="005A2D57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14D4FEDF" w14:textId="1A45C202" w:rsidR="00260549" w:rsidRPr="00DF6AB4" w:rsidRDefault="00260549" w:rsidP="0035648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4</w:t>
            </w:r>
            <w:r w:rsidR="00A54525"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.</w:t>
            </w:r>
          </w:p>
        </w:tc>
        <w:tc>
          <w:tcPr>
            <w:tcW w:w="4127" w:type="pct"/>
          </w:tcPr>
          <w:p w14:paraId="4A4272E0" w14:textId="1F2A8183" w:rsidR="00260549" w:rsidRPr="00DF6AB4" w:rsidRDefault="00260549" w:rsidP="00260549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Instalacje</w:t>
            </w:r>
          </w:p>
        </w:tc>
        <w:tc>
          <w:tcPr>
            <w:tcW w:w="664" w:type="pct"/>
          </w:tcPr>
          <w:p w14:paraId="723DC840" w14:textId="3FC6175A" w:rsidR="00260549" w:rsidRPr="00DF6AB4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260549" w14:paraId="01C1D664" w14:textId="77777777" w:rsidTr="005A2D57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503E010C" w14:textId="01308D9D" w:rsidR="00260549" w:rsidRPr="00DF6AB4" w:rsidRDefault="00260549" w:rsidP="0035648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5</w:t>
            </w:r>
            <w:r w:rsidR="00A54525"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.</w:t>
            </w:r>
          </w:p>
        </w:tc>
        <w:tc>
          <w:tcPr>
            <w:tcW w:w="4127" w:type="pct"/>
          </w:tcPr>
          <w:p w14:paraId="75BB0A77" w14:textId="3CB74CAA" w:rsidR="00260549" w:rsidRPr="00DF6AB4" w:rsidRDefault="00260549" w:rsidP="00260549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Zagospodarowanie terenu i budowa obiektów pomocniczych</w:t>
            </w:r>
          </w:p>
        </w:tc>
        <w:tc>
          <w:tcPr>
            <w:tcW w:w="664" w:type="pct"/>
          </w:tcPr>
          <w:p w14:paraId="238D60A8" w14:textId="10F00491" w:rsidR="00260549" w:rsidRPr="00DF6AB4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260549" w14:paraId="181E8ADD" w14:textId="77777777" w:rsidTr="005A2D57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044A6724" w14:textId="3EB56D11" w:rsidR="00260549" w:rsidRPr="00DF6AB4" w:rsidRDefault="00260549" w:rsidP="009154B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6</w:t>
            </w:r>
            <w:r w:rsidR="00A54525"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.</w:t>
            </w:r>
          </w:p>
        </w:tc>
        <w:tc>
          <w:tcPr>
            <w:tcW w:w="4127" w:type="pct"/>
          </w:tcPr>
          <w:p w14:paraId="35637505" w14:textId="5F04F9EF" w:rsidR="00260549" w:rsidRPr="00DF6AB4" w:rsidRDefault="00260549" w:rsidP="00260549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Wyposażenie</w:t>
            </w:r>
          </w:p>
        </w:tc>
        <w:tc>
          <w:tcPr>
            <w:tcW w:w="664" w:type="pct"/>
          </w:tcPr>
          <w:p w14:paraId="438D2057" w14:textId="01F618DC" w:rsidR="00260549" w:rsidRPr="00DF6AB4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260549" w14:paraId="7F93C64C" w14:textId="77777777" w:rsidTr="005A2D57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66C21148" w14:textId="51260562" w:rsidR="00260549" w:rsidRPr="00DF6AB4" w:rsidRDefault="00260549" w:rsidP="009154B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7</w:t>
            </w:r>
            <w:r w:rsidR="00A54525"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.</w:t>
            </w:r>
          </w:p>
        </w:tc>
        <w:tc>
          <w:tcPr>
            <w:tcW w:w="4127" w:type="pct"/>
          </w:tcPr>
          <w:p w14:paraId="3E1DDE8F" w14:textId="1BD2FFD2" w:rsidR="00260549" w:rsidRPr="00DF6AB4" w:rsidRDefault="00260549" w:rsidP="00260549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 xml:space="preserve">Prace przygotowawcze, projektowe, obsługa inwestorska </w:t>
            </w:r>
            <w:r w:rsidR="00EA559B"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oraz ewentualnie szkolenia i rozruch technologiczny</w:t>
            </w:r>
          </w:p>
        </w:tc>
        <w:tc>
          <w:tcPr>
            <w:tcW w:w="664" w:type="pct"/>
          </w:tcPr>
          <w:p w14:paraId="1AEFE0E7" w14:textId="126976AE" w:rsidR="00260549" w:rsidRPr="00DF6AB4" w:rsidRDefault="008F39CF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 xml:space="preserve"> </w:t>
            </w:r>
          </w:p>
        </w:tc>
      </w:tr>
      <w:tr w:rsidR="00260549" w14:paraId="2B7327D1" w14:textId="77777777" w:rsidTr="005A2D57">
        <w:trPr>
          <w:trHeight w:val="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6" w:type="pct"/>
            <w:gridSpan w:val="2"/>
          </w:tcPr>
          <w:p w14:paraId="728FF30D" w14:textId="7D1E005E" w:rsidR="00260549" w:rsidRPr="00DF6AB4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rPr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color w:val="2F5496" w:themeColor="accent1" w:themeShade="BF"/>
                <w:sz w:val="18"/>
                <w:szCs w:val="18"/>
              </w:rPr>
              <w:t>RAZEM</w:t>
            </w:r>
          </w:p>
        </w:tc>
        <w:tc>
          <w:tcPr>
            <w:tcW w:w="664" w:type="pct"/>
          </w:tcPr>
          <w:p w14:paraId="176C2925" w14:textId="7288C7D8" w:rsidR="00260549" w:rsidRPr="00DF6AB4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</w:tbl>
    <w:bookmarkEnd w:id="3"/>
    <w:p w14:paraId="59E894BF" w14:textId="487EBE5E" w:rsidR="00A54AF1" w:rsidRPr="00191156" w:rsidRDefault="00FF3C59" w:rsidP="005A2D57">
      <w:pPr>
        <w:tabs>
          <w:tab w:val="left" w:pos="1234"/>
        </w:tabs>
        <w:spacing w:before="0" w:after="0"/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lastRenderedPageBreak/>
        <w:t>III.</w:t>
      </w:r>
      <w:r w:rsidRPr="00191156">
        <w:rPr>
          <w:b/>
          <w:bCs/>
          <w:color w:val="2F5496" w:themeColor="accent1" w:themeShade="BF"/>
        </w:rPr>
        <w:t xml:space="preserve">2. </w:t>
      </w:r>
      <w:r w:rsidR="00A54AF1" w:rsidRPr="00191156">
        <w:rPr>
          <w:b/>
          <w:bCs/>
          <w:color w:val="2F5496" w:themeColor="accent1" w:themeShade="BF"/>
        </w:rPr>
        <w:t>ŹRÓDŁA FINANSOWANIA INWESTYCJI</w:t>
      </w:r>
    </w:p>
    <w:p w14:paraId="45B64291" w14:textId="2FD0D85E" w:rsidR="00891935" w:rsidRPr="005A2D57" w:rsidRDefault="00407C1E" w:rsidP="005A2D57">
      <w:pPr>
        <w:tabs>
          <w:tab w:val="left" w:pos="1234"/>
        </w:tabs>
        <w:spacing w:before="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5A2D57">
        <w:rPr>
          <w:i/>
          <w:iCs/>
          <w:color w:val="808080" w:themeColor="background1" w:themeShade="80"/>
          <w:sz w:val="18"/>
          <w:szCs w:val="18"/>
        </w:rPr>
        <w:t>W</w:t>
      </w:r>
      <w:r w:rsidR="00043890" w:rsidRPr="005A2D57">
        <w:rPr>
          <w:i/>
          <w:iCs/>
          <w:color w:val="808080" w:themeColor="background1" w:themeShade="80"/>
          <w:sz w:val="18"/>
          <w:szCs w:val="18"/>
        </w:rPr>
        <w:t>ykazać</w:t>
      </w:r>
      <w:r w:rsidR="00B5556B" w:rsidRPr="005A2D57">
        <w:rPr>
          <w:i/>
          <w:iCs/>
          <w:color w:val="808080" w:themeColor="background1" w:themeShade="80"/>
          <w:sz w:val="18"/>
          <w:szCs w:val="18"/>
        </w:rPr>
        <w:t xml:space="preserve"> </w:t>
      </w:r>
      <w:r w:rsidR="00043890" w:rsidRPr="005A2D57">
        <w:rPr>
          <w:i/>
          <w:iCs/>
          <w:color w:val="808080" w:themeColor="background1" w:themeShade="80"/>
          <w:sz w:val="18"/>
          <w:szCs w:val="18"/>
        </w:rPr>
        <w:t xml:space="preserve">wszystkie źródła finansowania inwestycji w </w:t>
      </w:r>
      <w:r w:rsidR="005A264C" w:rsidRPr="005A2D57">
        <w:rPr>
          <w:i/>
          <w:iCs/>
          <w:color w:val="808080" w:themeColor="background1" w:themeShade="80"/>
          <w:sz w:val="18"/>
          <w:szCs w:val="18"/>
        </w:rPr>
        <w:t>zł</w:t>
      </w:r>
      <w:r w:rsidR="00AF4257" w:rsidRPr="005A2D57">
        <w:rPr>
          <w:i/>
          <w:iCs/>
          <w:color w:val="808080" w:themeColor="background1" w:themeShade="80"/>
          <w:sz w:val="18"/>
          <w:szCs w:val="18"/>
        </w:rPr>
        <w:t>otych brutto</w:t>
      </w:r>
      <w:r w:rsidR="00891935" w:rsidRPr="005A2D57">
        <w:rPr>
          <w:i/>
          <w:iCs/>
          <w:color w:val="808080" w:themeColor="background1" w:themeShade="80"/>
          <w:sz w:val="18"/>
          <w:szCs w:val="18"/>
        </w:rPr>
        <w:t xml:space="preserve"> w podziale na lata.</w:t>
      </w:r>
    </w:p>
    <w:p w14:paraId="0710756A" w14:textId="7E0DFCF6" w:rsidR="00891935" w:rsidRPr="006968E0" w:rsidRDefault="00891935" w:rsidP="006968E0">
      <w:pPr>
        <w:tabs>
          <w:tab w:val="left" w:pos="1234"/>
        </w:tabs>
        <w:spacing w:before="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6968E0">
        <w:rPr>
          <w:i/>
          <w:iCs/>
          <w:color w:val="808080" w:themeColor="background1" w:themeShade="80"/>
          <w:sz w:val="18"/>
          <w:szCs w:val="18"/>
        </w:rPr>
        <w:t>Wyliczyć:</w:t>
      </w:r>
    </w:p>
    <w:p w14:paraId="69135FA6" w14:textId="601C5305" w:rsidR="00891935" w:rsidRPr="006968E0" w:rsidRDefault="00891935" w:rsidP="00BD7EB1">
      <w:pPr>
        <w:pStyle w:val="Akapitzlist"/>
        <w:numPr>
          <w:ilvl w:val="0"/>
          <w:numId w:val="9"/>
        </w:numPr>
        <w:tabs>
          <w:tab w:val="left" w:pos="1234"/>
        </w:tabs>
        <w:spacing w:before="0" w:after="0" w:line="240" w:lineRule="auto"/>
        <w:ind w:left="414" w:hanging="357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6968E0">
        <w:rPr>
          <w:i/>
          <w:iCs/>
          <w:color w:val="808080" w:themeColor="background1" w:themeShade="80"/>
          <w:sz w:val="18"/>
          <w:szCs w:val="18"/>
        </w:rPr>
        <w:t xml:space="preserve">WKI (kol. </w:t>
      </w:r>
      <w:r w:rsidR="00B06619">
        <w:rPr>
          <w:i/>
          <w:iCs/>
          <w:color w:val="808080" w:themeColor="background1" w:themeShade="80"/>
          <w:sz w:val="18"/>
          <w:szCs w:val="18"/>
        </w:rPr>
        <w:t>6</w:t>
      </w:r>
      <w:r w:rsidRPr="006968E0">
        <w:rPr>
          <w:i/>
          <w:iCs/>
          <w:color w:val="808080" w:themeColor="background1" w:themeShade="80"/>
          <w:sz w:val="18"/>
          <w:szCs w:val="18"/>
        </w:rPr>
        <w:t xml:space="preserve"> w poniższej tabeli) - jako suma </w:t>
      </w:r>
      <w:r w:rsidR="00B06619">
        <w:rPr>
          <w:i/>
          <w:iCs/>
          <w:color w:val="808080" w:themeColor="background1" w:themeShade="80"/>
          <w:sz w:val="18"/>
          <w:szCs w:val="18"/>
        </w:rPr>
        <w:t>planowanej</w:t>
      </w:r>
      <w:r w:rsidRPr="006968E0">
        <w:rPr>
          <w:i/>
          <w:iCs/>
          <w:color w:val="808080" w:themeColor="background1" w:themeShade="80"/>
          <w:sz w:val="18"/>
          <w:szCs w:val="18"/>
        </w:rPr>
        <w:t xml:space="preserve"> wysokości finansowania poszczególnych źródeł finansowania w</w:t>
      </w:r>
      <w:r w:rsidR="001D02EC" w:rsidRPr="006968E0">
        <w:rPr>
          <w:i/>
          <w:iCs/>
          <w:color w:val="808080" w:themeColor="background1" w:themeShade="80"/>
          <w:sz w:val="18"/>
          <w:szCs w:val="18"/>
        </w:rPr>
        <w:t> </w:t>
      </w:r>
      <w:r w:rsidRPr="006968E0">
        <w:rPr>
          <w:i/>
          <w:iCs/>
          <w:color w:val="808080" w:themeColor="background1" w:themeShade="80"/>
          <w:sz w:val="18"/>
          <w:szCs w:val="18"/>
        </w:rPr>
        <w:t xml:space="preserve">kolejnych latach. WKI (kol. </w:t>
      </w:r>
      <w:r w:rsidR="00B06619">
        <w:rPr>
          <w:i/>
          <w:iCs/>
          <w:color w:val="808080" w:themeColor="background1" w:themeShade="80"/>
          <w:sz w:val="18"/>
          <w:szCs w:val="18"/>
        </w:rPr>
        <w:t>6</w:t>
      </w:r>
      <w:r w:rsidRPr="006968E0">
        <w:rPr>
          <w:i/>
          <w:iCs/>
          <w:color w:val="808080" w:themeColor="background1" w:themeShade="80"/>
          <w:sz w:val="18"/>
          <w:szCs w:val="18"/>
        </w:rPr>
        <w:t xml:space="preserve"> w poniższej tabeli) równa się wartości WKI wykazanej w punkcie III.1.</w:t>
      </w:r>
    </w:p>
    <w:p w14:paraId="0C6DDF66" w14:textId="06AE6D6B" w:rsidR="00A54AF1" w:rsidRPr="00E4652C" w:rsidRDefault="00800B8F" w:rsidP="00BD7EB1">
      <w:pPr>
        <w:pStyle w:val="Akapitzlist"/>
        <w:numPr>
          <w:ilvl w:val="0"/>
          <w:numId w:val="9"/>
        </w:numPr>
        <w:tabs>
          <w:tab w:val="left" w:pos="1234"/>
        </w:tabs>
        <w:spacing w:before="0" w:after="0" w:line="240" w:lineRule="auto"/>
        <w:ind w:left="414" w:hanging="357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6968E0">
        <w:rPr>
          <w:i/>
          <w:iCs/>
          <w:color w:val="808080" w:themeColor="background1" w:themeShade="80"/>
          <w:sz w:val="18"/>
          <w:szCs w:val="18"/>
        </w:rPr>
        <w:t>Procentowy udział (%)</w:t>
      </w:r>
      <w:r w:rsidR="00891935" w:rsidRPr="006968E0">
        <w:rPr>
          <w:i/>
          <w:iCs/>
          <w:color w:val="808080" w:themeColor="background1" w:themeShade="80"/>
          <w:sz w:val="18"/>
          <w:szCs w:val="18"/>
        </w:rPr>
        <w:t xml:space="preserve"> (kol. </w:t>
      </w:r>
      <w:r w:rsidR="00B06619">
        <w:rPr>
          <w:i/>
          <w:iCs/>
          <w:color w:val="808080" w:themeColor="background1" w:themeShade="80"/>
          <w:sz w:val="18"/>
          <w:szCs w:val="18"/>
        </w:rPr>
        <w:t>7</w:t>
      </w:r>
      <w:r w:rsidR="00891935" w:rsidRPr="006968E0">
        <w:rPr>
          <w:i/>
          <w:iCs/>
          <w:color w:val="808080" w:themeColor="background1" w:themeShade="80"/>
          <w:sz w:val="18"/>
          <w:szCs w:val="18"/>
        </w:rPr>
        <w:t xml:space="preserve"> w poniższej tabeli) - jako udział danego źródła finansowania w WKI wyrażony w %;</w:t>
      </w:r>
      <w:r w:rsidR="00A9507A" w:rsidRPr="006968E0">
        <w:rPr>
          <w:i/>
          <w:iCs/>
          <w:color w:val="808080" w:themeColor="background1" w:themeShade="80"/>
          <w:sz w:val="18"/>
          <w:szCs w:val="18"/>
        </w:rPr>
        <w:t xml:space="preserve"> </w:t>
      </w:r>
      <w:r w:rsidR="00E4652C">
        <w:rPr>
          <w:i/>
          <w:iCs/>
          <w:color w:val="808080" w:themeColor="background1" w:themeShade="80"/>
          <w:sz w:val="18"/>
          <w:szCs w:val="18"/>
        </w:rPr>
        <w:t xml:space="preserve">wynik przedstawić z dokładnością do dwóch miejsc po przecinku, </w:t>
      </w:r>
      <w:r w:rsidR="00891935" w:rsidRPr="00E4652C">
        <w:rPr>
          <w:i/>
          <w:iCs/>
          <w:color w:val="808080" w:themeColor="background1" w:themeShade="80"/>
          <w:sz w:val="18"/>
          <w:szCs w:val="18"/>
        </w:rPr>
        <w:t>wynik</w:t>
      </w:r>
      <w:r w:rsidR="00A9507A" w:rsidRPr="00E4652C">
        <w:rPr>
          <w:i/>
          <w:iCs/>
          <w:color w:val="808080" w:themeColor="background1" w:themeShade="80"/>
          <w:sz w:val="18"/>
          <w:szCs w:val="18"/>
        </w:rPr>
        <w:t xml:space="preserve"> zaokrąglić wg zasady matematycznej: „zaokrąglania do najbliższej wartości całkowitej”.</w:t>
      </w:r>
    </w:p>
    <w:p w14:paraId="74041000" w14:textId="4582A9C3" w:rsidR="00A54AF1" w:rsidRDefault="006217C1" w:rsidP="00A54AF1">
      <w:pPr>
        <w:pStyle w:val="Akapitzlist"/>
        <w:tabs>
          <w:tab w:val="left" w:pos="1234"/>
        </w:tabs>
        <w:spacing w:before="0" w:after="0"/>
        <w:ind w:left="283"/>
        <w:rPr>
          <w:i/>
          <w:iCs/>
          <w:color w:val="2F5496" w:themeColor="accent1" w:themeShade="BF"/>
          <w:sz w:val="16"/>
          <w:szCs w:val="16"/>
        </w:rPr>
      </w:pPr>
      <w:r>
        <w:rPr>
          <w:i/>
          <w:iCs/>
          <w:color w:val="2F5496" w:themeColor="accent1" w:themeShade="B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elasiatki1jasnaakcent1"/>
        <w:tblW w:w="5000" w:type="pct"/>
        <w:tblLook w:val="04A0" w:firstRow="1" w:lastRow="0" w:firstColumn="1" w:lastColumn="0" w:noHBand="0" w:noVBand="1"/>
      </w:tblPr>
      <w:tblGrid>
        <w:gridCol w:w="574"/>
        <w:gridCol w:w="2042"/>
        <w:gridCol w:w="1312"/>
        <w:gridCol w:w="1311"/>
        <w:gridCol w:w="1311"/>
        <w:gridCol w:w="1311"/>
        <w:gridCol w:w="1311"/>
        <w:gridCol w:w="1284"/>
      </w:tblGrid>
      <w:tr w:rsidR="00B06619" w:rsidRPr="00EC6507" w14:paraId="21BDE70C" w14:textId="77777777" w:rsidTr="00B066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  <w:vAlign w:val="center"/>
          </w:tcPr>
          <w:p w14:paraId="22E98BE8" w14:textId="77777777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Lp.</w:t>
            </w:r>
          </w:p>
        </w:tc>
        <w:tc>
          <w:tcPr>
            <w:tcW w:w="976" w:type="pct"/>
            <w:vAlign w:val="center"/>
          </w:tcPr>
          <w:p w14:paraId="74A9133A" w14:textId="77777777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RODZAJE ŹRÓDEŁ FINANSOWANIA</w:t>
            </w:r>
          </w:p>
        </w:tc>
        <w:tc>
          <w:tcPr>
            <w:tcW w:w="627" w:type="pct"/>
          </w:tcPr>
          <w:p w14:paraId="761A5514" w14:textId="77777777" w:rsidR="00B06619" w:rsidRPr="00AB2FE8" w:rsidRDefault="00B06619" w:rsidP="00C51473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  <w:p w14:paraId="6B3ECF88" w14:textId="2B7545F4" w:rsidR="00B06619" w:rsidRPr="00AB2FE8" w:rsidRDefault="00B06619" w:rsidP="00C51473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202</w:t>
            </w:r>
            <w:r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5</w:t>
            </w:r>
          </w:p>
        </w:tc>
        <w:tc>
          <w:tcPr>
            <w:tcW w:w="627" w:type="pct"/>
          </w:tcPr>
          <w:p w14:paraId="63AC8A91" w14:textId="77777777" w:rsidR="00B06619" w:rsidRPr="00AB2FE8" w:rsidRDefault="00B06619" w:rsidP="00C51473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  <w:p w14:paraId="6D4CC7BF" w14:textId="7FB630A5" w:rsidR="00B06619" w:rsidRPr="00AB2FE8" w:rsidRDefault="00B06619" w:rsidP="00C51473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202</w:t>
            </w:r>
            <w:r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6</w:t>
            </w:r>
          </w:p>
        </w:tc>
        <w:tc>
          <w:tcPr>
            <w:tcW w:w="627" w:type="pct"/>
          </w:tcPr>
          <w:p w14:paraId="3597D9E2" w14:textId="77777777" w:rsidR="00B06619" w:rsidRDefault="00B06619" w:rsidP="00C51473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  <w:p w14:paraId="1D8E715F" w14:textId="293A9B0D" w:rsidR="00B06619" w:rsidRPr="00AB2FE8" w:rsidRDefault="00B06619" w:rsidP="00C51473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202</w:t>
            </w:r>
            <w:r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7</w:t>
            </w:r>
          </w:p>
        </w:tc>
        <w:tc>
          <w:tcPr>
            <w:tcW w:w="627" w:type="pct"/>
          </w:tcPr>
          <w:p w14:paraId="7C9FFAD0" w14:textId="77777777" w:rsidR="00B06619" w:rsidRDefault="00B06619" w:rsidP="00C51473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  <w:p w14:paraId="2065EB56" w14:textId="68B366B3" w:rsidR="00B06619" w:rsidRPr="00AB2FE8" w:rsidRDefault="00B06619" w:rsidP="00C51473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202</w:t>
            </w:r>
            <w:r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8</w:t>
            </w:r>
          </w:p>
        </w:tc>
        <w:tc>
          <w:tcPr>
            <w:tcW w:w="627" w:type="pct"/>
            <w:vAlign w:val="center"/>
          </w:tcPr>
          <w:p w14:paraId="41E9A871" w14:textId="77777777" w:rsidR="00B06619" w:rsidRPr="00AB2FE8" w:rsidRDefault="00B06619" w:rsidP="00C51473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WKI</w:t>
            </w:r>
          </w:p>
          <w:p w14:paraId="3BEFBE9C" w14:textId="5288B28E" w:rsidR="00B06619" w:rsidRPr="00B06619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(</w:t>
            </w:r>
            <w:r w:rsidRPr="00B06619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6=2+3+4+5</w:t>
            </w:r>
            <w:r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)</w:t>
            </w:r>
          </w:p>
        </w:tc>
        <w:tc>
          <w:tcPr>
            <w:tcW w:w="614" w:type="pct"/>
          </w:tcPr>
          <w:p w14:paraId="77702C0D" w14:textId="78D0A570" w:rsidR="00B06619" w:rsidRPr="00AB2FE8" w:rsidRDefault="00B06619" w:rsidP="00C51473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Procent</w:t>
            </w:r>
            <w:r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owy udział</w:t>
            </w: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 xml:space="preserve"> (%)</w:t>
            </w:r>
          </w:p>
        </w:tc>
      </w:tr>
      <w:tr w:rsidR="00B06619" w:rsidRPr="00EC6507" w14:paraId="4E3A9E5E" w14:textId="77777777" w:rsidTr="00B06619">
        <w:trPr>
          <w:trHeight w:val="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143DFEA8" w14:textId="77777777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0</w:t>
            </w:r>
          </w:p>
        </w:tc>
        <w:tc>
          <w:tcPr>
            <w:tcW w:w="976" w:type="pct"/>
          </w:tcPr>
          <w:p w14:paraId="295F2EAD" w14:textId="77777777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</w:t>
            </w:r>
          </w:p>
        </w:tc>
        <w:tc>
          <w:tcPr>
            <w:tcW w:w="627" w:type="pct"/>
          </w:tcPr>
          <w:p w14:paraId="37C2B23E" w14:textId="3B102F63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2</w:t>
            </w:r>
          </w:p>
        </w:tc>
        <w:tc>
          <w:tcPr>
            <w:tcW w:w="627" w:type="pct"/>
          </w:tcPr>
          <w:p w14:paraId="433CC00D" w14:textId="724EB982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3</w:t>
            </w:r>
          </w:p>
        </w:tc>
        <w:tc>
          <w:tcPr>
            <w:tcW w:w="627" w:type="pct"/>
          </w:tcPr>
          <w:p w14:paraId="0CA09029" w14:textId="2A6B61EC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4</w:t>
            </w:r>
          </w:p>
        </w:tc>
        <w:tc>
          <w:tcPr>
            <w:tcW w:w="627" w:type="pct"/>
          </w:tcPr>
          <w:p w14:paraId="06C73BC8" w14:textId="136A4EDE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5</w:t>
            </w:r>
          </w:p>
        </w:tc>
        <w:tc>
          <w:tcPr>
            <w:tcW w:w="627" w:type="pct"/>
          </w:tcPr>
          <w:p w14:paraId="3C1F8425" w14:textId="3BA19C47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6</w:t>
            </w:r>
          </w:p>
        </w:tc>
        <w:tc>
          <w:tcPr>
            <w:tcW w:w="614" w:type="pct"/>
          </w:tcPr>
          <w:p w14:paraId="201D61F9" w14:textId="74878651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7</w:t>
            </w:r>
          </w:p>
        </w:tc>
      </w:tr>
      <w:tr w:rsidR="00B06619" w:rsidRPr="00EC6507" w14:paraId="32FBC557" w14:textId="77777777" w:rsidTr="00B06619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3469C9B9" w14:textId="77777777" w:rsidR="00B06619" w:rsidRPr="00682359" w:rsidRDefault="00B06619" w:rsidP="00C51473">
            <w:pPr>
              <w:spacing w:before="0"/>
              <w:jc w:val="center"/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</w:pPr>
            <w:r w:rsidRPr="00682359"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  <w:t>1.</w:t>
            </w:r>
          </w:p>
        </w:tc>
        <w:tc>
          <w:tcPr>
            <w:tcW w:w="976" w:type="pct"/>
          </w:tcPr>
          <w:p w14:paraId="596C9187" w14:textId="77777777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Środki wnioskowane z dotacji celowej</w:t>
            </w:r>
          </w:p>
        </w:tc>
        <w:tc>
          <w:tcPr>
            <w:tcW w:w="627" w:type="pct"/>
          </w:tcPr>
          <w:p w14:paraId="2F0A5232" w14:textId="77777777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27" w:type="pct"/>
          </w:tcPr>
          <w:p w14:paraId="3A001378" w14:textId="77777777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27" w:type="pct"/>
          </w:tcPr>
          <w:p w14:paraId="2FF7AB20" w14:textId="77777777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27" w:type="pct"/>
          </w:tcPr>
          <w:p w14:paraId="4B6CBDDF" w14:textId="77777777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27" w:type="pct"/>
          </w:tcPr>
          <w:p w14:paraId="5ADB42EE" w14:textId="77777777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4" w:type="pct"/>
          </w:tcPr>
          <w:p w14:paraId="28A37815" w14:textId="77777777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</w:tr>
      <w:tr w:rsidR="00B06619" w:rsidRPr="00EC6507" w14:paraId="19322C74" w14:textId="77777777" w:rsidTr="00B06619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6E103B67" w14:textId="77777777" w:rsidR="00B06619" w:rsidRPr="00682359" w:rsidRDefault="00B06619" w:rsidP="00C51473">
            <w:pPr>
              <w:spacing w:before="0"/>
              <w:jc w:val="center"/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</w:pPr>
            <w:r w:rsidRPr="00682359"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  <w:t>2.</w:t>
            </w:r>
          </w:p>
        </w:tc>
        <w:tc>
          <w:tcPr>
            <w:tcW w:w="976" w:type="pct"/>
          </w:tcPr>
          <w:p w14:paraId="7FC3DA45" w14:textId="77777777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Środki własne</w:t>
            </w:r>
          </w:p>
        </w:tc>
        <w:tc>
          <w:tcPr>
            <w:tcW w:w="627" w:type="pct"/>
          </w:tcPr>
          <w:p w14:paraId="7AF8EAB4" w14:textId="77777777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27" w:type="pct"/>
          </w:tcPr>
          <w:p w14:paraId="3A50F633" w14:textId="77777777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27" w:type="pct"/>
          </w:tcPr>
          <w:p w14:paraId="4F01D147" w14:textId="77777777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27" w:type="pct"/>
          </w:tcPr>
          <w:p w14:paraId="13C666F7" w14:textId="77777777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27" w:type="pct"/>
          </w:tcPr>
          <w:p w14:paraId="76BB9B6C" w14:textId="77777777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4" w:type="pct"/>
          </w:tcPr>
          <w:p w14:paraId="164686D5" w14:textId="77777777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</w:tr>
      <w:tr w:rsidR="00B06619" w:rsidRPr="00EC6507" w14:paraId="13470760" w14:textId="77777777" w:rsidTr="00B06619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22E7B670" w14:textId="77777777" w:rsidR="00B06619" w:rsidRPr="00682359" w:rsidRDefault="00B06619" w:rsidP="00C51473">
            <w:pPr>
              <w:spacing w:before="0"/>
              <w:jc w:val="center"/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</w:pPr>
            <w:r w:rsidRPr="00682359"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  <w:t>3.</w:t>
            </w:r>
          </w:p>
        </w:tc>
        <w:tc>
          <w:tcPr>
            <w:tcW w:w="976" w:type="pct"/>
          </w:tcPr>
          <w:p w14:paraId="2E4EB464" w14:textId="77777777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Środki z innych źródeł, w tym:</w:t>
            </w:r>
          </w:p>
        </w:tc>
        <w:tc>
          <w:tcPr>
            <w:tcW w:w="627" w:type="pct"/>
          </w:tcPr>
          <w:p w14:paraId="311AB564" w14:textId="77777777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27" w:type="pct"/>
          </w:tcPr>
          <w:p w14:paraId="68AD8422" w14:textId="77777777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27" w:type="pct"/>
          </w:tcPr>
          <w:p w14:paraId="63B2FF24" w14:textId="77777777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27" w:type="pct"/>
          </w:tcPr>
          <w:p w14:paraId="64F2EC68" w14:textId="77777777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27" w:type="pct"/>
          </w:tcPr>
          <w:p w14:paraId="5D295614" w14:textId="77777777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4" w:type="pct"/>
          </w:tcPr>
          <w:p w14:paraId="15D81995" w14:textId="77777777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</w:tr>
      <w:tr w:rsidR="00B06619" w:rsidRPr="00EC6507" w14:paraId="461482A3" w14:textId="77777777" w:rsidTr="00B06619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00C64678" w14:textId="77777777" w:rsidR="00B06619" w:rsidRPr="00682359" w:rsidRDefault="00B06619" w:rsidP="00C51473">
            <w:pPr>
              <w:spacing w:before="0"/>
              <w:jc w:val="center"/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</w:pPr>
            <w:r w:rsidRPr="00682359"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  <w:t>3.1</w:t>
            </w:r>
          </w:p>
        </w:tc>
        <w:tc>
          <w:tcPr>
            <w:tcW w:w="976" w:type="pct"/>
          </w:tcPr>
          <w:p w14:paraId="518A1DD1" w14:textId="77777777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Środki z Unii Europejskiej</w:t>
            </w:r>
          </w:p>
        </w:tc>
        <w:tc>
          <w:tcPr>
            <w:tcW w:w="627" w:type="pct"/>
          </w:tcPr>
          <w:p w14:paraId="451ECB31" w14:textId="77777777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27" w:type="pct"/>
          </w:tcPr>
          <w:p w14:paraId="4965FB5B" w14:textId="77777777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27" w:type="pct"/>
          </w:tcPr>
          <w:p w14:paraId="6868A2C1" w14:textId="77777777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27" w:type="pct"/>
          </w:tcPr>
          <w:p w14:paraId="1138B802" w14:textId="77777777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27" w:type="pct"/>
          </w:tcPr>
          <w:p w14:paraId="0AB80E5C" w14:textId="77777777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4" w:type="pct"/>
          </w:tcPr>
          <w:p w14:paraId="520B8C74" w14:textId="77777777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</w:tr>
      <w:tr w:rsidR="00B06619" w:rsidRPr="00EC6507" w14:paraId="1182D8A3" w14:textId="77777777" w:rsidTr="00B0661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58511EDD" w14:textId="77777777" w:rsidR="00B06619" w:rsidRPr="00682359" w:rsidRDefault="00B06619" w:rsidP="00C51473">
            <w:pPr>
              <w:spacing w:before="0"/>
              <w:jc w:val="center"/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</w:pPr>
            <w:r w:rsidRPr="00682359"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  <w:t>3.2</w:t>
            </w:r>
          </w:p>
        </w:tc>
        <w:tc>
          <w:tcPr>
            <w:tcW w:w="976" w:type="pct"/>
          </w:tcPr>
          <w:p w14:paraId="3B19D8A8" w14:textId="77777777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Inne (wskazać jakie)</w:t>
            </w:r>
          </w:p>
        </w:tc>
        <w:tc>
          <w:tcPr>
            <w:tcW w:w="627" w:type="pct"/>
          </w:tcPr>
          <w:p w14:paraId="56D4B36C" w14:textId="77777777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27" w:type="pct"/>
          </w:tcPr>
          <w:p w14:paraId="38F41CE3" w14:textId="77777777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27" w:type="pct"/>
          </w:tcPr>
          <w:p w14:paraId="08050477" w14:textId="77777777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27" w:type="pct"/>
          </w:tcPr>
          <w:p w14:paraId="4388EE18" w14:textId="77777777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27" w:type="pct"/>
          </w:tcPr>
          <w:p w14:paraId="135CEF50" w14:textId="77777777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4" w:type="pct"/>
          </w:tcPr>
          <w:p w14:paraId="6F557BBE" w14:textId="77777777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</w:tr>
      <w:tr w:rsidR="00B06619" w:rsidRPr="00EC6507" w14:paraId="29413F99" w14:textId="77777777" w:rsidTr="00B06619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6B70B1BE" w14:textId="77777777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976" w:type="pct"/>
          </w:tcPr>
          <w:p w14:paraId="5D5FC7F3" w14:textId="77777777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color w:val="1F3864" w:themeColor="accent1" w:themeShade="80"/>
                <w:sz w:val="18"/>
                <w:szCs w:val="18"/>
              </w:rPr>
              <w:t>RAZEM</w:t>
            </w:r>
          </w:p>
        </w:tc>
        <w:tc>
          <w:tcPr>
            <w:tcW w:w="627" w:type="pct"/>
          </w:tcPr>
          <w:p w14:paraId="3E1F732E" w14:textId="77777777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27" w:type="pct"/>
          </w:tcPr>
          <w:p w14:paraId="579273F1" w14:textId="77777777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27" w:type="pct"/>
          </w:tcPr>
          <w:p w14:paraId="2876C24A" w14:textId="77777777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27" w:type="pct"/>
          </w:tcPr>
          <w:p w14:paraId="6F084D46" w14:textId="77777777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27" w:type="pct"/>
          </w:tcPr>
          <w:p w14:paraId="2D295E2C" w14:textId="77777777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4" w:type="pct"/>
          </w:tcPr>
          <w:p w14:paraId="270E9966" w14:textId="77777777" w:rsidR="00B06619" w:rsidRPr="00AB2FE8" w:rsidRDefault="00B06619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color w:val="1F3864" w:themeColor="accent1" w:themeShade="80"/>
                <w:sz w:val="18"/>
                <w:szCs w:val="18"/>
              </w:rPr>
              <w:t>100%</w:t>
            </w:r>
          </w:p>
        </w:tc>
      </w:tr>
    </w:tbl>
    <w:p w14:paraId="5FEA44FC" w14:textId="77777777" w:rsidR="00DF6AB4" w:rsidRPr="009C3177" w:rsidRDefault="00DF6AB4" w:rsidP="009C3177">
      <w:pPr>
        <w:tabs>
          <w:tab w:val="left" w:pos="1234"/>
        </w:tabs>
        <w:spacing w:before="0" w:after="120" w:line="360" w:lineRule="auto"/>
        <w:rPr>
          <w:color w:val="2F5496" w:themeColor="accent1" w:themeShade="BF"/>
        </w:rPr>
      </w:pPr>
    </w:p>
    <w:p w14:paraId="16B953F3" w14:textId="739384E7" w:rsidR="00415E81" w:rsidRPr="008244FD" w:rsidRDefault="00415E81" w:rsidP="00415E81">
      <w:pPr>
        <w:pStyle w:val="Nagwek2"/>
        <w:numPr>
          <w:ilvl w:val="0"/>
          <w:numId w:val="1"/>
        </w:numPr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EFEKTYWNOŚĆ EKONOMICZNA INWESTYCJI - NPV</w:t>
      </w:r>
    </w:p>
    <w:p w14:paraId="68F41DFF" w14:textId="09EDE25B" w:rsidR="00415E81" w:rsidRPr="00892ACF" w:rsidRDefault="00415E81" w:rsidP="005A0737">
      <w:pPr>
        <w:spacing w:before="0" w:after="120"/>
        <w:ind w:left="142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892ACF">
        <w:rPr>
          <w:i/>
          <w:iCs/>
          <w:color w:val="808080" w:themeColor="background1" w:themeShade="80"/>
          <w:sz w:val="18"/>
          <w:szCs w:val="18"/>
        </w:rPr>
        <w:t xml:space="preserve">Wyliczyć efektywność inwestycji rzeczowej metodą wartości bieżącej netto (net </w:t>
      </w:r>
      <w:proofErr w:type="spellStart"/>
      <w:r w:rsidRPr="00892ACF">
        <w:rPr>
          <w:i/>
          <w:iCs/>
          <w:color w:val="808080" w:themeColor="background1" w:themeShade="80"/>
          <w:sz w:val="18"/>
          <w:szCs w:val="18"/>
        </w:rPr>
        <w:t>present</w:t>
      </w:r>
      <w:proofErr w:type="spellEnd"/>
      <w:r w:rsidRPr="00892ACF">
        <w:rPr>
          <w:i/>
          <w:iCs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892ACF">
        <w:rPr>
          <w:i/>
          <w:iCs/>
          <w:color w:val="808080" w:themeColor="background1" w:themeShade="80"/>
          <w:sz w:val="18"/>
          <w:szCs w:val="18"/>
        </w:rPr>
        <w:t>value</w:t>
      </w:r>
      <w:proofErr w:type="spellEnd"/>
      <w:r w:rsidRPr="00892ACF">
        <w:rPr>
          <w:i/>
          <w:iCs/>
          <w:color w:val="808080" w:themeColor="background1" w:themeShade="80"/>
          <w:sz w:val="18"/>
          <w:szCs w:val="18"/>
        </w:rPr>
        <w:t xml:space="preserve"> - NPV), wyrażonej wskaźnikiem NPV. </w:t>
      </w:r>
      <w:r w:rsidR="0029532B" w:rsidRPr="00892ACF">
        <w:rPr>
          <w:i/>
          <w:iCs/>
          <w:color w:val="808080" w:themeColor="background1" w:themeShade="80"/>
          <w:sz w:val="18"/>
          <w:szCs w:val="18"/>
        </w:rPr>
        <w:t>W przypadku</w:t>
      </w:r>
      <w:r w:rsidRPr="00892ACF">
        <w:rPr>
          <w:i/>
          <w:iCs/>
          <w:color w:val="808080" w:themeColor="background1" w:themeShade="80"/>
          <w:sz w:val="18"/>
          <w:szCs w:val="18"/>
        </w:rPr>
        <w:t xml:space="preserve"> ujemnego NPV zinterpretować i uzasadnić wynik. Opis nie może przekraczać </w:t>
      </w:r>
      <w:r w:rsidR="005A0737">
        <w:rPr>
          <w:i/>
          <w:iCs/>
          <w:color w:val="808080" w:themeColor="background1" w:themeShade="80"/>
          <w:sz w:val="18"/>
          <w:szCs w:val="18"/>
        </w:rPr>
        <w:t>2</w:t>
      </w:r>
      <w:r w:rsidR="00A6411B">
        <w:rPr>
          <w:i/>
          <w:iCs/>
          <w:color w:val="808080" w:themeColor="background1" w:themeShade="80"/>
          <w:sz w:val="18"/>
          <w:szCs w:val="18"/>
        </w:rPr>
        <w:t>0</w:t>
      </w:r>
      <w:r w:rsidRPr="00892ACF">
        <w:rPr>
          <w:i/>
          <w:iCs/>
          <w:color w:val="808080" w:themeColor="background1" w:themeShade="80"/>
          <w:sz w:val="18"/>
          <w:szCs w:val="18"/>
        </w:rPr>
        <w:t>00 znaków.</w:t>
      </w:r>
    </w:p>
    <w:p w14:paraId="782FC12F" w14:textId="06117482" w:rsidR="00415E81" w:rsidRPr="00415E81" w:rsidRDefault="00415E81" w:rsidP="005A0737">
      <w:pPr>
        <w:pStyle w:val="Akapitzlist"/>
        <w:tabs>
          <w:tab w:val="left" w:pos="1234"/>
        </w:tabs>
        <w:spacing w:before="120" w:after="120"/>
        <w:ind w:left="505"/>
        <w:rPr>
          <w:b/>
          <w:bCs/>
          <w:color w:val="2F5496" w:themeColor="accent1" w:themeShade="BF"/>
        </w:rPr>
      </w:pPr>
      <w:r w:rsidRPr="00415E81">
        <w:rPr>
          <w:color w:val="2F5496" w:themeColor="accent1" w:themeShade="BF"/>
        </w:rPr>
        <w:t>Wzór do wyliczeń:</w:t>
      </w:r>
    </w:p>
    <w:p w14:paraId="5B132A73" w14:textId="7D12E1A8" w:rsidR="00415E81" w:rsidRPr="00415E81" w:rsidRDefault="005A0737" w:rsidP="00892ACF">
      <w:pPr>
        <w:tabs>
          <w:tab w:val="left" w:pos="1234"/>
        </w:tabs>
        <w:spacing w:before="240"/>
        <w:ind w:left="142"/>
        <w:rPr>
          <w:color w:val="1F3864" w:themeColor="accent1" w:themeShade="80"/>
          <w:u w:val="single"/>
        </w:rPr>
      </w:pPr>
      <w:r>
        <w:rPr>
          <w:noProof/>
          <w:color w:val="1F3864" w:themeColor="accent1" w:themeShade="80"/>
          <w:u w:val="single"/>
        </w:rPr>
        <w:drawing>
          <wp:inline distT="0" distB="0" distL="0" distR="0" wp14:anchorId="31DF59B2" wp14:editId="516A7B8E">
            <wp:extent cx="3078480" cy="481330"/>
            <wp:effectExtent l="0" t="0" r="7620" b="0"/>
            <wp:docPr id="157229711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0992FD" w14:textId="77777777" w:rsidR="005A0737" w:rsidRPr="005A0737" w:rsidRDefault="005A0737" w:rsidP="005A0737">
      <w:pPr>
        <w:tabs>
          <w:tab w:val="left" w:pos="1234"/>
        </w:tabs>
        <w:spacing w:before="0" w:after="0"/>
        <w:ind w:left="142"/>
        <w:rPr>
          <w:i/>
          <w:iCs/>
          <w:color w:val="808080" w:themeColor="background1" w:themeShade="80"/>
          <w:sz w:val="16"/>
          <w:szCs w:val="16"/>
        </w:rPr>
      </w:pPr>
      <w:r w:rsidRPr="005A0737">
        <w:rPr>
          <w:i/>
          <w:iCs/>
          <w:color w:val="808080" w:themeColor="background1" w:themeShade="80"/>
          <w:sz w:val="16"/>
          <w:szCs w:val="16"/>
        </w:rPr>
        <w:t>NCF - przepływy pieniężne netto,</w:t>
      </w:r>
    </w:p>
    <w:p w14:paraId="6758A01E" w14:textId="77777777" w:rsidR="005A0737" w:rsidRPr="005A0737" w:rsidRDefault="005A0737" w:rsidP="005A0737">
      <w:pPr>
        <w:tabs>
          <w:tab w:val="left" w:pos="1234"/>
        </w:tabs>
        <w:spacing w:before="0" w:after="0"/>
        <w:ind w:left="142"/>
        <w:rPr>
          <w:i/>
          <w:iCs/>
          <w:color w:val="808080" w:themeColor="background1" w:themeShade="80"/>
          <w:sz w:val="16"/>
          <w:szCs w:val="16"/>
        </w:rPr>
      </w:pPr>
      <w:r w:rsidRPr="005A0737">
        <w:rPr>
          <w:i/>
          <w:iCs/>
          <w:color w:val="808080" w:themeColor="background1" w:themeShade="80"/>
          <w:sz w:val="16"/>
          <w:szCs w:val="16"/>
        </w:rPr>
        <w:t>Pi - przychód danego roku,</w:t>
      </w:r>
    </w:p>
    <w:p w14:paraId="4E037F2F" w14:textId="77777777" w:rsidR="005A0737" w:rsidRPr="005A0737" w:rsidRDefault="005A0737" w:rsidP="005A0737">
      <w:pPr>
        <w:tabs>
          <w:tab w:val="left" w:pos="1234"/>
        </w:tabs>
        <w:spacing w:before="0" w:after="0"/>
        <w:ind w:left="142"/>
        <w:rPr>
          <w:i/>
          <w:iCs/>
          <w:color w:val="808080" w:themeColor="background1" w:themeShade="80"/>
          <w:sz w:val="16"/>
          <w:szCs w:val="16"/>
        </w:rPr>
      </w:pPr>
      <w:r w:rsidRPr="005A0737">
        <w:rPr>
          <w:i/>
          <w:iCs/>
          <w:color w:val="808080" w:themeColor="background1" w:themeShade="80"/>
          <w:sz w:val="16"/>
          <w:szCs w:val="16"/>
        </w:rPr>
        <w:t>Ni - nakłady danego roku,</w:t>
      </w:r>
    </w:p>
    <w:p w14:paraId="7732FCAC" w14:textId="32ABBA35" w:rsidR="005A0737" w:rsidRPr="005A0737" w:rsidRDefault="005A0737" w:rsidP="005A0737">
      <w:pPr>
        <w:tabs>
          <w:tab w:val="left" w:pos="1234"/>
        </w:tabs>
        <w:spacing w:before="0" w:after="0"/>
        <w:ind w:left="142"/>
        <w:rPr>
          <w:i/>
          <w:iCs/>
          <w:color w:val="808080" w:themeColor="background1" w:themeShade="80"/>
          <w:sz w:val="16"/>
          <w:szCs w:val="16"/>
        </w:rPr>
      </w:pPr>
      <w:r w:rsidRPr="005A0737">
        <w:rPr>
          <w:i/>
          <w:iCs/>
          <w:color w:val="808080" w:themeColor="background1" w:themeShade="80"/>
          <w:sz w:val="16"/>
          <w:szCs w:val="16"/>
        </w:rPr>
        <w:t>k – stopa kapitalizacji, czyli koszt alternatywny zainwestowania kapitału, na potrzeby wyliczenia wskaźnika efektywności inwestycji należy przyjąć 5,</w:t>
      </w:r>
      <w:r>
        <w:rPr>
          <w:i/>
          <w:iCs/>
          <w:color w:val="808080" w:themeColor="background1" w:themeShade="80"/>
          <w:sz w:val="16"/>
          <w:szCs w:val="16"/>
        </w:rPr>
        <w:t>0</w:t>
      </w:r>
      <w:r w:rsidRPr="005A0737">
        <w:rPr>
          <w:i/>
          <w:iCs/>
          <w:color w:val="808080" w:themeColor="background1" w:themeShade="80"/>
          <w:sz w:val="16"/>
          <w:szCs w:val="16"/>
        </w:rPr>
        <w:t>%,</w:t>
      </w:r>
    </w:p>
    <w:p w14:paraId="7A144113" w14:textId="6FAF4784" w:rsidR="005A0737" w:rsidRPr="005A0737" w:rsidRDefault="005A0737" w:rsidP="005A0737">
      <w:pPr>
        <w:tabs>
          <w:tab w:val="left" w:pos="1234"/>
        </w:tabs>
        <w:spacing w:before="0" w:after="0"/>
        <w:ind w:left="142"/>
        <w:rPr>
          <w:i/>
          <w:iCs/>
          <w:color w:val="808080" w:themeColor="background1" w:themeShade="80"/>
          <w:sz w:val="16"/>
          <w:szCs w:val="16"/>
        </w:rPr>
      </w:pPr>
      <w:r w:rsidRPr="005A0737">
        <w:rPr>
          <w:i/>
          <w:iCs/>
          <w:color w:val="808080" w:themeColor="background1" w:themeShade="80"/>
          <w:sz w:val="16"/>
          <w:szCs w:val="16"/>
        </w:rPr>
        <w:t xml:space="preserve">n – czas życia efektu inwestycji w latach, na potrzeby wyliczenia wskaźnika efektywności inwestycji należy przyjąć okres </w:t>
      </w:r>
      <w:r>
        <w:rPr>
          <w:i/>
          <w:iCs/>
          <w:color w:val="808080" w:themeColor="background1" w:themeShade="80"/>
          <w:sz w:val="16"/>
          <w:szCs w:val="16"/>
        </w:rPr>
        <w:t>15</w:t>
      </w:r>
      <w:r w:rsidRPr="005A0737">
        <w:rPr>
          <w:i/>
          <w:iCs/>
          <w:color w:val="808080" w:themeColor="background1" w:themeShade="80"/>
          <w:sz w:val="16"/>
          <w:szCs w:val="16"/>
        </w:rPr>
        <w:t xml:space="preserve"> lat,</w:t>
      </w:r>
    </w:p>
    <w:p w14:paraId="79319954" w14:textId="77777777" w:rsidR="005A0737" w:rsidRDefault="005A0737" w:rsidP="005A0737">
      <w:pPr>
        <w:tabs>
          <w:tab w:val="left" w:pos="1234"/>
        </w:tabs>
        <w:spacing w:before="0" w:after="0"/>
        <w:ind w:left="142"/>
        <w:rPr>
          <w:i/>
          <w:iCs/>
          <w:color w:val="808080" w:themeColor="background1" w:themeShade="80"/>
          <w:sz w:val="16"/>
          <w:szCs w:val="16"/>
        </w:rPr>
      </w:pPr>
      <w:r w:rsidRPr="005A0737">
        <w:rPr>
          <w:i/>
          <w:iCs/>
          <w:color w:val="808080" w:themeColor="background1" w:themeShade="80"/>
          <w:sz w:val="16"/>
          <w:szCs w:val="16"/>
        </w:rPr>
        <w:t>i – określenie danego roku (i = 1,2,...)</w:t>
      </w:r>
    </w:p>
    <w:p w14:paraId="0734340F" w14:textId="178234D5" w:rsidR="00386E9C" w:rsidRPr="00892ACF" w:rsidRDefault="00386E9C" w:rsidP="005A0737">
      <w:pPr>
        <w:tabs>
          <w:tab w:val="left" w:pos="1234"/>
        </w:tabs>
        <w:spacing w:before="240"/>
        <w:ind w:left="142"/>
        <w:rPr>
          <w:b/>
          <w:bCs/>
          <w:sz w:val="24"/>
          <w:szCs w:val="24"/>
        </w:rPr>
      </w:pPr>
      <w:r w:rsidRPr="00357ED6">
        <w:rPr>
          <w:color w:val="2F5496" w:themeColor="accent1" w:themeShade="BF"/>
          <w:sz w:val="24"/>
          <w:szCs w:val="24"/>
        </w:rPr>
        <w:t>NPV =</w:t>
      </w:r>
      <w:r w:rsidR="00CC4B0E">
        <w:rPr>
          <w:color w:val="2F5496" w:themeColor="accent1" w:themeShade="BF"/>
          <w:sz w:val="24"/>
          <w:szCs w:val="24"/>
        </w:rPr>
        <w:t xml:space="preserve"> </w:t>
      </w:r>
      <w:r w:rsidR="00CC4B0E" w:rsidRPr="00CC4B0E">
        <w:rPr>
          <w:i/>
          <w:iCs/>
          <w:color w:val="808080" w:themeColor="background1" w:themeShade="80"/>
          <w:sz w:val="18"/>
          <w:szCs w:val="18"/>
        </w:rPr>
        <w:t>(wpisać uzyskany wynik obliczeń)</w:t>
      </w:r>
    </w:p>
    <w:p w14:paraId="7D7CBD58" w14:textId="7DDC4AF2" w:rsidR="00386E9C" w:rsidRDefault="00386E9C" w:rsidP="005A0737">
      <w:pPr>
        <w:tabs>
          <w:tab w:val="left" w:pos="1234"/>
        </w:tabs>
        <w:spacing w:before="120" w:after="0"/>
        <w:rPr>
          <w:b/>
          <w:bCs/>
          <w:i/>
          <w:iCs/>
          <w:color w:val="2F5496" w:themeColor="accent1" w:themeShade="BF"/>
        </w:rPr>
      </w:pPr>
      <w:r w:rsidRPr="00357ED6">
        <w:rPr>
          <w:i/>
          <w:iCs/>
          <w:color w:val="2F5496" w:themeColor="accent1" w:themeShade="BF"/>
        </w:rPr>
        <w:t>Interpretacja ujemnego wyniku:</w:t>
      </w:r>
      <w:r w:rsidRPr="00781E5C">
        <w:rPr>
          <w:i/>
          <w:iCs/>
          <w:noProof/>
          <w:color w:val="2F5496" w:themeColor="accent1" w:themeShade="BF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578E3E3" wp14:editId="79CB4C4F">
                <wp:simplePos x="0" y="0"/>
                <wp:positionH relativeFrom="column">
                  <wp:posOffset>53340</wp:posOffset>
                </wp:positionH>
                <wp:positionV relativeFrom="paragraph">
                  <wp:posOffset>492760</wp:posOffset>
                </wp:positionV>
                <wp:extent cx="6335395" cy="906145"/>
                <wp:effectExtent l="0" t="0" r="27305" b="27305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5395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B20D4" w14:textId="77777777" w:rsidR="00386E9C" w:rsidRDefault="00386E9C" w:rsidP="00386E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8E3E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.2pt;margin-top:38.8pt;width:498.85pt;height:71.3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" strokecolor="#2f5496 [2404]" strokeweight=".25pt">
                <v:textbox>
                  <w:txbxContent>
                    <w:p w14:paraId="2A5B20D4" w14:textId="77777777" w:rsidR="00386E9C" w:rsidRDefault="00386E9C" w:rsidP="00386E9C"/>
                  </w:txbxContent>
                </v:textbox>
                <w10:wrap type="square"/>
              </v:shape>
            </w:pict>
          </mc:Fallback>
        </mc:AlternateContent>
      </w:r>
    </w:p>
    <w:p w14:paraId="14F31E41" w14:textId="64987892" w:rsidR="00FB4626" w:rsidRDefault="00702279" w:rsidP="00892ACF">
      <w:pPr>
        <w:rPr>
          <w:i/>
          <w:iCs/>
          <w:color w:val="808080" w:themeColor="background1" w:themeShade="80"/>
          <w:sz w:val="18"/>
          <w:szCs w:val="18"/>
        </w:rPr>
      </w:pPr>
      <w:r w:rsidRPr="00291D9D">
        <w:rPr>
          <w:i/>
          <w:iCs/>
          <w:color w:val="808080" w:themeColor="background1" w:themeShade="80"/>
          <w:sz w:val="18"/>
          <w:szCs w:val="18"/>
        </w:rPr>
        <w:t xml:space="preserve">Opis nie może przekraczać </w:t>
      </w:r>
      <w:r w:rsidR="005A0737">
        <w:rPr>
          <w:i/>
          <w:iCs/>
          <w:color w:val="808080" w:themeColor="background1" w:themeShade="80"/>
          <w:sz w:val="18"/>
          <w:szCs w:val="18"/>
        </w:rPr>
        <w:t>2</w:t>
      </w:r>
      <w:r w:rsidRPr="00291D9D">
        <w:rPr>
          <w:i/>
          <w:iCs/>
          <w:color w:val="808080" w:themeColor="background1" w:themeShade="80"/>
          <w:sz w:val="18"/>
          <w:szCs w:val="18"/>
        </w:rPr>
        <w:t>000 znaków.</w:t>
      </w:r>
    </w:p>
    <w:p w14:paraId="61A8E512" w14:textId="77777777" w:rsidR="005A0737" w:rsidRDefault="005A0737" w:rsidP="00892ACF">
      <w:pPr>
        <w:rPr>
          <w:i/>
          <w:iCs/>
          <w:color w:val="808080" w:themeColor="background1" w:themeShade="80"/>
          <w:sz w:val="18"/>
          <w:szCs w:val="18"/>
        </w:rPr>
      </w:pPr>
    </w:p>
    <w:p w14:paraId="538C70F0" w14:textId="77777777" w:rsidR="005A0737" w:rsidRDefault="005A0737" w:rsidP="00892ACF">
      <w:pPr>
        <w:rPr>
          <w:i/>
          <w:iCs/>
          <w:color w:val="808080" w:themeColor="background1" w:themeShade="80"/>
          <w:sz w:val="18"/>
          <w:szCs w:val="18"/>
        </w:rPr>
      </w:pPr>
    </w:p>
    <w:p w14:paraId="268B473D" w14:textId="07811233" w:rsidR="001A771A" w:rsidRPr="008244FD" w:rsidRDefault="001A771A" w:rsidP="001A771A">
      <w:pPr>
        <w:pStyle w:val="Nagwek2"/>
        <w:ind w:left="142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lastRenderedPageBreak/>
        <w:t xml:space="preserve">V. </w:t>
      </w:r>
      <w:r w:rsidRPr="001A771A">
        <w:rPr>
          <w:b/>
          <w:bCs/>
          <w:color w:val="2F5496" w:themeColor="accent1" w:themeShade="BF"/>
          <w:sz w:val="24"/>
          <w:szCs w:val="24"/>
        </w:rPr>
        <w:t xml:space="preserve">Ekonomiczna stopa zwrotu </w:t>
      </w:r>
      <w:r>
        <w:rPr>
          <w:b/>
          <w:bCs/>
          <w:color w:val="2F5496" w:themeColor="accent1" w:themeShade="BF"/>
          <w:sz w:val="24"/>
          <w:szCs w:val="24"/>
        </w:rPr>
        <w:t xml:space="preserve">- </w:t>
      </w:r>
      <w:r w:rsidRPr="001A771A">
        <w:rPr>
          <w:b/>
          <w:bCs/>
          <w:color w:val="2F5496" w:themeColor="accent1" w:themeShade="BF"/>
          <w:sz w:val="24"/>
          <w:szCs w:val="24"/>
        </w:rPr>
        <w:t>ERR</w:t>
      </w:r>
    </w:p>
    <w:p w14:paraId="3E4BF5B1" w14:textId="2D76EC06" w:rsidR="001A771A" w:rsidRDefault="001A771A" w:rsidP="001A771A">
      <w:pPr>
        <w:kinsoku w:val="0"/>
        <w:overflowPunct w:val="0"/>
        <w:ind w:left="114" w:right="103"/>
        <w:rPr>
          <w:rFonts w:ascii="Calibri" w:hAnsi="Calibri" w:cs="Calibri"/>
        </w:rPr>
      </w:pPr>
      <w:r w:rsidRPr="001A771A">
        <w:rPr>
          <w:i/>
          <w:iCs/>
          <w:color w:val="808080" w:themeColor="background1" w:themeShade="80"/>
          <w:sz w:val="18"/>
          <w:szCs w:val="18"/>
        </w:rPr>
        <w:t>Wy</w:t>
      </w:r>
      <w:r>
        <w:rPr>
          <w:i/>
          <w:iCs/>
          <w:color w:val="808080" w:themeColor="background1" w:themeShade="80"/>
          <w:sz w:val="18"/>
          <w:szCs w:val="18"/>
        </w:rPr>
        <w:t>liczyć</w:t>
      </w:r>
      <w:r w:rsidRPr="001A771A">
        <w:t xml:space="preserve"> </w:t>
      </w:r>
      <w:r w:rsidRPr="001A771A">
        <w:rPr>
          <w:i/>
          <w:iCs/>
          <w:color w:val="808080" w:themeColor="background1" w:themeShade="80"/>
          <w:sz w:val="18"/>
          <w:szCs w:val="18"/>
        </w:rPr>
        <w:t>ekonomiczn</w:t>
      </w:r>
      <w:r>
        <w:rPr>
          <w:i/>
          <w:iCs/>
          <w:color w:val="808080" w:themeColor="background1" w:themeShade="80"/>
          <w:sz w:val="18"/>
          <w:szCs w:val="18"/>
        </w:rPr>
        <w:t>ą</w:t>
      </w:r>
      <w:r w:rsidRPr="001A771A">
        <w:rPr>
          <w:i/>
          <w:iCs/>
          <w:color w:val="808080" w:themeColor="background1" w:themeShade="80"/>
          <w:sz w:val="18"/>
          <w:szCs w:val="18"/>
        </w:rPr>
        <w:t xml:space="preserve"> stop</w:t>
      </w:r>
      <w:r>
        <w:rPr>
          <w:i/>
          <w:iCs/>
          <w:color w:val="808080" w:themeColor="background1" w:themeShade="80"/>
          <w:sz w:val="18"/>
          <w:szCs w:val="18"/>
        </w:rPr>
        <w:t>ę</w:t>
      </w:r>
      <w:r w:rsidRPr="001A771A">
        <w:rPr>
          <w:i/>
          <w:iCs/>
          <w:color w:val="808080" w:themeColor="background1" w:themeShade="80"/>
          <w:sz w:val="18"/>
          <w:szCs w:val="18"/>
        </w:rPr>
        <w:t xml:space="preserve"> zwrotu </w:t>
      </w:r>
      <w:r>
        <w:rPr>
          <w:i/>
          <w:iCs/>
          <w:color w:val="808080" w:themeColor="background1" w:themeShade="80"/>
          <w:sz w:val="18"/>
          <w:szCs w:val="18"/>
        </w:rPr>
        <w:t>(ERR)</w:t>
      </w:r>
      <w:r w:rsidRPr="001A771A">
        <w:rPr>
          <w:i/>
          <w:iCs/>
          <w:color w:val="808080" w:themeColor="background1" w:themeShade="80"/>
          <w:sz w:val="18"/>
          <w:szCs w:val="18"/>
        </w:rPr>
        <w:t xml:space="preserve"> w % w 1</w:t>
      </w:r>
      <w:r w:rsidR="005A0737">
        <w:rPr>
          <w:i/>
          <w:iCs/>
          <w:color w:val="808080" w:themeColor="background1" w:themeShade="80"/>
          <w:sz w:val="18"/>
          <w:szCs w:val="18"/>
        </w:rPr>
        <w:t>5</w:t>
      </w:r>
      <w:r w:rsidRPr="001A771A">
        <w:rPr>
          <w:i/>
          <w:iCs/>
          <w:color w:val="808080" w:themeColor="background1" w:themeShade="80"/>
          <w:sz w:val="18"/>
          <w:szCs w:val="18"/>
        </w:rPr>
        <w:t xml:space="preserve"> letnim okresie referencyjnym analizy</w:t>
      </w:r>
      <w:r>
        <w:rPr>
          <w:i/>
          <w:iCs/>
          <w:color w:val="808080" w:themeColor="background1" w:themeShade="80"/>
          <w:sz w:val="18"/>
          <w:szCs w:val="18"/>
        </w:rPr>
        <w:t xml:space="preserve">. </w:t>
      </w:r>
      <w:r w:rsidRPr="001A771A">
        <w:rPr>
          <w:i/>
          <w:iCs/>
          <w:color w:val="808080" w:themeColor="background1" w:themeShade="80"/>
          <w:sz w:val="18"/>
          <w:szCs w:val="18"/>
        </w:rPr>
        <w:t>Weryfikacja ekonomicznej stopy zwrotu według wyliczeń na podstawie wzoru</w:t>
      </w:r>
      <w:r>
        <w:rPr>
          <w:i/>
          <w:iCs/>
          <w:color w:val="808080" w:themeColor="background1" w:themeShade="80"/>
          <w:sz w:val="18"/>
          <w:szCs w:val="18"/>
        </w:rPr>
        <w:t>:</w:t>
      </w:r>
    </w:p>
    <w:p w14:paraId="031D506F" w14:textId="77777777" w:rsidR="001A771A" w:rsidRPr="0081640E" w:rsidRDefault="001A771A" w:rsidP="001A771A">
      <w:pPr>
        <w:kinsoku w:val="0"/>
        <w:overflowPunct w:val="0"/>
        <w:ind w:left="114" w:right="103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3DC39091" wp14:editId="128DE5CB">
            <wp:extent cx="1990725" cy="466725"/>
            <wp:effectExtent l="0" t="0" r="9525" b="9525"/>
            <wp:docPr id="129356623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232887" w14:textId="3106FC98" w:rsidR="001A771A" w:rsidRPr="00410683" w:rsidRDefault="001A771A" w:rsidP="00410683">
      <w:pPr>
        <w:widowControl w:val="0"/>
        <w:kinsoku w:val="0"/>
        <w:overflowPunct w:val="0"/>
        <w:autoSpaceDE w:val="0"/>
        <w:autoSpaceDN w:val="0"/>
        <w:adjustRightInd w:val="0"/>
        <w:spacing w:before="0" w:after="0" w:line="247" w:lineRule="auto"/>
        <w:ind w:left="108" w:right="99"/>
        <w:rPr>
          <w:i/>
          <w:iCs/>
          <w:color w:val="808080" w:themeColor="background1" w:themeShade="80"/>
          <w:sz w:val="16"/>
          <w:szCs w:val="16"/>
        </w:rPr>
      </w:pPr>
      <w:r w:rsidRPr="00410683">
        <w:rPr>
          <w:rFonts w:ascii="Cambria Math" w:hAnsi="Cambria Math" w:cs="Cambria Math"/>
          <w:i/>
          <w:iCs/>
          <w:color w:val="808080" w:themeColor="background1" w:themeShade="80"/>
          <w:sz w:val="16"/>
          <w:szCs w:val="16"/>
        </w:rPr>
        <w:t>𝑆</w:t>
      </w:r>
      <w:r w:rsidRPr="00410683">
        <w:rPr>
          <w:i/>
          <w:iCs/>
          <w:color w:val="808080" w:themeColor="background1" w:themeShade="80"/>
          <w:sz w:val="16"/>
          <w:szCs w:val="16"/>
        </w:rPr>
        <w:t xml:space="preserve">t – salda strumieni ekonomicznych kosztów i korzyści generowanych w wyniku realizacji </w:t>
      </w:r>
      <w:r w:rsidR="00CC4B0E">
        <w:rPr>
          <w:i/>
          <w:iCs/>
          <w:color w:val="808080" w:themeColor="background1" w:themeShade="80"/>
          <w:sz w:val="16"/>
          <w:szCs w:val="16"/>
        </w:rPr>
        <w:t>inwestycji</w:t>
      </w:r>
      <w:r w:rsidRPr="00410683">
        <w:rPr>
          <w:i/>
          <w:iCs/>
          <w:color w:val="808080" w:themeColor="background1" w:themeShade="80"/>
          <w:sz w:val="16"/>
          <w:szCs w:val="16"/>
        </w:rPr>
        <w:t xml:space="preserve"> w poszczególnych latach przyjętego okresu referencyjnego analizy,</w:t>
      </w:r>
    </w:p>
    <w:p w14:paraId="3AD67B17" w14:textId="77777777" w:rsidR="001A771A" w:rsidRPr="00410683" w:rsidRDefault="001A771A" w:rsidP="00410683">
      <w:pPr>
        <w:widowControl w:val="0"/>
        <w:kinsoku w:val="0"/>
        <w:overflowPunct w:val="0"/>
        <w:autoSpaceDE w:val="0"/>
        <w:autoSpaceDN w:val="0"/>
        <w:adjustRightInd w:val="0"/>
        <w:spacing w:before="0" w:after="0"/>
        <w:ind w:left="108" w:right="368"/>
        <w:rPr>
          <w:i/>
          <w:iCs/>
          <w:color w:val="808080" w:themeColor="background1" w:themeShade="80"/>
          <w:sz w:val="16"/>
          <w:szCs w:val="16"/>
        </w:rPr>
      </w:pPr>
      <w:r w:rsidRPr="00410683">
        <w:rPr>
          <w:i/>
          <w:iCs/>
          <w:color w:val="808080" w:themeColor="background1" w:themeShade="80"/>
          <w:sz w:val="16"/>
          <w:szCs w:val="16"/>
        </w:rPr>
        <w:t>t – poszczególne lata przyjętego okresu referencyjnego analizy n=9 (okres referencyjny analizy (10 lat pomniejszone o 1)</w:t>
      </w:r>
    </w:p>
    <w:p w14:paraId="513CF619" w14:textId="06298B4C" w:rsidR="001A771A" w:rsidRDefault="001A771A" w:rsidP="00410683">
      <w:pPr>
        <w:widowControl w:val="0"/>
        <w:kinsoku w:val="0"/>
        <w:overflowPunct w:val="0"/>
        <w:autoSpaceDE w:val="0"/>
        <w:autoSpaceDN w:val="0"/>
        <w:adjustRightInd w:val="0"/>
        <w:spacing w:before="0" w:after="0" w:line="193" w:lineRule="exact"/>
        <w:ind w:left="108"/>
        <w:rPr>
          <w:i/>
          <w:iCs/>
          <w:color w:val="808080" w:themeColor="background1" w:themeShade="80"/>
          <w:sz w:val="16"/>
          <w:szCs w:val="16"/>
        </w:rPr>
      </w:pPr>
      <w:r w:rsidRPr="00410683">
        <w:rPr>
          <w:i/>
          <w:iCs/>
          <w:color w:val="808080" w:themeColor="background1" w:themeShade="80"/>
          <w:sz w:val="16"/>
          <w:szCs w:val="16"/>
        </w:rPr>
        <w:t>stopa dyskontowa wynosi 5% w 1</w:t>
      </w:r>
      <w:r w:rsidR="005A0737">
        <w:rPr>
          <w:i/>
          <w:iCs/>
          <w:color w:val="808080" w:themeColor="background1" w:themeShade="80"/>
          <w:sz w:val="16"/>
          <w:szCs w:val="16"/>
        </w:rPr>
        <w:t>5</w:t>
      </w:r>
      <w:r w:rsidRPr="00410683">
        <w:rPr>
          <w:i/>
          <w:iCs/>
          <w:color w:val="808080" w:themeColor="background1" w:themeShade="80"/>
          <w:sz w:val="16"/>
          <w:szCs w:val="16"/>
        </w:rPr>
        <w:t xml:space="preserve"> letnim okresie referencyjnym</w:t>
      </w:r>
    </w:p>
    <w:p w14:paraId="11975766" w14:textId="498FF304" w:rsidR="005A0737" w:rsidRPr="005A0737" w:rsidRDefault="005A0737" w:rsidP="005A0737">
      <w:pPr>
        <w:tabs>
          <w:tab w:val="left" w:pos="1234"/>
        </w:tabs>
        <w:spacing w:before="240"/>
        <w:ind w:left="142"/>
        <w:rPr>
          <w:color w:val="2F5496" w:themeColor="accent1" w:themeShade="BF"/>
          <w:sz w:val="24"/>
          <w:szCs w:val="24"/>
        </w:rPr>
      </w:pPr>
      <w:r w:rsidRPr="005A0737">
        <w:rPr>
          <w:color w:val="2F5496" w:themeColor="accent1" w:themeShade="BF"/>
          <w:sz w:val="24"/>
          <w:szCs w:val="24"/>
        </w:rPr>
        <w:t xml:space="preserve">ERR = </w:t>
      </w:r>
      <w:r w:rsidRPr="005A0737">
        <w:rPr>
          <w:i/>
          <w:iCs/>
          <w:color w:val="808080" w:themeColor="background1" w:themeShade="80"/>
          <w:sz w:val="18"/>
          <w:szCs w:val="18"/>
        </w:rPr>
        <w:t>(wpisać uzyskany wynik obliczeń)</w:t>
      </w:r>
    </w:p>
    <w:p w14:paraId="7EF3A189" w14:textId="77777777" w:rsidR="005A0737" w:rsidRDefault="005A0737" w:rsidP="005A0737">
      <w:pPr>
        <w:rPr>
          <w:i/>
          <w:iCs/>
          <w:color w:val="2F5496" w:themeColor="accent1" w:themeShade="BF"/>
        </w:rPr>
      </w:pPr>
      <w:r w:rsidRPr="005A0737">
        <w:rPr>
          <w:i/>
          <w:iCs/>
          <w:color w:val="2F5496" w:themeColor="accent1" w:themeShade="BF"/>
        </w:rPr>
        <w:t xml:space="preserve">Interpretacja wyniku: </w:t>
      </w:r>
    </w:p>
    <w:p w14:paraId="44024817" w14:textId="6D212999" w:rsidR="001A771A" w:rsidRDefault="005A0737" w:rsidP="00410683">
      <w:pPr>
        <w:rPr>
          <w:i/>
          <w:iCs/>
          <w:color w:val="808080" w:themeColor="background1" w:themeShade="80"/>
          <w:sz w:val="18"/>
          <w:szCs w:val="18"/>
        </w:rPr>
      </w:pPr>
      <w:r w:rsidRPr="005A0737">
        <w:rPr>
          <w:i/>
          <w:iCs/>
          <w:noProof/>
          <w:color w:val="808080" w:themeColor="background1" w:themeShade="8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B6F255F" wp14:editId="36A0A6F6">
                <wp:simplePos x="0" y="0"/>
                <wp:positionH relativeFrom="margin">
                  <wp:align>left</wp:align>
                </wp:positionH>
                <wp:positionV relativeFrom="paragraph">
                  <wp:posOffset>234931</wp:posOffset>
                </wp:positionV>
                <wp:extent cx="6335395" cy="1113155"/>
                <wp:effectExtent l="0" t="0" r="27305" b="10795"/>
                <wp:wrapSquare wrapText="bothSides"/>
                <wp:docPr id="132423880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5395" cy="11135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4C6B7" w14:textId="0657E4CA" w:rsidR="00410683" w:rsidRDefault="00410683" w:rsidP="004106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F255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18.5pt;width:498.85pt;height:87.65pt;z-index:2516828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" strokecolor="#2f5496 [2404]" strokeweight=".25pt">
                <v:textbox>
                  <w:txbxContent>
                    <w:p w14:paraId="04E4C6B7" w14:textId="0657E4CA" w:rsidR="00410683" w:rsidRDefault="00410683" w:rsidP="0041068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i/>
          <w:iCs/>
          <w:color w:val="808080" w:themeColor="background1" w:themeShade="80"/>
          <w:sz w:val="18"/>
          <w:szCs w:val="18"/>
        </w:rPr>
        <w:t>O</w:t>
      </w:r>
      <w:r w:rsidRPr="00291D9D">
        <w:rPr>
          <w:i/>
          <w:iCs/>
          <w:color w:val="808080" w:themeColor="background1" w:themeShade="80"/>
          <w:sz w:val="18"/>
          <w:szCs w:val="18"/>
        </w:rPr>
        <w:t xml:space="preserve">pis nie może przekraczać </w:t>
      </w:r>
      <w:r>
        <w:rPr>
          <w:i/>
          <w:iCs/>
          <w:color w:val="808080" w:themeColor="background1" w:themeShade="80"/>
          <w:sz w:val="18"/>
          <w:szCs w:val="18"/>
        </w:rPr>
        <w:t>2</w:t>
      </w:r>
      <w:r w:rsidRPr="00291D9D">
        <w:rPr>
          <w:i/>
          <w:iCs/>
          <w:color w:val="808080" w:themeColor="background1" w:themeShade="80"/>
          <w:sz w:val="18"/>
          <w:szCs w:val="18"/>
        </w:rPr>
        <w:t>000 znaków</w:t>
      </w:r>
      <w:r>
        <w:rPr>
          <w:i/>
          <w:iCs/>
          <w:color w:val="808080" w:themeColor="background1" w:themeShade="80"/>
          <w:sz w:val="18"/>
          <w:szCs w:val="18"/>
        </w:rPr>
        <w:t>.</w:t>
      </w:r>
    </w:p>
    <w:p w14:paraId="223DFC1C" w14:textId="77777777" w:rsidR="004229EE" w:rsidRPr="001A771A" w:rsidRDefault="004229EE" w:rsidP="00410683">
      <w:pPr>
        <w:rPr>
          <w:i/>
          <w:iCs/>
          <w:color w:val="808080" w:themeColor="background1" w:themeShade="80"/>
          <w:sz w:val="18"/>
          <w:szCs w:val="18"/>
        </w:rPr>
      </w:pPr>
    </w:p>
    <w:p w14:paraId="0B0DF13B" w14:textId="741524F6" w:rsidR="000428FE" w:rsidRPr="008244FD" w:rsidRDefault="001A771A" w:rsidP="001A771A">
      <w:pPr>
        <w:pStyle w:val="Nagwek2"/>
        <w:ind w:left="142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 xml:space="preserve">VI. </w:t>
      </w:r>
      <w:r w:rsidR="00716839" w:rsidRPr="008244FD">
        <w:rPr>
          <w:b/>
          <w:bCs/>
          <w:color w:val="2F5496" w:themeColor="accent1" w:themeShade="BF"/>
          <w:sz w:val="24"/>
          <w:szCs w:val="24"/>
        </w:rPr>
        <w:t>HARMONOGRA</w:t>
      </w:r>
      <w:r w:rsidR="000A339B" w:rsidRPr="008244FD">
        <w:rPr>
          <w:b/>
          <w:bCs/>
          <w:color w:val="2F5496" w:themeColor="accent1" w:themeShade="BF"/>
          <w:sz w:val="24"/>
          <w:szCs w:val="24"/>
        </w:rPr>
        <w:t>M</w:t>
      </w:r>
      <w:r w:rsidR="007213E2" w:rsidRPr="008244FD">
        <w:rPr>
          <w:b/>
          <w:bCs/>
          <w:color w:val="2F5496" w:themeColor="accent1" w:themeShade="BF"/>
          <w:sz w:val="24"/>
          <w:szCs w:val="24"/>
        </w:rPr>
        <w:t xml:space="preserve"> REALIZACJI</w:t>
      </w:r>
      <w:r w:rsidR="000428FE" w:rsidRPr="008244FD">
        <w:rPr>
          <w:b/>
          <w:bCs/>
          <w:color w:val="2F5496" w:themeColor="accent1" w:themeShade="BF"/>
          <w:sz w:val="24"/>
          <w:szCs w:val="24"/>
        </w:rPr>
        <w:t xml:space="preserve"> inwestycji</w:t>
      </w:r>
    </w:p>
    <w:p w14:paraId="665BF627" w14:textId="32A4034B" w:rsidR="00223F0C" w:rsidRDefault="006A129F" w:rsidP="00CC4B0E">
      <w:pPr>
        <w:tabs>
          <w:tab w:val="left" w:pos="1234"/>
        </w:tabs>
        <w:spacing w:before="0" w:after="0" w:line="240" w:lineRule="auto"/>
        <w:ind w:left="57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291D9D">
        <w:rPr>
          <w:i/>
          <w:iCs/>
          <w:color w:val="808080" w:themeColor="background1" w:themeShade="80"/>
          <w:sz w:val="18"/>
          <w:szCs w:val="18"/>
        </w:rPr>
        <w:t>O</w:t>
      </w:r>
      <w:r w:rsidR="008B31BB" w:rsidRPr="00291D9D">
        <w:rPr>
          <w:i/>
          <w:iCs/>
          <w:color w:val="808080" w:themeColor="background1" w:themeShade="80"/>
          <w:sz w:val="18"/>
          <w:szCs w:val="18"/>
        </w:rPr>
        <w:t>znaczyć poszczególn</w:t>
      </w:r>
      <w:r w:rsidR="00223F0C" w:rsidRPr="00291D9D">
        <w:rPr>
          <w:i/>
          <w:iCs/>
          <w:color w:val="808080" w:themeColor="background1" w:themeShade="80"/>
          <w:sz w:val="18"/>
          <w:szCs w:val="18"/>
        </w:rPr>
        <w:t xml:space="preserve">e </w:t>
      </w:r>
      <w:r w:rsidR="00347B1C" w:rsidRPr="00291D9D">
        <w:rPr>
          <w:i/>
          <w:iCs/>
          <w:color w:val="808080" w:themeColor="background1" w:themeShade="80"/>
          <w:sz w:val="18"/>
          <w:szCs w:val="18"/>
        </w:rPr>
        <w:t>faz</w:t>
      </w:r>
      <w:r w:rsidR="00223F0C" w:rsidRPr="00291D9D">
        <w:rPr>
          <w:i/>
          <w:iCs/>
          <w:color w:val="808080" w:themeColor="background1" w:themeShade="80"/>
          <w:sz w:val="18"/>
          <w:szCs w:val="18"/>
        </w:rPr>
        <w:t xml:space="preserve">y realizacji </w:t>
      </w:r>
      <w:r w:rsidR="00F97707" w:rsidRPr="00291D9D">
        <w:rPr>
          <w:i/>
          <w:iCs/>
          <w:color w:val="808080" w:themeColor="background1" w:themeShade="80"/>
          <w:sz w:val="18"/>
          <w:szCs w:val="18"/>
        </w:rPr>
        <w:t>inwestycji</w:t>
      </w:r>
      <w:r w:rsidR="001E2B97" w:rsidRPr="00291D9D">
        <w:rPr>
          <w:i/>
          <w:iCs/>
          <w:color w:val="808080" w:themeColor="background1" w:themeShade="80"/>
          <w:sz w:val="18"/>
          <w:szCs w:val="18"/>
        </w:rPr>
        <w:t xml:space="preserve"> poprzez </w:t>
      </w:r>
      <w:r w:rsidR="00BB1F90" w:rsidRPr="00291D9D">
        <w:rPr>
          <w:i/>
          <w:iCs/>
          <w:color w:val="808080" w:themeColor="background1" w:themeShade="80"/>
          <w:sz w:val="18"/>
          <w:szCs w:val="18"/>
        </w:rPr>
        <w:t xml:space="preserve">zaznaczenie </w:t>
      </w:r>
      <w:r w:rsidR="001E2B97" w:rsidRPr="00291D9D">
        <w:rPr>
          <w:i/>
          <w:iCs/>
          <w:color w:val="808080" w:themeColor="background1" w:themeShade="80"/>
          <w:sz w:val="18"/>
          <w:szCs w:val="18"/>
        </w:rPr>
        <w:t>kolorem komórek</w:t>
      </w:r>
      <w:r w:rsidR="002A0538" w:rsidRPr="00291D9D">
        <w:rPr>
          <w:i/>
          <w:iCs/>
          <w:color w:val="808080" w:themeColor="background1" w:themeShade="80"/>
          <w:sz w:val="18"/>
          <w:szCs w:val="18"/>
        </w:rPr>
        <w:t xml:space="preserve"> odpowiadającym</w:t>
      </w:r>
      <w:r w:rsidR="001E2B97" w:rsidRPr="00291D9D">
        <w:rPr>
          <w:i/>
          <w:iCs/>
          <w:color w:val="808080" w:themeColor="background1" w:themeShade="80"/>
          <w:sz w:val="18"/>
          <w:szCs w:val="18"/>
        </w:rPr>
        <w:t xml:space="preserve"> kwartał</w:t>
      </w:r>
      <w:r w:rsidR="002A0538" w:rsidRPr="00291D9D">
        <w:rPr>
          <w:i/>
          <w:iCs/>
          <w:color w:val="808080" w:themeColor="background1" w:themeShade="80"/>
          <w:sz w:val="18"/>
          <w:szCs w:val="18"/>
        </w:rPr>
        <w:t>om</w:t>
      </w:r>
      <w:r w:rsidR="001E2B97" w:rsidRPr="00291D9D">
        <w:rPr>
          <w:i/>
          <w:iCs/>
          <w:color w:val="808080" w:themeColor="background1" w:themeShade="80"/>
          <w:sz w:val="18"/>
          <w:szCs w:val="18"/>
        </w:rPr>
        <w:t xml:space="preserve"> </w:t>
      </w:r>
      <w:r w:rsidR="00651982" w:rsidRPr="00291D9D">
        <w:rPr>
          <w:i/>
          <w:iCs/>
          <w:color w:val="808080" w:themeColor="background1" w:themeShade="80"/>
          <w:sz w:val="18"/>
          <w:szCs w:val="18"/>
        </w:rPr>
        <w:t xml:space="preserve">realizacji danej </w:t>
      </w:r>
      <w:r w:rsidR="00365815" w:rsidRPr="00291D9D">
        <w:rPr>
          <w:i/>
          <w:iCs/>
          <w:color w:val="808080" w:themeColor="background1" w:themeShade="80"/>
          <w:sz w:val="18"/>
          <w:szCs w:val="18"/>
        </w:rPr>
        <w:t>fazy</w:t>
      </w:r>
      <w:r w:rsidR="00BB1F90" w:rsidRPr="00291D9D">
        <w:rPr>
          <w:i/>
          <w:iCs/>
          <w:color w:val="808080" w:themeColor="background1" w:themeShade="80"/>
          <w:sz w:val="18"/>
          <w:szCs w:val="18"/>
        </w:rPr>
        <w:t xml:space="preserve"> inwestycji</w:t>
      </w:r>
      <w:r w:rsidR="008D1596" w:rsidRPr="00291D9D">
        <w:rPr>
          <w:i/>
          <w:iCs/>
          <w:color w:val="808080" w:themeColor="background1" w:themeShade="80"/>
          <w:sz w:val="18"/>
          <w:szCs w:val="18"/>
        </w:rPr>
        <w:t>.</w:t>
      </w:r>
      <w:r w:rsidR="00CC4B0E">
        <w:rPr>
          <w:i/>
          <w:iCs/>
          <w:color w:val="808080" w:themeColor="background1" w:themeShade="80"/>
          <w:sz w:val="18"/>
          <w:szCs w:val="18"/>
        </w:rPr>
        <w:t xml:space="preserve"> W przypadku identyfikacji potrzeby zmiany opisu (nazwy fazy) dostosować do indywidualnych potrzeb wnioskodawcy. Harmonogram realizacji inwestycji powinien być zgodny załącznikiem nr 2 do wniosku o dofinansowanie.</w:t>
      </w:r>
    </w:p>
    <w:p w14:paraId="6D160033" w14:textId="77777777" w:rsidR="004229EE" w:rsidRPr="00291D9D" w:rsidRDefault="004229EE" w:rsidP="00CC4B0E">
      <w:pPr>
        <w:tabs>
          <w:tab w:val="left" w:pos="1234"/>
        </w:tabs>
        <w:spacing w:before="0" w:after="0" w:line="240" w:lineRule="auto"/>
        <w:ind w:left="57"/>
        <w:jc w:val="both"/>
        <w:rPr>
          <w:i/>
          <w:iCs/>
          <w:color w:val="2F5496" w:themeColor="accent1" w:themeShade="BF"/>
          <w:sz w:val="18"/>
          <w:szCs w:val="18"/>
        </w:rPr>
      </w:pPr>
    </w:p>
    <w:p w14:paraId="7673DD8F" w14:textId="70FF2BE1" w:rsidR="004F360F" w:rsidRPr="007213E2" w:rsidRDefault="004F360F" w:rsidP="00357ED6">
      <w:pPr>
        <w:tabs>
          <w:tab w:val="left" w:pos="1234"/>
        </w:tabs>
        <w:spacing w:before="0" w:after="0" w:line="240" w:lineRule="auto"/>
        <w:ind w:left="57"/>
        <w:jc w:val="both"/>
        <w:rPr>
          <w:i/>
          <w:iCs/>
          <w:color w:val="808080" w:themeColor="background1" w:themeShade="80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3177"/>
        <w:gridCol w:w="441"/>
        <w:gridCol w:w="443"/>
        <w:gridCol w:w="412"/>
        <w:gridCol w:w="414"/>
        <w:gridCol w:w="443"/>
        <w:gridCol w:w="443"/>
        <w:gridCol w:w="412"/>
        <w:gridCol w:w="414"/>
        <w:gridCol w:w="443"/>
        <w:gridCol w:w="443"/>
        <w:gridCol w:w="412"/>
        <w:gridCol w:w="414"/>
        <w:gridCol w:w="427"/>
        <w:gridCol w:w="427"/>
        <w:gridCol w:w="427"/>
        <w:gridCol w:w="429"/>
      </w:tblGrid>
      <w:tr w:rsidR="00CC4B0E" w:rsidRPr="00CB527B" w14:paraId="0B296EC7" w14:textId="77777777" w:rsidTr="00CC4B0E">
        <w:trPr>
          <w:trHeight w:val="281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33CFA" w14:textId="77777777" w:rsidR="00CC4B0E" w:rsidRPr="0038686B" w:rsidRDefault="00CC4B0E" w:rsidP="00B83F10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bookmarkStart w:id="4" w:name="_Hlk135827938"/>
            <w:r w:rsidRPr="0038686B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719AA" w14:textId="3891D07A" w:rsidR="00CC4B0E" w:rsidRPr="0038686B" w:rsidRDefault="00CC4B0E" w:rsidP="00B83F10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Fazy</w:t>
            </w:r>
          </w:p>
        </w:tc>
        <w:tc>
          <w:tcPr>
            <w:tcW w:w="8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2946F1" w14:textId="558ABCBA" w:rsidR="00CC4B0E" w:rsidRPr="0038686B" w:rsidRDefault="00CC4B0E" w:rsidP="00B83F10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</w:t>
            </w:r>
            <w:r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934ADD" w14:textId="60D20AE6" w:rsidR="00CC4B0E" w:rsidRPr="0038686B" w:rsidRDefault="00CC4B0E" w:rsidP="00B83F10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</w:t>
            </w:r>
            <w:r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ABECC8" w14:textId="102D9DE1" w:rsidR="00CC4B0E" w:rsidRPr="0038686B" w:rsidRDefault="00CC4B0E" w:rsidP="00B83F10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</w:t>
            </w:r>
            <w:r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AD631" w14:textId="4A63BD25" w:rsidR="00CC4B0E" w:rsidRPr="0038686B" w:rsidRDefault="00CC4B0E" w:rsidP="003052B3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2028</w:t>
            </w:r>
          </w:p>
        </w:tc>
      </w:tr>
      <w:tr w:rsidR="00CC4B0E" w:rsidRPr="00CB527B" w14:paraId="0DE3489D" w14:textId="77777777" w:rsidTr="00CC4B0E">
        <w:trPr>
          <w:trHeight w:val="281"/>
        </w:trPr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B80B7" w14:textId="77777777" w:rsidR="00CC4B0E" w:rsidRPr="006E36AF" w:rsidRDefault="00CC4B0E" w:rsidP="003052B3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5BDB4" w14:textId="77777777" w:rsidR="00CC4B0E" w:rsidRPr="006E36AF" w:rsidRDefault="00CC4B0E" w:rsidP="003052B3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7988C" w14:textId="77777777" w:rsidR="00CC4B0E" w:rsidRPr="003052B3" w:rsidRDefault="00CC4B0E" w:rsidP="003052B3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</w:pPr>
            <w:r w:rsidRPr="003052B3"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  <w:t>1 Q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41E62" w14:textId="77777777" w:rsidR="00CC4B0E" w:rsidRPr="003052B3" w:rsidRDefault="00CC4B0E" w:rsidP="003052B3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</w:pPr>
            <w:r w:rsidRPr="003052B3"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  <w:t>2 Q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E622D" w14:textId="7FA25D3C" w:rsidR="00CC4B0E" w:rsidRPr="003052B3" w:rsidRDefault="00CC4B0E" w:rsidP="003052B3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</w:pPr>
            <w:r w:rsidRPr="003052B3"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  <w:t>3 Q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94A9E" w14:textId="12DFC0A2" w:rsidR="00CC4B0E" w:rsidRPr="003052B3" w:rsidRDefault="00CC4B0E" w:rsidP="003052B3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</w:pPr>
            <w:r w:rsidRPr="003052B3"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  <w:t>4 Q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042F4" w14:textId="77777777" w:rsidR="00CC4B0E" w:rsidRPr="003052B3" w:rsidRDefault="00CC4B0E" w:rsidP="003052B3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</w:pPr>
            <w:r w:rsidRPr="003052B3"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  <w:t>1 Q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53CEC" w14:textId="77777777" w:rsidR="00CC4B0E" w:rsidRPr="003052B3" w:rsidRDefault="00CC4B0E" w:rsidP="003052B3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</w:pPr>
            <w:r w:rsidRPr="003052B3"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  <w:t>2 Q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ED8A3" w14:textId="7ADDF55A" w:rsidR="00CC4B0E" w:rsidRPr="003052B3" w:rsidRDefault="00CC4B0E" w:rsidP="003052B3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</w:pPr>
            <w:r w:rsidRPr="003052B3"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  <w:t>3 Q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9DA2E" w14:textId="115B6929" w:rsidR="00CC4B0E" w:rsidRPr="003052B3" w:rsidRDefault="00CC4B0E" w:rsidP="003052B3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</w:pPr>
            <w:r w:rsidRPr="003052B3"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  <w:t>4 Q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3DF04" w14:textId="77777777" w:rsidR="00CC4B0E" w:rsidRPr="003052B3" w:rsidRDefault="00CC4B0E" w:rsidP="003052B3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</w:pPr>
            <w:r w:rsidRPr="003052B3"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  <w:t>1 Q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F8129" w14:textId="77777777" w:rsidR="00CC4B0E" w:rsidRPr="003052B3" w:rsidRDefault="00CC4B0E" w:rsidP="003052B3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</w:pPr>
            <w:r w:rsidRPr="003052B3"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  <w:t>2 Q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ABA2A" w14:textId="0A6CF764" w:rsidR="00CC4B0E" w:rsidRPr="003052B3" w:rsidRDefault="00CC4B0E" w:rsidP="003052B3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</w:pPr>
            <w:r w:rsidRPr="003052B3"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  <w:t>3 Q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4C6E7" w14:textId="5FCB0433" w:rsidR="00CC4B0E" w:rsidRPr="003052B3" w:rsidRDefault="00CC4B0E" w:rsidP="003052B3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</w:pPr>
            <w:r w:rsidRPr="003052B3"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  <w:t>4 Q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118E5" w14:textId="6CF219D4" w:rsidR="00CC4B0E" w:rsidRPr="003052B3" w:rsidRDefault="00CC4B0E" w:rsidP="003052B3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</w:pPr>
            <w:r w:rsidRPr="003052B3"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  <w:t>1 Q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4ABEC" w14:textId="1ED5BBA6" w:rsidR="00CC4B0E" w:rsidRPr="003052B3" w:rsidRDefault="00CC4B0E" w:rsidP="003052B3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</w:pPr>
            <w:r w:rsidRPr="003052B3"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  <w:t>2 Q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0EAEA" w14:textId="088C9CDC" w:rsidR="00CC4B0E" w:rsidRPr="003052B3" w:rsidRDefault="00CC4B0E" w:rsidP="003052B3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</w:pPr>
            <w:r w:rsidRPr="003052B3"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  <w:t>3 Q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B4299" w14:textId="156A5753" w:rsidR="00CC4B0E" w:rsidRPr="003052B3" w:rsidRDefault="00CC4B0E" w:rsidP="003052B3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</w:pPr>
            <w:r w:rsidRPr="003052B3"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  <w:t>4 Q</w:t>
            </w:r>
          </w:p>
        </w:tc>
      </w:tr>
      <w:tr w:rsidR="00CC4B0E" w:rsidRPr="00CB527B" w14:paraId="02317E6B" w14:textId="77777777" w:rsidTr="00CC4B0E">
        <w:trPr>
          <w:trHeight w:val="426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71CB" w14:textId="4E59FDA6" w:rsidR="00CC4B0E" w:rsidRPr="0038686B" w:rsidRDefault="00CC4B0E" w:rsidP="00B83F10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72E1" w14:textId="6DC0EC20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Program Funkcjonalno-Użytkow</w:t>
            </w:r>
            <w:r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y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F166B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BE55B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AAFC6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5FEFE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43BBB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4262A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8D9B2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46399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DA792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24E59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4A305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EC5DD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6F7F5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130FF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EA4AA" w14:textId="53745A18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5B953" w14:textId="3260F4DE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CC4B0E" w:rsidRPr="00CB527B" w14:paraId="4FF254DC" w14:textId="77777777" w:rsidTr="00CC4B0E">
        <w:trPr>
          <w:trHeight w:val="426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8126" w14:textId="6D64BA38" w:rsidR="00CC4B0E" w:rsidRPr="0038686B" w:rsidRDefault="00CC4B0E" w:rsidP="00B83F10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6412" w14:textId="01BBF312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Wybór wykonawcy </w:t>
            </w: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na</w:t>
            </w:r>
            <w:r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 opracowanie </w:t>
            </w: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dok</w:t>
            </w:r>
            <w:r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umentacji p</w:t>
            </w: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rojekto</w:t>
            </w:r>
            <w:r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wej – rozpoczęcie i zakończenie (w tym zawarcie umowy na opracowanie prac projektowych) </w:t>
            </w:r>
            <w:r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br/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4167E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F96FF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097D7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DFFD4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C3112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35D33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B4950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86F75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8BCD5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135B5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64430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29A56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4B06E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17E01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BE989" w14:textId="75B17E26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CF7BA" w14:textId="7D1FFA8D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CC4B0E" w:rsidRPr="00CB527B" w14:paraId="7C67D4AF" w14:textId="77777777" w:rsidTr="00CC4B0E">
        <w:trPr>
          <w:trHeight w:val="426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5A09" w14:textId="4C48EC48" w:rsidR="00CC4B0E" w:rsidRPr="0038686B" w:rsidRDefault="00CC4B0E" w:rsidP="00B83F10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C424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Opracowanie dokumentacji projektowej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C0AFC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E343A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63DE8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1C6E5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2DD2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2C5BA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854E7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DDDB5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F6702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F941D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1F4F4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EF501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B54DE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73792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56CC3" w14:textId="2C8BAC21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0EDD3" w14:textId="659AFF6A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CC4B0E" w:rsidRPr="00CB527B" w14:paraId="758FFF0E" w14:textId="77777777" w:rsidTr="00CC4B0E">
        <w:trPr>
          <w:trHeight w:val="384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2DBE" w14:textId="249D5C67" w:rsidR="00CC4B0E" w:rsidRPr="0038686B" w:rsidRDefault="00CC4B0E" w:rsidP="00B83F10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A8B7" w14:textId="5E297793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U</w:t>
            </w: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zyskan</w:t>
            </w:r>
            <w:r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ie</w:t>
            </w: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ostatecznej decyzji o</w:t>
            </w: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 pozwolen</w:t>
            </w:r>
            <w:r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iu</w:t>
            </w: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 na budowę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02245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FAE20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7BB3F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72D82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9DB53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FC5D0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47B0E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18E4C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CB4A7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B499A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3781B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371A8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398CC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FB40E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4292E" w14:textId="7DFB9DBF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883D0" w14:textId="306A33DB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CC4B0E" w:rsidRPr="00CB527B" w14:paraId="4DCFA327" w14:textId="77777777" w:rsidTr="00CC4B0E">
        <w:trPr>
          <w:trHeight w:val="426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C37C" w14:textId="43EE9184" w:rsidR="00CC4B0E" w:rsidRPr="0038686B" w:rsidRDefault="00CC4B0E" w:rsidP="00B83F10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2838" w14:textId="1D2F67AF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Wybór generalnego wykonawcy, </w:t>
            </w:r>
            <w:r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br/>
              <w:t>- (w tym zawarcie</w:t>
            </w: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 umow</w:t>
            </w:r>
            <w:r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y o roboty budowlane)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9DD48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AEE1E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DE25E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21886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3A77F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D6C4F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0DCE1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676D6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9B413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E2FEB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11D3E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BA951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12442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5AFB4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A8C7C" w14:textId="790B46BD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890F5" w14:textId="38BCB4A2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CC4B0E" w:rsidRPr="00CB527B" w14:paraId="79FEEE4C" w14:textId="77777777" w:rsidTr="00CC4B0E">
        <w:trPr>
          <w:trHeight w:val="368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FDFD" w14:textId="32515457" w:rsidR="00CC4B0E" w:rsidRPr="0038686B" w:rsidRDefault="00CC4B0E" w:rsidP="00B83F10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9F30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Prace budowlane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994B1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A0B0B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65614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0EFC5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B1C61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C777A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04CAD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A5C04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8F71F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D28CA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2C6FE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8D08C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960B2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82A2D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76D7A" w14:textId="2F526DB9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52693" w14:textId="249C3E86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CC4B0E" w:rsidRPr="00CB527B" w14:paraId="4D5554EB" w14:textId="77777777" w:rsidTr="00CC4B0E">
        <w:trPr>
          <w:trHeight w:val="288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E37A" w14:textId="751D49D8" w:rsidR="00CC4B0E" w:rsidRPr="0038686B" w:rsidRDefault="00CC4B0E" w:rsidP="00B83F10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A18E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Wyposażenie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48B5F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3AEC1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3E386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C7B7A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9AB18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5A543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1EA9B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23265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430B8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DEF7D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976F0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49793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A5DFA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7A707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55893" w14:textId="5386BD43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98AE0" w14:textId="32CFB025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CC4B0E" w:rsidRPr="00CB527B" w14:paraId="40FC1878" w14:textId="77777777" w:rsidTr="00CC4B0E">
        <w:trPr>
          <w:trHeight w:val="426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9F53" w14:textId="7FA6E52B" w:rsidR="00CC4B0E" w:rsidRPr="0038686B" w:rsidRDefault="00CC4B0E" w:rsidP="00B83F10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18D6" w14:textId="7CDA303C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Odbiór inwestycji </w:t>
            </w:r>
            <w:r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w tym</w:t>
            </w: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 </w:t>
            </w:r>
            <w:r w:rsidRPr="00EC4DE7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uzyskanie decyzji </w:t>
            </w:r>
            <w:r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o</w:t>
            </w:r>
            <w:r w:rsidRPr="00EC4DE7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 pozwoleniu na użytkowanie</w:t>
            </w:r>
            <w:r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CCBCE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373C8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D803E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DBA64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46F82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6BEB2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E7ECB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2FA33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5692C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06D29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8B63B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3C455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F2551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41058" w14:textId="77777777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CDD98" w14:textId="6D6FA2C3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10C6C" w14:textId="3643F723" w:rsidR="00CC4B0E" w:rsidRPr="0038686B" w:rsidRDefault="00CC4B0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</w:tbl>
    <w:bookmarkEnd w:id="4"/>
    <w:p w14:paraId="05F36C96" w14:textId="1D0FF0A5" w:rsidR="00692802" w:rsidRPr="00877D22" w:rsidRDefault="00816545" w:rsidP="00877D22">
      <w:pPr>
        <w:pStyle w:val="Nagwek2"/>
        <w:rPr>
          <w:color w:val="2F5496" w:themeColor="accent1" w:themeShade="BF"/>
        </w:rPr>
      </w:pPr>
      <w:r w:rsidRPr="00816545">
        <w:rPr>
          <w:b/>
          <w:bCs/>
          <w:color w:val="2F5496" w:themeColor="accent1" w:themeShade="BF"/>
        </w:rPr>
        <w:lastRenderedPageBreak/>
        <w:t>OŚWIADCZENIA I PODPIS WNIOSKODAWCY</w:t>
      </w:r>
    </w:p>
    <w:p w14:paraId="7CE2228E" w14:textId="1B8B5B6D" w:rsidR="00692802" w:rsidRPr="00877D22" w:rsidRDefault="00692802" w:rsidP="00877D22">
      <w:pPr>
        <w:pStyle w:val="Akapitzlist"/>
        <w:numPr>
          <w:ilvl w:val="0"/>
          <w:numId w:val="4"/>
        </w:numPr>
        <w:spacing w:before="0" w:after="0"/>
        <w:ind w:left="357" w:hanging="357"/>
        <w:contextualSpacing w:val="0"/>
        <w:jc w:val="both"/>
        <w:rPr>
          <w:b/>
          <w:bCs/>
          <w:i/>
          <w:iCs/>
          <w:color w:val="2F5496" w:themeColor="accent1" w:themeShade="BF"/>
        </w:rPr>
      </w:pPr>
      <w:r w:rsidRPr="00692802">
        <w:rPr>
          <w:b/>
          <w:bCs/>
          <w:i/>
          <w:iCs/>
          <w:color w:val="2F5496" w:themeColor="accent1" w:themeShade="BF"/>
        </w:rPr>
        <w:t xml:space="preserve">Oświadczam, że zapoznałem się z </w:t>
      </w:r>
      <w:r w:rsidR="00877D22" w:rsidRPr="00877D22">
        <w:rPr>
          <w:b/>
          <w:bCs/>
          <w:i/>
          <w:iCs/>
          <w:color w:val="2F5496" w:themeColor="accent1" w:themeShade="BF"/>
        </w:rPr>
        <w:t xml:space="preserve">Regulaminem konkursu na wybór wniosków o dofinansowanie </w:t>
      </w:r>
      <w:bookmarkStart w:id="5" w:name="_Hlk94215909"/>
      <w:r w:rsidR="00877D22" w:rsidRPr="00877D22">
        <w:rPr>
          <w:b/>
          <w:bCs/>
          <w:i/>
          <w:iCs/>
          <w:color w:val="2F5496" w:themeColor="accent1" w:themeShade="BF"/>
        </w:rPr>
        <w:t>podmiotów leczniczych w</w:t>
      </w:r>
      <w:r w:rsidR="00CC4B0E">
        <w:rPr>
          <w:b/>
          <w:bCs/>
          <w:i/>
          <w:iCs/>
          <w:color w:val="2F5496" w:themeColor="accent1" w:themeShade="BF"/>
        </w:rPr>
        <w:t> </w:t>
      </w:r>
      <w:r w:rsidR="00877D22" w:rsidRPr="00877D22">
        <w:rPr>
          <w:b/>
          <w:bCs/>
          <w:i/>
          <w:iCs/>
          <w:color w:val="2F5496" w:themeColor="accent1" w:themeShade="BF"/>
        </w:rPr>
        <w:t>ramach programu inwestycyjnego</w:t>
      </w:r>
      <w:bookmarkStart w:id="6" w:name="_Hlk138155943"/>
      <w:r w:rsidR="00877D22" w:rsidRPr="00877D22">
        <w:rPr>
          <w:b/>
          <w:bCs/>
          <w:i/>
          <w:iCs/>
          <w:color w:val="2F5496" w:themeColor="accent1" w:themeShade="BF"/>
          <w:vertAlign w:val="superscript"/>
        </w:rPr>
        <w:t xml:space="preserve"> </w:t>
      </w:r>
      <w:r w:rsidR="00877D22" w:rsidRPr="00877D22">
        <w:rPr>
          <w:b/>
          <w:bCs/>
          <w:i/>
          <w:iCs/>
          <w:color w:val="2F5496" w:themeColor="accent1" w:themeShade="BF"/>
        </w:rPr>
        <w:t xml:space="preserve">w zakresie </w:t>
      </w:r>
      <w:bookmarkStart w:id="7" w:name="_Hlk138151562"/>
      <w:bookmarkStart w:id="8" w:name="_Hlk135835095"/>
      <w:bookmarkStart w:id="9" w:name="_Hlk138156206"/>
      <w:r w:rsidR="00877D22" w:rsidRPr="00877D22">
        <w:rPr>
          <w:b/>
          <w:bCs/>
          <w:i/>
          <w:iCs/>
          <w:color w:val="2F5496" w:themeColor="accent1" w:themeShade="BF"/>
        </w:rPr>
        <w:t xml:space="preserve">wsparcia </w:t>
      </w:r>
      <w:r w:rsidR="005E5706">
        <w:rPr>
          <w:b/>
          <w:bCs/>
          <w:i/>
          <w:iCs/>
          <w:color w:val="2F5496" w:themeColor="accent1" w:themeShade="BF"/>
        </w:rPr>
        <w:t xml:space="preserve">działalności </w:t>
      </w:r>
      <w:r w:rsidR="00877D22" w:rsidRPr="00877D22">
        <w:rPr>
          <w:b/>
          <w:bCs/>
          <w:i/>
          <w:iCs/>
          <w:color w:val="2F5496" w:themeColor="accent1" w:themeShade="BF"/>
        </w:rPr>
        <w:t xml:space="preserve">lotniczych zespołów ratownictwa medycznego </w:t>
      </w:r>
      <w:bookmarkEnd w:id="5"/>
      <w:bookmarkEnd w:id="7"/>
      <w:bookmarkEnd w:id="8"/>
      <w:r w:rsidR="005E5706">
        <w:rPr>
          <w:b/>
          <w:bCs/>
          <w:i/>
          <w:iCs/>
          <w:color w:val="2F5496" w:themeColor="accent1" w:themeShade="BF"/>
        </w:rPr>
        <w:t>–</w:t>
      </w:r>
      <w:r w:rsidR="00877D22" w:rsidRPr="00877D22">
        <w:rPr>
          <w:b/>
          <w:bCs/>
          <w:i/>
          <w:iCs/>
          <w:color w:val="2F5496" w:themeColor="accent1" w:themeShade="BF"/>
        </w:rPr>
        <w:t xml:space="preserve"> </w:t>
      </w:r>
      <w:r w:rsidR="005E5706">
        <w:rPr>
          <w:b/>
          <w:bCs/>
          <w:i/>
          <w:iCs/>
          <w:color w:val="2F5496" w:themeColor="accent1" w:themeShade="BF"/>
        </w:rPr>
        <w:t xml:space="preserve">poprzez </w:t>
      </w:r>
      <w:r w:rsidR="00877D22" w:rsidRPr="00877D22">
        <w:rPr>
          <w:b/>
          <w:bCs/>
          <w:i/>
          <w:iCs/>
          <w:color w:val="2F5496" w:themeColor="accent1" w:themeShade="BF"/>
        </w:rPr>
        <w:t xml:space="preserve">utworzenie </w:t>
      </w:r>
      <w:r w:rsidR="005E5706">
        <w:rPr>
          <w:b/>
          <w:bCs/>
          <w:i/>
          <w:iCs/>
          <w:color w:val="2F5496" w:themeColor="accent1" w:themeShade="BF"/>
        </w:rPr>
        <w:t xml:space="preserve">stałej </w:t>
      </w:r>
      <w:r w:rsidR="00877D22" w:rsidRPr="00877D22">
        <w:rPr>
          <w:b/>
          <w:bCs/>
          <w:i/>
          <w:iCs/>
          <w:color w:val="2F5496" w:themeColor="accent1" w:themeShade="BF"/>
        </w:rPr>
        <w:t>bazy HEMS</w:t>
      </w:r>
      <w:bookmarkEnd w:id="6"/>
      <w:bookmarkEnd w:id="9"/>
      <w:r w:rsidR="00877D22" w:rsidRPr="00877D22">
        <w:rPr>
          <w:b/>
          <w:bCs/>
          <w:i/>
          <w:iCs/>
          <w:color w:val="2F5496" w:themeColor="accent1" w:themeShade="BF"/>
        </w:rPr>
        <w:t>.</w:t>
      </w:r>
    </w:p>
    <w:p w14:paraId="0D734AD7" w14:textId="0CFB6A39" w:rsidR="007A0234" w:rsidRDefault="00692802" w:rsidP="00877D22">
      <w:pPr>
        <w:pStyle w:val="Akapitzlist"/>
        <w:numPr>
          <w:ilvl w:val="0"/>
          <w:numId w:val="4"/>
        </w:numPr>
        <w:spacing w:after="0"/>
        <w:ind w:left="357" w:hanging="357"/>
        <w:contextualSpacing w:val="0"/>
        <w:jc w:val="both"/>
        <w:rPr>
          <w:b/>
          <w:bCs/>
          <w:i/>
          <w:iCs/>
          <w:color w:val="2F5496" w:themeColor="accent1" w:themeShade="BF"/>
        </w:rPr>
      </w:pPr>
      <w:r w:rsidRPr="00692802">
        <w:rPr>
          <w:b/>
          <w:bCs/>
          <w:i/>
          <w:iCs/>
          <w:color w:val="2F5496" w:themeColor="accent1" w:themeShade="BF"/>
        </w:rPr>
        <w:t xml:space="preserve">Oświadczam, że </w:t>
      </w:r>
      <w:r w:rsidR="00117F3C" w:rsidRPr="00692802">
        <w:rPr>
          <w:b/>
          <w:bCs/>
          <w:i/>
          <w:iCs/>
          <w:color w:val="2F5496" w:themeColor="accent1" w:themeShade="BF"/>
        </w:rPr>
        <w:t xml:space="preserve">informacje </w:t>
      </w:r>
      <w:r w:rsidRPr="00692802">
        <w:rPr>
          <w:b/>
          <w:bCs/>
          <w:i/>
          <w:iCs/>
          <w:color w:val="2F5496" w:themeColor="accent1" w:themeShade="BF"/>
        </w:rPr>
        <w:t>zawarte w niniejsz</w:t>
      </w:r>
      <w:r w:rsidR="005B4522">
        <w:rPr>
          <w:b/>
          <w:bCs/>
          <w:i/>
          <w:iCs/>
          <w:color w:val="2F5496" w:themeColor="accent1" w:themeShade="BF"/>
        </w:rPr>
        <w:t>ym</w:t>
      </w:r>
      <w:r w:rsidRPr="00692802">
        <w:rPr>
          <w:b/>
          <w:bCs/>
          <w:i/>
          <w:iCs/>
          <w:color w:val="2F5496" w:themeColor="accent1" w:themeShade="BF"/>
        </w:rPr>
        <w:t xml:space="preserve"> </w:t>
      </w:r>
      <w:r w:rsidR="005B4522">
        <w:rPr>
          <w:b/>
          <w:bCs/>
          <w:i/>
          <w:iCs/>
          <w:color w:val="2F5496" w:themeColor="accent1" w:themeShade="BF"/>
        </w:rPr>
        <w:t>Programie Inwestycji</w:t>
      </w:r>
      <w:r w:rsidRPr="00692802">
        <w:rPr>
          <w:b/>
          <w:bCs/>
          <w:i/>
          <w:iCs/>
          <w:color w:val="2F5496" w:themeColor="accent1" w:themeShade="BF"/>
        </w:rPr>
        <w:t xml:space="preserve"> są zgodne ze stanem faktycznym, kompletne oraz prawidłowe.</w:t>
      </w:r>
    </w:p>
    <w:tbl>
      <w:tblPr>
        <w:tblStyle w:val="Tabelasiatki1jasnaakcent1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877D22" w14:paraId="7B262312" w14:textId="77777777" w:rsidTr="00877D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29D0B509" w14:textId="77777777" w:rsidR="00877D22" w:rsidRPr="00B34324" w:rsidRDefault="00877D22" w:rsidP="00A4706B">
            <w:pPr>
              <w:spacing w:before="0"/>
              <w:rPr>
                <w:b w:val="0"/>
                <w:bCs w:val="0"/>
                <w:sz w:val="18"/>
                <w:szCs w:val="18"/>
              </w:rPr>
            </w:pP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Imię i nazwisko przedstawiciela </w:t>
            </w:r>
            <w:r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</w:t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nioskodawcy</w:t>
            </w:r>
          </w:p>
        </w:tc>
        <w:tc>
          <w:tcPr>
            <w:tcW w:w="2500" w:type="pct"/>
          </w:tcPr>
          <w:p w14:paraId="46BDD1CB" w14:textId="77777777" w:rsidR="00877D22" w:rsidRPr="00202B4D" w:rsidRDefault="00877D22" w:rsidP="00A4706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1F3864" w:themeColor="accent1" w:themeShade="80"/>
                <w:sz w:val="16"/>
                <w:szCs w:val="16"/>
              </w:rPr>
            </w:pP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Podpis Wnioskodawcy</w:t>
            </w:r>
            <w:r w:rsidRPr="00B34324">
              <w:rPr>
                <w:rStyle w:val="Odwoanieprzypisudolneg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footnoteReference w:id="3"/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/</w:t>
            </w:r>
            <w:r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podpisano elektronicznie</w:t>
            </w:r>
          </w:p>
        </w:tc>
      </w:tr>
    </w:tbl>
    <w:p w14:paraId="7F458A1F" w14:textId="77777777" w:rsidR="00877D22" w:rsidRPr="00877D22" w:rsidRDefault="00877D22" w:rsidP="00CC4B0E">
      <w:pPr>
        <w:pStyle w:val="Akapitzlist"/>
        <w:ind w:left="360"/>
        <w:jc w:val="both"/>
        <w:rPr>
          <w:b/>
          <w:bCs/>
          <w:i/>
          <w:iCs/>
          <w:color w:val="2F5496" w:themeColor="accent1" w:themeShade="BF"/>
        </w:rPr>
      </w:pPr>
    </w:p>
    <w:sectPr w:rsidR="00877D22" w:rsidRPr="00877D22" w:rsidSect="00FB4642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D09A6" w14:textId="77777777" w:rsidR="00355819" w:rsidRDefault="00355819" w:rsidP="004F360F">
      <w:pPr>
        <w:spacing w:before="0" w:after="0" w:line="240" w:lineRule="auto"/>
      </w:pPr>
      <w:r>
        <w:separator/>
      </w:r>
    </w:p>
  </w:endnote>
  <w:endnote w:type="continuationSeparator" w:id="0">
    <w:p w14:paraId="311B8D1D" w14:textId="77777777" w:rsidR="00355819" w:rsidRDefault="00355819" w:rsidP="004F36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2F5496" w:themeColor="accent1" w:themeShade="BF"/>
        <w:sz w:val="18"/>
        <w:szCs w:val="18"/>
      </w:rPr>
      <w:id w:val="-1478292800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427202E3" w14:textId="42227BC3" w:rsidR="00D136F4" w:rsidRPr="000D0C75" w:rsidRDefault="00D136F4">
        <w:pPr>
          <w:pStyle w:val="Stopka"/>
          <w:pBdr>
            <w:top w:val="single" w:sz="4" w:space="1" w:color="D9D9D9" w:themeColor="background1" w:themeShade="D9"/>
          </w:pBdr>
          <w:jc w:val="right"/>
          <w:rPr>
            <w:color w:val="2F5496" w:themeColor="accent1" w:themeShade="BF"/>
            <w:sz w:val="18"/>
            <w:szCs w:val="18"/>
          </w:rPr>
        </w:pPr>
        <w:r w:rsidRPr="000D0C75">
          <w:rPr>
            <w:color w:val="2F5496" w:themeColor="accent1" w:themeShade="BF"/>
            <w:sz w:val="18"/>
            <w:szCs w:val="18"/>
          </w:rPr>
          <w:fldChar w:fldCharType="begin"/>
        </w:r>
        <w:r w:rsidRPr="000D0C75">
          <w:rPr>
            <w:color w:val="2F5496" w:themeColor="accent1" w:themeShade="BF"/>
            <w:sz w:val="18"/>
            <w:szCs w:val="18"/>
          </w:rPr>
          <w:instrText>PAGE   \* MERGEFORMAT</w:instrText>
        </w:r>
        <w:r w:rsidRPr="000D0C75">
          <w:rPr>
            <w:color w:val="2F5496" w:themeColor="accent1" w:themeShade="BF"/>
            <w:sz w:val="18"/>
            <w:szCs w:val="18"/>
          </w:rPr>
          <w:fldChar w:fldCharType="separate"/>
        </w:r>
        <w:r w:rsidRPr="000D0C75">
          <w:rPr>
            <w:color w:val="2F5496" w:themeColor="accent1" w:themeShade="BF"/>
            <w:sz w:val="18"/>
            <w:szCs w:val="18"/>
          </w:rPr>
          <w:t>2</w:t>
        </w:r>
        <w:r w:rsidRPr="000D0C75">
          <w:rPr>
            <w:color w:val="2F5496" w:themeColor="accent1" w:themeShade="BF"/>
            <w:sz w:val="18"/>
            <w:szCs w:val="18"/>
          </w:rPr>
          <w:fldChar w:fldCharType="end"/>
        </w:r>
        <w:r w:rsidRPr="000D0C75">
          <w:rPr>
            <w:color w:val="2F5496" w:themeColor="accent1" w:themeShade="BF"/>
            <w:sz w:val="18"/>
            <w:szCs w:val="18"/>
          </w:rPr>
          <w:t xml:space="preserve"> | </w:t>
        </w:r>
        <w:r w:rsidRPr="000D0C75">
          <w:rPr>
            <w:color w:val="2F5496" w:themeColor="accent1" w:themeShade="BF"/>
            <w:spacing w:val="60"/>
            <w:sz w:val="18"/>
            <w:szCs w:val="18"/>
          </w:rPr>
          <w:t>Strona</w:t>
        </w:r>
      </w:p>
    </w:sdtContent>
  </w:sdt>
  <w:p w14:paraId="292B7B0B" w14:textId="77777777" w:rsidR="00D136F4" w:rsidRDefault="00D136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6A51E" w14:textId="77777777" w:rsidR="00355819" w:rsidRDefault="00355819" w:rsidP="004F360F">
      <w:pPr>
        <w:spacing w:before="0" w:after="0" w:line="240" w:lineRule="auto"/>
      </w:pPr>
      <w:r>
        <w:separator/>
      </w:r>
    </w:p>
  </w:footnote>
  <w:footnote w:type="continuationSeparator" w:id="0">
    <w:p w14:paraId="0B24098E" w14:textId="77777777" w:rsidR="00355819" w:rsidRDefault="00355819" w:rsidP="004F360F">
      <w:pPr>
        <w:spacing w:before="0" w:after="0" w:line="240" w:lineRule="auto"/>
      </w:pPr>
      <w:r>
        <w:continuationSeparator/>
      </w:r>
    </w:p>
  </w:footnote>
  <w:footnote w:id="1">
    <w:p w14:paraId="5F4E986D" w14:textId="557213EC" w:rsidR="00885023" w:rsidRPr="00516FFC" w:rsidRDefault="00885023" w:rsidP="00885023">
      <w:pPr>
        <w:pStyle w:val="Tekstprzypisudolnego"/>
        <w:jc w:val="both"/>
        <w:rPr>
          <w:i/>
          <w:iCs/>
          <w:color w:val="1F3864" w:themeColor="accent1" w:themeShade="80"/>
          <w:sz w:val="18"/>
          <w:szCs w:val="18"/>
        </w:rPr>
      </w:pPr>
      <w:r w:rsidRPr="00516FFC">
        <w:rPr>
          <w:rStyle w:val="Odwoanieprzypisudolnego"/>
          <w:i/>
          <w:iCs/>
          <w:color w:val="1F3864" w:themeColor="accent1" w:themeShade="80"/>
          <w:sz w:val="18"/>
          <w:szCs w:val="18"/>
        </w:rPr>
        <w:footnoteRef/>
      </w:r>
      <w:bookmarkStart w:id="0" w:name="_Hlk122349917"/>
      <w:r w:rsidR="00B06619">
        <w:rPr>
          <w:i/>
          <w:iCs/>
          <w:color w:val="1F3864" w:themeColor="accent1" w:themeShade="80"/>
          <w:sz w:val="18"/>
          <w:szCs w:val="18"/>
        </w:rPr>
        <w:t xml:space="preserve"> </w:t>
      </w:r>
      <w:r w:rsidRPr="00516FFC">
        <w:rPr>
          <w:i/>
          <w:iCs/>
          <w:color w:val="1F3864" w:themeColor="accent1" w:themeShade="80"/>
          <w:sz w:val="18"/>
          <w:szCs w:val="18"/>
        </w:rPr>
        <w:t>Na podstawie uchwały nr 173 Rady Ministrów z dnia 16 sierpnia 2022 r. ustanawiającej program inwestycyjny pod nazwą „Program inwestycyjny modernizacji podmiotów leczniczych” (M.P</w:t>
      </w:r>
      <w:r w:rsidR="005E5706">
        <w:rPr>
          <w:i/>
          <w:iCs/>
          <w:color w:val="1F3864" w:themeColor="accent1" w:themeShade="80"/>
          <w:sz w:val="18"/>
          <w:szCs w:val="18"/>
        </w:rPr>
        <w:t xml:space="preserve">. </w:t>
      </w:r>
      <w:r w:rsidRPr="00516FFC">
        <w:rPr>
          <w:i/>
          <w:iCs/>
          <w:color w:val="1F3864" w:themeColor="accent1" w:themeShade="80"/>
          <w:sz w:val="18"/>
          <w:szCs w:val="18"/>
        </w:rPr>
        <w:t>poz. 908).</w:t>
      </w:r>
      <w:bookmarkEnd w:id="0"/>
    </w:p>
  </w:footnote>
  <w:footnote w:id="2">
    <w:p w14:paraId="39BCACAC" w14:textId="77777777" w:rsidR="00DB127A" w:rsidRPr="00FF0841" w:rsidRDefault="00DB127A" w:rsidP="00DB127A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FF0841">
        <w:rPr>
          <w:lang w:val="en-GB"/>
        </w:rPr>
        <w:t xml:space="preserve"> </w:t>
      </w:r>
      <w:r w:rsidRPr="00FF0841">
        <w:rPr>
          <w:i/>
          <w:iCs/>
          <w:color w:val="1F3864" w:themeColor="accent1" w:themeShade="80"/>
          <w:sz w:val="18"/>
          <w:szCs w:val="18"/>
          <w:lang w:val="en-GB"/>
        </w:rPr>
        <w:t>ang. Helicopter Emergency Medical Service.</w:t>
      </w:r>
    </w:p>
  </w:footnote>
  <w:footnote w:id="3">
    <w:p w14:paraId="011C70F0" w14:textId="77777777" w:rsidR="00877D22" w:rsidRPr="00C1558E" w:rsidRDefault="00877D22" w:rsidP="00877D22">
      <w:pPr>
        <w:pStyle w:val="Tekstprzypisudolnego"/>
        <w:rPr>
          <w:i/>
          <w:iCs/>
          <w:color w:val="2F5496" w:themeColor="accent1" w:themeShade="BF"/>
          <w:sz w:val="18"/>
          <w:szCs w:val="18"/>
        </w:rPr>
      </w:pPr>
      <w:r w:rsidRPr="00C1558E">
        <w:rPr>
          <w:rStyle w:val="Odwoanieprzypisudolnego"/>
          <w:i/>
          <w:iCs/>
          <w:color w:val="2F5496" w:themeColor="accent1" w:themeShade="BF"/>
          <w:sz w:val="18"/>
          <w:szCs w:val="18"/>
        </w:rPr>
        <w:footnoteRef/>
      </w:r>
      <w:r w:rsidRPr="00C1558E">
        <w:rPr>
          <w:i/>
          <w:iCs/>
          <w:color w:val="2F5496" w:themeColor="accent1" w:themeShade="BF"/>
          <w:sz w:val="18"/>
          <w:szCs w:val="18"/>
        </w:rPr>
        <w:t xml:space="preserve"> Dokument opatrzony kwalifikowanym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2D7AA" w14:textId="5E85DF63" w:rsidR="00AD2C1A" w:rsidRPr="00191156" w:rsidRDefault="00F87975" w:rsidP="00561008">
    <w:pPr>
      <w:pStyle w:val="Nagwek"/>
      <w:spacing w:before="0"/>
      <w:rPr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98C32B6" wp14:editId="349F7C57">
          <wp:simplePos x="0" y="0"/>
          <wp:positionH relativeFrom="margin">
            <wp:align>right</wp:align>
          </wp:positionH>
          <wp:positionV relativeFrom="paragraph">
            <wp:posOffset>-354330</wp:posOffset>
          </wp:positionV>
          <wp:extent cx="6645910" cy="937260"/>
          <wp:effectExtent l="0" t="0" r="2540" b="0"/>
          <wp:wrapTight wrapText="bothSides">
            <wp:wrapPolygon edited="0">
              <wp:start x="0" y="0"/>
              <wp:lineTo x="0" y="21073"/>
              <wp:lineTo x="21546" y="21073"/>
              <wp:lineTo x="21546" y="0"/>
              <wp:lineTo x="0" y="0"/>
            </wp:wrapPolygon>
          </wp:wrapTight>
          <wp:docPr id="26" name="Obraz 26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 descr="Obraz zawierający tekst, zrzut ekranu, Czcionka, lin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937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371A4"/>
    <w:multiLevelType w:val="hybridMultilevel"/>
    <w:tmpl w:val="C38AF774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66716"/>
    <w:multiLevelType w:val="hybridMultilevel"/>
    <w:tmpl w:val="BEE4D606"/>
    <w:lvl w:ilvl="0" w:tplc="2F1212D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i/>
        <w:iCs/>
        <w:color w:val="2F5496" w:themeColor="accent1" w:themeShade="BF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E5DE7"/>
    <w:multiLevelType w:val="hybridMultilevel"/>
    <w:tmpl w:val="7FA0C078"/>
    <w:lvl w:ilvl="0" w:tplc="690C6CBE">
      <w:start w:val="1"/>
      <w:numFmt w:val="bullet"/>
      <w:lvlText w:val="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1E2A668C"/>
    <w:multiLevelType w:val="hybridMultilevel"/>
    <w:tmpl w:val="D17AB890"/>
    <w:lvl w:ilvl="0" w:tplc="ACE0C298">
      <w:start w:val="1"/>
      <w:numFmt w:val="bullet"/>
      <w:lvlText w:val="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" w15:restartNumberingAfterBreak="0">
    <w:nsid w:val="22F53AAE"/>
    <w:multiLevelType w:val="hybridMultilevel"/>
    <w:tmpl w:val="02B05E64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61C4B"/>
    <w:multiLevelType w:val="multilevel"/>
    <w:tmpl w:val="DCDC7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  <w:iCs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39F28DB"/>
    <w:multiLevelType w:val="hybridMultilevel"/>
    <w:tmpl w:val="3894CECC"/>
    <w:lvl w:ilvl="0" w:tplc="ACE0C298">
      <w:start w:val="1"/>
      <w:numFmt w:val="bullet"/>
      <w:lvlText w:val="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7" w15:restartNumberingAfterBreak="0">
    <w:nsid w:val="3C3D349E"/>
    <w:multiLevelType w:val="hybridMultilevel"/>
    <w:tmpl w:val="80F25D32"/>
    <w:lvl w:ilvl="0" w:tplc="FFFFFFFF">
      <w:start w:val="1"/>
      <w:numFmt w:val="upperRoman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  <w:color w:val="2F5496" w:themeColor="accent1" w:themeShade="BF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E53DE"/>
    <w:multiLevelType w:val="hybridMultilevel"/>
    <w:tmpl w:val="B1C8E654"/>
    <w:lvl w:ilvl="0" w:tplc="E4AE83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084DC5"/>
    <w:multiLevelType w:val="hybridMultilevel"/>
    <w:tmpl w:val="6F9ABF0E"/>
    <w:lvl w:ilvl="0" w:tplc="21E46F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760CAE"/>
    <w:multiLevelType w:val="hybridMultilevel"/>
    <w:tmpl w:val="B3BEECDE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B6CA1"/>
    <w:multiLevelType w:val="hybridMultilevel"/>
    <w:tmpl w:val="AB405F92"/>
    <w:lvl w:ilvl="0" w:tplc="ACE0C298">
      <w:start w:val="1"/>
      <w:numFmt w:val="bullet"/>
      <w:lvlText w:val=""/>
      <w:lvlJc w:val="left"/>
      <w:pPr>
        <w:ind w:left="13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2" w15:restartNumberingAfterBreak="0">
    <w:nsid w:val="650C53C1"/>
    <w:multiLevelType w:val="hybridMultilevel"/>
    <w:tmpl w:val="4BAA2EEA"/>
    <w:lvl w:ilvl="0" w:tplc="5854EF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31958"/>
    <w:multiLevelType w:val="hybridMultilevel"/>
    <w:tmpl w:val="1B10AA12"/>
    <w:lvl w:ilvl="0" w:tplc="BCF45E54">
      <w:start w:val="1"/>
      <w:numFmt w:val="decimal"/>
      <w:lvlText w:val="%1)"/>
      <w:lvlJc w:val="left"/>
      <w:pPr>
        <w:ind w:left="2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47" w:hanging="360"/>
      </w:pPr>
    </w:lvl>
    <w:lvl w:ilvl="2" w:tplc="0415001B" w:tentative="1">
      <w:start w:val="1"/>
      <w:numFmt w:val="lowerRoman"/>
      <w:lvlText w:val="%3."/>
      <w:lvlJc w:val="right"/>
      <w:pPr>
        <w:ind w:left="1667" w:hanging="180"/>
      </w:pPr>
    </w:lvl>
    <w:lvl w:ilvl="3" w:tplc="0415000F" w:tentative="1">
      <w:start w:val="1"/>
      <w:numFmt w:val="decimal"/>
      <w:lvlText w:val="%4."/>
      <w:lvlJc w:val="left"/>
      <w:pPr>
        <w:ind w:left="2387" w:hanging="360"/>
      </w:pPr>
    </w:lvl>
    <w:lvl w:ilvl="4" w:tplc="04150019" w:tentative="1">
      <w:start w:val="1"/>
      <w:numFmt w:val="lowerLetter"/>
      <w:lvlText w:val="%5."/>
      <w:lvlJc w:val="left"/>
      <w:pPr>
        <w:ind w:left="3107" w:hanging="360"/>
      </w:pPr>
    </w:lvl>
    <w:lvl w:ilvl="5" w:tplc="0415001B" w:tentative="1">
      <w:start w:val="1"/>
      <w:numFmt w:val="lowerRoman"/>
      <w:lvlText w:val="%6."/>
      <w:lvlJc w:val="right"/>
      <w:pPr>
        <w:ind w:left="3827" w:hanging="180"/>
      </w:pPr>
    </w:lvl>
    <w:lvl w:ilvl="6" w:tplc="0415000F" w:tentative="1">
      <w:start w:val="1"/>
      <w:numFmt w:val="decimal"/>
      <w:lvlText w:val="%7."/>
      <w:lvlJc w:val="left"/>
      <w:pPr>
        <w:ind w:left="4547" w:hanging="360"/>
      </w:pPr>
    </w:lvl>
    <w:lvl w:ilvl="7" w:tplc="04150019" w:tentative="1">
      <w:start w:val="1"/>
      <w:numFmt w:val="lowerLetter"/>
      <w:lvlText w:val="%8."/>
      <w:lvlJc w:val="left"/>
      <w:pPr>
        <w:ind w:left="5267" w:hanging="360"/>
      </w:pPr>
    </w:lvl>
    <w:lvl w:ilvl="8" w:tplc="0415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14" w15:restartNumberingAfterBreak="0">
    <w:nsid w:val="6B1979CB"/>
    <w:multiLevelType w:val="hybridMultilevel"/>
    <w:tmpl w:val="3EC448D4"/>
    <w:lvl w:ilvl="0" w:tplc="ACE0C298">
      <w:start w:val="1"/>
      <w:numFmt w:val="bullet"/>
      <w:lvlText w:val="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5" w15:restartNumberingAfterBreak="0">
    <w:nsid w:val="7D1615BF"/>
    <w:multiLevelType w:val="hybridMultilevel"/>
    <w:tmpl w:val="80F25D32"/>
    <w:lvl w:ilvl="0" w:tplc="C5B071B0">
      <w:start w:val="1"/>
      <w:numFmt w:val="upperRoman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  <w:color w:val="2F5496" w:themeColor="accent1" w:themeShade="B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980383">
    <w:abstractNumId w:val="15"/>
  </w:num>
  <w:num w:numId="2" w16cid:durableId="741025522">
    <w:abstractNumId w:val="5"/>
  </w:num>
  <w:num w:numId="3" w16cid:durableId="769277454">
    <w:abstractNumId w:val="9"/>
  </w:num>
  <w:num w:numId="4" w16cid:durableId="1194687576">
    <w:abstractNumId w:val="8"/>
  </w:num>
  <w:num w:numId="5" w16cid:durableId="1333725405">
    <w:abstractNumId w:val="13"/>
  </w:num>
  <w:num w:numId="6" w16cid:durableId="943194398">
    <w:abstractNumId w:val="6"/>
  </w:num>
  <w:num w:numId="7" w16cid:durableId="864370560">
    <w:abstractNumId w:val="3"/>
  </w:num>
  <w:num w:numId="8" w16cid:durableId="921716794">
    <w:abstractNumId w:val="14"/>
  </w:num>
  <w:num w:numId="9" w16cid:durableId="1297492775">
    <w:abstractNumId w:val="11"/>
  </w:num>
  <w:num w:numId="10" w16cid:durableId="578714262">
    <w:abstractNumId w:val="4"/>
  </w:num>
  <w:num w:numId="11" w16cid:durableId="1854414370">
    <w:abstractNumId w:val="0"/>
  </w:num>
  <w:num w:numId="12" w16cid:durableId="570044966">
    <w:abstractNumId w:val="10"/>
  </w:num>
  <w:num w:numId="13" w16cid:durableId="51851223">
    <w:abstractNumId w:val="12"/>
  </w:num>
  <w:num w:numId="14" w16cid:durableId="113718132">
    <w:abstractNumId w:val="2"/>
  </w:num>
  <w:num w:numId="15" w16cid:durableId="687753119">
    <w:abstractNumId w:val="1"/>
  </w:num>
  <w:num w:numId="16" w16cid:durableId="1597519928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C4"/>
    <w:rsid w:val="00001E47"/>
    <w:rsid w:val="000055F0"/>
    <w:rsid w:val="00007AFB"/>
    <w:rsid w:val="00011A2D"/>
    <w:rsid w:val="00011D66"/>
    <w:rsid w:val="000138FE"/>
    <w:rsid w:val="00015F73"/>
    <w:rsid w:val="00016368"/>
    <w:rsid w:val="00016452"/>
    <w:rsid w:val="0002352B"/>
    <w:rsid w:val="00023BDF"/>
    <w:rsid w:val="000249E8"/>
    <w:rsid w:val="000254F6"/>
    <w:rsid w:val="000270BF"/>
    <w:rsid w:val="00031B34"/>
    <w:rsid w:val="0003282E"/>
    <w:rsid w:val="00036C29"/>
    <w:rsid w:val="00036CFF"/>
    <w:rsid w:val="000379B5"/>
    <w:rsid w:val="0004142C"/>
    <w:rsid w:val="00041F71"/>
    <w:rsid w:val="00042706"/>
    <w:rsid w:val="000428FE"/>
    <w:rsid w:val="00042D3A"/>
    <w:rsid w:val="00043890"/>
    <w:rsid w:val="000454B6"/>
    <w:rsid w:val="00047874"/>
    <w:rsid w:val="0005366C"/>
    <w:rsid w:val="000569A2"/>
    <w:rsid w:val="00057FE1"/>
    <w:rsid w:val="00060FFF"/>
    <w:rsid w:val="00061E47"/>
    <w:rsid w:val="00072B93"/>
    <w:rsid w:val="00072D83"/>
    <w:rsid w:val="000741B7"/>
    <w:rsid w:val="000750DC"/>
    <w:rsid w:val="00077C97"/>
    <w:rsid w:val="00082E87"/>
    <w:rsid w:val="00090128"/>
    <w:rsid w:val="000902FA"/>
    <w:rsid w:val="00091B58"/>
    <w:rsid w:val="00092952"/>
    <w:rsid w:val="00092B13"/>
    <w:rsid w:val="0009480A"/>
    <w:rsid w:val="000A0712"/>
    <w:rsid w:val="000A339B"/>
    <w:rsid w:val="000A7528"/>
    <w:rsid w:val="000B3314"/>
    <w:rsid w:val="000B3CBE"/>
    <w:rsid w:val="000B5F6C"/>
    <w:rsid w:val="000C0D70"/>
    <w:rsid w:val="000C3FC2"/>
    <w:rsid w:val="000C514C"/>
    <w:rsid w:val="000C605A"/>
    <w:rsid w:val="000C71FD"/>
    <w:rsid w:val="000D0C75"/>
    <w:rsid w:val="000D14B2"/>
    <w:rsid w:val="000D1E92"/>
    <w:rsid w:val="000D2633"/>
    <w:rsid w:val="000D44E6"/>
    <w:rsid w:val="000E1573"/>
    <w:rsid w:val="000E3F26"/>
    <w:rsid w:val="000E4039"/>
    <w:rsid w:val="000E54F4"/>
    <w:rsid w:val="000F29B4"/>
    <w:rsid w:val="000F3FDF"/>
    <w:rsid w:val="000F41F2"/>
    <w:rsid w:val="000F431B"/>
    <w:rsid w:val="000F47DB"/>
    <w:rsid w:val="001020F0"/>
    <w:rsid w:val="001035BA"/>
    <w:rsid w:val="00103BA5"/>
    <w:rsid w:val="00105834"/>
    <w:rsid w:val="001112DE"/>
    <w:rsid w:val="00112431"/>
    <w:rsid w:val="00117F3C"/>
    <w:rsid w:val="00122A78"/>
    <w:rsid w:val="00126C8F"/>
    <w:rsid w:val="00127E86"/>
    <w:rsid w:val="00132656"/>
    <w:rsid w:val="001341B4"/>
    <w:rsid w:val="00143769"/>
    <w:rsid w:val="00143780"/>
    <w:rsid w:val="00146A89"/>
    <w:rsid w:val="00147007"/>
    <w:rsid w:val="001536E5"/>
    <w:rsid w:val="00153C03"/>
    <w:rsid w:val="0015430E"/>
    <w:rsid w:val="00155172"/>
    <w:rsid w:val="0015549F"/>
    <w:rsid w:val="0015640F"/>
    <w:rsid w:val="00157F19"/>
    <w:rsid w:val="00160E83"/>
    <w:rsid w:val="00165136"/>
    <w:rsid w:val="001667C0"/>
    <w:rsid w:val="00167133"/>
    <w:rsid w:val="001678B8"/>
    <w:rsid w:val="001732F6"/>
    <w:rsid w:val="001734FE"/>
    <w:rsid w:val="001757B7"/>
    <w:rsid w:val="00181448"/>
    <w:rsid w:val="00181B3C"/>
    <w:rsid w:val="001838B9"/>
    <w:rsid w:val="001840AF"/>
    <w:rsid w:val="00184116"/>
    <w:rsid w:val="001841D9"/>
    <w:rsid w:val="001842D6"/>
    <w:rsid w:val="0019077C"/>
    <w:rsid w:val="00191156"/>
    <w:rsid w:val="00193B8C"/>
    <w:rsid w:val="00194046"/>
    <w:rsid w:val="00194242"/>
    <w:rsid w:val="00194A55"/>
    <w:rsid w:val="00195F24"/>
    <w:rsid w:val="0019679E"/>
    <w:rsid w:val="001973B0"/>
    <w:rsid w:val="001A0D57"/>
    <w:rsid w:val="001A27B2"/>
    <w:rsid w:val="001A57AB"/>
    <w:rsid w:val="001A6D21"/>
    <w:rsid w:val="001A771A"/>
    <w:rsid w:val="001A7AB8"/>
    <w:rsid w:val="001B0905"/>
    <w:rsid w:val="001B503C"/>
    <w:rsid w:val="001B732E"/>
    <w:rsid w:val="001C2C02"/>
    <w:rsid w:val="001C53BA"/>
    <w:rsid w:val="001C6C2D"/>
    <w:rsid w:val="001C7748"/>
    <w:rsid w:val="001D02EC"/>
    <w:rsid w:val="001D06C8"/>
    <w:rsid w:val="001D459A"/>
    <w:rsid w:val="001D739D"/>
    <w:rsid w:val="001E1318"/>
    <w:rsid w:val="001E2B97"/>
    <w:rsid w:val="001E344A"/>
    <w:rsid w:val="001E3F3B"/>
    <w:rsid w:val="001E5669"/>
    <w:rsid w:val="001F12E6"/>
    <w:rsid w:val="001F2D73"/>
    <w:rsid w:val="001F32F9"/>
    <w:rsid w:val="001F3799"/>
    <w:rsid w:val="001F5CD5"/>
    <w:rsid w:val="001F7CDF"/>
    <w:rsid w:val="002014AC"/>
    <w:rsid w:val="00202B4D"/>
    <w:rsid w:val="00204000"/>
    <w:rsid w:val="00204A27"/>
    <w:rsid w:val="0020516B"/>
    <w:rsid w:val="002065D1"/>
    <w:rsid w:val="0021191A"/>
    <w:rsid w:val="00212619"/>
    <w:rsid w:val="00215B42"/>
    <w:rsid w:val="002165B3"/>
    <w:rsid w:val="002167EA"/>
    <w:rsid w:val="00216C8E"/>
    <w:rsid w:val="00223DF7"/>
    <w:rsid w:val="00223F0C"/>
    <w:rsid w:val="00226562"/>
    <w:rsid w:val="0023111F"/>
    <w:rsid w:val="00232BFD"/>
    <w:rsid w:val="0023358A"/>
    <w:rsid w:val="002337EF"/>
    <w:rsid w:val="002415CE"/>
    <w:rsid w:val="00241CA0"/>
    <w:rsid w:val="00242075"/>
    <w:rsid w:val="00244ECF"/>
    <w:rsid w:val="00246542"/>
    <w:rsid w:val="00247806"/>
    <w:rsid w:val="00250DFF"/>
    <w:rsid w:val="00252301"/>
    <w:rsid w:val="00252784"/>
    <w:rsid w:val="00253B54"/>
    <w:rsid w:val="00254CFF"/>
    <w:rsid w:val="00255E0B"/>
    <w:rsid w:val="00256D93"/>
    <w:rsid w:val="00260549"/>
    <w:rsid w:val="002655B0"/>
    <w:rsid w:val="00267AAD"/>
    <w:rsid w:val="00267ED1"/>
    <w:rsid w:val="002710D8"/>
    <w:rsid w:val="0027177A"/>
    <w:rsid w:val="00273357"/>
    <w:rsid w:val="00273ACD"/>
    <w:rsid w:val="00274F93"/>
    <w:rsid w:val="00275C83"/>
    <w:rsid w:val="002804F2"/>
    <w:rsid w:val="002824BD"/>
    <w:rsid w:val="002832DC"/>
    <w:rsid w:val="002839F6"/>
    <w:rsid w:val="00285DF9"/>
    <w:rsid w:val="002862D5"/>
    <w:rsid w:val="00287240"/>
    <w:rsid w:val="00291045"/>
    <w:rsid w:val="0029149F"/>
    <w:rsid w:val="00291D9D"/>
    <w:rsid w:val="0029204F"/>
    <w:rsid w:val="00292C51"/>
    <w:rsid w:val="00294F23"/>
    <w:rsid w:val="0029532B"/>
    <w:rsid w:val="00296290"/>
    <w:rsid w:val="00297DA1"/>
    <w:rsid w:val="002A0538"/>
    <w:rsid w:val="002A4BD7"/>
    <w:rsid w:val="002A5CB9"/>
    <w:rsid w:val="002B1367"/>
    <w:rsid w:val="002B16ED"/>
    <w:rsid w:val="002B1B5B"/>
    <w:rsid w:val="002B6430"/>
    <w:rsid w:val="002B7D68"/>
    <w:rsid w:val="002C0E29"/>
    <w:rsid w:val="002C3851"/>
    <w:rsid w:val="002C39C1"/>
    <w:rsid w:val="002C4533"/>
    <w:rsid w:val="002C5600"/>
    <w:rsid w:val="002C62F9"/>
    <w:rsid w:val="002D04C5"/>
    <w:rsid w:val="002D142C"/>
    <w:rsid w:val="002D3545"/>
    <w:rsid w:val="002D481D"/>
    <w:rsid w:val="002D57DF"/>
    <w:rsid w:val="002D64ED"/>
    <w:rsid w:val="002D7590"/>
    <w:rsid w:val="002D7D24"/>
    <w:rsid w:val="002E3972"/>
    <w:rsid w:val="002E3DD4"/>
    <w:rsid w:val="002E3E56"/>
    <w:rsid w:val="002E3ED3"/>
    <w:rsid w:val="002E4852"/>
    <w:rsid w:val="002E6662"/>
    <w:rsid w:val="002E6C3A"/>
    <w:rsid w:val="002F06E7"/>
    <w:rsid w:val="002F2608"/>
    <w:rsid w:val="002F2A69"/>
    <w:rsid w:val="002F35AF"/>
    <w:rsid w:val="002F4294"/>
    <w:rsid w:val="002F5EC5"/>
    <w:rsid w:val="002F62B6"/>
    <w:rsid w:val="003031C0"/>
    <w:rsid w:val="0030421A"/>
    <w:rsid w:val="003052B3"/>
    <w:rsid w:val="0030649F"/>
    <w:rsid w:val="00307AD6"/>
    <w:rsid w:val="00310148"/>
    <w:rsid w:val="00310B77"/>
    <w:rsid w:val="00314FC9"/>
    <w:rsid w:val="00316104"/>
    <w:rsid w:val="003229CB"/>
    <w:rsid w:val="003234D4"/>
    <w:rsid w:val="00324FCD"/>
    <w:rsid w:val="00325A30"/>
    <w:rsid w:val="003260D7"/>
    <w:rsid w:val="003267A4"/>
    <w:rsid w:val="0032687A"/>
    <w:rsid w:val="003317B1"/>
    <w:rsid w:val="00331D29"/>
    <w:rsid w:val="0033248F"/>
    <w:rsid w:val="00336B49"/>
    <w:rsid w:val="00337585"/>
    <w:rsid w:val="00337DC5"/>
    <w:rsid w:val="00340B0A"/>
    <w:rsid w:val="00341997"/>
    <w:rsid w:val="00343130"/>
    <w:rsid w:val="0034321B"/>
    <w:rsid w:val="00343AD0"/>
    <w:rsid w:val="00343B0E"/>
    <w:rsid w:val="00343E32"/>
    <w:rsid w:val="003456EF"/>
    <w:rsid w:val="00346C1F"/>
    <w:rsid w:val="00347580"/>
    <w:rsid w:val="00347B1C"/>
    <w:rsid w:val="00347F37"/>
    <w:rsid w:val="00347F85"/>
    <w:rsid w:val="003509F1"/>
    <w:rsid w:val="00351E4E"/>
    <w:rsid w:val="003525B7"/>
    <w:rsid w:val="00353E13"/>
    <w:rsid w:val="00354305"/>
    <w:rsid w:val="00355819"/>
    <w:rsid w:val="0035648E"/>
    <w:rsid w:val="00357ED6"/>
    <w:rsid w:val="003616F7"/>
    <w:rsid w:val="00362DA0"/>
    <w:rsid w:val="00365815"/>
    <w:rsid w:val="00366577"/>
    <w:rsid w:val="00370A15"/>
    <w:rsid w:val="00372E37"/>
    <w:rsid w:val="0037381F"/>
    <w:rsid w:val="00380E87"/>
    <w:rsid w:val="00382094"/>
    <w:rsid w:val="00382CB3"/>
    <w:rsid w:val="0038686B"/>
    <w:rsid w:val="00386E9C"/>
    <w:rsid w:val="0039019B"/>
    <w:rsid w:val="0039178E"/>
    <w:rsid w:val="0039324A"/>
    <w:rsid w:val="003932C6"/>
    <w:rsid w:val="00393305"/>
    <w:rsid w:val="003953F7"/>
    <w:rsid w:val="00395A4E"/>
    <w:rsid w:val="003964F9"/>
    <w:rsid w:val="00397C86"/>
    <w:rsid w:val="003A0061"/>
    <w:rsid w:val="003A0901"/>
    <w:rsid w:val="003A1068"/>
    <w:rsid w:val="003A1079"/>
    <w:rsid w:val="003A63BF"/>
    <w:rsid w:val="003B02DC"/>
    <w:rsid w:val="003B13C0"/>
    <w:rsid w:val="003B3737"/>
    <w:rsid w:val="003B53D4"/>
    <w:rsid w:val="003B6471"/>
    <w:rsid w:val="003B685E"/>
    <w:rsid w:val="003B73E9"/>
    <w:rsid w:val="003B7F66"/>
    <w:rsid w:val="003C0E8D"/>
    <w:rsid w:val="003C5929"/>
    <w:rsid w:val="003C5E17"/>
    <w:rsid w:val="003D37D7"/>
    <w:rsid w:val="003D499D"/>
    <w:rsid w:val="003D63A8"/>
    <w:rsid w:val="003F3374"/>
    <w:rsid w:val="003F57AE"/>
    <w:rsid w:val="003F5D29"/>
    <w:rsid w:val="003F6226"/>
    <w:rsid w:val="003F67DB"/>
    <w:rsid w:val="004015A5"/>
    <w:rsid w:val="00402833"/>
    <w:rsid w:val="00404CA0"/>
    <w:rsid w:val="00407C1E"/>
    <w:rsid w:val="00410683"/>
    <w:rsid w:val="00411FE7"/>
    <w:rsid w:val="0041207E"/>
    <w:rsid w:val="0041415C"/>
    <w:rsid w:val="004146CA"/>
    <w:rsid w:val="00415E81"/>
    <w:rsid w:val="004200FC"/>
    <w:rsid w:val="00421249"/>
    <w:rsid w:val="0042288B"/>
    <w:rsid w:val="004229EE"/>
    <w:rsid w:val="0042385B"/>
    <w:rsid w:val="004252E4"/>
    <w:rsid w:val="00431D5D"/>
    <w:rsid w:val="00433982"/>
    <w:rsid w:val="004352F0"/>
    <w:rsid w:val="00437B36"/>
    <w:rsid w:val="0044243B"/>
    <w:rsid w:val="00442A6C"/>
    <w:rsid w:val="00443D84"/>
    <w:rsid w:val="00446493"/>
    <w:rsid w:val="0045130B"/>
    <w:rsid w:val="0045169D"/>
    <w:rsid w:val="004533C7"/>
    <w:rsid w:val="00453B57"/>
    <w:rsid w:val="00454666"/>
    <w:rsid w:val="00454CA7"/>
    <w:rsid w:val="00456138"/>
    <w:rsid w:val="004616BF"/>
    <w:rsid w:val="0046312C"/>
    <w:rsid w:val="0046787E"/>
    <w:rsid w:val="004707EC"/>
    <w:rsid w:val="00476653"/>
    <w:rsid w:val="00477D3C"/>
    <w:rsid w:val="004849B8"/>
    <w:rsid w:val="00492195"/>
    <w:rsid w:val="0049338A"/>
    <w:rsid w:val="00493EDB"/>
    <w:rsid w:val="00494250"/>
    <w:rsid w:val="00494392"/>
    <w:rsid w:val="00494B37"/>
    <w:rsid w:val="00495216"/>
    <w:rsid w:val="004A1F52"/>
    <w:rsid w:val="004A362C"/>
    <w:rsid w:val="004B2F6C"/>
    <w:rsid w:val="004B41D2"/>
    <w:rsid w:val="004B47BE"/>
    <w:rsid w:val="004B6683"/>
    <w:rsid w:val="004B7014"/>
    <w:rsid w:val="004B718E"/>
    <w:rsid w:val="004C015E"/>
    <w:rsid w:val="004C015F"/>
    <w:rsid w:val="004C083B"/>
    <w:rsid w:val="004C1E80"/>
    <w:rsid w:val="004C2218"/>
    <w:rsid w:val="004C4629"/>
    <w:rsid w:val="004C4A88"/>
    <w:rsid w:val="004C532B"/>
    <w:rsid w:val="004C621A"/>
    <w:rsid w:val="004D09A7"/>
    <w:rsid w:val="004D3A8D"/>
    <w:rsid w:val="004D47CC"/>
    <w:rsid w:val="004D53A3"/>
    <w:rsid w:val="004D6AB5"/>
    <w:rsid w:val="004E032E"/>
    <w:rsid w:val="004E05DD"/>
    <w:rsid w:val="004E08D1"/>
    <w:rsid w:val="004E2F9B"/>
    <w:rsid w:val="004E4744"/>
    <w:rsid w:val="004E5393"/>
    <w:rsid w:val="004E5757"/>
    <w:rsid w:val="004E5D19"/>
    <w:rsid w:val="004E5EC7"/>
    <w:rsid w:val="004F0041"/>
    <w:rsid w:val="004F234C"/>
    <w:rsid w:val="004F360F"/>
    <w:rsid w:val="004F5076"/>
    <w:rsid w:val="004F5FDB"/>
    <w:rsid w:val="0050008E"/>
    <w:rsid w:val="00500126"/>
    <w:rsid w:val="00503156"/>
    <w:rsid w:val="005051E2"/>
    <w:rsid w:val="005066CE"/>
    <w:rsid w:val="00513AD6"/>
    <w:rsid w:val="005148F6"/>
    <w:rsid w:val="00515E07"/>
    <w:rsid w:val="00520BB2"/>
    <w:rsid w:val="00521678"/>
    <w:rsid w:val="005220EE"/>
    <w:rsid w:val="00524CD6"/>
    <w:rsid w:val="00527633"/>
    <w:rsid w:val="00530AA9"/>
    <w:rsid w:val="00532B7D"/>
    <w:rsid w:val="00534385"/>
    <w:rsid w:val="00536056"/>
    <w:rsid w:val="00537218"/>
    <w:rsid w:val="00543EF6"/>
    <w:rsid w:val="00545FD6"/>
    <w:rsid w:val="0054769C"/>
    <w:rsid w:val="00551605"/>
    <w:rsid w:val="00551CD1"/>
    <w:rsid w:val="0055291F"/>
    <w:rsid w:val="0055370D"/>
    <w:rsid w:val="00555013"/>
    <w:rsid w:val="00560554"/>
    <w:rsid w:val="0056068C"/>
    <w:rsid w:val="00561008"/>
    <w:rsid w:val="00563270"/>
    <w:rsid w:val="0056340F"/>
    <w:rsid w:val="00563F67"/>
    <w:rsid w:val="00564AE6"/>
    <w:rsid w:val="00564B15"/>
    <w:rsid w:val="00565D17"/>
    <w:rsid w:val="005660E0"/>
    <w:rsid w:val="00566503"/>
    <w:rsid w:val="00571353"/>
    <w:rsid w:val="00571CB7"/>
    <w:rsid w:val="00572F3B"/>
    <w:rsid w:val="0057358F"/>
    <w:rsid w:val="00573B6C"/>
    <w:rsid w:val="00573EAD"/>
    <w:rsid w:val="00574614"/>
    <w:rsid w:val="00576A8F"/>
    <w:rsid w:val="00584CFF"/>
    <w:rsid w:val="00586033"/>
    <w:rsid w:val="00586568"/>
    <w:rsid w:val="00590712"/>
    <w:rsid w:val="00590E57"/>
    <w:rsid w:val="00591F62"/>
    <w:rsid w:val="00593361"/>
    <w:rsid w:val="00593C4C"/>
    <w:rsid w:val="005956C7"/>
    <w:rsid w:val="005A0737"/>
    <w:rsid w:val="005A1493"/>
    <w:rsid w:val="005A264C"/>
    <w:rsid w:val="005A297B"/>
    <w:rsid w:val="005A2D57"/>
    <w:rsid w:val="005A3D7A"/>
    <w:rsid w:val="005A4181"/>
    <w:rsid w:val="005A548D"/>
    <w:rsid w:val="005A7927"/>
    <w:rsid w:val="005B0293"/>
    <w:rsid w:val="005B048D"/>
    <w:rsid w:val="005B1383"/>
    <w:rsid w:val="005B37AD"/>
    <w:rsid w:val="005B4522"/>
    <w:rsid w:val="005B6570"/>
    <w:rsid w:val="005B7B5B"/>
    <w:rsid w:val="005C17BB"/>
    <w:rsid w:val="005C2F45"/>
    <w:rsid w:val="005C552C"/>
    <w:rsid w:val="005C758B"/>
    <w:rsid w:val="005D1D68"/>
    <w:rsid w:val="005D5CE6"/>
    <w:rsid w:val="005E047D"/>
    <w:rsid w:val="005E403D"/>
    <w:rsid w:val="005E4C96"/>
    <w:rsid w:val="005E507E"/>
    <w:rsid w:val="005E5706"/>
    <w:rsid w:val="005F0B1E"/>
    <w:rsid w:val="005F1A41"/>
    <w:rsid w:val="005F38CB"/>
    <w:rsid w:val="005F402C"/>
    <w:rsid w:val="005F4889"/>
    <w:rsid w:val="005F48F9"/>
    <w:rsid w:val="005F70F1"/>
    <w:rsid w:val="005F7949"/>
    <w:rsid w:val="0060066F"/>
    <w:rsid w:val="00603102"/>
    <w:rsid w:val="00607012"/>
    <w:rsid w:val="006070DF"/>
    <w:rsid w:val="00607722"/>
    <w:rsid w:val="00610606"/>
    <w:rsid w:val="00610637"/>
    <w:rsid w:val="006115CE"/>
    <w:rsid w:val="00613163"/>
    <w:rsid w:val="0061380B"/>
    <w:rsid w:val="006156C1"/>
    <w:rsid w:val="0061595F"/>
    <w:rsid w:val="00617C08"/>
    <w:rsid w:val="00617D6F"/>
    <w:rsid w:val="006217C1"/>
    <w:rsid w:val="00622C8C"/>
    <w:rsid w:val="006231B4"/>
    <w:rsid w:val="006238D3"/>
    <w:rsid w:val="00625A89"/>
    <w:rsid w:val="0062761A"/>
    <w:rsid w:val="00627AC6"/>
    <w:rsid w:val="006355C8"/>
    <w:rsid w:val="00635CC0"/>
    <w:rsid w:val="0064078F"/>
    <w:rsid w:val="00640956"/>
    <w:rsid w:val="006415C4"/>
    <w:rsid w:val="00642790"/>
    <w:rsid w:val="006428EE"/>
    <w:rsid w:val="0064600F"/>
    <w:rsid w:val="006467EE"/>
    <w:rsid w:val="00647CF5"/>
    <w:rsid w:val="00650170"/>
    <w:rsid w:val="00651416"/>
    <w:rsid w:val="00651982"/>
    <w:rsid w:val="006526EA"/>
    <w:rsid w:val="0065453A"/>
    <w:rsid w:val="0065508E"/>
    <w:rsid w:val="006551DF"/>
    <w:rsid w:val="00656D65"/>
    <w:rsid w:val="00661BB7"/>
    <w:rsid w:val="006627E7"/>
    <w:rsid w:val="006639D0"/>
    <w:rsid w:val="006669EF"/>
    <w:rsid w:val="00666DF2"/>
    <w:rsid w:val="006733E1"/>
    <w:rsid w:val="00682359"/>
    <w:rsid w:val="00683146"/>
    <w:rsid w:val="00684319"/>
    <w:rsid w:val="006914A7"/>
    <w:rsid w:val="00692024"/>
    <w:rsid w:val="0069279C"/>
    <w:rsid w:val="00692802"/>
    <w:rsid w:val="00692E31"/>
    <w:rsid w:val="00692E3D"/>
    <w:rsid w:val="0069496D"/>
    <w:rsid w:val="00694F85"/>
    <w:rsid w:val="006950CB"/>
    <w:rsid w:val="00695312"/>
    <w:rsid w:val="00695329"/>
    <w:rsid w:val="00695477"/>
    <w:rsid w:val="006968E0"/>
    <w:rsid w:val="006969A4"/>
    <w:rsid w:val="006971DA"/>
    <w:rsid w:val="006A129F"/>
    <w:rsid w:val="006A12E7"/>
    <w:rsid w:val="006A543F"/>
    <w:rsid w:val="006A67BB"/>
    <w:rsid w:val="006A6E49"/>
    <w:rsid w:val="006B1FC6"/>
    <w:rsid w:val="006B4306"/>
    <w:rsid w:val="006B4E27"/>
    <w:rsid w:val="006B5ADC"/>
    <w:rsid w:val="006B6743"/>
    <w:rsid w:val="006B73B3"/>
    <w:rsid w:val="006C0B21"/>
    <w:rsid w:val="006C485B"/>
    <w:rsid w:val="006C4B27"/>
    <w:rsid w:val="006D14D0"/>
    <w:rsid w:val="006D3DDA"/>
    <w:rsid w:val="006E36AF"/>
    <w:rsid w:val="006F539D"/>
    <w:rsid w:val="006F6F53"/>
    <w:rsid w:val="00700DBE"/>
    <w:rsid w:val="00700F71"/>
    <w:rsid w:val="00701DC3"/>
    <w:rsid w:val="00702279"/>
    <w:rsid w:val="00705216"/>
    <w:rsid w:val="00707E81"/>
    <w:rsid w:val="007111A1"/>
    <w:rsid w:val="00713452"/>
    <w:rsid w:val="00714621"/>
    <w:rsid w:val="00715CC7"/>
    <w:rsid w:val="00716839"/>
    <w:rsid w:val="007168B4"/>
    <w:rsid w:val="00720224"/>
    <w:rsid w:val="007213E2"/>
    <w:rsid w:val="007238A6"/>
    <w:rsid w:val="00726AA4"/>
    <w:rsid w:val="00726BF2"/>
    <w:rsid w:val="0073009A"/>
    <w:rsid w:val="00730197"/>
    <w:rsid w:val="00731586"/>
    <w:rsid w:val="00731BA0"/>
    <w:rsid w:val="007323F7"/>
    <w:rsid w:val="007335EA"/>
    <w:rsid w:val="00733F98"/>
    <w:rsid w:val="00734995"/>
    <w:rsid w:val="00734DFB"/>
    <w:rsid w:val="007369EB"/>
    <w:rsid w:val="00736E1A"/>
    <w:rsid w:val="00741C9B"/>
    <w:rsid w:val="00743ED9"/>
    <w:rsid w:val="0074502C"/>
    <w:rsid w:val="0074775C"/>
    <w:rsid w:val="007519B8"/>
    <w:rsid w:val="00752119"/>
    <w:rsid w:val="00752201"/>
    <w:rsid w:val="007543EA"/>
    <w:rsid w:val="00755C2C"/>
    <w:rsid w:val="00756158"/>
    <w:rsid w:val="00756567"/>
    <w:rsid w:val="00756DD1"/>
    <w:rsid w:val="00757503"/>
    <w:rsid w:val="007618E5"/>
    <w:rsid w:val="00762967"/>
    <w:rsid w:val="00762B10"/>
    <w:rsid w:val="00764631"/>
    <w:rsid w:val="00773DFE"/>
    <w:rsid w:val="007770C4"/>
    <w:rsid w:val="00780A35"/>
    <w:rsid w:val="007817AD"/>
    <w:rsid w:val="00781E5C"/>
    <w:rsid w:val="00786B04"/>
    <w:rsid w:val="00790F78"/>
    <w:rsid w:val="0079255C"/>
    <w:rsid w:val="0079561A"/>
    <w:rsid w:val="007A0234"/>
    <w:rsid w:val="007A05DF"/>
    <w:rsid w:val="007A13E1"/>
    <w:rsid w:val="007A21F0"/>
    <w:rsid w:val="007A3ED9"/>
    <w:rsid w:val="007A6F39"/>
    <w:rsid w:val="007A79BC"/>
    <w:rsid w:val="007B2FEA"/>
    <w:rsid w:val="007B4B09"/>
    <w:rsid w:val="007B69B9"/>
    <w:rsid w:val="007B7D20"/>
    <w:rsid w:val="007C0BF7"/>
    <w:rsid w:val="007C6DB4"/>
    <w:rsid w:val="007C78EC"/>
    <w:rsid w:val="007D0AE6"/>
    <w:rsid w:val="007D388F"/>
    <w:rsid w:val="007D780A"/>
    <w:rsid w:val="007D7B34"/>
    <w:rsid w:val="007E4D0C"/>
    <w:rsid w:val="007E56F6"/>
    <w:rsid w:val="007E5746"/>
    <w:rsid w:val="007E6174"/>
    <w:rsid w:val="007F1104"/>
    <w:rsid w:val="007F1319"/>
    <w:rsid w:val="007F6E56"/>
    <w:rsid w:val="00800B8F"/>
    <w:rsid w:val="00801576"/>
    <w:rsid w:val="0080252C"/>
    <w:rsid w:val="0080270D"/>
    <w:rsid w:val="00804FAC"/>
    <w:rsid w:val="00806BB8"/>
    <w:rsid w:val="0081015A"/>
    <w:rsid w:val="008122BF"/>
    <w:rsid w:val="0081262B"/>
    <w:rsid w:val="008146DF"/>
    <w:rsid w:val="00816545"/>
    <w:rsid w:val="00821CFB"/>
    <w:rsid w:val="008220C7"/>
    <w:rsid w:val="00822F70"/>
    <w:rsid w:val="008236EC"/>
    <w:rsid w:val="00823BC4"/>
    <w:rsid w:val="008244FD"/>
    <w:rsid w:val="008247B1"/>
    <w:rsid w:val="00825AFC"/>
    <w:rsid w:val="008312E5"/>
    <w:rsid w:val="00831467"/>
    <w:rsid w:val="00831E4A"/>
    <w:rsid w:val="008327AE"/>
    <w:rsid w:val="00833715"/>
    <w:rsid w:val="00833A1C"/>
    <w:rsid w:val="008348B8"/>
    <w:rsid w:val="00836ACA"/>
    <w:rsid w:val="0083744F"/>
    <w:rsid w:val="008402EA"/>
    <w:rsid w:val="00841086"/>
    <w:rsid w:val="008450C2"/>
    <w:rsid w:val="0084527E"/>
    <w:rsid w:val="00845D81"/>
    <w:rsid w:val="00846B4F"/>
    <w:rsid w:val="0085210D"/>
    <w:rsid w:val="0085485B"/>
    <w:rsid w:val="008550B3"/>
    <w:rsid w:val="00855EEB"/>
    <w:rsid w:val="008623A6"/>
    <w:rsid w:val="00863BF2"/>
    <w:rsid w:val="00864C14"/>
    <w:rsid w:val="00866855"/>
    <w:rsid w:val="008730F9"/>
    <w:rsid w:val="0087406E"/>
    <w:rsid w:val="00874347"/>
    <w:rsid w:val="00876D2D"/>
    <w:rsid w:val="00877D22"/>
    <w:rsid w:val="00882481"/>
    <w:rsid w:val="00885023"/>
    <w:rsid w:val="008858ED"/>
    <w:rsid w:val="00887B76"/>
    <w:rsid w:val="008916B5"/>
    <w:rsid w:val="00891935"/>
    <w:rsid w:val="00892350"/>
    <w:rsid w:val="00892ACF"/>
    <w:rsid w:val="0089343E"/>
    <w:rsid w:val="00893679"/>
    <w:rsid w:val="00893918"/>
    <w:rsid w:val="008A09B4"/>
    <w:rsid w:val="008A1B19"/>
    <w:rsid w:val="008A452B"/>
    <w:rsid w:val="008A57C0"/>
    <w:rsid w:val="008A746F"/>
    <w:rsid w:val="008B2888"/>
    <w:rsid w:val="008B31BB"/>
    <w:rsid w:val="008B4A8A"/>
    <w:rsid w:val="008C028B"/>
    <w:rsid w:val="008C1927"/>
    <w:rsid w:val="008C2F70"/>
    <w:rsid w:val="008C4E71"/>
    <w:rsid w:val="008C60D4"/>
    <w:rsid w:val="008C6B60"/>
    <w:rsid w:val="008C716A"/>
    <w:rsid w:val="008D09DC"/>
    <w:rsid w:val="008D1596"/>
    <w:rsid w:val="008D2ABF"/>
    <w:rsid w:val="008D4547"/>
    <w:rsid w:val="008D69D1"/>
    <w:rsid w:val="008D7FBB"/>
    <w:rsid w:val="008E453E"/>
    <w:rsid w:val="008E4BF9"/>
    <w:rsid w:val="008E724A"/>
    <w:rsid w:val="008E7C5A"/>
    <w:rsid w:val="008F0727"/>
    <w:rsid w:val="008F13FD"/>
    <w:rsid w:val="008F3108"/>
    <w:rsid w:val="008F39CF"/>
    <w:rsid w:val="008F6BA3"/>
    <w:rsid w:val="00900DE5"/>
    <w:rsid w:val="00902729"/>
    <w:rsid w:val="0090331F"/>
    <w:rsid w:val="00903BBC"/>
    <w:rsid w:val="0090418B"/>
    <w:rsid w:val="009048D1"/>
    <w:rsid w:val="009048D2"/>
    <w:rsid w:val="0090492E"/>
    <w:rsid w:val="00904D07"/>
    <w:rsid w:val="00905B81"/>
    <w:rsid w:val="0090673F"/>
    <w:rsid w:val="0091057D"/>
    <w:rsid w:val="00910BC2"/>
    <w:rsid w:val="00914FAC"/>
    <w:rsid w:val="009154B1"/>
    <w:rsid w:val="0091557D"/>
    <w:rsid w:val="00915664"/>
    <w:rsid w:val="00917199"/>
    <w:rsid w:val="00917F96"/>
    <w:rsid w:val="00922C44"/>
    <w:rsid w:val="00925CCA"/>
    <w:rsid w:val="009303A8"/>
    <w:rsid w:val="00931108"/>
    <w:rsid w:val="00932209"/>
    <w:rsid w:val="00932F6C"/>
    <w:rsid w:val="009340A7"/>
    <w:rsid w:val="00935ACB"/>
    <w:rsid w:val="00935EA0"/>
    <w:rsid w:val="0093680A"/>
    <w:rsid w:val="009371FB"/>
    <w:rsid w:val="00940266"/>
    <w:rsid w:val="00941313"/>
    <w:rsid w:val="00943660"/>
    <w:rsid w:val="0094384B"/>
    <w:rsid w:val="00945F81"/>
    <w:rsid w:val="00952052"/>
    <w:rsid w:val="009526BE"/>
    <w:rsid w:val="00952A55"/>
    <w:rsid w:val="00954970"/>
    <w:rsid w:val="00956690"/>
    <w:rsid w:val="00956953"/>
    <w:rsid w:val="009612B0"/>
    <w:rsid w:val="009620D2"/>
    <w:rsid w:val="0096219C"/>
    <w:rsid w:val="00962909"/>
    <w:rsid w:val="009631F3"/>
    <w:rsid w:val="0096557C"/>
    <w:rsid w:val="009679D0"/>
    <w:rsid w:val="00970321"/>
    <w:rsid w:val="009712C6"/>
    <w:rsid w:val="0097146A"/>
    <w:rsid w:val="00972690"/>
    <w:rsid w:val="00974FF2"/>
    <w:rsid w:val="00975F1D"/>
    <w:rsid w:val="009766AD"/>
    <w:rsid w:val="009807E0"/>
    <w:rsid w:val="009819F6"/>
    <w:rsid w:val="00981D19"/>
    <w:rsid w:val="00982AEE"/>
    <w:rsid w:val="00983581"/>
    <w:rsid w:val="0098369A"/>
    <w:rsid w:val="009837F4"/>
    <w:rsid w:val="009857DC"/>
    <w:rsid w:val="00992C04"/>
    <w:rsid w:val="00993EA9"/>
    <w:rsid w:val="009953FE"/>
    <w:rsid w:val="00996D81"/>
    <w:rsid w:val="00996E3B"/>
    <w:rsid w:val="009A0004"/>
    <w:rsid w:val="009A0DCD"/>
    <w:rsid w:val="009A0E0D"/>
    <w:rsid w:val="009A15E3"/>
    <w:rsid w:val="009A3986"/>
    <w:rsid w:val="009A6602"/>
    <w:rsid w:val="009A6D47"/>
    <w:rsid w:val="009A7317"/>
    <w:rsid w:val="009B406C"/>
    <w:rsid w:val="009B4F0B"/>
    <w:rsid w:val="009B5194"/>
    <w:rsid w:val="009B7A97"/>
    <w:rsid w:val="009C029F"/>
    <w:rsid w:val="009C0943"/>
    <w:rsid w:val="009C167E"/>
    <w:rsid w:val="009C2373"/>
    <w:rsid w:val="009C3177"/>
    <w:rsid w:val="009C324E"/>
    <w:rsid w:val="009C61EE"/>
    <w:rsid w:val="009C6B44"/>
    <w:rsid w:val="009C726A"/>
    <w:rsid w:val="009D0CEB"/>
    <w:rsid w:val="009D36E0"/>
    <w:rsid w:val="009D372D"/>
    <w:rsid w:val="009D3800"/>
    <w:rsid w:val="009D5692"/>
    <w:rsid w:val="009D6D04"/>
    <w:rsid w:val="009D7202"/>
    <w:rsid w:val="009D78BC"/>
    <w:rsid w:val="009E0D19"/>
    <w:rsid w:val="009E289F"/>
    <w:rsid w:val="009E6B1B"/>
    <w:rsid w:val="009F01F1"/>
    <w:rsid w:val="009F07D9"/>
    <w:rsid w:val="009F2734"/>
    <w:rsid w:val="009F2CBE"/>
    <w:rsid w:val="009F3D98"/>
    <w:rsid w:val="009F5CCA"/>
    <w:rsid w:val="009F6ABB"/>
    <w:rsid w:val="009F6D18"/>
    <w:rsid w:val="00A00E20"/>
    <w:rsid w:val="00A01651"/>
    <w:rsid w:val="00A01FA4"/>
    <w:rsid w:val="00A03059"/>
    <w:rsid w:val="00A03238"/>
    <w:rsid w:val="00A039AF"/>
    <w:rsid w:val="00A03D46"/>
    <w:rsid w:val="00A047B7"/>
    <w:rsid w:val="00A04A45"/>
    <w:rsid w:val="00A04BA0"/>
    <w:rsid w:val="00A04D0C"/>
    <w:rsid w:val="00A05496"/>
    <w:rsid w:val="00A10530"/>
    <w:rsid w:val="00A127FB"/>
    <w:rsid w:val="00A12DF2"/>
    <w:rsid w:val="00A1405E"/>
    <w:rsid w:val="00A1412B"/>
    <w:rsid w:val="00A14B09"/>
    <w:rsid w:val="00A17C68"/>
    <w:rsid w:val="00A2114C"/>
    <w:rsid w:val="00A21826"/>
    <w:rsid w:val="00A22A5D"/>
    <w:rsid w:val="00A27F26"/>
    <w:rsid w:val="00A34407"/>
    <w:rsid w:val="00A37EBB"/>
    <w:rsid w:val="00A41D5E"/>
    <w:rsid w:val="00A43532"/>
    <w:rsid w:val="00A438D3"/>
    <w:rsid w:val="00A50226"/>
    <w:rsid w:val="00A54525"/>
    <w:rsid w:val="00A54AF1"/>
    <w:rsid w:val="00A574D7"/>
    <w:rsid w:val="00A6069C"/>
    <w:rsid w:val="00A6124E"/>
    <w:rsid w:val="00A63B9D"/>
    <w:rsid w:val="00A6411B"/>
    <w:rsid w:val="00A64582"/>
    <w:rsid w:val="00A66455"/>
    <w:rsid w:val="00A66C5A"/>
    <w:rsid w:val="00A76299"/>
    <w:rsid w:val="00A76EF3"/>
    <w:rsid w:val="00A80701"/>
    <w:rsid w:val="00A80F16"/>
    <w:rsid w:val="00A8205A"/>
    <w:rsid w:val="00A822D4"/>
    <w:rsid w:val="00A82F66"/>
    <w:rsid w:val="00A83F51"/>
    <w:rsid w:val="00A84836"/>
    <w:rsid w:val="00A8525E"/>
    <w:rsid w:val="00A86562"/>
    <w:rsid w:val="00A9039E"/>
    <w:rsid w:val="00A90A78"/>
    <w:rsid w:val="00A90FF7"/>
    <w:rsid w:val="00A9507A"/>
    <w:rsid w:val="00A9710D"/>
    <w:rsid w:val="00A97FE0"/>
    <w:rsid w:val="00AA0288"/>
    <w:rsid w:val="00AA188C"/>
    <w:rsid w:val="00AA2C86"/>
    <w:rsid w:val="00AA48B4"/>
    <w:rsid w:val="00AA532D"/>
    <w:rsid w:val="00AB0678"/>
    <w:rsid w:val="00AB18B6"/>
    <w:rsid w:val="00AB39D7"/>
    <w:rsid w:val="00AB489A"/>
    <w:rsid w:val="00AB669F"/>
    <w:rsid w:val="00AC0AB8"/>
    <w:rsid w:val="00AC1F80"/>
    <w:rsid w:val="00AC6AA2"/>
    <w:rsid w:val="00AC6B35"/>
    <w:rsid w:val="00AD1783"/>
    <w:rsid w:val="00AD2C1A"/>
    <w:rsid w:val="00AD6F64"/>
    <w:rsid w:val="00AE096C"/>
    <w:rsid w:val="00AE2372"/>
    <w:rsid w:val="00AE2712"/>
    <w:rsid w:val="00AE3B40"/>
    <w:rsid w:val="00AF16D9"/>
    <w:rsid w:val="00AF4257"/>
    <w:rsid w:val="00AF6CF3"/>
    <w:rsid w:val="00AF7C2B"/>
    <w:rsid w:val="00AF7D00"/>
    <w:rsid w:val="00B02764"/>
    <w:rsid w:val="00B06619"/>
    <w:rsid w:val="00B11EE6"/>
    <w:rsid w:val="00B12626"/>
    <w:rsid w:val="00B13463"/>
    <w:rsid w:val="00B153F9"/>
    <w:rsid w:val="00B15B7A"/>
    <w:rsid w:val="00B15E12"/>
    <w:rsid w:val="00B22E28"/>
    <w:rsid w:val="00B23B0B"/>
    <w:rsid w:val="00B24E07"/>
    <w:rsid w:val="00B264A2"/>
    <w:rsid w:val="00B26A08"/>
    <w:rsid w:val="00B26A94"/>
    <w:rsid w:val="00B26B0E"/>
    <w:rsid w:val="00B27143"/>
    <w:rsid w:val="00B300D8"/>
    <w:rsid w:val="00B3090D"/>
    <w:rsid w:val="00B309F2"/>
    <w:rsid w:val="00B31D29"/>
    <w:rsid w:val="00B34324"/>
    <w:rsid w:val="00B34DF3"/>
    <w:rsid w:val="00B37702"/>
    <w:rsid w:val="00B378EC"/>
    <w:rsid w:val="00B43CA8"/>
    <w:rsid w:val="00B46655"/>
    <w:rsid w:val="00B468C2"/>
    <w:rsid w:val="00B50BCE"/>
    <w:rsid w:val="00B51F3B"/>
    <w:rsid w:val="00B52894"/>
    <w:rsid w:val="00B54395"/>
    <w:rsid w:val="00B5556B"/>
    <w:rsid w:val="00B55AFB"/>
    <w:rsid w:val="00B627F0"/>
    <w:rsid w:val="00B62949"/>
    <w:rsid w:val="00B6465E"/>
    <w:rsid w:val="00B6467B"/>
    <w:rsid w:val="00B664DC"/>
    <w:rsid w:val="00B70228"/>
    <w:rsid w:val="00B7042A"/>
    <w:rsid w:val="00B71C11"/>
    <w:rsid w:val="00B73A39"/>
    <w:rsid w:val="00B75199"/>
    <w:rsid w:val="00B7547E"/>
    <w:rsid w:val="00B76F57"/>
    <w:rsid w:val="00B80341"/>
    <w:rsid w:val="00B83A7C"/>
    <w:rsid w:val="00B83F10"/>
    <w:rsid w:val="00B85E38"/>
    <w:rsid w:val="00B973E3"/>
    <w:rsid w:val="00B977C3"/>
    <w:rsid w:val="00BA0A0D"/>
    <w:rsid w:val="00BA14EA"/>
    <w:rsid w:val="00BA2DBB"/>
    <w:rsid w:val="00BA5B8F"/>
    <w:rsid w:val="00BB0089"/>
    <w:rsid w:val="00BB1F90"/>
    <w:rsid w:val="00BB3204"/>
    <w:rsid w:val="00BC20EB"/>
    <w:rsid w:val="00BC5F51"/>
    <w:rsid w:val="00BC66AB"/>
    <w:rsid w:val="00BD1DF8"/>
    <w:rsid w:val="00BD6D2E"/>
    <w:rsid w:val="00BD7EB1"/>
    <w:rsid w:val="00BE1E7B"/>
    <w:rsid w:val="00BE29D0"/>
    <w:rsid w:val="00BE2C81"/>
    <w:rsid w:val="00BE4C4F"/>
    <w:rsid w:val="00BE50D0"/>
    <w:rsid w:val="00BF2E4D"/>
    <w:rsid w:val="00BF3608"/>
    <w:rsid w:val="00C067CC"/>
    <w:rsid w:val="00C0731A"/>
    <w:rsid w:val="00C13B12"/>
    <w:rsid w:val="00C1502F"/>
    <w:rsid w:val="00C1558E"/>
    <w:rsid w:val="00C16059"/>
    <w:rsid w:val="00C1754C"/>
    <w:rsid w:val="00C21018"/>
    <w:rsid w:val="00C21FC5"/>
    <w:rsid w:val="00C220D1"/>
    <w:rsid w:val="00C222C0"/>
    <w:rsid w:val="00C23D46"/>
    <w:rsid w:val="00C2579A"/>
    <w:rsid w:val="00C25BA3"/>
    <w:rsid w:val="00C26EAC"/>
    <w:rsid w:val="00C2781A"/>
    <w:rsid w:val="00C35870"/>
    <w:rsid w:val="00C37C06"/>
    <w:rsid w:val="00C43669"/>
    <w:rsid w:val="00C44E0A"/>
    <w:rsid w:val="00C46649"/>
    <w:rsid w:val="00C50D39"/>
    <w:rsid w:val="00C529E7"/>
    <w:rsid w:val="00C53BBD"/>
    <w:rsid w:val="00C54625"/>
    <w:rsid w:val="00C55411"/>
    <w:rsid w:val="00C564FD"/>
    <w:rsid w:val="00C56D78"/>
    <w:rsid w:val="00C57F80"/>
    <w:rsid w:val="00C60C4B"/>
    <w:rsid w:val="00C60EC5"/>
    <w:rsid w:val="00C65D79"/>
    <w:rsid w:val="00C70994"/>
    <w:rsid w:val="00C73888"/>
    <w:rsid w:val="00C73ED5"/>
    <w:rsid w:val="00C76A5C"/>
    <w:rsid w:val="00C803FE"/>
    <w:rsid w:val="00C85722"/>
    <w:rsid w:val="00C859E9"/>
    <w:rsid w:val="00C90FA1"/>
    <w:rsid w:val="00C920A9"/>
    <w:rsid w:val="00C9240F"/>
    <w:rsid w:val="00C94FB1"/>
    <w:rsid w:val="00CA19CC"/>
    <w:rsid w:val="00CA2F11"/>
    <w:rsid w:val="00CA3A0B"/>
    <w:rsid w:val="00CA4F29"/>
    <w:rsid w:val="00CA53E7"/>
    <w:rsid w:val="00CA6AFA"/>
    <w:rsid w:val="00CA7BE6"/>
    <w:rsid w:val="00CB1F9A"/>
    <w:rsid w:val="00CB426B"/>
    <w:rsid w:val="00CB4666"/>
    <w:rsid w:val="00CB527B"/>
    <w:rsid w:val="00CB6877"/>
    <w:rsid w:val="00CB6CDA"/>
    <w:rsid w:val="00CB7928"/>
    <w:rsid w:val="00CC1353"/>
    <w:rsid w:val="00CC2E2E"/>
    <w:rsid w:val="00CC4B0E"/>
    <w:rsid w:val="00CC5877"/>
    <w:rsid w:val="00CC5F42"/>
    <w:rsid w:val="00CC6922"/>
    <w:rsid w:val="00CC7B46"/>
    <w:rsid w:val="00CC7D9E"/>
    <w:rsid w:val="00CD0836"/>
    <w:rsid w:val="00CD09CE"/>
    <w:rsid w:val="00CD13CA"/>
    <w:rsid w:val="00CD15FF"/>
    <w:rsid w:val="00CD2672"/>
    <w:rsid w:val="00CE1E1E"/>
    <w:rsid w:val="00CE45E7"/>
    <w:rsid w:val="00CE460A"/>
    <w:rsid w:val="00CE57EC"/>
    <w:rsid w:val="00CE6AC8"/>
    <w:rsid w:val="00CE7464"/>
    <w:rsid w:val="00CE755F"/>
    <w:rsid w:val="00CF08F5"/>
    <w:rsid w:val="00CF3147"/>
    <w:rsid w:val="00CF3B5B"/>
    <w:rsid w:val="00CF78DA"/>
    <w:rsid w:val="00D00903"/>
    <w:rsid w:val="00D01985"/>
    <w:rsid w:val="00D02772"/>
    <w:rsid w:val="00D03762"/>
    <w:rsid w:val="00D064B5"/>
    <w:rsid w:val="00D07C25"/>
    <w:rsid w:val="00D07C6C"/>
    <w:rsid w:val="00D109D2"/>
    <w:rsid w:val="00D12D45"/>
    <w:rsid w:val="00D136F4"/>
    <w:rsid w:val="00D16D37"/>
    <w:rsid w:val="00D17F2B"/>
    <w:rsid w:val="00D20AF6"/>
    <w:rsid w:val="00D239F4"/>
    <w:rsid w:val="00D24C1C"/>
    <w:rsid w:val="00D272FD"/>
    <w:rsid w:val="00D30734"/>
    <w:rsid w:val="00D32AD4"/>
    <w:rsid w:val="00D33FAD"/>
    <w:rsid w:val="00D35F37"/>
    <w:rsid w:val="00D41847"/>
    <w:rsid w:val="00D41BF5"/>
    <w:rsid w:val="00D42E91"/>
    <w:rsid w:val="00D435DD"/>
    <w:rsid w:val="00D43F89"/>
    <w:rsid w:val="00D45469"/>
    <w:rsid w:val="00D5041F"/>
    <w:rsid w:val="00D56241"/>
    <w:rsid w:val="00D5629F"/>
    <w:rsid w:val="00D57073"/>
    <w:rsid w:val="00D57B1D"/>
    <w:rsid w:val="00D6154B"/>
    <w:rsid w:val="00D65615"/>
    <w:rsid w:val="00D7070B"/>
    <w:rsid w:val="00D7089A"/>
    <w:rsid w:val="00D72C34"/>
    <w:rsid w:val="00D81CD8"/>
    <w:rsid w:val="00D83BAD"/>
    <w:rsid w:val="00D840E7"/>
    <w:rsid w:val="00D844FB"/>
    <w:rsid w:val="00D8490C"/>
    <w:rsid w:val="00D85ED5"/>
    <w:rsid w:val="00D905C1"/>
    <w:rsid w:val="00D9739A"/>
    <w:rsid w:val="00DA0795"/>
    <w:rsid w:val="00DA1A8D"/>
    <w:rsid w:val="00DA1CE9"/>
    <w:rsid w:val="00DA37FA"/>
    <w:rsid w:val="00DA42F6"/>
    <w:rsid w:val="00DA4A9D"/>
    <w:rsid w:val="00DA6807"/>
    <w:rsid w:val="00DB121C"/>
    <w:rsid w:val="00DB127A"/>
    <w:rsid w:val="00DB1CD9"/>
    <w:rsid w:val="00DB2549"/>
    <w:rsid w:val="00DB3D58"/>
    <w:rsid w:val="00DB462B"/>
    <w:rsid w:val="00DB4C25"/>
    <w:rsid w:val="00DB79C5"/>
    <w:rsid w:val="00DB7CDB"/>
    <w:rsid w:val="00DC73C5"/>
    <w:rsid w:val="00DD01B0"/>
    <w:rsid w:val="00DD3EFA"/>
    <w:rsid w:val="00DD5307"/>
    <w:rsid w:val="00DD6781"/>
    <w:rsid w:val="00DD68DE"/>
    <w:rsid w:val="00DD7120"/>
    <w:rsid w:val="00DD7A96"/>
    <w:rsid w:val="00DE004C"/>
    <w:rsid w:val="00DE206E"/>
    <w:rsid w:val="00DE2AB5"/>
    <w:rsid w:val="00DE3426"/>
    <w:rsid w:val="00DE375E"/>
    <w:rsid w:val="00DE7AE1"/>
    <w:rsid w:val="00DF06FF"/>
    <w:rsid w:val="00DF1896"/>
    <w:rsid w:val="00DF60BB"/>
    <w:rsid w:val="00DF643A"/>
    <w:rsid w:val="00DF6AB4"/>
    <w:rsid w:val="00DF78C3"/>
    <w:rsid w:val="00E044FD"/>
    <w:rsid w:val="00E04C0A"/>
    <w:rsid w:val="00E05EC7"/>
    <w:rsid w:val="00E06009"/>
    <w:rsid w:val="00E06BB9"/>
    <w:rsid w:val="00E07AF6"/>
    <w:rsid w:val="00E1059F"/>
    <w:rsid w:val="00E10966"/>
    <w:rsid w:val="00E10D33"/>
    <w:rsid w:val="00E11287"/>
    <w:rsid w:val="00E12810"/>
    <w:rsid w:val="00E1405A"/>
    <w:rsid w:val="00E16923"/>
    <w:rsid w:val="00E1749E"/>
    <w:rsid w:val="00E2099B"/>
    <w:rsid w:val="00E23AD0"/>
    <w:rsid w:val="00E24EA5"/>
    <w:rsid w:val="00E25AC4"/>
    <w:rsid w:val="00E27EC7"/>
    <w:rsid w:val="00E307DA"/>
    <w:rsid w:val="00E31EF4"/>
    <w:rsid w:val="00E35752"/>
    <w:rsid w:val="00E44DC5"/>
    <w:rsid w:val="00E4652C"/>
    <w:rsid w:val="00E46ADB"/>
    <w:rsid w:val="00E5007C"/>
    <w:rsid w:val="00E5150B"/>
    <w:rsid w:val="00E52B2C"/>
    <w:rsid w:val="00E5393C"/>
    <w:rsid w:val="00E559E5"/>
    <w:rsid w:val="00E5759C"/>
    <w:rsid w:val="00E6052E"/>
    <w:rsid w:val="00E607BA"/>
    <w:rsid w:val="00E6092C"/>
    <w:rsid w:val="00E62D65"/>
    <w:rsid w:val="00E6558B"/>
    <w:rsid w:val="00E663AC"/>
    <w:rsid w:val="00E67E2A"/>
    <w:rsid w:val="00E67F81"/>
    <w:rsid w:val="00E72059"/>
    <w:rsid w:val="00E7228E"/>
    <w:rsid w:val="00E740A8"/>
    <w:rsid w:val="00E749F3"/>
    <w:rsid w:val="00E80A94"/>
    <w:rsid w:val="00E81E6E"/>
    <w:rsid w:val="00E84344"/>
    <w:rsid w:val="00E862E4"/>
    <w:rsid w:val="00E91C71"/>
    <w:rsid w:val="00E936DC"/>
    <w:rsid w:val="00E93A1D"/>
    <w:rsid w:val="00E95892"/>
    <w:rsid w:val="00E95A64"/>
    <w:rsid w:val="00EA04AC"/>
    <w:rsid w:val="00EA0B6F"/>
    <w:rsid w:val="00EA18DF"/>
    <w:rsid w:val="00EA1E42"/>
    <w:rsid w:val="00EA2A42"/>
    <w:rsid w:val="00EA2FD2"/>
    <w:rsid w:val="00EA34F6"/>
    <w:rsid w:val="00EA3AE8"/>
    <w:rsid w:val="00EA559B"/>
    <w:rsid w:val="00EA58DA"/>
    <w:rsid w:val="00EA65F8"/>
    <w:rsid w:val="00EB0672"/>
    <w:rsid w:val="00EB10CA"/>
    <w:rsid w:val="00EB1601"/>
    <w:rsid w:val="00EB2CF6"/>
    <w:rsid w:val="00EB3175"/>
    <w:rsid w:val="00EB57B6"/>
    <w:rsid w:val="00EB6D96"/>
    <w:rsid w:val="00EC0B15"/>
    <w:rsid w:val="00EC4B84"/>
    <w:rsid w:val="00EC4DE7"/>
    <w:rsid w:val="00EC5D6B"/>
    <w:rsid w:val="00ED2CC8"/>
    <w:rsid w:val="00ED4383"/>
    <w:rsid w:val="00ED7AA4"/>
    <w:rsid w:val="00EE5C4E"/>
    <w:rsid w:val="00EE5C6B"/>
    <w:rsid w:val="00EE69D9"/>
    <w:rsid w:val="00EE727E"/>
    <w:rsid w:val="00EF0630"/>
    <w:rsid w:val="00EF0A79"/>
    <w:rsid w:val="00EF2A2B"/>
    <w:rsid w:val="00EF2CF7"/>
    <w:rsid w:val="00EF47B8"/>
    <w:rsid w:val="00EF4F13"/>
    <w:rsid w:val="00EF7AFB"/>
    <w:rsid w:val="00F0036F"/>
    <w:rsid w:val="00F00F86"/>
    <w:rsid w:val="00F0155C"/>
    <w:rsid w:val="00F05C2C"/>
    <w:rsid w:val="00F07849"/>
    <w:rsid w:val="00F104B4"/>
    <w:rsid w:val="00F1313B"/>
    <w:rsid w:val="00F13992"/>
    <w:rsid w:val="00F13E05"/>
    <w:rsid w:val="00F15E2B"/>
    <w:rsid w:val="00F1677C"/>
    <w:rsid w:val="00F20901"/>
    <w:rsid w:val="00F248A8"/>
    <w:rsid w:val="00F2549E"/>
    <w:rsid w:val="00F264B3"/>
    <w:rsid w:val="00F26A5E"/>
    <w:rsid w:val="00F279C8"/>
    <w:rsid w:val="00F31497"/>
    <w:rsid w:val="00F31AB1"/>
    <w:rsid w:val="00F331F3"/>
    <w:rsid w:val="00F338B3"/>
    <w:rsid w:val="00F34F5F"/>
    <w:rsid w:val="00F370D3"/>
    <w:rsid w:val="00F41AF1"/>
    <w:rsid w:val="00F41BC5"/>
    <w:rsid w:val="00F42EC1"/>
    <w:rsid w:val="00F45300"/>
    <w:rsid w:val="00F4719C"/>
    <w:rsid w:val="00F51E01"/>
    <w:rsid w:val="00F52271"/>
    <w:rsid w:val="00F52F70"/>
    <w:rsid w:val="00F558C0"/>
    <w:rsid w:val="00F55EBF"/>
    <w:rsid w:val="00F55FEC"/>
    <w:rsid w:val="00F56216"/>
    <w:rsid w:val="00F565F3"/>
    <w:rsid w:val="00F57122"/>
    <w:rsid w:val="00F6042F"/>
    <w:rsid w:val="00F640D8"/>
    <w:rsid w:val="00F663BD"/>
    <w:rsid w:val="00F76129"/>
    <w:rsid w:val="00F77AC3"/>
    <w:rsid w:val="00F816E9"/>
    <w:rsid w:val="00F82B82"/>
    <w:rsid w:val="00F853CF"/>
    <w:rsid w:val="00F8715D"/>
    <w:rsid w:val="00F872C5"/>
    <w:rsid w:val="00F87975"/>
    <w:rsid w:val="00F90CCE"/>
    <w:rsid w:val="00F91C03"/>
    <w:rsid w:val="00F928C3"/>
    <w:rsid w:val="00F932F8"/>
    <w:rsid w:val="00F94220"/>
    <w:rsid w:val="00F95D48"/>
    <w:rsid w:val="00F97707"/>
    <w:rsid w:val="00FA0CC3"/>
    <w:rsid w:val="00FA371B"/>
    <w:rsid w:val="00FA3F16"/>
    <w:rsid w:val="00FA6E72"/>
    <w:rsid w:val="00FA7107"/>
    <w:rsid w:val="00FA71A4"/>
    <w:rsid w:val="00FB3A4C"/>
    <w:rsid w:val="00FB3F40"/>
    <w:rsid w:val="00FB4626"/>
    <w:rsid w:val="00FB4642"/>
    <w:rsid w:val="00FB5F3B"/>
    <w:rsid w:val="00FC1F33"/>
    <w:rsid w:val="00FC2642"/>
    <w:rsid w:val="00FC2D45"/>
    <w:rsid w:val="00FC521E"/>
    <w:rsid w:val="00FC6EA7"/>
    <w:rsid w:val="00FD2FDF"/>
    <w:rsid w:val="00FD4E89"/>
    <w:rsid w:val="00FD561A"/>
    <w:rsid w:val="00FD6911"/>
    <w:rsid w:val="00FD75B6"/>
    <w:rsid w:val="00FD7F16"/>
    <w:rsid w:val="00FE04BA"/>
    <w:rsid w:val="00FE20D2"/>
    <w:rsid w:val="00FE20E8"/>
    <w:rsid w:val="00FE2CDF"/>
    <w:rsid w:val="00FE2DA7"/>
    <w:rsid w:val="00FE55F6"/>
    <w:rsid w:val="00FE6384"/>
    <w:rsid w:val="00FE76E3"/>
    <w:rsid w:val="00FE7E28"/>
    <w:rsid w:val="00FF0841"/>
    <w:rsid w:val="00FF1049"/>
    <w:rsid w:val="00FF34D4"/>
    <w:rsid w:val="00FF3C59"/>
    <w:rsid w:val="00FF3D4C"/>
    <w:rsid w:val="00FF3E25"/>
    <w:rsid w:val="00FF52C5"/>
    <w:rsid w:val="00FF58D2"/>
    <w:rsid w:val="00FF66AB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49353"/>
  <w15:chartTrackingRefBased/>
  <w15:docId w15:val="{CF51E978-0E90-49F1-8CC4-1032834A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6E9C"/>
  </w:style>
  <w:style w:type="paragraph" w:styleId="Nagwek1">
    <w:name w:val="heading 1"/>
    <w:basedOn w:val="Normalny"/>
    <w:next w:val="Normalny"/>
    <w:link w:val="Nagwek1Znak"/>
    <w:uiPriority w:val="9"/>
    <w:qFormat/>
    <w:rsid w:val="00FB4642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4642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4642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4642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4642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4642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4642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464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464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360F"/>
  </w:style>
  <w:style w:type="paragraph" w:styleId="Stopka">
    <w:name w:val="footer"/>
    <w:basedOn w:val="Normalny"/>
    <w:link w:val="StopkaZnak"/>
    <w:uiPriority w:val="99"/>
    <w:unhideWhenUsed/>
    <w:rsid w:val="004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60F"/>
  </w:style>
  <w:style w:type="paragraph" w:styleId="Akapitzlist">
    <w:name w:val="List Paragraph"/>
    <w:aliases w:val="Numerowanie,List Paragraph"/>
    <w:basedOn w:val="Normalny"/>
    <w:link w:val="AkapitzlistZnak"/>
    <w:qFormat/>
    <w:rsid w:val="004F36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B4642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FB4642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4642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4642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4642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4642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4642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4642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4642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B4642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B4642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B4642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464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FB4642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FB4642"/>
    <w:rPr>
      <w:b/>
      <w:bCs/>
    </w:rPr>
  </w:style>
  <w:style w:type="character" w:styleId="Uwydatnienie">
    <w:name w:val="Emphasis"/>
    <w:uiPriority w:val="20"/>
    <w:qFormat/>
    <w:rsid w:val="00FB4642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FB464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B4642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B4642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4642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4642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FB4642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FB4642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FB4642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FB4642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FB4642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4642"/>
    <w:pPr>
      <w:outlineLvl w:val="9"/>
    </w:pPr>
  </w:style>
  <w:style w:type="table" w:styleId="Tabela-Siatka">
    <w:name w:val="Table Grid"/>
    <w:basedOn w:val="Standardowy"/>
    <w:uiPriority w:val="39"/>
    <w:rsid w:val="00B1262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7F6E5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7F6E56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7F6E5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cimalAligned">
    <w:name w:val="Decimal Aligned"/>
    <w:basedOn w:val="Normalny"/>
    <w:uiPriority w:val="40"/>
    <w:qFormat/>
    <w:rsid w:val="007F6E56"/>
    <w:pPr>
      <w:tabs>
        <w:tab w:val="decimal" w:pos="360"/>
      </w:tabs>
      <w:spacing w:before="0"/>
    </w:pPr>
    <w:rPr>
      <w:rFonts w:cs="Times New Roman"/>
      <w:sz w:val="22"/>
      <w:szCs w:val="22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o,fn"/>
    <w:basedOn w:val="Normalny"/>
    <w:link w:val="TekstprzypisudolnegoZnak"/>
    <w:uiPriority w:val="99"/>
    <w:unhideWhenUsed/>
    <w:rsid w:val="007F6E56"/>
    <w:pPr>
      <w:spacing w:before="0" w:after="0" w:line="240" w:lineRule="auto"/>
    </w:pPr>
    <w:rPr>
      <w:rFonts w:cs="Times New Roman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uiPriority w:val="99"/>
    <w:rsid w:val="007F6E56"/>
    <w:rPr>
      <w:rFonts w:cs="Times New Roman"/>
      <w:lang w:eastAsia="pl-PL"/>
    </w:rPr>
  </w:style>
  <w:style w:type="table" w:styleId="redniecieniowanie2akcent5">
    <w:name w:val="Medium Shading 2 Accent 5"/>
    <w:basedOn w:val="Standardowy"/>
    <w:uiPriority w:val="64"/>
    <w:rsid w:val="007F6E56"/>
    <w:pPr>
      <w:spacing w:before="0" w:after="0" w:line="240" w:lineRule="auto"/>
    </w:pPr>
    <w:rPr>
      <w:sz w:val="22"/>
      <w:szCs w:val="22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siatki2akcent1">
    <w:name w:val="Grid Table 2 Accent 1"/>
    <w:basedOn w:val="Standardowy"/>
    <w:uiPriority w:val="47"/>
    <w:rsid w:val="007F6E5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listy4akcent3">
    <w:name w:val="List Table 4 Accent 3"/>
    <w:basedOn w:val="Standardowy"/>
    <w:uiPriority w:val="49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2">
    <w:name w:val="List Table 4 Accent 2"/>
    <w:basedOn w:val="Standardowy"/>
    <w:uiPriority w:val="49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1">
    <w:name w:val="List Table 4 Accent 1"/>
    <w:basedOn w:val="Standardowy"/>
    <w:uiPriority w:val="49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listy3akcent5">
    <w:name w:val="List Table 3 Accent 5"/>
    <w:basedOn w:val="Standardowy"/>
    <w:uiPriority w:val="48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elasiatki5ciemnaakcent3">
    <w:name w:val="Grid Table 5 Dark Accent 3"/>
    <w:basedOn w:val="Standardowy"/>
    <w:uiPriority w:val="50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1jasnaakcent1">
    <w:name w:val="Grid Table 1 Light Accent 1"/>
    <w:basedOn w:val="Standardowy"/>
    <w:uiPriority w:val="46"/>
    <w:rsid w:val="005B37A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Jasnecieniowanieakcent1">
    <w:name w:val="Light Shading Accent 1"/>
    <w:basedOn w:val="Standardowy"/>
    <w:uiPriority w:val="60"/>
    <w:rsid w:val="00C9240F"/>
    <w:pPr>
      <w:spacing w:before="0" w:after="0" w:line="240" w:lineRule="auto"/>
    </w:pPr>
    <w:rPr>
      <w:color w:val="2F5496" w:themeColor="accent1" w:themeShade="BF"/>
      <w:sz w:val="22"/>
      <w:szCs w:val="22"/>
      <w:lang w:eastAsia="pl-PL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styleId="Odwoaniedokomentarza">
    <w:name w:val="annotation reference"/>
    <w:basedOn w:val="Domylnaczcionkaakapitu"/>
    <w:uiPriority w:val="99"/>
    <w:unhideWhenUsed/>
    <w:rsid w:val="009D0CE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unhideWhenUsed/>
    <w:rsid w:val="009D0CEB"/>
    <w:pPr>
      <w:spacing w:line="240" w:lineRule="auto"/>
    </w:p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9D0CE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C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CE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ED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ED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A7107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A7107"/>
  </w:style>
  <w:style w:type="character" w:styleId="Odwoanieprzypisukocowego">
    <w:name w:val="endnote reference"/>
    <w:basedOn w:val="Domylnaczcionkaakapitu"/>
    <w:uiPriority w:val="99"/>
    <w:semiHidden/>
    <w:unhideWhenUsed/>
    <w:rsid w:val="00FA7107"/>
    <w:rPr>
      <w:vertAlign w:val="superscript"/>
    </w:rPr>
  </w:style>
  <w:style w:type="table" w:styleId="Tabelasiatki6kolorowaakcent5">
    <w:name w:val="Grid Table 6 Colorful Accent 5"/>
    <w:basedOn w:val="Standardowy"/>
    <w:uiPriority w:val="51"/>
    <w:rsid w:val="00DE375E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listy1jasnaakcent1">
    <w:name w:val="List Table 1 Light Accent 1"/>
    <w:basedOn w:val="Standardowy"/>
    <w:uiPriority w:val="46"/>
    <w:rsid w:val="00DE37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qFormat/>
    <w:rsid w:val="00DE375E"/>
  </w:style>
  <w:style w:type="paragraph" w:customStyle="1" w:styleId="Default">
    <w:name w:val="Default"/>
    <w:rsid w:val="002E3972"/>
    <w:pPr>
      <w:autoSpaceDE w:val="0"/>
      <w:autoSpaceDN w:val="0"/>
      <w:adjustRightInd w:val="0"/>
      <w:spacing w:before="0"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siatki2akcent5">
    <w:name w:val="Grid Table 2 Accent 5"/>
    <w:basedOn w:val="Standardowy"/>
    <w:uiPriority w:val="47"/>
    <w:rsid w:val="00340B0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siatki2akcent3">
    <w:name w:val="Grid Table 2 Accent 3"/>
    <w:basedOn w:val="Standardowy"/>
    <w:uiPriority w:val="47"/>
    <w:rsid w:val="0083371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07012"/>
    <w:rPr>
      <w:vertAlign w:val="superscript"/>
    </w:rPr>
  </w:style>
  <w:style w:type="table" w:styleId="Tabelasiatki1jasnaakcent5">
    <w:name w:val="Grid Table 1 Light Accent 5"/>
    <w:basedOn w:val="Standardowy"/>
    <w:uiPriority w:val="46"/>
    <w:rsid w:val="008E7C5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8E7C5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akcent4">
    <w:name w:val="Grid Table 2 Accent 4"/>
    <w:basedOn w:val="Standardowy"/>
    <w:uiPriority w:val="47"/>
    <w:rsid w:val="00AA188C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1jasna">
    <w:name w:val="Grid Table 1 Light"/>
    <w:basedOn w:val="Standardowy"/>
    <w:uiPriority w:val="46"/>
    <w:rsid w:val="000D44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akcent6">
    <w:name w:val="Grid Table 2 Accent 6"/>
    <w:basedOn w:val="Standardowy"/>
    <w:uiPriority w:val="47"/>
    <w:rsid w:val="00331D2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2akcent2">
    <w:name w:val="Grid Table 2 Accent 2"/>
    <w:basedOn w:val="Standardowy"/>
    <w:uiPriority w:val="47"/>
    <w:rsid w:val="00E307D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iatkatabelijasna">
    <w:name w:val="Grid Table Light"/>
    <w:basedOn w:val="Standardowy"/>
    <w:uiPriority w:val="40"/>
    <w:rsid w:val="002B16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2B16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2B16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2B16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2B16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2">
    <w:name w:val="Grid Table 2"/>
    <w:basedOn w:val="Standardowy"/>
    <w:uiPriority w:val="47"/>
    <w:rsid w:val="002F429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ext1">
    <w:name w:val="Text 1"/>
    <w:basedOn w:val="Normalny"/>
    <w:uiPriority w:val="99"/>
    <w:rsid w:val="00275C83"/>
    <w:pPr>
      <w:spacing w:before="120" w:after="120" w:line="240" w:lineRule="auto"/>
      <w:ind w:left="85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393305"/>
    <w:pPr>
      <w:spacing w:before="0"/>
      <w:ind w:left="720"/>
      <w:contextualSpacing/>
    </w:pPr>
    <w:rPr>
      <w:rFonts w:ascii="Arial Narrow" w:eastAsia="Times New Roman" w:hAnsi="Arial Narrow" w:cs="Times New Roman"/>
      <w:sz w:val="22"/>
      <w:szCs w:val="22"/>
    </w:rPr>
  </w:style>
  <w:style w:type="paragraph" w:styleId="Poprawka">
    <w:name w:val="Revision"/>
    <w:hidden/>
    <w:uiPriority w:val="99"/>
    <w:semiHidden/>
    <w:rsid w:val="00184116"/>
    <w:pPr>
      <w:spacing w:before="0" w:after="0" w:line="240" w:lineRule="auto"/>
    </w:pPr>
  </w:style>
  <w:style w:type="table" w:styleId="Tabelalisty2akcent1">
    <w:name w:val="List Table 2 Accent 1"/>
    <w:basedOn w:val="Standardowy"/>
    <w:uiPriority w:val="47"/>
    <w:rsid w:val="0014376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CM10">
    <w:name w:val="CM10"/>
    <w:basedOn w:val="Default"/>
    <w:next w:val="Default"/>
    <w:uiPriority w:val="99"/>
    <w:rsid w:val="0041415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41415C"/>
    <w:pPr>
      <w:spacing w:line="171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5">
    <w:name w:val="CM5"/>
    <w:basedOn w:val="Default"/>
    <w:next w:val="Default"/>
    <w:uiPriority w:val="99"/>
    <w:rsid w:val="0041415C"/>
    <w:pPr>
      <w:spacing w:line="171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9">
    <w:name w:val="CM9"/>
    <w:basedOn w:val="Default"/>
    <w:next w:val="Default"/>
    <w:uiPriority w:val="99"/>
    <w:rsid w:val="0041415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11">
    <w:name w:val="CM11"/>
    <w:basedOn w:val="Default"/>
    <w:next w:val="Default"/>
    <w:uiPriority w:val="99"/>
    <w:rsid w:val="0041415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7">
    <w:name w:val="CM7"/>
    <w:basedOn w:val="Default"/>
    <w:next w:val="Default"/>
    <w:uiPriority w:val="99"/>
    <w:rsid w:val="0041415C"/>
    <w:pPr>
      <w:spacing w:line="220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8">
    <w:name w:val="CM8"/>
    <w:basedOn w:val="Default"/>
    <w:next w:val="Default"/>
    <w:uiPriority w:val="99"/>
    <w:rsid w:val="0041415C"/>
    <w:pPr>
      <w:spacing w:line="193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5F48F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2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28060-BE5F-424C-A84A-AE6DDC4BF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Ziębińska Aldona</dc:creator>
  <cp:keywords/>
  <dc:description/>
  <cp:lastModifiedBy>Kilkowska Joanna</cp:lastModifiedBy>
  <cp:revision>2</cp:revision>
  <dcterms:created xsi:type="dcterms:W3CDTF">2024-11-25T12:49:00Z</dcterms:created>
  <dcterms:modified xsi:type="dcterms:W3CDTF">2024-11-25T12:49:00Z</dcterms:modified>
</cp:coreProperties>
</file>