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2016" w:rsidRDefault="00A75D4F" w:rsidP="00D72016">
      <w:pPr>
        <w:spacing w:before="100" w:beforeAutospacing="1" w:after="12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Dział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anie „Współpraca” - nabór </w:t>
      </w:r>
      <w:r w:rsidR="004D6388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D6388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stycznia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4D6388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– </w:t>
      </w:r>
      <w:r w:rsidR="004D6388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D6388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marca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4D6388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A435B3" w:rsidRPr="00374E84" w:rsidRDefault="00D72016" w:rsidP="00BD22EA">
      <w:pPr>
        <w:spacing w:before="100" w:beforeAutospacing="1"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DE6C7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ktualizacja</w:t>
      </w:r>
      <w:r w:rsidR="00BD2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omunikat</w:t>
      </w:r>
      <w:r w:rsidR="00BD22E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Prezesa ARiMR z </w:t>
      </w:r>
      <w:r w:rsidR="004D6388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="004D6388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października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4D6388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dotyczącego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kolejności przysługiwania pomocy w ramach działania M16 "Współpraca" objętego PROW 2014-2020 dla naboru przeprowadzonego w terminie </w:t>
      </w:r>
      <w:r w:rsidR="004D6388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13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D6388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stycznia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56B22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4D6388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456B22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–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D6388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12</w:t>
      </w:r>
      <w:r w:rsidR="00456B22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D6388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marca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</w:t>
      </w:r>
      <w:r w:rsidR="00205D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</w:t>
      </w:r>
      <w:r w:rsidR="00A435B3" w:rsidRPr="00374E8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A435B3" w:rsidRPr="00374E84" w:rsidRDefault="00A435B3" w:rsidP="00BD22E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Agencja Restrukturyzacji i Modernizacji Rolnictwa przeprowadziła w terminie </w:t>
      </w:r>
      <w:r w:rsidR="004D638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638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 2020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4D638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638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4D638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  nabór  wniosków o  przyznanie  pomocy finansowej w ramach działania M16 "Współpraca" objętego PROW 2014-2020. </w:t>
      </w:r>
    </w:p>
    <w:p w:rsidR="00974E6B" w:rsidRPr="00374E84" w:rsidRDefault="00A435B3" w:rsidP="00BD22EA">
      <w:pPr>
        <w:spacing w:after="1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Kolejność przysługiwania pomocy finansowej dla grup </w:t>
      </w:r>
      <w:r w:rsidR="00F67402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operacyjnych EPI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działania </w:t>
      </w:r>
      <w:r w:rsidR="00F67402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16” Współpraca” 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PROW 2014-2020</w:t>
      </w:r>
      <w:r w:rsidR="00974E6B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publikowana jest </w:t>
      </w:r>
      <w:r w:rsidR="0059317C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zakończeniu weryfikacji </w:t>
      </w:r>
      <w:r w:rsidR="004D638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części</w:t>
      </w:r>
      <w:r w:rsidR="00974E6B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wniosków o przyznanie pomocy i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została ustalona w oparciu o kryteria określone w</w:t>
      </w:r>
      <w:r w:rsidR="005350DF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rozporządzeniu Ministra Rolnictwa i Rozwoju z dnia 2</w:t>
      </w:r>
      <w:r w:rsidR="00F67402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7402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grud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nia 2016 r. w sprawie szczegółowych warunków i trybu przyznawania</w:t>
      </w:r>
      <w:r w:rsidR="00F67402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wypłaty pomocy finansowej w ramach działania "</w:t>
      </w:r>
      <w:r w:rsidR="00F67402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objętego Programem Rozwoju Obszarów Wiejskich na lata 2014-2020 (Dz. U. z </w:t>
      </w:r>
      <w:r w:rsidR="00CF24FC">
        <w:rPr>
          <w:rFonts w:ascii="Times New Roman" w:eastAsia="Times New Roman" w:hAnsi="Times New Roman" w:cs="Times New Roman"/>
          <w:sz w:val="24"/>
          <w:szCs w:val="24"/>
          <w:lang w:eastAsia="pl-PL"/>
        </w:rPr>
        <w:t>2020 r. poz. 80 z późn. zm.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A435B3" w:rsidRPr="00374E84" w:rsidRDefault="00F67402" w:rsidP="00BD22EA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przepisem § 14</w:t>
      </w:r>
      <w:r w:rsidR="00A435B3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A435B3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rozporządzenia, Prezes Agencji, podaje do publicznej wiadomości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435B3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stronie internetowej administrowanej przez Agencję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435B3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informację o kolejności przysługiwania pomocy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województwie mazowieckim i łącznie w pozostałych województwach</w:t>
      </w:r>
      <w:r w:rsidR="00A435B3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435B3" w:rsidRPr="00374E84" w:rsidRDefault="00A435B3" w:rsidP="00BD22EA">
      <w:pPr>
        <w:numPr>
          <w:ilvl w:val="0"/>
          <w:numId w:val="1"/>
        </w:numPr>
        <w:spacing w:after="100" w:afterAutospacing="1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kolejności przysługiwania pomocy finansowej w ramach działania </w:t>
      </w:r>
      <w:r w:rsidR="005350DF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F67402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"</w:t>
      </w:r>
      <w:r w:rsidR="00F67402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Współpraca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 objętego PROW 2014-2020 dla naboru przeprowadzonego w terminie </w:t>
      </w:r>
      <w:r w:rsidR="004D638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13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638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="005350DF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4D638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5350DF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67402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638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F67402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638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="005350DF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4D638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</w:t>
      </w:r>
      <w:r w:rsidRPr="00374E8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województwie mazowieckim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435B3" w:rsidRDefault="00F67402" w:rsidP="00374E8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kolejności przysługiwania pomocy finansowej w ramach działania </w:t>
      </w:r>
      <w:r w:rsidR="005350DF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16 "Współpraca" objętego PROW 2014-2020 dla naboru przeprowadzonego w terminie </w:t>
      </w:r>
      <w:r w:rsidR="005350DF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D638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638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stycznia</w:t>
      </w:r>
      <w:r w:rsidR="005350DF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4D638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5350DF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5350DF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4D638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D638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marca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4D6388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</w:t>
      </w:r>
      <w:r w:rsidR="00A435B3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A435B3" w:rsidRPr="00374E8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pozostałych województwach</w:t>
      </w:r>
      <w:r w:rsidR="00A435B3"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0A6982" w:rsidRPr="000A6982" w:rsidRDefault="000A6982" w:rsidP="000A698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kolejności przysługiwania pomocy finansowej w ramach działania M16 "Współpraca" objętego PROW 2014-2020 dla naboru przeprowadzonego w terminie 13 stycznia 2020 r. – 12 marca 2020 r. w </w:t>
      </w:r>
      <w:r w:rsidRPr="00374E8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województwie mazowieckim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aktualizacja z dnia 19.02.2021 r.</w:t>
      </w:r>
    </w:p>
    <w:p w:rsidR="006C2649" w:rsidRDefault="000A6982" w:rsidP="006C26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kolejności przysługiwania pomocy finansowej w ramach działania M16 "Współpraca" objętego PROW 2014-2020 dla naboru przeprowadzonego w terminie 13 stycznia 2020 r. – 12 marca 2020 r. w </w:t>
      </w:r>
      <w:r w:rsidRPr="00374E8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pozostałych województwach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aktualizacja z dnia 19.02.2021 r.</w:t>
      </w:r>
    </w:p>
    <w:p w:rsidR="006C2649" w:rsidRPr="004D0F7F" w:rsidRDefault="006C2649" w:rsidP="006C264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Informacja o kolejności przysługiwania pomocy finansowej w ramach działania M16 „Współpraca” objętego PROW 2014-2020 dla naboru przeprowadzonego w terminie 13 stycznia 2020 r. – 12 marca 2020 r.</w:t>
      </w:r>
      <w:r w:rsidR="004D0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</w:t>
      </w:r>
      <w:r w:rsidR="004D0F7F" w:rsidRPr="004D0F7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województwie mazowieckim</w:t>
      </w:r>
      <w:r w:rsidR="004D0F7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 w:rsidR="004D0F7F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aktualizacja z dnia 13.05.2021 r.</w:t>
      </w:r>
    </w:p>
    <w:p w:rsidR="004D0F7F" w:rsidRPr="00BD22EA" w:rsidRDefault="004D0F7F" w:rsidP="004D0F7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kolejności przysługiwania pomocy finansowej w ramach działania M16 „Współpraca” objętego PROW 2014-2020 dla naboru przeprowadzonego w terminie 13 stycznia 2020 r. – 12 marca 2020 r. w </w:t>
      </w:r>
      <w:r w:rsidRPr="004D0F7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pozostałych województwach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aktualizacja z dnia 13.05.2021 r.</w:t>
      </w:r>
    </w:p>
    <w:p w:rsidR="00BD22EA" w:rsidRDefault="00BD22EA" w:rsidP="00BD22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kolejności przysługiwania pomocy finansowej w ramach działania M16 „Współpraca” objętego PROW 2014-2020 dla naboru przeprowadzonego w terminie 13 stycznia 2020 r. – 12 marca 2020 r. w </w:t>
      </w:r>
      <w:r w:rsidRPr="004D0F7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województwie mazowieckim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aktualizacja z dnia 29.07.2021 r.</w:t>
      </w:r>
    </w:p>
    <w:p w:rsidR="00BD22EA" w:rsidRPr="007C75A4" w:rsidRDefault="00BD22EA" w:rsidP="00BD22E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kolejności przysługiwania pomocy finansowej w ramach działania M16 „Współpraca” objętego PROW 2014-2020 dla naboru przeprowadzonego w terminie 13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stycznia 2020 r. – 12 marca 2020 r. w </w:t>
      </w:r>
      <w:r w:rsidRPr="004D0F7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pozostałych województwach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aktualizacja z dnia 29.07.2021 r.</w:t>
      </w:r>
    </w:p>
    <w:p w:rsidR="007C75A4" w:rsidRDefault="007C75A4" w:rsidP="007C75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kolejności przysługiwania pomocy finansowej w ramach działania M16 „Współpraca” objętego PROW 2014-2020 dla naboru przeprowadzonego w terminie 13 stycznia 2020 r. – 12 marca 2020 r. w </w:t>
      </w:r>
      <w:r w:rsidRPr="004D0F7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województwie mazowieckim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aktualizacja z dnia 29.10.2021 r.</w:t>
      </w:r>
    </w:p>
    <w:p w:rsidR="007C75A4" w:rsidRPr="00BD22EA" w:rsidRDefault="007C75A4" w:rsidP="007C75A4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kolejności przysługiwania pomocy finansowej w ramach działania M16 „Współpraca” objętego PROW 2014-2020 dla naboru przeprowadzonego w terminie 13 stycznia 2020 r. – 12 marca 2020 r. w </w:t>
      </w:r>
      <w:r w:rsidRPr="004D0F7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pozostałych województwach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aktualizacja z dnia 29.10.2021 r.</w:t>
      </w:r>
    </w:p>
    <w:p w:rsidR="007C75A4" w:rsidRPr="00BD22EA" w:rsidRDefault="007C75A4" w:rsidP="007C75A4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01729" w:rsidRPr="00374E84" w:rsidRDefault="00901729" w:rsidP="00374E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4E84">
        <w:rPr>
          <w:rFonts w:ascii="Times New Roman" w:hAnsi="Times New Roman" w:cs="Times New Roman"/>
          <w:b/>
          <w:bCs/>
          <w:sz w:val="24"/>
          <w:szCs w:val="24"/>
        </w:rPr>
        <w:t>WAŻNE:</w:t>
      </w:r>
    </w:p>
    <w:p w:rsidR="00901729" w:rsidRPr="00374E84" w:rsidRDefault="00901729" w:rsidP="00374E84">
      <w:pPr>
        <w:jc w:val="both"/>
        <w:rPr>
          <w:rFonts w:ascii="Times New Roman" w:hAnsi="Times New Roman" w:cs="Times New Roman"/>
          <w:sz w:val="24"/>
          <w:szCs w:val="24"/>
        </w:rPr>
      </w:pPr>
      <w:r w:rsidRPr="00374E84">
        <w:rPr>
          <w:rFonts w:ascii="Times New Roman" w:hAnsi="Times New Roman" w:cs="Times New Roman"/>
          <w:sz w:val="24"/>
          <w:szCs w:val="24"/>
        </w:rPr>
        <w:t>Szanowni Państwo,</w:t>
      </w:r>
    </w:p>
    <w:p w:rsidR="00901729" w:rsidRPr="00374E84" w:rsidRDefault="00901729" w:rsidP="00374E84">
      <w:pPr>
        <w:jc w:val="both"/>
        <w:rPr>
          <w:rFonts w:ascii="Times New Roman" w:hAnsi="Times New Roman" w:cs="Times New Roman"/>
          <w:sz w:val="24"/>
          <w:szCs w:val="24"/>
        </w:rPr>
      </w:pPr>
      <w:r w:rsidRPr="00374E84">
        <w:rPr>
          <w:rFonts w:ascii="Times New Roman" w:hAnsi="Times New Roman" w:cs="Times New Roman"/>
          <w:sz w:val="24"/>
          <w:szCs w:val="24"/>
        </w:rPr>
        <w:t xml:space="preserve">w związku z ogłoszeniem listy rankingowej, przekazujemy ważny </w:t>
      </w:r>
      <w:r w:rsidRPr="00374E84">
        <w:rPr>
          <w:rFonts w:ascii="Times New Roman" w:hAnsi="Times New Roman" w:cs="Times New Roman"/>
          <w:b/>
          <w:bCs/>
          <w:sz w:val="24"/>
          <w:szCs w:val="24"/>
        </w:rPr>
        <w:t>komunikat dotyczący wniosków, które zostały pozostawione bez rozpatrzenia i nie znalazły się na liście w dniu 12.10.2020 roku.</w:t>
      </w:r>
    </w:p>
    <w:p w:rsidR="00901729" w:rsidRPr="00374E84" w:rsidRDefault="00901729" w:rsidP="00374E84">
      <w:pPr>
        <w:jc w:val="both"/>
        <w:rPr>
          <w:rFonts w:ascii="Times New Roman" w:hAnsi="Times New Roman" w:cs="Times New Roman"/>
          <w:sz w:val="24"/>
          <w:szCs w:val="24"/>
        </w:rPr>
      </w:pPr>
      <w:r w:rsidRPr="00374E84">
        <w:rPr>
          <w:rFonts w:ascii="Times New Roman" w:hAnsi="Times New Roman" w:cs="Times New Roman"/>
          <w:sz w:val="24"/>
          <w:szCs w:val="24"/>
        </w:rPr>
        <w:t>Wnioski, dla których termin uzupełnienia został wydłużony w związku z panującą sytuacją w</w:t>
      </w:r>
      <w:r w:rsidR="00374E84">
        <w:rPr>
          <w:rFonts w:ascii="Times New Roman" w:hAnsi="Times New Roman" w:cs="Times New Roman"/>
          <w:sz w:val="24"/>
          <w:szCs w:val="24"/>
        </w:rPr>
        <w:t> </w:t>
      </w:r>
      <w:r w:rsidRPr="00374E84">
        <w:rPr>
          <w:rFonts w:ascii="Times New Roman" w:hAnsi="Times New Roman" w:cs="Times New Roman"/>
          <w:sz w:val="24"/>
          <w:szCs w:val="24"/>
        </w:rPr>
        <w:t>kraju, będą oceniane i dopisywane do listy operacji sukcesywnie w miarę wpływu uzupełnień wniosków oraz po ich pozytywnej ocenie.</w:t>
      </w:r>
    </w:p>
    <w:p w:rsidR="00901729" w:rsidRPr="00374E84" w:rsidRDefault="00901729" w:rsidP="00374E84">
      <w:pPr>
        <w:jc w:val="both"/>
        <w:rPr>
          <w:rFonts w:ascii="Times New Roman" w:hAnsi="Times New Roman" w:cs="Times New Roman"/>
          <w:sz w:val="24"/>
          <w:szCs w:val="24"/>
        </w:rPr>
      </w:pPr>
      <w:r w:rsidRPr="00374E84">
        <w:rPr>
          <w:rFonts w:ascii="Times New Roman" w:hAnsi="Times New Roman" w:cs="Times New Roman"/>
          <w:sz w:val="24"/>
          <w:szCs w:val="24"/>
        </w:rPr>
        <w:t xml:space="preserve">Dla tych spraw nie stosuje się § 13 ust. 5 Rozporządzenia wykonawczego dla działania M16 Współpraca (kolejność przysługiwania pomocy </w:t>
      </w:r>
      <w:r w:rsidRPr="00374E84">
        <w:rPr>
          <w:rFonts w:ascii="Times New Roman" w:hAnsi="Times New Roman" w:cs="Times New Roman"/>
          <w:b/>
          <w:bCs/>
          <w:sz w:val="24"/>
          <w:szCs w:val="24"/>
        </w:rPr>
        <w:t>nie będzie</w:t>
      </w:r>
      <w:r w:rsidRPr="00374E84">
        <w:rPr>
          <w:rFonts w:ascii="Times New Roman" w:hAnsi="Times New Roman" w:cs="Times New Roman"/>
          <w:sz w:val="24"/>
          <w:szCs w:val="24"/>
        </w:rPr>
        <w:t xml:space="preserve"> ustalana od operacji, która uzyskała największą liczbę punktów do operacji, która uzyskała najmniejszą liczbę punktów). </w:t>
      </w:r>
    </w:p>
    <w:p w:rsidR="00901729" w:rsidRPr="00374E84" w:rsidRDefault="00901729" w:rsidP="00374E84">
      <w:pPr>
        <w:jc w:val="both"/>
        <w:rPr>
          <w:rFonts w:ascii="Times New Roman" w:hAnsi="Times New Roman" w:cs="Times New Roman"/>
          <w:sz w:val="24"/>
          <w:szCs w:val="24"/>
        </w:rPr>
      </w:pPr>
      <w:r w:rsidRPr="00374E84">
        <w:rPr>
          <w:rFonts w:ascii="Times New Roman" w:hAnsi="Times New Roman" w:cs="Times New Roman"/>
          <w:sz w:val="24"/>
          <w:szCs w:val="24"/>
        </w:rPr>
        <w:t>Wnioski, które uzyskają minimalną liczbę punktów będą dopisywane do listy operacji sukcesywnie, a pomoc będzie przyznawana wg. gotowości do zawarcia umowy o przyznaniu pomocy, czyli kiedy zostaną dostarczone wszystkie wymagane dokumenty (zezwolenia, pozwolenia, decyzje – tj. dokumenty, o których mowa w  § 10 ust.3a Rozporządzenia wykonawczego dla działania M16 Współpraca). Dostarczenie tych dokumentów (jeżeli są wymagane dla danej operacji) jest warunkiem otrzymania zaproszenia do zawarcia umowy o</w:t>
      </w:r>
      <w:r w:rsidR="00374E84">
        <w:rPr>
          <w:rFonts w:ascii="Times New Roman" w:hAnsi="Times New Roman" w:cs="Times New Roman"/>
          <w:sz w:val="24"/>
          <w:szCs w:val="24"/>
        </w:rPr>
        <w:t> </w:t>
      </w:r>
      <w:r w:rsidRPr="00374E84">
        <w:rPr>
          <w:rFonts w:ascii="Times New Roman" w:hAnsi="Times New Roman" w:cs="Times New Roman"/>
          <w:sz w:val="24"/>
          <w:szCs w:val="24"/>
        </w:rPr>
        <w:t>przyznaniu pomocy.</w:t>
      </w:r>
    </w:p>
    <w:p w:rsidR="00901729" w:rsidRPr="00374E84" w:rsidRDefault="00901729" w:rsidP="00374E84">
      <w:pPr>
        <w:jc w:val="both"/>
        <w:rPr>
          <w:rFonts w:ascii="Times New Roman" w:hAnsi="Times New Roman" w:cs="Times New Roman"/>
          <w:sz w:val="24"/>
          <w:szCs w:val="24"/>
        </w:rPr>
      </w:pPr>
      <w:r w:rsidRPr="00374E84">
        <w:rPr>
          <w:rFonts w:ascii="Times New Roman" w:hAnsi="Times New Roman" w:cs="Times New Roman"/>
          <w:sz w:val="24"/>
          <w:szCs w:val="24"/>
        </w:rPr>
        <w:t xml:space="preserve">Dla tych wniosków </w:t>
      </w:r>
      <w:r w:rsidRPr="00374E84">
        <w:rPr>
          <w:rFonts w:ascii="Times New Roman" w:hAnsi="Times New Roman" w:cs="Times New Roman"/>
          <w:b/>
          <w:bCs/>
          <w:sz w:val="24"/>
          <w:szCs w:val="24"/>
        </w:rPr>
        <w:t>nie będą</w:t>
      </w:r>
      <w:r w:rsidRPr="00374E84">
        <w:rPr>
          <w:rFonts w:ascii="Times New Roman" w:hAnsi="Times New Roman" w:cs="Times New Roman"/>
          <w:sz w:val="24"/>
          <w:szCs w:val="24"/>
        </w:rPr>
        <w:t xml:space="preserve"> wysyłane wezwania do złożenia dokumentów niezbędnych do zawarcia umowy.</w:t>
      </w:r>
    </w:p>
    <w:p w:rsidR="00901729" w:rsidRPr="00374E84" w:rsidRDefault="00901729" w:rsidP="00374E84">
      <w:pPr>
        <w:jc w:val="both"/>
        <w:rPr>
          <w:rFonts w:ascii="Times New Roman" w:hAnsi="Times New Roman" w:cs="Times New Roman"/>
          <w:sz w:val="24"/>
          <w:szCs w:val="24"/>
        </w:rPr>
      </w:pPr>
      <w:r w:rsidRPr="00374E84">
        <w:rPr>
          <w:rFonts w:ascii="Times New Roman" w:hAnsi="Times New Roman" w:cs="Times New Roman"/>
          <w:sz w:val="24"/>
          <w:szCs w:val="24"/>
        </w:rPr>
        <w:t>Zaproszenia do zawarcia umowy o przyznaniu pomocy będą wysyłane do wnioskodawców w</w:t>
      </w:r>
      <w:r w:rsidR="00374E84">
        <w:rPr>
          <w:rFonts w:ascii="Times New Roman" w:hAnsi="Times New Roman" w:cs="Times New Roman"/>
          <w:sz w:val="24"/>
          <w:szCs w:val="24"/>
        </w:rPr>
        <w:t> </w:t>
      </w:r>
      <w:r w:rsidRPr="00374E84">
        <w:rPr>
          <w:rFonts w:ascii="Times New Roman" w:hAnsi="Times New Roman" w:cs="Times New Roman"/>
          <w:sz w:val="24"/>
          <w:szCs w:val="24"/>
        </w:rPr>
        <w:t>kolejności dostarczenia wszystkich niezbędnych dokumentów (§ 10 ust.</w:t>
      </w:r>
      <w:r w:rsidR="00BD22EA">
        <w:rPr>
          <w:rFonts w:ascii="Times New Roman" w:hAnsi="Times New Roman" w:cs="Times New Roman"/>
          <w:sz w:val="24"/>
          <w:szCs w:val="24"/>
        </w:rPr>
        <w:t xml:space="preserve"> </w:t>
      </w:r>
      <w:r w:rsidRPr="00374E84">
        <w:rPr>
          <w:rFonts w:ascii="Times New Roman" w:hAnsi="Times New Roman" w:cs="Times New Roman"/>
          <w:sz w:val="24"/>
          <w:szCs w:val="24"/>
        </w:rPr>
        <w:t>3a Rozporządzenia wykonawczego dla działania M16 Współpraca).</w:t>
      </w:r>
    </w:p>
    <w:p w:rsidR="00901729" w:rsidRPr="00374E84" w:rsidRDefault="00901729" w:rsidP="00374E84">
      <w:pPr>
        <w:jc w:val="both"/>
        <w:rPr>
          <w:rFonts w:ascii="Times New Roman" w:hAnsi="Times New Roman" w:cs="Times New Roman"/>
          <w:sz w:val="24"/>
          <w:szCs w:val="24"/>
        </w:rPr>
      </w:pPr>
      <w:r w:rsidRPr="00374E84">
        <w:rPr>
          <w:rFonts w:ascii="Times New Roman" w:hAnsi="Times New Roman" w:cs="Times New Roman"/>
          <w:sz w:val="24"/>
          <w:szCs w:val="24"/>
        </w:rPr>
        <w:t>Zawieranie umów będzie następowało do wyczerpania limitu środków finansowych przeznaczonych na działanie M16 Współpraca.</w:t>
      </w:r>
    </w:p>
    <w:p w:rsidR="00B37C75" w:rsidRDefault="00B37C75" w:rsidP="00374E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435B3" w:rsidRPr="00374E84" w:rsidRDefault="00A435B3" w:rsidP="00374E8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4E84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 Agencji Restrukturyzacji i Modernizacji Rolnictwa</w:t>
      </w:r>
    </w:p>
    <w:p w:rsidR="00815A38" w:rsidRPr="00374E84" w:rsidRDefault="00815A38" w:rsidP="00374E8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15A38" w:rsidRPr="00374E8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4FB0" w:rsidRDefault="001F4FB0" w:rsidP="00BC26C7">
      <w:pPr>
        <w:spacing w:after="0" w:line="240" w:lineRule="auto"/>
      </w:pPr>
      <w:r>
        <w:separator/>
      </w:r>
    </w:p>
  </w:endnote>
  <w:endnote w:type="continuationSeparator" w:id="0">
    <w:p w:rsidR="001F4FB0" w:rsidRDefault="001F4FB0" w:rsidP="00BC2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4FB0" w:rsidRDefault="001F4FB0" w:rsidP="00BC26C7">
      <w:pPr>
        <w:spacing w:after="0" w:line="240" w:lineRule="auto"/>
      </w:pPr>
      <w:r>
        <w:separator/>
      </w:r>
    </w:p>
  </w:footnote>
  <w:footnote w:type="continuationSeparator" w:id="0">
    <w:p w:rsidR="001F4FB0" w:rsidRDefault="001F4FB0" w:rsidP="00BC2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26C7" w:rsidRPr="00BC26C7" w:rsidRDefault="00BC26C7">
    <w:pPr>
      <w:pStyle w:val="Nagwek"/>
      <w:rPr>
        <w:i/>
      </w:rPr>
    </w:pPr>
    <w:r>
      <w:t xml:space="preserve"> </w:t>
    </w:r>
    <w:r w:rsidRPr="00BD3861">
      <w:rPr>
        <w:i/>
      </w:rPr>
      <w:t>Znak sprawy: DDD.W</w:t>
    </w:r>
    <w:r w:rsidR="00BD22EA" w:rsidRPr="00BD3861">
      <w:rPr>
        <w:i/>
      </w:rPr>
      <w:t>W</w:t>
    </w:r>
    <w:r w:rsidRPr="00BD3861">
      <w:rPr>
        <w:i/>
      </w:rPr>
      <w:t>.6509.</w:t>
    </w:r>
    <w:r w:rsidR="00B37C75">
      <w:rPr>
        <w:i/>
      </w:rPr>
      <w:t>16</w:t>
    </w:r>
    <w:r w:rsidRPr="00BD3861">
      <w:rPr>
        <w:i/>
      </w:rPr>
      <w:t>.20</w:t>
    </w:r>
    <w:r w:rsidR="004D6388" w:rsidRPr="00BD3861">
      <w:rPr>
        <w:i/>
      </w:rPr>
      <w:t>2</w:t>
    </w:r>
    <w:r w:rsidR="00205DDE" w:rsidRPr="00BD3861">
      <w:rPr>
        <w:i/>
      </w:rPr>
      <w:t>1</w:t>
    </w:r>
    <w:r w:rsidRPr="00BD3861">
      <w:rPr>
        <w:i/>
      </w:rPr>
      <w:t>.</w:t>
    </w:r>
    <w:r w:rsidR="00456B22" w:rsidRPr="00BD3861">
      <w:rPr>
        <w:i/>
      </w:rPr>
      <w:t>ŁG</w:t>
    </w:r>
  </w:p>
  <w:p w:rsidR="00BC26C7" w:rsidRDefault="00BC26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81280"/>
    <w:multiLevelType w:val="multilevel"/>
    <w:tmpl w:val="D2162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5B3"/>
    <w:rsid w:val="000A406E"/>
    <w:rsid w:val="000A6982"/>
    <w:rsid w:val="00131067"/>
    <w:rsid w:val="001E40B2"/>
    <w:rsid w:val="001F4FB0"/>
    <w:rsid w:val="00205DDE"/>
    <w:rsid w:val="00247D3C"/>
    <w:rsid w:val="00374E84"/>
    <w:rsid w:val="003E638F"/>
    <w:rsid w:val="00456B22"/>
    <w:rsid w:val="004654C1"/>
    <w:rsid w:val="00492E12"/>
    <w:rsid w:val="004D0F7F"/>
    <w:rsid w:val="004D6388"/>
    <w:rsid w:val="005350DF"/>
    <w:rsid w:val="0059317C"/>
    <w:rsid w:val="006541AD"/>
    <w:rsid w:val="006C2649"/>
    <w:rsid w:val="00756CD4"/>
    <w:rsid w:val="00772F4F"/>
    <w:rsid w:val="007B245A"/>
    <w:rsid w:val="007B5868"/>
    <w:rsid w:val="007C75A4"/>
    <w:rsid w:val="007E0E27"/>
    <w:rsid w:val="007F3CE7"/>
    <w:rsid w:val="00815A38"/>
    <w:rsid w:val="00901729"/>
    <w:rsid w:val="00957068"/>
    <w:rsid w:val="00974E6B"/>
    <w:rsid w:val="009F367C"/>
    <w:rsid w:val="009F7B97"/>
    <w:rsid w:val="00A435B3"/>
    <w:rsid w:val="00A45D19"/>
    <w:rsid w:val="00A75D4F"/>
    <w:rsid w:val="00B37C75"/>
    <w:rsid w:val="00B53BF2"/>
    <w:rsid w:val="00BB7270"/>
    <w:rsid w:val="00BC26C7"/>
    <w:rsid w:val="00BD22EA"/>
    <w:rsid w:val="00BD3861"/>
    <w:rsid w:val="00CF24FC"/>
    <w:rsid w:val="00D72016"/>
    <w:rsid w:val="00D97F65"/>
    <w:rsid w:val="00DA7991"/>
    <w:rsid w:val="00DE6C7A"/>
    <w:rsid w:val="00DF3E4C"/>
    <w:rsid w:val="00E10001"/>
    <w:rsid w:val="00F67402"/>
    <w:rsid w:val="00FB0E71"/>
    <w:rsid w:val="00FC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218BD"/>
  <w15:chartTrackingRefBased/>
  <w15:docId w15:val="{BF998A80-1382-44DD-B2DC-C5CAA3843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A7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99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C2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26C7"/>
  </w:style>
  <w:style w:type="paragraph" w:styleId="Stopka">
    <w:name w:val="footer"/>
    <w:basedOn w:val="Normalny"/>
    <w:link w:val="StopkaZnak"/>
    <w:uiPriority w:val="99"/>
    <w:unhideWhenUsed/>
    <w:rsid w:val="00BC2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26C7"/>
  </w:style>
  <w:style w:type="paragraph" w:customStyle="1" w:styleId="bodytext">
    <w:name w:val="bodytext"/>
    <w:basedOn w:val="Normalny"/>
    <w:rsid w:val="00FC379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7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A5A79-8B9E-4623-8151-B31D4ADF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Armata Danuta</dc:creator>
  <cp:keywords/>
  <dc:description/>
  <cp:lastModifiedBy>Galek Lukasz</cp:lastModifiedBy>
  <cp:revision>8</cp:revision>
  <cp:lastPrinted>2021-10-27T10:11:00Z</cp:lastPrinted>
  <dcterms:created xsi:type="dcterms:W3CDTF">2021-07-27T09:09:00Z</dcterms:created>
  <dcterms:modified xsi:type="dcterms:W3CDTF">2021-10-27T10:12:00Z</dcterms:modified>
</cp:coreProperties>
</file>