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16" w:rsidRDefault="00A75D4F" w:rsidP="00D72016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anie „Współpraca” - nabór </w:t>
      </w:r>
      <w:r w:rsidR="004D6388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D6388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4D6388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4D6388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D6388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4D6388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435B3" w:rsidRPr="00374E84" w:rsidRDefault="00D72016" w:rsidP="00BD22EA">
      <w:p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DE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ktualizacja</w:t>
      </w:r>
      <w:r w:rsidR="00BD2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omunikat</w:t>
      </w:r>
      <w:r w:rsidR="00BD2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Prezesa ARiMR z </w:t>
      </w:r>
      <w:r w:rsidR="004D6388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4D6388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4D6388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dotyczącego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kolejności przysługiwania pomocy w ramach działania M16 "Współpraca" objętego PROW 2014-2020 dla naboru przeprowadzonego w terminie </w:t>
      </w:r>
      <w:r w:rsidR="004D6388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D6388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6B22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4D6388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456B22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D6388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456B22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D6388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205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A435B3" w:rsidRPr="00374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435B3" w:rsidRPr="00374E84" w:rsidRDefault="00A435B3" w:rsidP="00BD22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Agencja Restrukturyzacji i Modernizacji Rolnictwa przeprowadziła w terminie 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2020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 nabór  wniosków o  przyznanie  pomocy finansowej w ramach działania M16 "Współpraca" objętego PROW 2014-2020. </w:t>
      </w:r>
    </w:p>
    <w:p w:rsidR="00974E6B" w:rsidRPr="00374E84" w:rsidRDefault="00A435B3" w:rsidP="00BD22EA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Kolejność przysługiwania pomocy finansowej dla grup </w:t>
      </w:r>
      <w:r w:rsidR="00F67402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operacyjnych EPI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działania </w:t>
      </w:r>
      <w:r w:rsidR="00F67402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16” Współpraca” 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 2014-2020</w:t>
      </w:r>
      <w:r w:rsidR="00974E6B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publikowana jest </w:t>
      </w:r>
      <w:r w:rsidR="0059317C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weryfikacji 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974E6B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przyznanie pomocy i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ustalona w oparciu o kryteria określone w</w:t>
      </w:r>
      <w:r w:rsidR="005350DF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Ministra Rolnictwa i Rozwoju z dnia 2</w:t>
      </w:r>
      <w:r w:rsidR="00F67402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402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grud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nia 2016 r. w sprawie szczegółowych warunków i trybu przyznawania</w:t>
      </w:r>
      <w:r w:rsidR="00F67402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wypłaty pomocy finansowej w ramach działania "</w:t>
      </w:r>
      <w:r w:rsidR="00F67402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objętego Programem Rozwoju Obszarów Wiejskich na lata 2014-2020 (Dz. U. z </w:t>
      </w:r>
      <w:r w:rsidR="00CF24FC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poz. 80 z późn. zm.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435B3" w:rsidRPr="00374E84" w:rsidRDefault="00F67402" w:rsidP="00BD22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przepisem § 14</w:t>
      </w:r>
      <w:r w:rsidR="00A435B3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35B3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rozporządzenia, Prezes Agencji, podaje do publicznej wiadomości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435B3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administrowanej przez Agencję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435B3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kolejności przysługiwania pomocy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województwie mazowieckim i łącznie w pozostałych województwach</w:t>
      </w:r>
      <w:r w:rsidR="00A435B3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35B3" w:rsidRPr="00374E84" w:rsidRDefault="00A435B3" w:rsidP="00BD22EA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kolejności przysługiwania pomocy finansowej w ramach działania </w:t>
      </w:r>
      <w:r w:rsidR="005350DF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67402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="00F67402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objętego PROW 2014-2020 dla naboru przeprowadzonego w terminie 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5350DF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350DF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402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F67402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5350DF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</w:t>
      </w:r>
      <w:r w:rsidRPr="00374E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województwie mazowieckim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35B3" w:rsidRDefault="00F67402" w:rsidP="00374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kolejności przysługiwania pomocy finansowej w ramach działania </w:t>
      </w:r>
      <w:r w:rsidR="005350DF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"Współpraca" objętego PROW 2014-2020 dla naboru przeprowadzonego w terminie </w:t>
      </w:r>
      <w:r w:rsidR="005350DF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5350DF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350DF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350DF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D6388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435B3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435B3" w:rsidRPr="00374E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pozostałych województwach</w:t>
      </w:r>
      <w:r w:rsidR="00A435B3"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6982" w:rsidRPr="000A6982" w:rsidRDefault="000A6982" w:rsidP="000A69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kolejności przysługiwania pomocy finansowej w ramach działania M16 "Współpraca" objętego PROW 2014-2020 dla naboru przeprowadzonego w terminie 13 stycznia 2020 r. – 12 marca 2020 r. w </w:t>
      </w:r>
      <w:r w:rsidRPr="00374E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województwie mazowieckim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aktualizacja z dnia 19.02.2021 r.</w:t>
      </w:r>
    </w:p>
    <w:p w:rsidR="006C2649" w:rsidRDefault="000A6982" w:rsidP="006C2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kolejności przysługiwania pomocy finansowej w ramach działania M16 "Współpraca" objętego PROW 2014-2020 dla naboru przeprowadzonego w terminie 13 stycznia 2020 r. – 12 marca 2020 r. w </w:t>
      </w:r>
      <w:r w:rsidRPr="00374E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pozostałych województwach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aktualizacja z dnia 19.02.2021 r.</w:t>
      </w:r>
    </w:p>
    <w:p w:rsidR="006C2649" w:rsidRPr="004D0F7F" w:rsidRDefault="006C2649" w:rsidP="006C2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kolejności przysługiwania pomocy finansowej w ramach działania M16 „Współpraca” objętego PROW 2014-2020 dla naboru przeprowadzonego w terminie 13 stycznia 2020 r. – 12 marca 2020 r.</w:t>
      </w:r>
      <w:r w:rsidR="004D0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D0F7F" w:rsidRPr="004D0F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województwie mazowieckim</w:t>
      </w:r>
      <w:r w:rsidR="004D0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4D0F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aktualizacja z dnia 13.05.2021 r.</w:t>
      </w:r>
    </w:p>
    <w:p w:rsidR="004D0F7F" w:rsidRPr="00BD22EA" w:rsidRDefault="004D0F7F" w:rsidP="004D0F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kolejności przysługiwania pomocy finansowej w ramach działania M16 „Współpraca” objętego PROW 2014-2020 dla naboru przeprowadzonego w terminie 13 stycznia 2020 r. – 12 marca 2020 r. w </w:t>
      </w:r>
      <w:r w:rsidRPr="004D0F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pozostałych województwach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aktualizacja z dnia 13.05.2021 r.</w:t>
      </w:r>
    </w:p>
    <w:p w:rsidR="00BD22EA" w:rsidRDefault="00BD22EA" w:rsidP="00BD22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kolejności przysługiwania pomocy finansowej w ramach działania M16 „Współpraca” objętego PROW 2014-2020 dla naboru przeprowadzonego w terminie 13 stycznia 2020 r. – 12 marca 2020 r. w </w:t>
      </w:r>
      <w:r w:rsidRPr="004D0F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województwie mazowieckim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aktualizacja z dnia 29.07.2021 r.</w:t>
      </w:r>
    </w:p>
    <w:p w:rsidR="00BD22EA" w:rsidRPr="007C75A4" w:rsidRDefault="00BD22EA" w:rsidP="00BD22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kolejności przysługiwania pomocy finansowej w ramach działania M16 „Współpraca” objętego PROW 2014-2020 dla naboru przeprowadzonego w terminie 13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stycznia 2020 r. – 12 marca 2020 r. w </w:t>
      </w:r>
      <w:r w:rsidRPr="004D0F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pozostałych województwach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aktualizacja z dnia 29.07.2021 r.</w:t>
      </w:r>
    </w:p>
    <w:p w:rsidR="007C75A4" w:rsidRDefault="007C75A4" w:rsidP="007C75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kolejności przysługiwania pomocy finansowej w ramach działania M16 „Współpraca” objętego PROW 2014-2020 dla naboru przeprowadzonego w terminie 13 stycznia 2020 r. – 12 marca 2020 r. w </w:t>
      </w:r>
      <w:r w:rsidRPr="004D0F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województwie mazowieckim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aktualizacja z dnia 29.10.2021 r.</w:t>
      </w:r>
    </w:p>
    <w:p w:rsidR="007C75A4" w:rsidRPr="00BD22EA" w:rsidRDefault="007C75A4" w:rsidP="007C75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kolejności przysługiwania pomocy finansowej w ramach działania M16 „Współpraca” objętego PROW 2014-2020 dla naboru przeprowadzonego w terminie 13 stycznia 2020 r. – 12 marca 2020 r. w </w:t>
      </w:r>
      <w:r w:rsidRPr="004D0F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pozostałych województwach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aktualizacja z dnia 29.10.2021 r.</w:t>
      </w:r>
    </w:p>
    <w:p w:rsidR="007C75A4" w:rsidRPr="00BD22EA" w:rsidRDefault="007C75A4" w:rsidP="007C75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29" w:rsidRPr="00374E84" w:rsidRDefault="00901729" w:rsidP="00374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E84">
        <w:rPr>
          <w:rFonts w:ascii="Times New Roman" w:hAnsi="Times New Roman" w:cs="Times New Roman"/>
          <w:b/>
          <w:bCs/>
          <w:sz w:val="24"/>
          <w:szCs w:val="24"/>
        </w:rPr>
        <w:t>WAŻNE:</w:t>
      </w:r>
    </w:p>
    <w:p w:rsidR="00901729" w:rsidRPr="00374E84" w:rsidRDefault="00901729" w:rsidP="00374E84">
      <w:pPr>
        <w:jc w:val="both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>Szanowni Państwo,</w:t>
      </w:r>
    </w:p>
    <w:p w:rsidR="00901729" w:rsidRPr="00374E84" w:rsidRDefault="00901729" w:rsidP="00374E84">
      <w:pPr>
        <w:jc w:val="both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 xml:space="preserve">w związku z ogłoszeniem listy rankingowej, przekazujemy ważny </w:t>
      </w:r>
      <w:r w:rsidRPr="00374E84">
        <w:rPr>
          <w:rFonts w:ascii="Times New Roman" w:hAnsi="Times New Roman" w:cs="Times New Roman"/>
          <w:b/>
          <w:bCs/>
          <w:sz w:val="24"/>
          <w:szCs w:val="24"/>
        </w:rPr>
        <w:t>komunikat dotyczący wniosków, które zostały pozostawione bez rozpatrzenia i nie znalazły się na liście w dniu 12.10.2020 roku.</w:t>
      </w:r>
    </w:p>
    <w:p w:rsidR="00901729" w:rsidRPr="00374E84" w:rsidRDefault="00901729" w:rsidP="00374E84">
      <w:pPr>
        <w:jc w:val="both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>Wnioski, dla których termin uzupełnienia został wydłużony w związku z panującą sytuacją w</w:t>
      </w:r>
      <w:r w:rsidR="00374E84">
        <w:rPr>
          <w:rFonts w:ascii="Times New Roman" w:hAnsi="Times New Roman" w:cs="Times New Roman"/>
          <w:sz w:val="24"/>
          <w:szCs w:val="24"/>
        </w:rPr>
        <w:t> </w:t>
      </w:r>
      <w:r w:rsidRPr="00374E84">
        <w:rPr>
          <w:rFonts w:ascii="Times New Roman" w:hAnsi="Times New Roman" w:cs="Times New Roman"/>
          <w:sz w:val="24"/>
          <w:szCs w:val="24"/>
        </w:rPr>
        <w:t>kraju, będą oceniane i dopisywane do listy operacji sukcesywnie w miarę wpływu uzupełnień wniosków oraz po ich pozytywnej ocenie.</w:t>
      </w:r>
    </w:p>
    <w:p w:rsidR="00901729" w:rsidRPr="00374E84" w:rsidRDefault="00901729" w:rsidP="00374E84">
      <w:pPr>
        <w:jc w:val="both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 xml:space="preserve">Dla tych spraw nie stosuje się § 13 ust. 5 Rozporządzenia wykonawczego dla działania M16 Współpraca (kolejność przysługiwania pomocy </w:t>
      </w:r>
      <w:r w:rsidRPr="00374E84">
        <w:rPr>
          <w:rFonts w:ascii="Times New Roman" w:hAnsi="Times New Roman" w:cs="Times New Roman"/>
          <w:b/>
          <w:bCs/>
          <w:sz w:val="24"/>
          <w:szCs w:val="24"/>
        </w:rPr>
        <w:t>nie będzie</w:t>
      </w:r>
      <w:r w:rsidRPr="00374E84">
        <w:rPr>
          <w:rFonts w:ascii="Times New Roman" w:hAnsi="Times New Roman" w:cs="Times New Roman"/>
          <w:sz w:val="24"/>
          <w:szCs w:val="24"/>
        </w:rPr>
        <w:t xml:space="preserve"> ustalana od operacji, która uzyskała największą liczbę punktów do operacji, która uzyskała najmniejszą liczbę punktów). </w:t>
      </w:r>
    </w:p>
    <w:p w:rsidR="00901729" w:rsidRPr="00374E84" w:rsidRDefault="00901729" w:rsidP="00374E84">
      <w:pPr>
        <w:jc w:val="both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>Wnioski, które uzyskają minimalną liczbę punktów będą dopisywane do listy operacji sukcesywnie, a pomoc będzie przyznawana wg. gotowości do zawarcia umowy o przyznaniu pomocy, czyli kiedy zostaną dostarczone wszystkie wymagane dokumenty (zezwolenia, pozwolenia, decyzje – tj. dokumenty, o których mowa w  § 10 ust.3a Rozporządzenia wykonawczego dla działania M16 Współpraca). Dostarczenie tych dokumentów (jeżeli są wymagane dla danej operacji) jest warunkiem otrzymania zaproszenia do zawarcia umowy o</w:t>
      </w:r>
      <w:r w:rsidR="00374E84">
        <w:rPr>
          <w:rFonts w:ascii="Times New Roman" w:hAnsi="Times New Roman" w:cs="Times New Roman"/>
          <w:sz w:val="24"/>
          <w:szCs w:val="24"/>
        </w:rPr>
        <w:t> </w:t>
      </w:r>
      <w:r w:rsidRPr="00374E84">
        <w:rPr>
          <w:rFonts w:ascii="Times New Roman" w:hAnsi="Times New Roman" w:cs="Times New Roman"/>
          <w:sz w:val="24"/>
          <w:szCs w:val="24"/>
        </w:rPr>
        <w:t>przyznaniu pomocy.</w:t>
      </w:r>
    </w:p>
    <w:p w:rsidR="00901729" w:rsidRPr="00374E84" w:rsidRDefault="00901729" w:rsidP="00374E84">
      <w:pPr>
        <w:jc w:val="both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 xml:space="preserve">Dla tych wniosków </w:t>
      </w:r>
      <w:r w:rsidRPr="00374E84">
        <w:rPr>
          <w:rFonts w:ascii="Times New Roman" w:hAnsi="Times New Roman" w:cs="Times New Roman"/>
          <w:b/>
          <w:bCs/>
          <w:sz w:val="24"/>
          <w:szCs w:val="24"/>
        </w:rPr>
        <w:t>nie będą</w:t>
      </w:r>
      <w:r w:rsidRPr="00374E84">
        <w:rPr>
          <w:rFonts w:ascii="Times New Roman" w:hAnsi="Times New Roman" w:cs="Times New Roman"/>
          <w:sz w:val="24"/>
          <w:szCs w:val="24"/>
        </w:rPr>
        <w:t xml:space="preserve"> wysyłane wezwania do złożenia dokumentów niezbędnych do zawarcia umowy.</w:t>
      </w:r>
    </w:p>
    <w:p w:rsidR="00901729" w:rsidRPr="00374E84" w:rsidRDefault="00901729" w:rsidP="00374E84">
      <w:pPr>
        <w:jc w:val="both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>Zaproszenia do zawarcia umowy o przyznaniu pomocy będą wysyłane do wnioskodawców w</w:t>
      </w:r>
      <w:r w:rsidR="00374E84">
        <w:rPr>
          <w:rFonts w:ascii="Times New Roman" w:hAnsi="Times New Roman" w:cs="Times New Roman"/>
          <w:sz w:val="24"/>
          <w:szCs w:val="24"/>
        </w:rPr>
        <w:t> </w:t>
      </w:r>
      <w:r w:rsidRPr="00374E84">
        <w:rPr>
          <w:rFonts w:ascii="Times New Roman" w:hAnsi="Times New Roman" w:cs="Times New Roman"/>
          <w:sz w:val="24"/>
          <w:szCs w:val="24"/>
        </w:rPr>
        <w:t>kolejności dostarczenia wszystkich niezbędnych dokumentów (§ 10 ust.</w:t>
      </w:r>
      <w:r w:rsidR="00BD22EA">
        <w:rPr>
          <w:rFonts w:ascii="Times New Roman" w:hAnsi="Times New Roman" w:cs="Times New Roman"/>
          <w:sz w:val="24"/>
          <w:szCs w:val="24"/>
        </w:rPr>
        <w:t xml:space="preserve"> </w:t>
      </w:r>
      <w:r w:rsidRPr="00374E84">
        <w:rPr>
          <w:rFonts w:ascii="Times New Roman" w:hAnsi="Times New Roman" w:cs="Times New Roman"/>
          <w:sz w:val="24"/>
          <w:szCs w:val="24"/>
        </w:rPr>
        <w:t>3a Rozporządzenia wykonawczego dla działania M16 Współpraca).</w:t>
      </w:r>
    </w:p>
    <w:p w:rsidR="00901729" w:rsidRPr="00374E84" w:rsidRDefault="00901729" w:rsidP="00374E84">
      <w:pPr>
        <w:jc w:val="both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>Zawieranie umów będzie następowało do wyczerpania limitu środków finansowych przeznaczonych na działanie M16 Współpraca.</w:t>
      </w:r>
    </w:p>
    <w:p w:rsidR="00B37C75" w:rsidRDefault="00B37C75" w:rsidP="00374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5B3" w:rsidRPr="00374E84" w:rsidRDefault="00A435B3" w:rsidP="00374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E8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Agencji Restrukturyzacji i Modernizacji Rolnictwa</w:t>
      </w:r>
    </w:p>
    <w:p w:rsidR="00815A38" w:rsidRPr="00374E84" w:rsidRDefault="00815A38" w:rsidP="00374E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5A38" w:rsidRPr="00374E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FB0" w:rsidRDefault="001F4FB0" w:rsidP="00BC26C7">
      <w:pPr>
        <w:spacing w:after="0" w:line="240" w:lineRule="auto"/>
      </w:pPr>
      <w:r>
        <w:separator/>
      </w:r>
    </w:p>
  </w:endnote>
  <w:endnote w:type="continuationSeparator" w:id="0">
    <w:p w:rsidR="001F4FB0" w:rsidRDefault="001F4FB0" w:rsidP="00BC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FB0" w:rsidRDefault="001F4FB0" w:rsidP="00BC26C7">
      <w:pPr>
        <w:spacing w:after="0" w:line="240" w:lineRule="auto"/>
      </w:pPr>
      <w:r>
        <w:separator/>
      </w:r>
    </w:p>
  </w:footnote>
  <w:footnote w:type="continuationSeparator" w:id="0">
    <w:p w:rsidR="001F4FB0" w:rsidRDefault="001F4FB0" w:rsidP="00BC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C7" w:rsidRPr="00BC26C7" w:rsidRDefault="00BC26C7">
    <w:pPr>
      <w:pStyle w:val="Nagwek"/>
      <w:rPr>
        <w:i/>
      </w:rPr>
    </w:pPr>
    <w:r>
      <w:t xml:space="preserve"> </w:t>
    </w:r>
    <w:r w:rsidRPr="00BD3861">
      <w:rPr>
        <w:i/>
      </w:rPr>
      <w:t>Znak sprawy: DDD.W</w:t>
    </w:r>
    <w:r w:rsidR="00BD22EA" w:rsidRPr="00BD3861">
      <w:rPr>
        <w:i/>
      </w:rPr>
      <w:t>W</w:t>
    </w:r>
    <w:r w:rsidRPr="00BD3861">
      <w:rPr>
        <w:i/>
      </w:rPr>
      <w:t>.6509.</w:t>
    </w:r>
    <w:r w:rsidR="00B37C75">
      <w:rPr>
        <w:i/>
      </w:rPr>
      <w:t>16</w:t>
    </w:r>
    <w:r w:rsidRPr="00BD3861">
      <w:rPr>
        <w:i/>
      </w:rPr>
      <w:t>.20</w:t>
    </w:r>
    <w:r w:rsidR="004D6388" w:rsidRPr="00BD3861">
      <w:rPr>
        <w:i/>
      </w:rPr>
      <w:t>2</w:t>
    </w:r>
    <w:r w:rsidR="00205DDE" w:rsidRPr="00BD3861">
      <w:rPr>
        <w:i/>
      </w:rPr>
      <w:t>1</w:t>
    </w:r>
    <w:r w:rsidRPr="00BD3861">
      <w:rPr>
        <w:i/>
      </w:rPr>
      <w:t>.</w:t>
    </w:r>
    <w:r w:rsidR="00456B22" w:rsidRPr="00BD3861">
      <w:rPr>
        <w:i/>
      </w:rPr>
      <w:t>ŁG</w:t>
    </w:r>
  </w:p>
  <w:p w:rsidR="00BC26C7" w:rsidRDefault="00BC2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280"/>
    <w:multiLevelType w:val="multilevel"/>
    <w:tmpl w:val="D216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B3"/>
    <w:rsid w:val="000A406E"/>
    <w:rsid w:val="000A6982"/>
    <w:rsid w:val="00131067"/>
    <w:rsid w:val="001E40B2"/>
    <w:rsid w:val="001F4FB0"/>
    <w:rsid w:val="00205DDE"/>
    <w:rsid w:val="00247D3C"/>
    <w:rsid w:val="00374E84"/>
    <w:rsid w:val="003E638F"/>
    <w:rsid w:val="00456B22"/>
    <w:rsid w:val="004654C1"/>
    <w:rsid w:val="00492E12"/>
    <w:rsid w:val="004D0F7F"/>
    <w:rsid w:val="004D6388"/>
    <w:rsid w:val="005350DF"/>
    <w:rsid w:val="0059317C"/>
    <w:rsid w:val="006541AD"/>
    <w:rsid w:val="006C2649"/>
    <w:rsid w:val="00756CD4"/>
    <w:rsid w:val="00772F4F"/>
    <w:rsid w:val="007B245A"/>
    <w:rsid w:val="007B5868"/>
    <w:rsid w:val="007C75A4"/>
    <w:rsid w:val="007E0E27"/>
    <w:rsid w:val="007F3CE7"/>
    <w:rsid w:val="00815A38"/>
    <w:rsid w:val="00901729"/>
    <w:rsid w:val="00957068"/>
    <w:rsid w:val="00974E6B"/>
    <w:rsid w:val="009F367C"/>
    <w:rsid w:val="009F7B97"/>
    <w:rsid w:val="00A435B3"/>
    <w:rsid w:val="00A45D19"/>
    <w:rsid w:val="00A75D4F"/>
    <w:rsid w:val="00B37C75"/>
    <w:rsid w:val="00B53BF2"/>
    <w:rsid w:val="00BB7270"/>
    <w:rsid w:val="00BC26C7"/>
    <w:rsid w:val="00BD22EA"/>
    <w:rsid w:val="00BD3861"/>
    <w:rsid w:val="00CF24FC"/>
    <w:rsid w:val="00D72016"/>
    <w:rsid w:val="00D97F65"/>
    <w:rsid w:val="00DA7991"/>
    <w:rsid w:val="00DE6C7A"/>
    <w:rsid w:val="00DF3E4C"/>
    <w:rsid w:val="00E10001"/>
    <w:rsid w:val="00F67402"/>
    <w:rsid w:val="00FB0E71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18BD"/>
  <w15:chartTrackingRefBased/>
  <w15:docId w15:val="{BF998A80-1382-44DD-B2DC-C5CAA384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9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6C7"/>
  </w:style>
  <w:style w:type="paragraph" w:styleId="Stopka">
    <w:name w:val="footer"/>
    <w:basedOn w:val="Normalny"/>
    <w:link w:val="StopkaZnak"/>
    <w:uiPriority w:val="99"/>
    <w:unhideWhenUsed/>
    <w:rsid w:val="00BC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6C7"/>
  </w:style>
  <w:style w:type="paragraph" w:customStyle="1" w:styleId="bodytext">
    <w:name w:val="bodytext"/>
    <w:basedOn w:val="Normalny"/>
    <w:rsid w:val="00FC37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5A79-8B9E-4623-8151-B31D4ADF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 Danuta</dc:creator>
  <cp:keywords/>
  <dc:description/>
  <cp:lastModifiedBy>Galek Lukasz</cp:lastModifiedBy>
  <cp:revision>8</cp:revision>
  <cp:lastPrinted>2021-10-27T10:11:00Z</cp:lastPrinted>
  <dcterms:created xsi:type="dcterms:W3CDTF">2021-07-27T09:09:00Z</dcterms:created>
  <dcterms:modified xsi:type="dcterms:W3CDTF">2021-10-27T10:12:00Z</dcterms:modified>
</cp:coreProperties>
</file>