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7345A2"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7345A2"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CE4CD7">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CE4CD7">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CE4CD7">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CE4CD7">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CE4CD7">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CE4CD7">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CE4CD7">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CE4CD7">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CE4CD7">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CE4CD7">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0547A4">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0547A4">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0547A4">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2A4601">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tr w:rsidR="005A5862" w:rsidRPr="0077693E" w:rsidTr="002A4601">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5A586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r w:rsidR="00B50213" w:rsidRPr="0077693E" w:rsidTr="002A4601">
        <w:tblPrEx>
          <w:jc w:val="left"/>
          <w:shd w:val="clear" w:color="auto" w:fill="auto"/>
        </w:tblPrEx>
        <w:trPr>
          <w:gridAfter w:val="1"/>
          <w:wAfter w:w="113" w:type="dxa"/>
          <w:trHeight w:val="840"/>
        </w:trPr>
        <w:tc>
          <w:tcPr>
            <w:tcW w:w="846" w:type="dxa"/>
            <w:gridSpan w:val="2"/>
          </w:tcPr>
          <w:p w:rsidR="00B50213" w:rsidRDefault="00B50213" w:rsidP="00B5021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207</w:t>
            </w:r>
          </w:p>
        </w:tc>
        <w:tc>
          <w:tcPr>
            <w:tcW w:w="2835" w:type="dxa"/>
            <w:gridSpan w:val="2"/>
          </w:tcPr>
          <w:p w:rsidR="00B50213" w:rsidRDefault="00B50213" w:rsidP="00B50213">
            <w:pPr>
              <w:spacing w:after="120"/>
              <w:rPr>
                <w:rFonts w:ascii="Times" w:hAnsi="Times" w:cs="Times"/>
                <w:szCs w:val="24"/>
              </w:rPr>
            </w:pPr>
            <w:r>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D81C3E" w:rsidRDefault="00B50213" w:rsidP="00B50213">
            <w:pPr>
              <w:jc w:val="both"/>
              <w:rPr>
                <w:rFonts w:ascii="Times New Roman" w:hAnsi="Times New Roman" w:cs="Times New Roman"/>
              </w:rPr>
            </w:pPr>
            <w:r>
              <w:rPr>
                <w:rFonts w:ascii="Times New Roman" w:hAnsi="Times New Roman" w:cs="Times New Roman"/>
              </w:rPr>
              <w:t>art. 202 ust. 1 ustawy z dnia 11 marca 2022 r. o obronie Ojczyzny (Dz. U. poz. 655, z późn. zm.)</w:t>
            </w:r>
          </w:p>
        </w:tc>
        <w:tc>
          <w:tcPr>
            <w:tcW w:w="3543" w:type="dxa"/>
            <w:gridSpan w:val="2"/>
          </w:tcPr>
          <w:p w:rsidR="00B50213" w:rsidRPr="000B08DB" w:rsidRDefault="00B50213" w:rsidP="00B50213">
            <w:pPr>
              <w:jc w:val="both"/>
              <w:rPr>
                <w:rFonts w:ascii="Times New Roman" w:hAnsi="Times New Roman" w:cs="Times New Roman"/>
              </w:rPr>
            </w:pPr>
            <w:r w:rsidRPr="000B08DB">
              <w:rPr>
                <w:rFonts w:ascii="Times New Roman" w:hAnsi="Times New Roman" w:cs="Times New Roman"/>
              </w:rPr>
              <w:t>W rozporządzeniu określono:</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0B08DB">
              <w:rPr>
                <w:rFonts w:ascii="Times New Roman" w:hAnsi="Times New Roman" w:cs="Times New Roman"/>
              </w:rPr>
              <w:lastRenderedPageBreak/>
              <w:t>padku posiadania kwalifikacji niezbędnych do zajmowania stanowiska w nowym korpusie;</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 xml:space="preserve">tryb wyznaczania żołnierzy zawodowych poza jednostkę wojskową w przypadku powstania  </w:t>
            </w:r>
            <w:r w:rsidRPr="000B08DB">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terminy i sposób prowadzenia corocznej oceny sytuacji kadrowej.</w:t>
            </w:r>
          </w:p>
          <w:p w:rsidR="00B50213" w:rsidRPr="000B08DB" w:rsidRDefault="00B50213" w:rsidP="00B50213">
            <w:pPr>
              <w:ind w:right="-142"/>
              <w:jc w:val="both"/>
              <w:rPr>
                <w:rFonts w:ascii="Times New Roman" w:hAnsi="Times New Roman" w:cs="Times New Roman"/>
              </w:rPr>
            </w:pPr>
          </w:p>
        </w:tc>
        <w:tc>
          <w:tcPr>
            <w:tcW w:w="1134" w:type="dxa"/>
            <w:gridSpan w:val="2"/>
          </w:tcPr>
          <w:p w:rsidR="00B50213" w:rsidRDefault="00B50213" w:rsidP="00B5021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0213" w:rsidRDefault="00B50213" w:rsidP="00B5021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Dyrektor Departamentu Prawnego –</w:t>
            </w:r>
          </w:p>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B50213" w:rsidRPr="0077693E" w:rsidRDefault="00B50213" w:rsidP="00B50213">
            <w:pPr>
              <w:spacing w:line="276" w:lineRule="auto"/>
              <w:jc w:val="center"/>
              <w:rPr>
                <w:rFonts w:ascii="Times New Roman" w:hAnsi="Times New Roman" w:cs="Times New Roman"/>
              </w:rPr>
            </w:pPr>
          </w:p>
        </w:tc>
      </w:tr>
      <w:tr w:rsidR="00017DAB" w:rsidRPr="0077693E" w:rsidTr="002A4601">
        <w:tblPrEx>
          <w:jc w:val="left"/>
          <w:shd w:val="clear" w:color="auto" w:fill="auto"/>
        </w:tblPrEx>
        <w:trPr>
          <w:gridAfter w:val="1"/>
          <w:wAfter w:w="113" w:type="dxa"/>
          <w:trHeight w:val="840"/>
        </w:trPr>
        <w:tc>
          <w:tcPr>
            <w:tcW w:w="846" w:type="dxa"/>
            <w:gridSpan w:val="2"/>
          </w:tcPr>
          <w:p w:rsidR="00017DAB" w:rsidRDefault="00017DAB" w:rsidP="00017DA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208</w:t>
            </w:r>
          </w:p>
        </w:tc>
        <w:tc>
          <w:tcPr>
            <w:tcW w:w="2835" w:type="dxa"/>
            <w:gridSpan w:val="2"/>
          </w:tcPr>
          <w:p w:rsidR="00017DAB" w:rsidRDefault="00017DAB" w:rsidP="00017DAB">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017DAB" w:rsidRDefault="00017DAB" w:rsidP="00017DAB">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017DAB" w:rsidRDefault="00017DAB" w:rsidP="00017DAB">
            <w:pPr>
              <w:jc w:val="both"/>
              <w:rPr>
                <w:rFonts w:ascii="Times New Roman" w:hAnsi="Times New Roman" w:cs="Times New Roman"/>
              </w:rPr>
            </w:pPr>
          </w:p>
        </w:tc>
        <w:tc>
          <w:tcPr>
            <w:tcW w:w="3543" w:type="dxa"/>
            <w:gridSpan w:val="2"/>
          </w:tcPr>
          <w:p w:rsidR="00017DAB" w:rsidRPr="00017DAB" w:rsidRDefault="00017DAB" w:rsidP="00017DAB">
            <w:pPr>
              <w:spacing w:after="60" w:line="260" w:lineRule="exact"/>
              <w:jc w:val="both"/>
              <w:rPr>
                <w:rStyle w:val="article4326"/>
                <w:rFonts w:ascii="Times New Roman" w:hAnsi="Times New Roman" w:cs="Times New Roman"/>
                <w:sz w:val="24"/>
                <w:szCs w:val="24"/>
              </w:rPr>
            </w:pPr>
            <w:r w:rsidRPr="00017DAB">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017DAB" w:rsidRDefault="00017DAB" w:rsidP="00017DAB">
            <w:pPr>
              <w:jc w:val="both"/>
              <w:rPr>
                <w:rFonts w:ascii="Times New Roman" w:hAnsi="Times New Roman" w:cs="Times New Roman"/>
              </w:rPr>
            </w:pPr>
          </w:p>
        </w:tc>
        <w:tc>
          <w:tcPr>
            <w:tcW w:w="1134"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017DAB" w:rsidRPr="00861FE7" w:rsidRDefault="00017DAB" w:rsidP="00017DAB">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017DAB" w:rsidRPr="0077693E" w:rsidRDefault="00017DAB" w:rsidP="00017DAB">
            <w:pPr>
              <w:spacing w:line="276" w:lineRule="auto"/>
              <w:jc w:val="center"/>
              <w:rPr>
                <w:rFonts w:ascii="Times New Roman" w:hAnsi="Times New Roman" w:cs="Times New Roman"/>
              </w:rPr>
            </w:pPr>
          </w:p>
        </w:tc>
      </w:tr>
      <w:tr w:rsidR="00B64E40" w:rsidRPr="0077693E" w:rsidTr="002A4601">
        <w:tblPrEx>
          <w:jc w:val="left"/>
          <w:shd w:val="clear" w:color="auto" w:fill="auto"/>
        </w:tblPrEx>
        <w:trPr>
          <w:gridAfter w:val="1"/>
          <w:wAfter w:w="113" w:type="dxa"/>
          <w:trHeight w:val="840"/>
        </w:trPr>
        <w:tc>
          <w:tcPr>
            <w:tcW w:w="846" w:type="dxa"/>
            <w:gridSpan w:val="2"/>
          </w:tcPr>
          <w:p w:rsidR="00B64E40" w:rsidRDefault="00B64E40" w:rsidP="00B64E40">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209</w:t>
            </w:r>
          </w:p>
        </w:tc>
        <w:tc>
          <w:tcPr>
            <w:tcW w:w="2835" w:type="dxa"/>
            <w:gridSpan w:val="2"/>
          </w:tcPr>
          <w:p w:rsidR="00B64E40" w:rsidRDefault="00B64E40" w:rsidP="00B64E40">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017DAB" w:rsidRDefault="00B64E40" w:rsidP="00B64E40">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017DAB" w:rsidRDefault="00B64E40" w:rsidP="00B64E40">
            <w:pPr>
              <w:spacing w:after="60"/>
              <w:jc w:val="both"/>
              <w:rPr>
                <w:rFonts w:ascii="Times New Roman" w:hAnsi="Times New Roman" w:cs="Times New Roman"/>
                <w:sz w:val="24"/>
                <w:szCs w:val="24"/>
              </w:rPr>
            </w:pPr>
          </w:p>
        </w:tc>
        <w:tc>
          <w:tcPr>
            <w:tcW w:w="3543" w:type="dxa"/>
            <w:gridSpan w:val="2"/>
          </w:tcPr>
          <w:p w:rsidR="00B64E40" w:rsidRPr="00B64E40" w:rsidRDefault="00B64E40" w:rsidP="00B64E40">
            <w:pPr>
              <w:spacing w:after="120"/>
              <w:jc w:val="both"/>
              <w:rPr>
                <w:rFonts w:ascii="Times New Roman" w:hAnsi="Times New Roman" w:cs="Times New Roman"/>
                <w:iCs/>
                <w:sz w:val="24"/>
                <w:szCs w:val="24"/>
              </w:rPr>
            </w:pPr>
            <w:r w:rsidRPr="00B64E40">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B64E40">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017DAB"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B64E40" w:rsidRPr="00861FE7" w:rsidRDefault="00B64E40" w:rsidP="00B64E40">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B64E40" w:rsidRPr="0077693E" w:rsidRDefault="00B64E40" w:rsidP="00B64E40">
            <w:pPr>
              <w:spacing w:line="276" w:lineRule="auto"/>
              <w:jc w:val="center"/>
              <w:rPr>
                <w:rFonts w:ascii="Times New Roman" w:hAnsi="Times New Roman" w:cs="Times New Roman"/>
              </w:rPr>
            </w:pPr>
          </w:p>
        </w:tc>
      </w:tr>
      <w:tr w:rsidR="00C14416" w:rsidRPr="0077693E" w:rsidTr="002A4601">
        <w:tblPrEx>
          <w:jc w:val="left"/>
          <w:shd w:val="clear" w:color="auto" w:fill="auto"/>
        </w:tblPrEx>
        <w:trPr>
          <w:gridAfter w:val="1"/>
          <w:wAfter w:w="113" w:type="dxa"/>
          <w:trHeight w:val="840"/>
        </w:trPr>
        <w:tc>
          <w:tcPr>
            <w:tcW w:w="846" w:type="dxa"/>
            <w:gridSpan w:val="2"/>
          </w:tcPr>
          <w:p w:rsidR="00C14416" w:rsidRDefault="00C14416" w:rsidP="00C1441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210</w:t>
            </w:r>
          </w:p>
        </w:tc>
        <w:tc>
          <w:tcPr>
            <w:tcW w:w="2835" w:type="dxa"/>
            <w:gridSpan w:val="2"/>
          </w:tcPr>
          <w:p w:rsidR="00C14416" w:rsidRPr="00C14416" w:rsidRDefault="00C14416" w:rsidP="00C14416">
            <w:pPr>
              <w:spacing w:after="120"/>
              <w:rPr>
                <w:rFonts w:ascii="Times" w:hAnsi="Times" w:cs="Times"/>
                <w:szCs w:val="24"/>
              </w:rPr>
            </w:pPr>
            <w:r>
              <w:rPr>
                <w:rFonts w:ascii="Times" w:hAnsi="Times" w:cs="Times"/>
                <w:szCs w:val="24"/>
              </w:rPr>
              <w:t>Projekt r</w:t>
            </w:r>
            <w:r w:rsidRPr="00C14416">
              <w:rPr>
                <w:rFonts w:ascii="Times" w:hAnsi="Times" w:cs="Times"/>
                <w:szCs w:val="24"/>
              </w:rPr>
              <w:t>ozporządzeni</w:t>
            </w:r>
            <w:r>
              <w:rPr>
                <w:rFonts w:ascii="Times" w:hAnsi="Times" w:cs="Times"/>
                <w:szCs w:val="24"/>
              </w:rPr>
              <w:t>a</w:t>
            </w:r>
            <w:r w:rsidRPr="00C14416">
              <w:rPr>
                <w:rFonts w:ascii="Times" w:hAnsi="Times" w:cs="Times"/>
                <w:szCs w:val="24"/>
              </w:rPr>
              <w:t xml:space="preserve"> Ministra Obrony Narodowej w sprawie przyznawania żołnierzom zawodowym dodatkowego uposażenia rocznego </w:t>
            </w:r>
          </w:p>
          <w:p w:rsidR="00C14416" w:rsidRDefault="00C14416" w:rsidP="00C14416">
            <w:pPr>
              <w:spacing w:after="120"/>
              <w:rPr>
                <w:rFonts w:ascii="Times" w:hAnsi="Times" w:cs="Times"/>
                <w:szCs w:val="24"/>
              </w:rPr>
            </w:pPr>
          </w:p>
        </w:tc>
        <w:tc>
          <w:tcPr>
            <w:tcW w:w="2977" w:type="dxa"/>
            <w:gridSpan w:val="2"/>
          </w:tcPr>
          <w:p w:rsidR="00C14416" w:rsidRPr="00017DAB" w:rsidRDefault="00C14416" w:rsidP="00C14416">
            <w:pPr>
              <w:spacing w:after="60"/>
              <w:jc w:val="both"/>
              <w:rPr>
                <w:rFonts w:ascii="Times New Roman" w:hAnsi="Times New Roman" w:cs="Times New Roman"/>
                <w:sz w:val="24"/>
                <w:szCs w:val="24"/>
              </w:rPr>
            </w:pPr>
            <w:r w:rsidRPr="00C14416">
              <w:rPr>
                <w:rFonts w:ascii="Times New Roman" w:hAnsi="Times New Roman" w:cs="Times New Roman"/>
                <w:sz w:val="24"/>
                <w:szCs w:val="24"/>
              </w:rPr>
              <w:t>Projektowane rozporządzenie jest wydawane na podstawie art. 442 ust. 7 ustawy z dnia 11 marca 2022 r. o obronie Ojczyzny (Dz. U. poz. 655, z późn. zm.</w:t>
            </w:r>
            <w:r>
              <w:rPr>
                <w:rFonts w:ascii="Times New Roman" w:hAnsi="Times New Roman" w:cs="Times New Roman"/>
                <w:sz w:val="24"/>
                <w:szCs w:val="24"/>
              </w:rPr>
              <w:t>).</w:t>
            </w:r>
          </w:p>
        </w:tc>
        <w:tc>
          <w:tcPr>
            <w:tcW w:w="3543" w:type="dxa"/>
            <w:gridSpan w:val="2"/>
          </w:tcPr>
          <w:p w:rsidR="00C14416" w:rsidRPr="00B64E40" w:rsidRDefault="00C14416" w:rsidP="00C14416">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C14416">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C14416" w:rsidRPr="00861FE7" w:rsidRDefault="00C14416" w:rsidP="00C1441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C14416" w:rsidRPr="0077693E" w:rsidRDefault="00C14416" w:rsidP="00C14416">
            <w:pPr>
              <w:spacing w:line="276" w:lineRule="auto"/>
              <w:jc w:val="center"/>
              <w:rPr>
                <w:rFonts w:ascii="Times New Roman" w:hAnsi="Times New Roman" w:cs="Times New Roman"/>
              </w:rPr>
            </w:pPr>
          </w:p>
        </w:tc>
      </w:tr>
      <w:tr w:rsidR="00AD524F" w:rsidRPr="0077693E" w:rsidTr="002A4601">
        <w:tblPrEx>
          <w:jc w:val="left"/>
          <w:shd w:val="clear" w:color="auto" w:fill="auto"/>
        </w:tblPrEx>
        <w:trPr>
          <w:gridAfter w:val="1"/>
          <w:wAfter w:w="113" w:type="dxa"/>
          <w:trHeight w:val="840"/>
        </w:trPr>
        <w:tc>
          <w:tcPr>
            <w:tcW w:w="846" w:type="dxa"/>
            <w:gridSpan w:val="2"/>
          </w:tcPr>
          <w:p w:rsidR="00AD524F" w:rsidRDefault="00AD524F"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211</w:t>
            </w:r>
          </w:p>
        </w:tc>
        <w:tc>
          <w:tcPr>
            <w:tcW w:w="2835" w:type="dxa"/>
            <w:gridSpan w:val="2"/>
          </w:tcPr>
          <w:p w:rsidR="00AD524F" w:rsidRPr="00AD524F" w:rsidRDefault="00AD524F" w:rsidP="00AD524F">
            <w:pPr>
              <w:spacing w:after="120"/>
              <w:rPr>
                <w:rFonts w:ascii="Times" w:hAnsi="Times" w:cs="Times"/>
                <w:szCs w:val="24"/>
              </w:rPr>
            </w:pPr>
            <w:r w:rsidRPr="00AD524F">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C14416" w:rsidRDefault="00AD524F" w:rsidP="00AD524F">
            <w:pPr>
              <w:spacing w:after="60"/>
              <w:jc w:val="both"/>
              <w:rPr>
                <w:rFonts w:ascii="Times New Roman" w:hAnsi="Times New Roman" w:cs="Times New Roman"/>
                <w:sz w:val="24"/>
                <w:szCs w:val="24"/>
              </w:rPr>
            </w:pPr>
            <w:r>
              <w:rPr>
                <w:rFonts w:ascii="Times New Roman" w:hAnsi="Times New Roman" w:cs="Times New Roman"/>
                <w:sz w:val="24"/>
                <w:szCs w:val="24"/>
              </w:rPr>
              <w:t xml:space="preserve">Projektowane rozporządzenie jest wydawane na podstawie </w:t>
            </w:r>
            <w:r w:rsidRPr="00AD524F">
              <w:rPr>
                <w:rFonts w:ascii="Times New Roman" w:hAnsi="Times New Roman" w:cs="Times New Roman"/>
                <w:sz w:val="24"/>
                <w:szCs w:val="24"/>
              </w:rPr>
              <w:t xml:space="preserve">art. 28a ust. 12 z dnia 14 grudnia 2016 r. – </w:t>
            </w:r>
            <w:r w:rsidRPr="00AD524F">
              <w:rPr>
                <w:rFonts w:ascii="Times New Roman" w:hAnsi="Times New Roman" w:cs="Times New Roman"/>
                <w:i/>
                <w:sz w:val="24"/>
                <w:szCs w:val="24"/>
              </w:rPr>
              <w:t>Prawo oświatowe</w:t>
            </w:r>
            <w:r w:rsidRPr="00AD524F">
              <w:rPr>
                <w:rFonts w:ascii="Times New Roman" w:hAnsi="Times New Roman" w:cs="Times New Roman"/>
                <w:sz w:val="24"/>
                <w:szCs w:val="24"/>
              </w:rPr>
              <w:t xml:space="preserve"> (Dz. U. z 2021 r. poz. 1082, z późn. zm.</w:t>
            </w:r>
            <w:r>
              <w:rPr>
                <w:rFonts w:ascii="Times New Roman" w:hAnsi="Times New Roman" w:cs="Times New Roman"/>
                <w:sz w:val="24"/>
                <w:szCs w:val="24"/>
              </w:rPr>
              <w:t>).</w:t>
            </w:r>
          </w:p>
        </w:tc>
        <w:tc>
          <w:tcPr>
            <w:tcW w:w="3543" w:type="dxa"/>
            <w:gridSpan w:val="2"/>
          </w:tcPr>
          <w:p w:rsidR="00AD524F" w:rsidRDefault="00AD524F" w:rsidP="00AD524F">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AD524F">
              <w:rPr>
                <w:rFonts w:ascii="Times New Roman" w:hAnsi="Times New Roman" w:cs="Times New Roman"/>
                <w:iCs/>
                <w:sz w:val="24"/>
                <w:szCs w:val="24"/>
              </w:rPr>
              <w:t>limit zezwoleń wydawanych na prowadzenie oddziałów przygotowania wojskowego. Na rok 2022 r. limit zezwoleń na prowadzenie oddziałów przygotowania wojskowego został określony na 120</w:t>
            </w:r>
          </w:p>
        </w:tc>
        <w:tc>
          <w:tcPr>
            <w:tcW w:w="1134"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AD524F" w:rsidRPr="00861FE7" w:rsidRDefault="00AD524F" w:rsidP="00AD524F">
            <w:pPr>
              <w:jc w:val="center"/>
              <w:rPr>
                <w:rFonts w:ascii="Times New Roman" w:hAnsi="Times New Roman" w:cs="Times New Roman"/>
              </w:rPr>
            </w:pPr>
            <w:r w:rsidRPr="00AD524F">
              <w:rPr>
                <w:rFonts w:ascii="Times New Roman" w:hAnsi="Times New Roman" w:cs="Times New Roman"/>
              </w:rPr>
              <w:t>Szef Centralnego Wojskowego Centrum Rekrutacji</w:t>
            </w:r>
          </w:p>
        </w:tc>
        <w:tc>
          <w:tcPr>
            <w:tcW w:w="1276" w:type="dxa"/>
            <w:gridSpan w:val="2"/>
          </w:tcPr>
          <w:p w:rsidR="00AD524F" w:rsidRPr="0077693E" w:rsidRDefault="00AD524F" w:rsidP="00AD524F">
            <w:pPr>
              <w:spacing w:line="276" w:lineRule="auto"/>
              <w:jc w:val="center"/>
              <w:rPr>
                <w:rFonts w:ascii="Times New Roman" w:hAnsi="Times New Roman" w:cs="Times New Roman"/>
              </w:rPr>
            </w:pPr>
          </w:p>
        </w:tc>
      </w:tr>
      <w:tr w:rsidR="00411C48" w:rsidRPr="00B43618" w:rsidTr="00B43618">
        <w:tblPrEx>
          <w:jc w:val="left"/>
          <w:shd w:val="clear" w:color="auto" w:fill="auto"/>
        </w:tblPrEx>
        <w:trPr>
          <w:gridAfter w:val="1"/>
          <w:wAfter w:w="113" w:type="dxa"/>
          <w:trHeight w:val="840"/>
        </w:trPr>
        <w:tc>
          <w:tcPr>
            <w:tcW w:w="846" w:type="dxa"/>
            <w:gridSpan w:val="2"/>
          </w:tcPr>
          <w:p w:rsidR="00411C48" w:rsidRDefault="00411C48"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212</w:t>
            </w:r>
          </w:p>
        </w:tc>
        <w:tc>
          <w:tcPr>
            <w:tcW w:w="2835" w:type="dxa"/>
            <w:gridSpan w:val="2"/>
          </w:tcPr>
          <w:p w:rsidR="00411C48" w:rsidRPr="00B43618"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B43618">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B43618">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B43618" w:rsidRDefault="00411C48" w:rsidP="00B43618">
            <w:pPr>
              <w:spacing w:after="60"/>
              <w:rPr>
                <w:rFonts w:ascii="Times New Roman" w:hAnsi="Times New Roman" w:cs="Times New Roman"/>
              </w:rPr>
            </w:pPr>
            <w:r w:rsidRPr="00B43618">
              <w:rPr>
                <w:rFonts w:ascii="Times New Roman" w:hAnsi="Times New Roman" w:cs="Times New Roman"/>
              </w:rPr>
              <w:lastRenderedPageBreak/>
              <w:t xml:space="preserve">Projektowane rozporządzenie jest wydawane na podstawie art. 50 ust. 3 ustawy z dnia 9 czerwca 2006 r. o Służbie Kontrwywiadu Wojskowego </w:t>
            </w:r>
            <w:r w:rsidRPr="00B43618">
              <w:rPr>
                <w:rFonts w:ascii="Times New Roman" w:hAnsi="Times New Roman" w:cs="Times New Roman"/>
              </w:rPr>
              <w:lastRenderedPageBreak/>
              <w:t>oraz Służbie Wywiadu Wojskowego (Dz. U. z 2022 r. poz. 502 i 655).</w:t>
            </w:r>
          </w:p>
        </w:tc>
        <w:tc>
          <w:tcPr>
            <w:tcW w:w="3543" w:type="dxa"/>
            <w:gridSpan w:val="2"/>
          </w:tcPr>
          <w:p w:rsidR="00411C48" w:rsidRPr="00B43618" w:rsidRDefault="00411C48" w:rsidP="00B43618">
            <w:pPr>
              <w:spacing w:after="60"/>
              <w:rPr>
                <w:rFonts w:ascii="Times New Roman" w:hAnsi="Times New Roman" w:cs="Times New Roman"/>
                <w:iCs/>
              </w:rPr>
            </w:pPr>
            <w:r w:rsidRPr="00B43618">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B43618">
              <w:rPr>
                <w:rFonts w:ascii="Times New Roman" w:hAnsi="Times New Roman" w:cs="Times New Roman"/>
              </w:rPr>
              <w:lastRenderedPageBreak/>
              <w:t>służbie wojskowej żołnierzy zawodowych.</w:t>
            </w:r>
          </w:p>
        </w:tc>
        <w:tc>
          <w:tcPr>
            <w:tcW w:w="1134"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lastRenderedPageBreak/>
              <w:t>MON</w:t>
            </w:r>
          </w:p>
        </w:tc>
        <w:tc>
          <w:tcPr>
            <w:tcW w:w="1701"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411C48" w:rsidRPr="00B43618" w:rsidRDefault="00411C48" w:rsidP="00AD524F">
            <w:pPr>
              <w:spacing w:line="276" w:lineRule="auto"/>
              <w:jc w:val="center"/>
              <w:rPr>
                <w:rFonts w:ascii="Times New Roman" w:hAnsi="Times New Roman" w:cs="Times New Roman"/>
              </w:rPr>
            </w:pPr>
          </w:p>
        </w:tc>
      </w:tr>
      <w:tr w:rsidR="00B43618" w:rsidRPr="00B43618" w:rsidTr="00B43618">
        <w:tblPrEx>
          <w:jc w:val="left"/>
          <w:shd w:val="clear" w:color="auto" w:fill="auto"/>
        </w:tblPrEx>
        <w:trPr>
          <w:gridAfter w:val="1"/>
          <w:wAfter w:w="113" w:type="dxa"/>
          <w:trHeight w:val="840"/>
        </w:trPr>
        <w:tc>
          <w:tcPr>
            <w:tcW w:w="846" w:type="dxa"/>
            <w:gridSpan w:val="2"/>
          </w:tcPr>
          <w:p w:rsidR="00B43618" w:rsidRDefault="00B43618"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213</w:t>
            </w:r>
          </w:p>
        </w:tc>
        <w:tc>
          <w:tcPr>
            <w:tcW w:w="2835" w:type="dxa"/>
            <w:gridSpan w:val="2"/>
          </w:tcPr>
          <w:p w:rsidR="00B43618" w:rsidRDefault="00B43618" w:rsidP="00B43618">
            <w:pPr>
              <w:jc w:val="both"/>
              <w:rPr>
                <w:rFonts w:ascii="Times New Roman" w:hAnsi="Times New Roman"/>
                <w:b/>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zmieniające rozporządzenie w sprawie badań oraz turnusów dla funkcjonariuszy Służby Kontrwywiad</w:t>
            </w:r>
            <w:r>
              <w:rPr>
                <w:rFonts w:ascii="Times New Roman" w:hAnsi="Times New Roman"/>
              </w:rPr>
              <w:t xml:space="preserve">u Wojskowego oraz Służby Wywiadu </w:t>
            </w:r>
            <w:r w:rsidRPr="007B262D">
              <w:rPr>
                <w:rFonts w:ascii="Times New Roman" w:hAnsi="Times New Roman"/>
              </w:rPr>
              <w:t>Wojskowego po zakończeniu służby poza granicami państwa</w:t>
            </w:r>
            <w:r>
              <w:rPr>
                <w:rFonts w:ascii="Times New Roman" w:hAnsi="Times New Roman"/>
                <w:b/>
              </w:rPr>
              <w:t xml:space="preserve"> </w:t>
            </w:r>
          </w:p>
          <w:p w:rsidR="00B43618" w:rsidRPr="00B43618"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7B262D" w:rsidRDefault="00B43618" w:rsidP="00B43618">
            <w:pPr>
              <w:jc w:val="both"/>
              <w:rPr>
                <w:rFonts w:ascii="Times New Roman" w:hAnsi="Times New Roman"/>
              </w:rPr>
            </w:pPr>
            <w:r w:rsidRPr="00B43618">
              <w:rPr>
                <w:rFonts w:ascii="Times New Roman" w:hAnsi="Times New Roman" w:cs="Times New Roman"/>
              </w:rPr>
              <w:t>Projektowane rozporządzenie jest wydawane na podstawie</w:t>
            </w:r>
            <w:r w:rsidRPr="007B262D">
              <w:rPr>
                <w:rFonts w:ascii="Times New Roman" w:hAnsi="Times New Roman"/>
              </w:rPr>
              <w:t xml:space="preserve"> art. 4a ust. 9 ustawy z dnia 9 czerwca 2006 r. o służbie funkcjonariuszy Służby</w:t>
            </w:r>
          </w:p>
          <w:p w:rsidR="00B43618" w:rsidRPr="007B262D" w:rsidRDefault="00B43618" w:rsidP="00B43618">
            <w:pPr>
              <w:jc w:val="both"/>
              <w:rPr>
                <w:rFonts w:ascii="Times New Roman" w:hAnsi="Times New Roman"/>
              </w:rPr>
            </w:pPr>
            <w:r w:rsidRPr="007B262D">
              <w:rPr>
                <w:rFonts w:ascii="Times New Roman" w:hAnsi="Times New Roman"/>
              </w:rPr>
              <w:t>Kontrwywiadu Wojskowego oraz Służby</w:t>
            </w:r>
          </w:p>
          <w:p w:rsidR="00B43618" w:rsidRPr="007B262D" w:rsidRDefault="00B43618" w:rsidP="00B43618">
            <w:pPr>
              <w:jc w:val="both"/>
              <w:rPr>
                <w:rFonts w:ascii="Times New Roman" w:hAnsi="Times New Roman"/>
              </w:rPr>
            </w:pPr>
            <w:r w:rsidRPr="007B262D">
              <w:rPr>
                <w:rFonts w:ascii="Times New Roman" w:hAnsi="Times New Roman"/>
              </w:rPr>
              <w:t>Wywiadu Wojskowego (Dz. U. z 2022 r. poz.</w:t>
            </w:r>
          </w:p>
          <w:p w:rsidR="00B43618" w:rsidRDefault="00B43618" w:rsidP="00B43618">
            <w:pPr>
              <w:rPr>
                <w:rFonts w:ascii="Times New Roman" w:hAnsi="Times New Roman"/>
              </w:rPr>
            </w:pPr>
            <w:r w:rsidRPr="007B262D">
              <w:rPr>
                <w:rFonts w:ascii="Times New Roman" w:hAnsi="Times New Roman"/>
              </w:rPr>
              <w:t>1328)</w:t>
            </w:r>
          </w:p>
          <w:p w:rsidR="00B43618" w:rsidRPr="00B43618" w:rsidRDefault="00B43618" w:rsidP="00B43618">
            <w:pPr>
              <w:spacing w:after="60"/>
              <w:rPr>
                <w:rFonts w:ascii="Times New Roman" w:hAnsi="Times New Roman" w:cs="Times New Roman"/>
              </w:rPr>
            </w:pPr>
          </w:p>
        </w:tc>
        <w:tc>
          <w:tcPr>
            <w:tcW w:w="3543" w:type="dxa"/>
            <w:gridSpan w:val="2"/>
          </w:tcPr>
          <w:p w:rsidR="00B43618" w:rsidRPr="00B43618" w:rsidRDefault="00B43618" w:rsidP="00B43618">
            <w:pPr>
              <w:spacing w:after="60"/>
              <w:rPr>
                <w:rFonts w:ascii="Times New Roman" w:hAnsi="Times New Roman" w:cs="Times New Roman"/>
              </w:rPr>
            </w:pPr>
            <w:r>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MON</w:t>
            </w:r>
          </w:p>
        </w:tc>
        <w:tc>
          <w:tcPr>
            <w:tcW w:w="1701"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43618" w:rsidRPr="00B43618" w:rsidRDefault="00B43618" w:rsidP="00B43618">
            <w:pPr>
              <w:spacing w:line="276" w:lineRule="auto"/>
              <w:jc w:val="center"/>
              <w:rPr>
                <w:rFonts w:ascii="Times New Roman" w:hAnsi="Times New Roman" w:cs="Times New Roman"/>
              </w:rPr>
            </w:pPr>
          </w:p>
        </w:tc>
      </w:tr>
      <w:tr w:rsidR="00B970E0" w:rsidRPr="00B43618" w:rsidTr="00B43618">
        <w:tblPrEx>
          <w:jc w:val="left"/>
          <w:shd w:val="clear" w:color="auto" w:fill="auto"/>
        </w:tblPrEx>
        <w:trPr>
          <w:gridAfter w:val="1"/>
          <w:wAfter w:w="113" w:type="dxa"/>
          <w:trHeight w:val="840"/>
        </w:trPr>
        <w:tc>
          <w:tcPr>
            <w:tcW w:w="846" w:type="dxa"/>
            <w:gridSpan w:val="2"/>
          </w:tcPr>
          <w:p w:rsidR="00B970E0" w:rsidRDefault="00B970E0"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214</w:t>
            </w:r>
          </w:p>
        </w:tc>
        <w:tc>
          <w:tcPr>
            <w:tcW w:w="2835" w:type="dxa"/>
            <w:gridSpan w:val="2"/>
          </w:tcPr>
          <w:p w:rsidR="00B970E0" w:rsidRPr="00B970E0" w:rsidRDefault="00B970E0" w:rsidP="00B970E0">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sprawie ewidencjonowania stanowisk pracy związanych z obronnością </w:t>
            </w:r>
          </w:p>
          <w:p w:rsidR="00B970E0" w:rsidRDefault="00B970E0" w:rsidP="00B43618">
            <w:pPr>
              <w:jc w:val="both"/>
              <w:rPr>
                <w:rFonts w:ascii="Times New Roman" w:hAnsi="Times New Roman"/>
              </w:rPr>
            </w:pPr>
          </w:p>
        </w:tc>
        <w:tc>
          <w:tcPr>
            <w:tcW w:w="2977" w:type="dxa"/>
            <w:gridSpan w:val="2"/>
          </w:tcPr>
          <w:p w:rsidR="00B970E0" w:rsidRPr="00DD3AC5" w:rsidRDefault="00B970E0" w:rsidP="00B970E0">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235 ust. </w:t>
            </w:r>
            <w:r>
              <w:rPr>
                <w:rFonts w:ascii="Times New Roman" w:hAnsi="Times New Roman"/>
              </w:rPr>
              <w:t>9</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970E0" w:rsidRPr="00B43618" w:rsidRDefault="00B970E0" w:rsidP="00B43618">
            <w:pPr>
              <w:jc w:val="both"/>
              <w:rPr>
                <w:rFonts w:ascii="Times New Roman" w:hAnsi="Times New Roman" w:cs="Times New Roman"/>
              </w:rPr>
            </w:pPr>
          </w:p>
        </w:tc>
        <w:tc>
          <w:tcPr>
            <w:tcW w:w="3543" w:type="dxa"/>
            <w:gridSpan w:val="2"/>
          </w:tcPr>
          <w:p w:rsidR="00B970E0" w:rsidRDefault="00B970E0" w:rsidP="00B970E0">
            <w:pPr>
              <w:jc w:val="both"/>
              <w:rPr>
                <w:rFonts w:ascii="Times New Roman" w:hAnsi="Times New Roman" w:cs="Times New Roman"/>
              </w:rPr>
            </w:pPr>
            <w:r w:rsidRPr="00182706">
              <w:rPr>
                <w:rFonts w:ascii="Times New Roman" w:hAnsi="Times New Roman"/>
                <w:color w:val="000000"/>
              </w:rPr>
              <w:t xml:space="preserve">Rozporządzenie </w:t>
            </w:r>
            <w:r>
              <w:rPr>
                <w:rFonts w:ascii="Times New Roman" w:hAnsi="Times New Roman"/>
                <w:color w:val="000000"/>
              </w:rPr>
              <w:t xml:space="preserve">określa </w:t>
            </w:r>
            <w:r w:rsidRPr="00182706">
              <w:rPr>
                <w:rFonts w:ascii="Times New Roman" w:hAnsi="Times New Roman"/>
                <w:color w:val="000000"/>
              </w:rPr>
              <w:t xml:space="preserve">tryb postępowania </w:t>
            </w:r>
            <w:r>
              <w:rPr>
                <w:rFonts w:ascii="Times New Roman" w:hAnsi="Times New Roman"/>
                <w:color w:val="000000"/>
              </w:rPr>
              <w:t xml:space="preserve">Centralnego Wojskowego Centrum Rekrutacji </w:t>
            </w:r>
            <w:r w:rsidRPr="00182706">
              <w:rPr>
                <w:rFonts w:ascii="Times New Roman" w:hAnsi="Times New Roman"/>
                <w:color w:val="000000"/>
              </w:rPr>
              <w:t xml:space="preserve">w sprawach ewidencjonowania </w:t>
            </w:r>
            <w:r>
              <w:rPr>
                <w:rFonts w:ascii="Times New Roman" w:hAnsi="Times New Roman"/>
                <w:color w:val="000000"/>
              </w:rPr>
              <w:t xml:space="preserve">funkcjonujących w administracji publicznej </w:t>
            </w:r>
            <w:r w:rsidRPr="00182706">
              <w:rPr>
                <w:rFonts w:ascii="Times New Roman" w:hAnsi="Times New Roman"/>
                <w:color w:val="000000"/>
              </w:rPr>
              <w:t>stanowisk związanych z obronnością kraju</w:t>
            </w:r>
            <w:r>
              <w:rPr>
                <w:rFonts w:ascii="Times New Roman" w:hAnsi="Times New Roman"/>
                <w:color w:val="000000"/>
              </w:rPr>
              <w:t xml:space="preserve">, na których byli żołnierze korzystają z pierwszeństwa w zatrudnieniu oraz </w:t>
            </w:r>
            <w:r w:rsidRPr="00182706">
              <w:rPr>
                <w:rFonts w:ascii="Times New Roman" w:hAnsi="Times New Roman"/>
                <w:color w:val="000000"/>
              </w:rPr>
              <w:t xml:space="preserve">sposób gromadzenia informacji o </w:t>
            </w:r>
            <w:r>
              <w:rPr>
                <w:rFonts w:ascii="Times New Roman" w:hAnsi="Times New Roman"/>
                <w:color w:val="000000"/>
              </w:rPr>
              <w:t xml:space="preserve">zatrudnieniu na tym stanowisku byłego żołnierza zawodowego, a także </w:t>
            </w:r>
            <w:r w:rsidRPr="00182706">
              <w:rPr>
                <w:rFonts w:ascii="Times New Roman" w:hAnsi="Times New Roman"/>
                <w:color w:val="000000"/>
              </w:rPr>
              <w:t xml:space="preserve">wzór </w:t>
            </w:r>
            <w:r>
              <w:rPr>
                <w:rFonts w:ascii="Times New Roman" w:hAnsi="Times New Roman"/>
                <w:color w:val="000000"/>
              </w:rPr>
              <w:t xml:space="preserve">wystawianego przez organy wojskowej </w:t>
            </w:r>
            <w:r w:rsidRPr="00182706">
              <w:rPr>
                <w:rFonts w:ascii="Times New Roman" w:hAnsi="Times New Roman"/>
                <w:color w:val="000000"/>
              </w:rPr>
              <w:t xml:space="preserve">zaświadczenia stwierdzającego predyspozycje </w:t>
            </w:r>
            <w:r>
              <w:rPr>
                <w:rFonts w:ascii="Times New Roman" w:hAnsi="Times New Roman"/>
                <w:color w:val="000000"/>
              </w:rPr>
              <w:t xml:space="preserve">byłego </w:t>
            </w:r>
            <w:r w:rsidRPr="00182706">
              <w:rPr>
                <w:rFonts w:ascii="Times New Roman" w:hAnsi="Times New Roman"/>
                <w:color w:val="000000"/>
              </w:rPr>
              <w:t>żołnierza zawodowego do zajmowania stanowiska prac</w:t>
            </w:r>
            <w:r>
              <w:rPr>
                <w:rFonts w:ascii="Times New Roman" w:hAnsi="Times New Roman"/>
                <w:color w:val="000000"/>
              </w:rPr>
              <w:t>y związanego z obronnością kraju</w:t>
            </w:r>
            <w:r w:rsidRPr="00182706">
              <w:rPr>
                <w:rFonts w:ascii="Times New Roman" w:hAnsi="Times New Roman"/>
                <w:color w:val="000000"/>
              </w:rPr>
              <w:t>.</w:t>
            </w:r>
          </w:p>
        </w:tc>
        <w:tc>
          <w:tcPr>
            <w:tcW w:w="1134"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MON</w:t>
            </w:r>
          </w:p>
        </w:tc>
        <w:tc>
          <w:tcPr>
            <w:tcW w:w="1701"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B970E0" w:rsidRPr="00B43618" w:rsidRDefault="00B970E0"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970E0" w:rsidRPr="00B43618" w:rsidRDefault="00B970E0" w:rsidP="00B43618">
            <w:pPr>
              <w:spacing w:line="276" w:lineRule="auto"/>
              <w:jc w:val="center"/>
              <w:rPr>
                <w:rFonts w:ascii="Times New Roman" w:hAnsi="Times New Roman" w:cs="Times New Roman"/>
              </w:rPr>
            </w:pPr>
          </w:p>
        </w:tc>
      </w:tr>
      <w:tr w:rsidR="00A40AB2" w:rsidRPr="00B43618" w:rsidTr="00B43618">
        <w:tblPrEx>
          <w:jc w:val="left"/>
          <w:shd w:val="clear" w:color="auto" w:fill="auto"/>
        </w:tblPrEx>
        <w:trPr>
          <w:gridAfter w:val="1"/>
          <w:wAfter w:w="113" w:type="dxa"/>
          <w:trHeight w:val="840"/>
        </w:trPr>
        <w:tc>
          <w:tcPr>
            <w:tcW w:w="846" w:type="dxa"/>
            <w:gridSpan w:val="2"/>
          </w:tcPr>
          <w:p w:rsidR="00A40AB2" w:rsidRDefault="00A40AB2"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215</w:t>
            </w:r>
          </w:p>
        </w:tc>
        <w:tc>
          <w:tcPr>
            <w:tcW w:w="2835" w:type="dxa"/>
            <w:gridSpan w:val="2"/>
          </w:tcPr>
          <w:p w:rsidR="00A40AB2" w:rsidRPr="00B970E0" w:rsidRDefault="00A40AB2" w:rsidP="00A40AB2">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w:t>
            </w:r>
            <w:r w:rsidRPr="00B970E0">
              <w:rPr>
                <w:rFonts w:ascii="Times New Roman" w:hAnsi="Times New Roman"/>
                <w:color w:val="000000"/>
              </w:rPr>
              <w:lastRenderedPageBreak/>
              <w:t xml:space="preserve">sprawie </w:t>
            </w:r>
            <w:r>
              <w:rPr>
                <w:rFonts w:ascii="Times New Roman" w:hAnsi="Times New Roman"/>
                <w:color w:val="000000"/>
              </w:rPr>
              <w:t>kwalifikacji wojskowej</w:t>
            </w:r>
          </w:p>
          <w:p w:rsidR="00A40AB2" w:rsidRDefault="00A40AB2" w:rsidP="00A40AB2">
            <w:pPr>
              <w:ind w:hanging="34"/>
              <w:jc w:val="both"/>
              <w:rPr>
                <w:rFonts w:ascii="Times New Roman" w:hAnsi="Times New Roman"/>
              </w:rPr>
            </w:pPr>
          </w:p>
        </w:tc>
        <w:tc>
          <w:tcPr>
            <w:tcW w:w="2977" w:type="dxa"/>
            <w:gridSpan w:val="2"/>
          </w:tcPr>
          <w:p w:rsidR="00A40AB2" w:rsidRPr="00DD3AC5" w:rsidRDefault="00A40AB2" w:rsidP="00A40AB2">
            <w:pPr>
              <w:rPr>
                <w:rFonts w:ascii="Times New Roman" w:hAnsi="Times New Roman"/>
              </w:rPr>
            </w:pPr>
            <w:r w:rsidRPr="00B43618">
              <w:rPr>
                <w:rFonts w:ascii="Times New Roman" w:hAnsi="Times New Roman" w:cs="Times New Roman"/>
              </w:rPr>
              <w:lastRenderedPageBreak/>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68</w:t>
            </w:r>
            <w:r w:rsidRPr="00DD3AC5">
              <w:rPr>
                <w:rFonts w:ascii="Times New Roman" w:hAnsi="Times New Roman"/>
              </w:rPr>
              <w:t xml:space="preserve"> ustawy z dnia 11 marca </w:t>
            </w:r>
            <w:r w:rsidRPr="00DD3AC5">
              <w:rPr>
                <w:rFonts w:ascii="Times New Roman" w:hAnsi="Times New Roman"/>
              </w:rPr>
              <w:lastRenderedPageBreak/>
              <w:t xml:space="preserve">2022 r. </w:t>
            </w:r>
            <w:r w:rsidRPr="00B970E0">
              <w:rPr>
                <w:rFonts w:ascii="Times New Roman" w:hAnsi="Times New Roman"/>
              </w:rPr>
              <w:t>o obronie Ojczyzny</w:t>
            </w:r>
            <w:r w:rsidRPr="00DD3AC5">
              <w:rPr>
                <w:rFonts w:ascii="Times New Roman" w:hAnsi="Times New Roman"/>
              </w:rPr>
              <w:t xml:space="preserve"> (Dz. U. poz. 655, 974 i 1725) </w:t>
            </w:r>
          </w:p>
          <w:p w:rsidR="00A40AB2" w:rsidRPr="00B43618" w:rsidRDefault="00A40AB2" w:rsidP="00A40AB2">
            <w:pPr>
              <w:rPr>
                <w:rFonts w:ascii="Times New Roman" w:hAnsi="Times New Roman" w:cs="Times New Roman"/>
              </w:rPr>
            </w:pPr>
          </w:p>
        </w:tc>
        <w:tc>
          <w:tcPr>
            <w:tcW w:w="3543" w:type="dxa"/>
            <w:gridSpan w:val="2"/>
          </w:tcPr>
          <w:p w:rsidR="00A40AB2" w:rsidRPr="00182706" w:rsidRDefault="00A40AB2" w:rsidP="00A40AB2">
            <w:pPr>
              <w:spacing w:after="120"/>
              <w:jc w:val="both"/>
              <w:rPr>
                <w:rFonts w:ascii="Times New Roman" w:hAnsi="Times New Roman"/>
                <w:color w:val="000000"/>
              </w:rPr>
            </w:pPr>
            <w:r w:rsidRPr="00182706">
              <w:rPr>
                <w:rFonts w:ascii="Times New Roman" w:hAnsi="Times New Roman"/>
                <w:color w:val="000000"/>
              </w:rPr>
              <w:lastRenderedPageBreak/>
              <w:t xml:space="preserve">Rozporządzenie </w:t>
            </w:r>
            <w:r>
              <w:rPr>
                <w:rFonts w:ascii="Times New Roman" w:hAnsi="Times New Roman"/>
                <w:color w:val="000000"/>
              </w:rPr>
              <w:t xml:space="preserve">określa </w:t>
            </w:r>
            <w:r w:rsidRPr="00A40AB2">
              <w:rPr>
                <w:rFonts w:ascii="Times New Roman" w:hAnsi="Times New Roman"/>
                <w:color w:val="000000"/>
              </w:rPr>
              <w:t xml:space="preserve">sposób wzywania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w:t>
            </w:r>
            <w:r w:rsidRPr="00A40AB2">
              <w:rPr>
                <w:rFonts w:ascii="Times New Roman" w:hAnsi="Times New Roman"/>
                <w:color w:val="000000"/>
              </w:rPr>
              <w:lastRenderedPageBreak/>
              <w:t xml:space="preserve">treść obwieszczenia oraz wezwania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oraz sposób organizacji i przebiegu kwalifikacji wojskowej przez organy samorządu terytorialnego oraz ich współpracy z </w:t>
            </w:r>
            <w:r>
              <w:rPr>
                <w:rFonts w:ascii="Times New Roman" w:hAnsi="Times New Roman"/>
                <w:color w:val="000000"/>
              </w:rPr>
              <w:t>wojskowymi centrami rekrutacji.</w:t>
            </w:r>
          </w:p>
          <w:p w:rsidR="00A40AB2" w:rsidRPr="00182706" w:rsidRDefault="00A40AB2" w:rsidP="00A40AB2">
            <w:pPr>
              <w:jc w:val="both"/>
              <w:rPr>
                <w:rFonts w:ascii="Times New Roman" w:hAnsi="Times New Roman"/>
                <w:color w:val="000000"/>
              </w:rPr>
            </w:pPr>
          </w:p>
        </w:tc>
        <w:tc>
          <w:tcPr>
            <w:tcW w:w="1134"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t xml:space="preserve">Szef Centralnego Wojskowego Centrum </w:t>
            </w:r>
            <w:r>
              <w:rPr>
                <w:rFonts w:ascii="Times New Roman" w:hAnsi="Times New Roman" w:cs="Times New Roman"/>
              </w:rPr>
              <w:lastRenderedPageBreak/>
              <w:t>Rekrutacji płk. Mirosław Bryś</w:t>
            </w:r>
          </w:p>
        </w:tc>
        <w:tc>
          <w:tcPr>
            <w:tcW w:w="1276" w:type="dxa"/>
            <w:gridSpan w:val="2"/>
          </w:tcPr>
          <w:p w:rsidR="00A40AB2" w:rsidRPr="00B43618" w:rsidRDefault="00A40AB2" w:rsidP="00A40AB2">
            <w:pPr>
              <w:jc w:val="center"/>
              <w:rPr>
                <w:rFonts w:ascii="Times New Roman" w:hAnsi="Times New Roman" w:cs="Times New Roman"/>
              </w:rPr>
            </w:pPr>
            <w:r w:rsidRPr="00B43618">
              <w:rPr>
                <w:rFonts w:ascii="Times New Roman" w:hAnsi="Times New Roman" w:cs="Times New Roman"/>
              </w:rPr>
              <w:lastRenderedPageBreak/>
              <w:t xml:space="preserve">Dyrektor Departamentu </w:t>
            </w:r>
            <w:r w:rsidRPr="00B43618">
              <w:rPr>
                <w:rFonts w:ascii="Times New Roman" w:hAnsi="Times New Roman" w:cs="Times New Roman"/>
              </w:rPr>
              <w:lastRenderedPageBreak/>
              <w:t>Prawnego – Pan Dawid Stachurski</w:t>
            </w:r>
          </w:p>
        </w:tc>
        <w:tc>
          <w:tcPr>
            <w:tcW w:w="1276" w:type="dxa"/>
            <w:gridSpan w:val="2"/>
          </w:tcPr>
          <w:p w:rsidR="00A40AB2" w:rsidRPr="00B43618" w:rsidRDefault="00A40AB2" w:rsidP="00A40AB2">
            <w:pPr>
              <w:spacing w:line="276" w:lineRule="auto"/>
              <w:jc w:val="center"/>
              <w:rPr>
                <w:rFonts w:ascii="Times New Roman" w:hAnsi="Times New Roman" w:cs="Times New Roman"/>
              </w:rPr>
            </w:pPr>
          </w:p>
        </w:tc>
      </w:tr>
      <w:tr w:rsidR="00B66C7D" w:rsidRPr="00B43618" w:rsidTr="00B43618">
        <w:tblPrEx>
          <w:jc w:val="left"/>
          <w:shd w:val="clear" w:color="auto" w:fill="auto"/>
        </w:tblPrEx>
        <w:trPr>
          <w:gridAfter w:val="1"/>
          <w:wAfter w:w="113" w:type="dxa"/>
          <w:trHeight w:val="840"/>
        </w:trPr>
        <w:tc>
          <w:tcPr>
            <w:tcW w:w="846" w:type="dxa"/>
            <w:gridSpan w:val="2"/>
          </w:tcPr>
          <w:p w:rsidR="00B66C7D" w:rsidRDefault="00B66C7D"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216</w:t>
            </w:r>
          </w:p>
        </w:tc>
        <w:tc>
          <w:tcPr>
            <w:tcW w:w="2835" w:type="dxa"/>
            <w:gridSpan w:val="2"/>
          </w:tcPr>
          <w:p w:rsidR="00B66C7D" w:rsidRDefault="00B66C7D" w:rsidP="00A40AB2">
            <w:pPr>
              <w:ind w:hanging="34"/>
              <w:jc w:val="both"/>
              <w:rPr>
                <w:rFonts w:ascii="Times New Roman" w:hAnsi="Times New Roman"/>
              </w:rPr>
            </w:pPr>
            <w:r>
              <w:rPr>
                <w:rFonts w:ascii="Times New Roman" w:hAnsi="Times New Roman"/>
              </w:rPr>
              <w:t>P</w:t>
            </w:r>
            <w:r w:rsidRPr="00B66C7D">
              <w:rPr>
                <w:rFonts w:ascii="Times New Roman" w:hAnsi="Times New Roman"/>
              </w:rPr>
              <w:t>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DD3AC5" w:rsidRDefault="00B66C7D" w:rsidP="00B66C7D">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87 ust. 3</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66C7D" w:rsidRPr="00B43618" w:rsidRDefault="00B66C7D" w:rsidP="00A40AB2">
            <w:pPr>
              <w:rPr>
                <w:rFonts w:ascii="Times New Roman" w:hAnsi="Times New Roman" w:cs="Times New Roman"/>
              </w:rPr>
            </w:pPr>
          </w:p>
        </w:tc>
        <w:tc>
          <w:tcPr>
            <w:tcW w:w="3543" w:type="dxa"/>
            <w:gridSpan w:val="2"/>
          </w:tcPr>
          <w:p w:rsidR="00B66C7D" w:rsidRPr="00B66C7D" w:rsidRDefault="00B66C7D" w:rsidP="00B66C7D">
            <w:pPr>
              <w:jc w:val="both"/>
              <w:rPr>
                <w:rFonts w:ascii="Times New Roman" w:hAnsi="Times New Roman"/>
                <w:color w:val="000000"/>
              </w:rPr>
            </w:pPr>
            <w:r w:rsidRPr="00B66C7D">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B66C7D">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182706" w:rsidRDefault="00B66C7D" w:rsidP="00B66C7D">
            <w:pPr>
              <w:jc w:val="both"/>
              <w:rPr>
                <w:rFonts w:ascii="Times New Roman" w:hAnsi="Times New Roman"/>
                <w:color w:val="000000"/>
              </w:rPr>
            </w:pPr>
          </w:p>
        </w:tc>
        <w:tc>
          <w:tcPr>
            <w:tcW w:w="1134" w:type="dxa"/>
            <w:gridSpan w:val="2"/>
          </w:tcPr>
          <w:p w:rsidR="00B66C7D" w:rsidRDefault="00B66C7D"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66C7D" w:rsidRDefault="00B66C7D" w:rsidP="00A40AB2">
            <w:pPr>
              <w:jc w:val="center"/>
              <w:rPr>
                <w:rFonts w:ascii="Times New Roman" w:hAnsi="Times New Roman" w:cs="Times New Roman"/>
              </w:rPr>
            </w:pPr>
          </w:p>
        </w:tc>
        <w:tc>
          <w:tcPr>
            <w:tcW w:w="1276" w:type="dxa"/>
            <w:gridSpan w:val="2"/>
          </w:tcPr>
          <w:p w:rsidR="00B66C7D" w:rsidRPr="00B43618" w:rsidRDefault="00B66C7D" w:rsidP="00A40AB2">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66C7D" w:rsidRPr="00B43618" w:rsidRDefault="00B66C7D" w:rsidP="00A40AB2">
            <w:pPr>
              <w:spacing w:line="276" w:lineRule="auto"/>
              <w:jc w:val="center"/>
              <w:rPr>
                <w:rFonts w:ascii="Times New Roman" w:hAnsi="Times New Roman" w:cs="Times New Roman"/>
              </w:rPr>
            </w:pPr>
          </w:p>
        </w:tc>
      </w:tr>
      <w:tr w:rsidR="00044A76" w:rsidRPr="00B43618" w:rsidTr="00B43618">
        <w:tblPrEx>
          <w:jc w:val="left"/>
          <w:shd w:val="clear" w:color="auto" w:fill="auto"/>
        </w:tblPrEx>
        <w:trPr>
          <w:gridAfter w:val="1"/>
          <w:wAfter w:w="113" w:type="dxa"/>
          <w:trHeight w:val="840"/>
        </w:trPr>
        <w:tc>
          <w:tcPr>
            <w:tcW w:w="846" w:type="dxa"/>
            <w:gridSpan w:val="2"/>
          </w:tcPr>
          <w:p w:rsidR="00044A76" w:rsidRDefault="00044A76" w:rsidP="00044A7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217</w:t>
            </w:r>
          </w:p>
        </w:tc>
        <w:tc>
          <w:tcPr>
            <w:tcW w:w="2835" w:type="dxa"/>
            <w:gridSpan w:val="2"/>
          </w:tcPr>
          <w:p w:rsidR="00044A76" w:rsidRPr="00044A76" w:rsidRDefault="00044A76" w:rsidP="00044A76">
            <w:pPr>
              <w:ind w:hanging="34"/>
              <w:jc w:val="both"/>
              <w:rPr>
                <w:rFonts w:ascii="Times New Roman" w:hAnsi="Times New Roman"/>
              </w:rPr>
            </w:pPr>
            <w:r w:rsidRPr="00044A76">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B43618" w:rsidRDefault="00044A76" w:rsidP="00044A76">
            <w:pPr>
              <w:rPr>
                <w:rFonts w:ascii="Times New Roman" w:hAnsi="Times New Roman" w:cs="Times New Roman"/>
              </w:rPr>
            </w:pPr>
            <w:r>
              <w:rPr>
                <w:rFonts w:ascii="Times New Roman" w:hAnsi="Times New Roman" w:cs="Times New Roman"/>
              </w:rPr>
              <w:t xml:space="preserve">Projektowane rozporządzenie jest wydawane na podstawie </w:t>
            </w:r>
            <w:r w:rsidRPr="00044A76">
              <w:rPr>
                <w:rFonts w:ascii="Times New Roman" w:hAnsi="Times New Roman" w:cs="Times New Roman"/>
              </w:rPr>
              <w:t xml:space="preserve">art. 55 ustawy z dnia 11 marca 2022 r. o obronie Ojczyzny (Dz. U. poz. </w:t>
            </w:r>
            <w:r>
              <w:rPr>
                <w:rFonts w:ascii="Times New Roman" w:hAnsi="Times New Roman" w:cs="Times New Roman"/>
              </w:rPr>
              <w:t>2305</w:t>
            </w:r>
            <w:r w:rsidRPr="00044A76">
              <w:rPr>
                <w:rFonts w:ascii="Times New Roman" w:hAnsi="Times New Roman" w:cs="Times New Roman"/>
              </w:rPr>
              <w:t>)</w:t>
            </w:r>
          </w:p>
        </w:tc>
        <w:tc>
          <w:tcPr>
            <w:tcW w:w="3543" w:type="dxa"/>
            <w:gridSpan w:val="2"/>
          </w:tcPr>
          <w:p w:rsidR="00044A76" w:rsidRPr="00044A76" w:rsidRDefault="00044A76" w:rsidP="00044A76">
            <w:pPr>
              <w:jc w:val="both"/>
              <w:rPr>
                <w:rFonts w:ascii="Times New Roman" w:hAnsi="Times New Roman"/>
                <w:color w:val="000000"/>
              </w:rPr>
            </w:pPr>
            <w:r>
              <w:rPr>
                <w:rFonts w:ascii="Times New Roman" w:hAnsi="Times New Roman"/>
                <w:color w:val="000000"/>
              </w:rPr>
              <w:t>Projektowane rozporządzeni określa</w:t>
            </w:r>
            <w:r w:rsidRPr="00044A76">
              <w:rPr>
                <w:rFonts w:ascii="Times New Roman" w:hAnsi="Times New Roman"/>
                <w:color w:val="000000"/>
              </w:rPr>
              <w:t>:</w:t>
            </w:r>
          </w:p>
          <w:p w:rsidR="00044A76" w:rsidRPr="00044A76" w:rsidRDefault="00044A76" w:rsidP="00044A76">
            <w:pPr>
              <w:numPr>
                <w:ilvl w:val="0"/>
                <w:numId w:val="48"/>
              </w:numPr>
              <w:jc w:val="both"/>
              <w:rPr>
                <w:rFonts w:ascii="Times New Roman" w:hAnsi="Times New Roman"/>
                <w:color w:val="000000"/>
              </w:rPr>
            </w:pPr>
            <w:r w:rsidRPr="00044A76">
              <w:rPr>
                <w:rFonts w:ascii="Times New Roman" w:hAnsi="Times New Roman"/>
                <w:color w:val="000000"/>
              </w:rPr>
              <w:t>tryb prowadzenia rejestracji,</w:t>
            </w:r>
          </w:p>
          <w:p w:rsidR="00044A76" w:rsidRPr="00044A76" w:rsidRDefault="00044A76" w:rsidP="00044A76">
            <w:pPr>
              <w:numPr>
                <w:ilvl w:val="0"/>
                <w:numId w:val="48"/>
              </w:numPr>
              <w:jc w:val="both"/>
              <w:rPr>
                <w:rFonts w:ascii="Times New Roman" w:hAnsi="Times New Roman"/>
                <w:color w:val="000000"/>
              </w:rPr>
            </w:pPr>
            <w:r w:rsidRPr="00044A76">
              <w:rPr>
                <w:rFonts w:ascii="Times New Roman" w:hAnsi="Times New Roman"/>
                <w:color w:val="000000"/>
              </w:rPr>
              <w:t>wzory dokumentów prowadzonych w ramach rejestracji,</w:t>
            </w:r>
          </w:p>
          <w:p w:rsidR="00044A76" w:rsidRPr="00044A76" w:rsidRDefault="00044A76" w:rsidP="00044A76">
            <w:pPr>
              <w:numPr>
                <w:ilvl w:val="0"/>
                <w:numId w:val="48"/>
              </w:numPr>
              <w:jc w:val="both"/>
              <w:rPr>
                <w:rFonts w:ascii="Times New Roman" w:hAnsi="Times New Roman"/>
                <w:color w:val="000000"/>
              </w:rPr>
            </w:pPr>
            <w:r w:rsidRPr="00044A76">
              <w:rPr>
                <w:rFonts w:ascii="Times New Roman" w:hAnsi="Times New Roman"/>
                <w:color w:val="000000"/>
              </w:rPr>
              <w:t>szczegółowy zakres danych ujmowanych w poszczególnych dokumentach,</w:t>
            </w:r>
          </w:p>
          <w:p w:rsidR="00044A76" w:rsidRPr="00044A76" w:rsidRDefault="00044A76" w:rsidP="00044A76">
            <w:pPr>
              <w:numPr>
                <w:ilvl w:val="0"/>
                <w:numId w:val="48"/>
              </w:numPr>
              <w:jc w:val="both"/>
              <w:rPr>
                <w:rFonts w:ascii="Times New Roman" w:hAnsi="Times New Roman"/>
                <w:color w:val="000000"/>
              </w:rPr>
            </w:pPr>
            <w:r w:rsidRPr="00044A76">
              <w:rPr>
                <w:rFonts w:ascii="Times New Roman" w:hAnsi="Times New Roman"/>
                <w:color w:val="000000"/>
              </w:rPr>
              <w:t>organy, którym mogą być udostępniane dokumenty związane z rejestracją,</w:t>
            </w:r>
          </w:p>
          <w:p w:rsidR="00044A76" w:rsidRPr="00B66C7D" w:rsidRDefault="00044A76" w:rsidP="00044A76">
            <w:pPr>
              <w:numPr>
                <w:ilvl w:val="0"/>
                <w:numId w:val="48"/>
              </w:numPr>
              <w:jc w:val="both"/>
              <w:rPr>
                <w:rFonts w:ascii="Times New Roman" w:hAnsi="Times New Roman"/>
                <w:color w:val="000000"/>
              </w:rPr>
            </w:pPr>
            <w:r w:rsidRPr="00044A76">
              <w:rPr>
                <w:rFonts w:ascii="Times New Roman" w:hAnsi="Times New Roman"/>
                <w:color w:val="000000"/>
              </w:rPr>
              <w:t>tryb i sposób wzywania na rejestrację.</w:t>
            </w:r>
          </w:p>
        </w:tc>
        <w:tc>
          <w:tcPr>
            <w:tcW w:w="1134"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MON</w:t>
            </w:r>
          </w:p>
        </w:tc>
        <w:tc>
          <w:tcPr>
            <w:tcW w:w="1701"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044A76" w:rsidRPr="00B43618" w:rsidRDefault="00044A76" w:rsidP="00044A7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044A76" w:rsidRPr="00B43618" w:rsidRDefault="00044A76" w:rsidP="00044A76">
            <w:pPr>
              <w:spacing w:line="276" w:lineRule="auto"/>
              <w:jc w:val="center"/>
              <w:rPr>
                <w:rFonts w:ascii="Times New Roman" w:hAnsi="Times New Roman" w:cs="Times New Roman"/>
              </w:rPr>
            </w:pPr>
          </w:p>
        </w:tc>
      </w:tr>
      <w:tr w:rsidR="00E36143" w:rsidRPr="00B43618" w:rsidTr="006146D5">
        <w:tblPrEx>
          <w:jc w:val="left"/>
          <w:shd w:val="clear" w:color="auto" w:fill="auto"/>
        </w:tblPrEx>
        <w:trPr>
          <w:gridAfter w:val="1"/>
          <w:wAfter w:w="113" w:type="dxa"/>
          <w:trHeight w:val="3534"/>
        </w:trPr>
        <w:tc>
          <w:tcPr>
            <w:tcW w:w="846" w:type="dxa"/>
            <w:gridSpan w:val="2"/>
          </w:tcPr>
          <w:p w:rsidR="00E36143" w:rsidRDefault="00E36143" w:rsidP="00E3614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218</w:t>
            </w:r>
          </w:p>
        </w:tc>
        <w:tc>
          <w:tcPr>
            <w:tcW w:w="2835" w:type="dxa"/>
            <w:gridSpan w:val="2"/>
          </w:tcPr>
          <w:p w:rsidR="00E36143" w:rsidRPr="00044A76" w:rsidRDefault="00E36143" w:rsidP="00E36143">
            <w:pPr>
              <w:ind w:hanging="34"/>
              <w:jc w:val="both"/>
              <w:rPr>
                <w:rFonts w:ascii="Times New Roman" w:hAnsi="Times New Roman"/>
                <w:bCs/>
              </w:rPr>
            </w:pPr>
            <w:r w:rsidRPr="00044A76">
              <w:rPr>
                <w:rFonts w:ascii="Times New Roman" w:hAnsi="Times New Roman"/>
                <w:bCs/>
              </w:rPr>
              <w:t>Projekt rozporządzenia Ministra Obrony Narodowej w sprawie</w:t>
            </w:r>
            <w:r>
              <w:rPr>
                <w:rFonts w:ascii="Times New Roman" w:hAnsi="Times New Roman"/>
                <w:bCs/>
              </w:rPr>
              <w:t xml:space="preserve"> ni</w:t>
            </w:r>
            <w:r w:rsidR="00091CB3">
              <w:rPr>
                <w:rFonts w:ascii="Times New Roman" w:hAnsi="Times New Roman"/>
                <w:bCs/>
              </w:rPr>
              <w:t>ezbędnych świadczeń rzeczowych w</w:t>
            </w:r>
            <w:r>
              <w:rPr>
                <w:rFonts w:ascii="Times New Roman" w:hAnsi="Times New Roman"/>
                <w:bCs/>
              </w:rPr>
              <w:t xml:space="preserve"> 2023 r. na rzecz obrony</w:t>
            </w:r>
          </w:p>
        </w:tc>
        <w:tc>
          <w:tcPr>
            <w:tcW w:w="2977" w:type="dxa"/>
            <w:gridSpan w:val="2"/>
          </w:tcPr>
          <w:p w:rsidR="00E36143" w:rsidRPr="00E36143" w:rsidRDefault="00E36143" w:rsidP="00E36143">
            <w:pPr>
              <w:rPr>
                <w:rFonts w:ascii="Times New Roman" w:hAnsi="Times New Roman" w:cs="Times New Roman"/>
              </w:rPr>
            </w:pPr>
            <w:r w:rsidRPr="00E36143">
              <w:rPr>
                <w:rFonts w:ascii="Times New Roman" w:hAnsi="Times New Roman" w:cs="Times New Roman"/>
              </w:rPr>
              <w:t>Projekt rozporządzenia wydawany jest na podstawie art. 628 ust. 6 ustawy z dnia 11 marca 2022 r. o obronie Ojczyzny (Dz. U. poz. 2305</w:t>
            </w:r>
            <w:r>
              <w:rPr>
                <w:rFonts w:ascii="Times New Roman" w:hAnsi="Times New Roman" w:cs="Times New Roman"/>
              </w:rPr>
              <w:t>)</w:t>
            </w:r>
            <w:r w:rsidRPr="00E36143">
              <w:rPr>
                <w:rFonts w:ascii="Times New Roman" w:hAnsi="Times New Roman" w:cs="Times New Roman"/>
              </w:rPr>
              <w:t xml:space="preserve"> </w:t>
            </w:r>
          </w:p>
          <w:p w:rsidR="00E36143" w:rsidRDefault="00E36143" w:rsidP="00E36143">
            <w:pPr>
              <w:rPr>
                <w:rFonts w:ascii="Times New Roman" w:hAnsi="Times New Roman" w:cs="Times New Roman"/>
              </w:rPr>
            </w:pPr>
          </w:p>
        </w:tc>
        <w:tc>
          <w:tcPr>
            <w:tcW w:w="3543" w:type="dxa"/>
            <w:gridSpan w:val="2"/>
          </w:tcPr>
          <w:p w:rsidR="00E36143" w:rsidRPr="00E36143" w:rsidRDefault="00E36143" w:rsidP="00E36143">
            <w:pPr>
              <w:ind w:left="68" w:right="55" w:hanging="14"/>
              <w:jc w:val="both"/>
              <w:rPr>
                <w:rFonts w:ascii="Times New Roman" w:eastAsia="Calibri" w:hAnsi="Times New Roman" w:cs="Times New Roman"/>
                <w:color w:val="000000"/>
                <w:spacing w:val="-2"/>
              </w:rPr>
            </w:pPr>
            <w:r w:rsidRPr="00E36143">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36143">
              <w:rPr>
                <w:rFonts w:ascii="Times New Roman" w:eastAsia="Calibri" w:hAnsi="Times New Roman" w:cs="Times New Roman"/>
                <w:spacing w:val="-2"/>
              </w:rPr>
              <w:t>określonej liczby:</w:t>
            </w:r>
          </w:p>
          <w:p w:rsidR="00E36143" w:rsidRPr="00E36143" w:rsidRDefault="00E36143" w:rsidP="00E36143">
            <w:pPr>
              <w:numPr>
                <w:ilvl w:val="0"/>
                <w:numId w:val="49"/>
              </w:numPr>
              <w:ind w:left="322" w:right="55" w:hanging="284"/>
              <w:jc w:val="both"/>
              <w:rPr>
                <w:rFonts w:ascii="Times New Roman" w:eastAsia="Calibri" w:hAnsi="Times New Roman" w:cs="Times New Roman"/>
                <w:spacing w:val="-2"/>
              </w:rPr>
            </w:pPr>
            <w:r w:rsidRPr="00E36143">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36143" w:rsidRDefault="00E36143" w:rsidP="00E36143">
            <w:pPr>
              <w:numPr>
                <w:ilvl w:val="0"/>
                <w:numId w:val="49"/>
              </w:numPr>
              <w:spacing w:after="120"/>
              <w:ind w:left="324" w:right="57" w:hanging="284"/>
              <w:jc w:val="both"/>
              <w:rPr>
                <w:rFonts w:ascii="Times New Roman" w:eastAsia="Calibri" w:hAnsi="Times New Roman" w:cs="Times New Roman"/>
                <w:spacing w:val="-2"/>
              </w:rPr>
            </w:pPr>
            <w:r w:rsidRPr="00E36143">
              <w:rPr>
                <w:rFonts w:ascii="Times New Roman" w:eastAsia="Calibri" w:hAnsi="Times New Roman" w:cs="Times New Roman"/>
                <w:spacing w:val="-2"/>
              </w:rPr>
              <w:t>600 pojazdów samochodowych oraz 130 przyczep i 10 maszyn wraz z niezbędnym wyposażeniem – na potrzeby jednostek or</w:t>
            </w:r>
            <w:r w:rsidRPr="00E36143">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Default="00E36143" w:rsidP="00E36143">
            <w:pPr>
              <w:jc w:val="both"/>
              <w:rPr>
                <w:rFonts w:ascii="Times New Roman" w:hAnsi="Times New Roman"/>
                <w:color w:val="000000"/>
              </w:rPr>
            </w:pPr>
          </w:p>
        </w:tc>
        <w:tc>
          <w:tcPr>
            <w:tcW w:w="1134"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E36143" w:rsidRPr="00B43618" w:rsidRDefault="00E36143" w:rsidP="00E36143">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E36143" w:rsidRPr="00B43618" w:rsidRDefault="00E36143" w:rsidP="00E36143">
            <w:pPr>
              <w:spacing w:line="276" w:lineRule="auto"/>
              <w:jc w:val="center"/>
              <w:rPr>
                <w:rFonts w:ascii="Times New Roman" w:hAnsi="Times New Roman" w:cs="Times New Roman"/>
              </w:rPr>
            </w:pPr>
          </w:p>
        </w:tc>
      </w:tr>
      <w:tr w:rsidR="006146D5" w:rsidRPr="00B43618" w:rsidTr="00B43618">
        <w:tblPrEx>
          <w:jc w:val="left"/>
          <w:shd w:val="clear" w:color="auto" w:fill="auto"/>
        </w:tblPrEx>
        <w:trPr>
          <w:gridAfter w:val="1"/>
          <w:wAfter w:w="113" w:type="dxa"/>
          <w:trHeight w:val="840"/>
        </w:trPr>
        <w:tc>
          <w:tcPr>
            <w:tcW w:w="846" w:type="dxa"/>
            <w:gridSpan w:val="2"/>
          </w:tcPr>
          <w:p w:rsidR="006146D5" w:rsidRDefault="006146D5"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219</w:t>
            </w:r>
          </w:p>
        </w:tc>
        <w:tc>
          <w:tcPr>
            <w:tcW w:w="2835" w:type="dxa"/>
            <w:gridSpan w:val="2"/>
          </w:tcPr>
          <w:p w:rsidR="006146D5" w:rsidRPr="00044A76" w:rsidRDefault="006146D5" w:rsidP="006146D5">
            <w:pPr>
              <w:ind w:hanging="34"/>
              <w:jc w:val="both"/>
              <w:rPr>
                <w:rFonts w:ascii="Times New Roman" w:hAnsi="Times New Roman"/>
                <w:bCs/>
              </w:rPr>
            </w:pPr>
            <w:r>
              <w:rPr>
                <w:rFonts w:ascii="Times New Roman" w:hAnsi="Times New Roman"/>
                <w:bCs/>
              </w:rPr>
              <w:t>P</w:t>
            </w:r>
            <w:r w:rsidRPr="006146D5">
              <w:rPr>
                <w:rFonts w:ascii="Times New Roman" w:hAnsi="Times New Roman"/>
                <w:bCs/>
              </w:rPr>
              <w:t>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6146D5" w:rsidRDefault="006146D5" w:rsidP="006146D5">
            <w:pPr>
              <w:spacing w:after="60"/>
              <w:jc w:val="both"/>
              <w:rPr>
                <w:rFonts w:ascii="Times New Roman" w:hAnsi="Times New Roman" w:cs="Times New Roman"/>
              </w:rPr>
            </w:pPr>
            <w:r w:rsidRPr="006146D5">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36143" w:rsidRDefault="006146D5" w:rsidP="006146D5">
            <w:pPr>
              <w:rPr>
                <w:rFonts w:ascii="Times New Roman" w:hAnsi="Times New Roman" w:cs="Times New Roman"/>
              </w:rPr>
            </w:pPr>
          </w:p>
        </w:tc>
        <w:tc>
          <w:tcPr>
            <w:tcW w:w="3543" w:type="dxa"/>
            <w:gridSpan w:val="2"/>
          </w:tcPr>
          <w:p w:rsidR="006146D5" w:rsidRPr="006146D5" w:rsidRDefault="006146D5" w:rsidP="006146D5">
            <w:pPr>
              <w:spacing w:after="60" w:line="260" w:lineRule="exact"/>
              <w:jc w:val="both"/>
              <w:rPr>
                <w:rFonts w:ascii="Times New Roman" w:hAnsi="Times New Roman" w:cs="Times New Roman"/>
              </w:rPr>
            </w:pPr>
            <w:r w:rsidRPr="006146D5">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36143"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MON</w:t>
            </w:r>
          </w:p>
        </w:tc>
        <w:tc>
          <w:tcPr>
            <w:tcW w:w="1701"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6146D5" w:rsidRPr="00B43618" w:rsidRDefault="006146D5" w:rsidP="006146D5">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6146D5" w:rsidRPr="00B43618" w:rsidRDefault="006146D5" w:rsidP="006146D5">
            <w:pPr>
              <w:spacing w:line="276" w:lineRule="auto"/>
              <w:jc w:val="center"/>
              <w:rPr>
                <w:rFonts w:ascii="Times New Roman" w:hAnsi="Times New Roman" w:cs="Times New Roman"/>
              </w:rPr>
            </w:pPr>
          </w:p>
        </w:tc>
      </w:tr>
      <w:tr w:rsidR="007345A2" w:rsidRPr="00B43618" w:rsidTr="00B43618">
        <w:tblPrEx>
          <w:jc w:val="left"/>
          <w:shd w:val="clear" w:color="auto" w:fill="auto"/>
        </w:tblPrEx>
        <w:trPr>
          <w:gridAfter w:val="1"/>
          <w:wAfter w:w="113" w:type="dxa"/>
          <w:trHeight w:val="840"/>
        </w:trPr>
        <w:tc>
          <w:tcPr>
            <w:tcW w:w="846" w:type="dxa"/>
            <w:gridSpan w:val="2"/>
          </w:tcPr>
          <w:p w:rsidR="007345A2" w:rsidRDefault="007345A2"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220</w:t>
            </w:r>
          </w:p>
        </w:tc>
        <w:tc>
          <w:tcPr>
            <w:tcW w:w="2835" w:type="dxa"/>
            <w:gridSpan w:val="2"/>
          </w:tcPr>
          <w:p w:rsidR="007345A2" w:rsidRDefault="007345A2" w:rsidP="006146D5">
            <w:pPr>
              <w:ind w:hanging="34"/>
              <w:jc w:val="both"/>
              <w:rPr>
                <w:rFonts w:ascii="Times New Roman" w:hAnsi="Times New Roman"/>
                <w:bCs/>
              </w:rPr>
            </w:pPr>
            <w:r>
              <w:rPr>
                <w:rFonts w:ascii="Times New Roman" w:hAnsi="Times New Roman"/>
                <w:bCs/>
              </w:rPr>
              <w:t xml:space="preserve">Projekt rozporządzenia Ministra Obrony Narodowej zmieniające rozporządzenie w </w:t>
            </w:r>
            <w:r>
              <w:rPr>
                <w:rFonts w:ascii="Times New Roman" w:hAnsi="Times New Roman"/>
                <w:bCs/>
              </w:rPr>
              <w:lastRenderedPageBreak/>
              <w:t>sprawie korpusów osobowych, grup osobowych i specjalności wojskowej</w:t>
            </w:r>
          </w:p>
        </w:tc>
        <w:tc>
          <w:tcPr>
            <w:tcW w:w="2977" w:type="dxa"/>
            <w:gridSpan w:val="2"/>
          </w:tcPr>
          <w:p w:rsidR="007345A2" w:rsidRPr="006146D5" w:rsidRDefault="007345A2" w:rsidP="007345A2">
            <w:pPr>
              <w:spacing w:after="60"/>
              <w:jc w:val="both"/>
              <w:rPr>
                <w:rFonts w:ascii="Times New Roman" w:hAnsi="Times New Roman" w:cs="Times New Roman"/>
              </w:rPr>
            </w:pPr>
            <w:r w:rsidRPr="006146D5">
              <w:rPr>
                <w:rFonts w:ascii="Times New Roman" w:hAnsi="Times New Roman" w:cs="Times New Roman"/>
              </w:rPr>
              <w:lastRenderedPageBreak/>
              <w:t xml:space="preserve">Projekt stanowi wykonanie upoważnienia zawartego w art. </w:t>
            </w:r>
            <w:r>
              <w:rPr>
                <w:rFonts w:ascii="Times New Roman" w:hAnsi="Times New Roman" w:cs="Times New Roman"/>
              </w:rPr>
              <w:t xml:space="preserve">134 ust. 3 ustawy z dnia 11 </w:t>
            </w:r>
            <w:r>
              <w:rPr>
                <w:rFonts w:ascii="Times New Roman" w:hAnsi="Times New Roman" w:cs="Times New Roman"/>
              </w:rPr>
              <w:lastRenderedPageBreak/>
              <w:t>marca 2022 r. o obronie Ojczyzny (Dz. U. poz. 2305)</w:t>
            </w:r>
          </w:p>
          <w:p w:rsidR="007345A2" w:rsidRPr="006146D5" w:rsidRDefault="007345A2" w:rsidP="006146D5">
            <w:pPr>
              <w:spacing w:after="60"/>
              <w:jc w:val="both"/>
              <w:rPr>
                <w:rFonts w:ascii="Times New Roman" w:hAnsi="Times New Roman" w:cs="Times New Roman"/>
              </w:rPr>
            </w:pPr>
          </w:p>
        </w:tc>
        <w:tc>
          <w:tcPr>
            <w:tcW w:w="3543" w:type="dxa"/>
            <w:gridSpan w:val="2"/>
          </w:tcPr>
          <w:p w:rsidR="007345A2" w:rsidRPr="006146D5" w:rsidRDefault="007345A2" w:rsidP="006146D5">
            <w:pPr>
              <w:spacing w:after="60" w:line="260" w:lineRule="exact"/>
              <w:jc w:val="both"/>
              <w:rPr>
                <w:rFonts w:ascii="Times New Roman" w:hAnsi="Times New Roman" w:cs="Times New Roman"/>
              </w:rPr>
            </w:pPr>
            <w:r>
              <w:rPr>
                <w:rFonts w:ascii="Times New Roman" w:hAnsi="Times New Roman" w:cs="Times New Roman"/>
              </w:rPr>
              <w:lastRenderedPageBreak/>
              <w:t xml:space="preserve">Projekt rozporządzenia przewiduje wprowadzenie nowych specjalności </w:t>
            </w:r>
            <w:r>
              <w:rPr>
                <w:rFonts w:ascii="Times New Roman" w:hAnsi="Times New Roman" w:cs="Times New Roman"/>
              </w:rPr>
              <w:lastRenderedPageBreak/>
              <w:t>wojskowych za załóg czołgów ABRAMS i K2</w:t>
            </w:r>
          </w:p>
        </w:tc>
        <w:tc>
          <w:tcPr>
            <w:tcW w:w="1134" w:type="dxa"/>
            <w:gridSpan w:val="2"/>
          </w:tcPr>
          <w:p w:rsidR="007345A2" w:rsidRDefault="007345A2" w:rsidP="006146D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7345A2" w:rsidRDefault="007345A2" w:rsidP="006146D5">
            <w:pPr>
              <w:jc w:val="center"/>
              <w:rPr>
                <w:rFonts w:ascii="Times New Roman" w:hAnsi="Times New Roman" w:cs="Times New Roman"/>
              </w:rPr>
            </w:pPr>
            <w:r>
              <w:rPr>
                <w:rFonts w:ascii="Times New Roman" w:hAnsi="Times New Roman" w:cs="Times New Roman"/>
              </w:rPr>
              <w:t xml:space="preserve">Szef Zarządu Organizacji i Uzupełnień – P1 </w:t>
            </w:r>
            <w:r>
              <w:rPr>
                <w:rFonts w:ascii="Times New Roman" w:hAnsi="Times New Roman" w:cs="Times New Roman"/>
              </w:rPr>
              <w:lastRenderedPageBreak/>
              <w:t>Sztabu Generalnego WP</w:t>
            </w:r>
          </w:p>
        </w:tc>
        <w:tc>
          <w:tcPr>
            <w:tcW w:w="1276" w:type="dxa"/>
            <w:gridSpan w:val="2"/>
          </w:tcPr>
          <w:p w:rsidR="007345A2" w:rsidRPr="00B43618" w:rsidRDefault="007345A2" w:rsidP="006146D5">
            <w:pPr>
              <w:jc w:val="center"/>
              <w:rPr>
                <w:rFonts w:ascii="Times New Roman" w:hAnsi="Times New Roman" w:cs="Times New Roman"/>
              </w:rPr>
            </w:pPr>
            <w:r w:rsidRPr="00B43618">
              <w:rPr>
                <w:rFonts w:ascii="Times New Roman" w:hAnsi="Times New Roman" w:cs="Times New Roman"/>
              </w:rPr>
              <w:lastRenderedPageBreak/>
              <w:t xml:space="preserve">Dyrektor Departamentu Prawnego – </w:t>
            </w:r>
            <w:r w:rsidRPr="00B43618">
              <w:rPr>
                <w:rFonts w:ascii="Times New Roman" w:hAnsi="Times New Roman" w:cs="Times New Roman"/>
              </w:rPr>
              <w:lastRenderedPageBreak/>
              <w:t>Pan Dawid Stachurski</w:t>
            </w:r>
            <w:bookmarkStart w:id="3" w:name="_GoBack"/>
            <w:bookmarkEnd w:id="3"/>
          </w:p>
        </w:tc>
        <w:tc>
          <w:tcPr>
            <w:tcW w:w="1276" w:type="dxa"/>
            <w:gridSpan w:val="2"/>
          </w:tcPr>
          <w:p w:rsidR="007345A2" w:rsidRPr="00B43618" w:rsidRDefault="007345A2" w:rsidP="006146D5">
            <w:pPr>
              <w:spacing w:line="276" w:lineRule="auto"/>
              <w:jc w:val="center"/>
              <w:rPr>
                <w:rFonts w:ascii="Times New Roman" w:hAnsi="Times New Roman" w:cs="Times New Roman"/>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618" w:rsidRDefault="00B43618" w:rsidP="000C3879">
      <w:pPr>
        <w:spacing w:after="0" w:line="240" w:lineRule="auto"/>
      </w:pPr>
      <w:r>
        <w:separator/>
      </w:r>
    </w:p>
  </w:endnote>
  <w:endnote w:type="continuationSeparator" w:id="0">
    <w:p w:rsidR="00B43618" w:rsidRDefault="00B4361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618" w:rsidRDefault="00B43618" w:rsidP="000C3879">
      <w:pPr>
        <w:spacing w:after="0" w:line="240" w:lineRule="auto"/>
      </w:pPr>
      <w:r>
        <w:separator/>
      </w:r>
    </w:p>
  </w:footnote>
  <w:footnote w:type="continuationSeparator" w:id="0">
    <w:p w:rsidR="00B43618" w:rsidRDefault="00B4361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BF116C"/>
    <w:multiLevelType w:val="hybridMultilevel"/>
    <w:tmpl w:val="35D0C484"/>
    <w:lvl w:ilvl="0" w:tplc="04150011">
      <w:start w:val="1"/>
      <w:numFmt w:val="decimal"/>
      <w:lvlText w:val="%1)"/>
      <w:lvlJc w:val="left"/>
      <w:pPr>
        <w:ind w:left="720" w:hanging="360"/>
      </w:pPr>
      <w:rPr>
        <w:rFonts w:hint="default"/>
      </w:rPr>
    </w:lvl>
    <w:lvl w:ilvl="1" w:tplc="97C87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EB62B2"/>
    <w:multiLevelType w:val="hybridMultilevel"/>
    <w:tmpl w:val="2D7079BA"/>
    <w:lvl w:ilvl="0" w:tplc="D6A2B6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3"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2"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0D6861"/>
    <w:multiLevelType w:val="hybridMultilevel"/>
    <w:tmpl w:val="554EFD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7"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8"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2"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4"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7"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9"/>
  </w:num>
  <w:num w:numId="2">
    <w:abstractNumId w:val="24"/>
  </w:num>
  <w:num w:numId="3">
    <w:abstractNumId w:val="15"/>
  </w:num>
  <w:num w:numId="4">
    <w:abstractNumId w:val="13"/>
  </w:num>
  <w:num w:numId="5">
    <w:abstractNumId w:val="3"/>
  </w:num>
  <w:num w:numId="6">
    <w:abstractNumId w:val="46"/>
  </w:num>
  <w:num w:numId="7">
    <w:abstractNumId w:val="17"/>
  </w:num>
  <w:num w:numId="8">
    <w:abstractNumId w:val="4"/>
  </w:num>
  <w:num w:numId="9">
    <w:abstractNumId w:val="8"/>
  </w:num>
  <w:num w:numId="10">
    <w:abstractNumId w:val="43"/>
  </w:num>
  <w:num w:numId="11">
    <w:abstractNumId w:val="26"/>
  </w:num>
  <w:num w:numId="12">
    <w:abstractNumId w:val="7"/>
  </w:num>
  <w:num w:numId="13">
    <w:abstractNumId w:val="2"/>
  </w:num>
  <w:num w:numId="14">
    <w:abstractNumId w:val="10"/>
  </w:num>
  <w:num w:numId="15">
    <w:abstractNumId w:val="27"/>
  </w:num>
  <w:num w:numId="16">
    <w:abstractNumId w:val="0"/>
  </w:num>
  <w:num w:numId="17">
    <w:abstractNumId w:val="14"/>
  </w:num>
  <w:num w:numId="18">
    <w:abstractNumId w:val="28"/>
  </w:num>
  <w:num w:numId="19">
    <w:abstractNumId w:val="47"/>
  </w:num>
  <w:num w:numId="20">
    <w:abstractNumId w:val="35"/>
  </w:num>
  <w:num w:numId="21">
    <w:abstractNumId w:val="32"/>
  </w:num>
  <w:num w:numId="22">
    <w:abstractNumId w:val="11"/>
  </w:num>
  <w:num w:numId="23">
    <w:abstractNumId w:val="16"/>
  </w:num>
  <w:num w:numId="24">
    <w:abstractNumId w:val="30"/>
  </w:num>
  <w:num w:numId="25">
    <w:abstractNumId w:val="38"/>
  </w:num>
  <w:num w:numId="26">
    <w:abstractNumId w:val="1"/>
  </w:num>
  <w:num w:numId="27">
    <w:abstractNumId w:val="45"/>
  </w:num>
  <w:num w:numId="28">
    <w:abstractNumId w:val="31"/>
  </w:num>
  <w:num w:numId="29">
    <w:abstractNumId w:val="37"/>
  </w:num>
  <w:num w:numId="30">
    <w:abstractNumId w:val="40"/>
  </w:num>
  <w:num w:numId="31">
    <w:abstractNumId w:val="25"/>
  </w:num>
  <w:num w:numId="32">
    <w:abstractNumId w:val="21"/>
  </w:num>
  <w:num w:numId="33">
    <w:abstractNumId w:val="6"/>
  </w:num>
  <w:num w:numId="34">
    <w:abstractNumId w:val="33"/>
  </w:num>
  <w:num w:numId="35">
    <w:abstractNumId w:val="44"/>
  </w:num>
  <w:num w:numId="36">
    <w:abstractNumId w:val="22"/>
  </w:num>
  <w:num w:numId="37">
    <w:abstractNumId w:val="42"/>
  </w:num>
  <w:num w:numId="38">
    <w:abstractNumId w:val="23"/>
  </w:num>
  <w:num w:numId="39">
    <w:abstractNumId w:val="20"/>
  </w:num>
  <w:num w:numId="40">
    <w:abstractNumId w:val="41"/>
  </w:num>
  <w:num w:numId="41">
    <w:abstractNumId w:val="36"/>
  </w:num>
  <w:num w:numId="42">
    <w:abstractNumId w:val="39"/>
  </w:num>
  <w:num w:numId="43">
    <w:abstractNumId w:val="34"/>
  </w:num>
  <w:num w:numId="44">
    <w:abstractNumId w:val="4"/>
  </w:num>
  <w:num w:numId="45">
    <w:abstractNumId w:val="9"/>
  </w:num>
  <w:num w:numId="46">
    <w:abstractNumId w:val="5"/>
  </w:num>
  <w:num w:numId="47">
    <w:abstractNumId w:val="19"/>
  </w:num>
  <w:num w:numId="48">
    <w:abstractNumId w:val="18"/>
  </w:num>
  <w:num w:numId="49">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hyphenationZone w:val="425"/>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44A76"/>
    <w:rsid w:val="00051330"/>
    <w:rsid w:val="00052243"/>
    <w:rsid w:val="000547A4"/>
    <w:rsid w:val="000657E9"/>
    <w:rsid w:val="00070350"/>
    <w:rsid w:val="00070C77"/>
    <w:rsid w:val="0007258E"/>
    <w:rsid w:val="00072E2B"/>
    <w:rsid w:val="00075DD1"/>
    <w:rsid w:val="00082DB2"/>
    <w:rsid w:val="000873D4"/>
    <w:rsid w:val="00091CB3"/>
    <w:rsid w:val="00092BFA"/>
    <w:rsid w:val="000950D4"/>
    <w:rsid w:val="000956CF"/>
    <w:rsid w:val="0009710A"/>
    <w:rsid w:val="000A0029"/>
    <w:rsid w:val="000A1105"/>
    <w:rsid w:val="000A131A"/>
    <w:rsid w:val="000B08DB"/>
    <w:rsid w:val="000B3542"/>
    <w:rsid w:val="000B5CBD"/>
    <w:rsid w:val="000C03A0"/>
    <w:rsid w:val="000C3879"/>
    <w:rsid w:val="000D357C"/>
    <w:rsid w:val="000D4AE7"/>
    <w:rsid w:val="000D4DF2"/>
    <w:rsid w:val="000E006B"/>
    <w:rsid w:val="000E59F0"/>
    <w:rsid w:val="000F60DC"/>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F2A7C"/>
    <w:rsid w:val="002F6690"/>
    <w:rsid w:val="00300D4B"/>
    <w:rsid w:val="0031714A"/>
    <w:rsid w:val="00321EEC"/>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1C48"/>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36CE"/>
    <w:rsid w:val="005E6CE5"/>
    <w:rsid w:val="005F00BA"/>
    <w:rsid w:val="00603788"/>
    <w:rsid w:val="0061224F"/>
    <w:rsid w:val="006122CD"/>
    <w:rsid w:val="006146D5"/>
    <w:rsid w:val="00625AF0"/>
    <w:rsid w:val="00644ED6"/>
    <w:rsid w:val="00652289"/>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5A2"/>
    <w:rsid w:val="00734D90"/>
    <w:rsid w:val="00740B92"/>
    <w:rsid w:val="007433F5"/>
    <w:rsid w:val="00744C1B"/>
    <w:rsid w:val="007620B2"/>
    <w:rsid w:val="007667F1"/>
    <w:rsid w:val="00767B5F"/>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2FAA"/>
    <w:rsid w:val="008A4DE6"/>
    <w:rsid w:val="008A559C"/>
    <w:rsid w:val="008A6535"/>
    <w:rsid w:val="008B124B"/>
    <w:rsid w:val="008B1FF1"/>
    <w:rsid w:val="008B5CB0"/>
    <w:rsid w:val="008B6750"/>
    <w:rsid w:val="008C3D6F"/>
    <w:rsid w:val="008D73C8"/>
    <w:rsid w:val="008E2ABD"/>
    <w:rsid w:val="00913FF1"/>
    <w:rsid w:val="00921E19"/>
    <w:rsid w:val="00921EC9"/>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AB2"/>
    <w:rsid w:val="00A40D94"/>
    <w:rsid w:val="00A47975"/>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543D"/>
    <w:rsid w:val="00B50213"/>
    <w:rsid w:val="00B55B18"/>
    <w:rsid w:val="00B60255"/>
    <w:rsid w:val="00B646D0"/>
    <w:rsid w:val="00B64E40"/>
    <w:rsid w:val="00B66C7D"/>
    <w:rsid w:val="00B741A3"/>
    <w:rsid w:val="00B8155F"/>
    <w:rsid w:val="00B94DEF"/>
    <w:rsid w:val="00B965CC"/>
    <w:rsid w:val="00B970E0"/>
    <w:rsid w:val="00BA6799"/>
    <w:rsid w:val="00BB374D"/>
    <w:rsid w:val="00BB6B97"/>
    <w:rsid w:val="00BC26C0"/>
    <w:rsid w:val="00BC43DF"/>
    <w:rsid w:val="00BD2E1B"/>
    <w:rsid w:val="00BE4A6A"/>
    <w:rsid w:val="00BE6548"/>
    <w:rsid w:val="00BF7637"/>
    <w:rsid w:val="00C13FF6"/>
    <w:rsid w:val="00C14416"/>
    <w:rsid w:val="00C174F3"/>
    <w:rsid w:val="00C24FCC"/>
    <w:rsid w:val="00C34946"/>
    <w:rsid w:val="00C41BD3"/>
    <w:rsid w:val="00C51EE7"/>
    <w:rsid w:val="00C53CCE"/>
    <w:rsid w:val="00C545FB"/>
    <w:rsid w:val="00C57448"/>
    <w:rsid w:val="00C635F4"/>
    <w:rsid w:val="00C65154"/>
    <w:rsid w:val="00C71318"/>
    <w:rsid w:val="00C802CA"/>
    <w:rsid w:val="00C90BFF"/>
    <w:rsid w:val="00C957F3"/>
    <w:rsid w:val="00CA466E"/>
    <w:rsid w:val="00CB109C"/>
    <w:rsid w:val="00CB6B09"/>
    <w:rsid w:val="00CC0257"/>
    <w:rsid w:val="00CC5BCC"/>
    <w:rsid w:val="00CE4CD7"/>
    <w:rsid w:val="00CF5272"/>
    <w:rsid w:val="00D07925"/>
    <w:rsid w:val="00D11DB0"/>
    <w:rsid w:val="00D15967"/>
    <w:rsid w:val="00D329A4"/>
    <w:rsid w:val="00D636C1"/>
    <w:rsid w:val="00D73919"/>
    <w:rsid w:val="00D81615"/>
    <w:rsid w:val="00D81C3E"/>
    <w:rsid w:val="00D84BFD"/>
    <w:rsid w:val="00D84D94"/>
    <w:rsid w:val="00D87385"/>
    <w:rsid w:val="00D901BA"/>
    <w:rsid w:val="00DB3CFF"/>
    <w:rsid w:val="00DC7929"/>
    <w:rsid w:val="00DE4BE5"/>
    <w:rsid w:val="00DF152F"/>
    <w:rsid w:val="00DF5186"/>
    <w:rsid w:val="00DF544A"/>
    <w:rsid w:val="00E05C80"/>
    <w:rsid w:val="00E152A1"/>
    <w:rsid w:val="00E20D20"/>
    <w:rsid w:val="00E22BBC"/>
    <w:rsid w:val="00E36143"/>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2D144AE9"/>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7F2B4-A50D-4744-9663-7ABA56A272B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38A9206-5447-4946-A61A-65EE9E9E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159</Pages>
  <Words>38758</Words>
  <Characters>232551</Characters>
  <Application>Microsoft Office Word</Application>
  <DocSecurity>0</DocSecurity>
  <Lines>1937</Lines>
  <Paragraphs>541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270768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356</cp:revision>
  <dcterms:created xsi:type="dcterms:W3CDTF">2020-01-08T13:32:00Z</dcterms:created>
  <dcterms:modified xsi:type="dcterms:W3CDTF">2022-11-30T14:25:00Z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y fmtid="{D5CDD505-2E9C-101B-9397-08002B2CF9AE}" pid="9" name="s5636:Creator type=author">
    <vt:lpwstr>Adamczyk Elżbieta</vt:lpwstr>
  </property>
  <property fmtid="{D5CDD505-2E9C-101B-9397-08002B2CF9AE}" pid="10" name="s5636:Creator type=organization">
    <vt:lpwstr>MILNET-Z</vt:lpwstr>
  </property>
  <property fmtid="{D5CDD505-2E9C-101B-9397-08002B2CF9AE}" pid="11" name="s5636:Creator type=IP">
    <vt:lpwstr>10.10.175.81</vt:lpwstr>
  </property>
</Properties>
</file>