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</w:p>
    <w:p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  <w:r w:rsidR="00D62143">
        <w:rPr>
          <w:rFonts w:ascii="Times" w:eastAsia="Times New Roman" w:hAnsi="Times"/>
          <w:b/>
          <w:bCs/>
          <w:caps/>
          <w:kern w:val="24"/>
          <w:szCs w:val="24"/>
        </w:rPr>
        <w:t xml:space="preserve"> </w:t>
      </w:r>
      <w:bookmarkStart w:id="0" w:name="_GoBack"/>
      <w:bookmarkEnd w:id="0"/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4054C0" w:rsidRPr="004054C0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54C0" w:rsidRPr="004054C0" w:rsidTr="00271F5F">
        <w:trPr>
          <w:trHeight w:val="1967"/>
        </w:trPr>
        <w:tc>
          <w:tcPr>
            <w:tcW w:w="10065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4054C0" w:rsidRPr="004054C0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lastRenderedPageBreak/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054C0" w:rsidRPr="004054C0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00"/>
        <w:gridCol w:w="1980"/>
        <w:gridCol w:w="1440"/>
      </w:tblGrid>
      <w:tr w:rsidR="004054C0" w:rsidRPr="004054C0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Owczego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rPr>
          <w:trHeight w:val="575"/>
        </w:trPr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054E74" w:rsidRDefault="004054C0" w:rsidP="004054C0">
            <w:r w:rsidRPr="00054E74">
              <w:t>Fundusz Promocji Roślin Oleistych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C84448" w:rsidRDefault="00C84448" w:rsidP="006952E8">
      <w:pPr>
        <w:jc w:val="both"/>
        <w:rPr>
          <w:rFonts w:eastAsia="Times New Roman"/>
        </w:rPr>
      </w:pPr>
    </w:p>
    <w:p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903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 xml:space="preserve">, z </w:t>
            </w:r>
            <w:proofErr w:type="spellStart"/>
            <w:r w:rsidR="00992867">
              <w:rPr>
                <w:rFonts w:eastAsia="Times New Roman"/>
              </w:rPr>
              <w:t>późn</w:t>
            </w:r>
            <w:proofErr w:type="spellEnd"/>
            <w:r w:rsidR="00992867">
              <w:rPr>
                <w:rFonts w:eastAsia="Times New Roman"/>
              </w:rPr>
              <w:t>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757"/>
              <w:gridCol w:w="2693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512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p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6794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</w:t>
            </w:r>
            <w:proofErr w:type="spellStart"/>
            <w:r w:rsidRPr="004054C0">
              <w:rPr>
                <w:rFonts w:eastAsia="Times New Roman"/>
              </w:rPr>
              <w:t>am</w:t>
            </w:r>
            <w:proofErr w:type="spellEnd"/>
            <w:r w:rsidRPr="004054C0">
              <w:rPr>
                <w:rFonts w:eastAsia="Times New Roman"/>
              </w:rPr>
              <w:t>) skazany(a) prawomocnym wyrokiem za umyślne przestępstwo przeciwko mieniu, wiarygodności dokumentów, obrotowi pieniędzmi i papierami wartościowymi, obrotowi gospodarczemu lub za umyślne przestępstwo skarbowe;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4054C0" w:rsidRPr="004054C0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4054C0" w:rsidRPr="004054C0" w:rsidTr="00271F5F">
        <w:trPr>
          <w:trHeight w:val="1777"/>
        </w:trPr>
        <w:tc>
          <w:tcPr>
            <w:tcW w:w="4660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:rsidR="004054C0" w:rsidRDefault="004054C0" w:rsidP="00B65323"/>
    <w:p w:rsidR="004054C0" w:rsidRDefault="004054C0" w:rsidP="00B65323"/>
    <w:p w:rsidR="00252D88" w:rsidRDefault="00252D88" w:rsidP="00B65323"/>
    <w:p w:rsidR="00252D88" w:rsidRDefault="00252D88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252D88" w:rsidRDefault="00252D88" w:rsidP="00B65323"/>
    <w:p w:rsidR="00143171" w:rsidRDefault="00143171" w:rsidP="00737F6A"/>
    <w:p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23" w:rsidRDefault="00177223">
      <w:r>
        <w:separator/>
      </w:r>
    </w:p>
  </w:endnote>
  <w:endnote w:type="continuationSeparator" w:id="0">
    <w:p w:rsidR="00177223" w:rsidRDefault="0017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23" w:rsidRDefault="00177223">
      <w:r>
        <w:separator/>
      </w:r>
    </w:p>
  </w:footnote>
  <w:footnote w:type="continuationSeparator" w:id="0">
    <w:p w:rsidR="00177223" w:rsidRDefault="0017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5" w:rsidRPr="00B371CC" w:rsidRDefault="0056504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2143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223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143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232E7"/>
  <w15:docId w15:val="{D7943446-3DE8-4EB6-AFBB-68A19C1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AD586-C405-4EEE-ACC5-C7E91D8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648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Bujalski Kamil</dc:creator>
  <cp:lastModifiedBy>Bagniuk Urszula</cp:lastModifiedBy>
  <cp:revision>2</cp:revision>
  <cp:lastPrinted>2012-04-23T06:39:00Z</cp:lastPrinted>
  <dcterms:created xsi:type="dcterms:W3CDTF">2020-12-29T10:03:00Z</dcterms:created>
  <dcterms:modified xsi:type="dcterms:W3CDTF">2024-12-30T08:48:00Z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