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E0F7" w14:textId="77777777" w:rsidR="004156C2" w:rsidRPr="00434E8E" w:rsidRDefault="004156C2" w:rsidP="004156C2">
      <w:pPr>
        <w:widowControl w:val="0"/>
        <w:tabs>
          <w:tab w:val="num" w:pos="540"/>
        </w:tabs>
        <w:autoSpaceDE w:val="0"/>
        <w:autoSpaceDN w:val="0"/>
        <w:adjustRightInd w:val="0"/>
        <w:ind w:left="480"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Opis kryteriów, którymi Zamawiający będzie się kierował przy wyborze oferty, wraz z podaniem znaczenia tych kryteriów oraz sposobu oceny ofert</w:t>
      </w:r>
    </w:p>
    <w:p w14:paraId="7808382C" w14:textId="77777777" w:rsidR="004156C2" w:rsidRPr="004156C2" w:rsidRDefault="004156C2" w:rsidP="004156C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4"/>
          <w:szCs w:val="28"/>
        </w:rPr>
      </w:pPr>
      <w:r w:rsidRPr="004156C2">
        <w:rPr>
          <w:sz w:val="24"/>
          <w:szCs w:val="28"/>
        </w:rPr>
        <w:t>Za najkorzystniejszą zostanie uznana oferta, która uzyska najwyższą li</w:t>
      </w:r>
      <w:r>
        <w:rPr>
          <w:sz w:val="24"/>
          <w:szCs w:val="28"/>
        </w:rPr>
        <w:t xml:space="preserve">czbę punktów </w:t>
      </w:r>
      <w:r w:rsidRPr="004156C2">
        <w:rPr>
          <w:sz w:val="24"/>
          <w:szCs w:val="28"/>
        </w:rPr>
        <w:t>obliczonych w oparciu o poniższe kryteria:</w:t>
      </w:r>
    </w:p>
    <w:p w14:paraId="6E5FE505" w14:textId="77777777" w:rsidR="004156C2" w:rsidRDefault="004156C2" w:rsidP="004156C2">
      <w:pPr>
        <w:spacing w:line="288" w:lineRule="auto"/>
      </w:pPr>
    </w:p>
    <w:p w14:paraId="6FE1E687" w14:textId="77777777" w:rsidR="004156C2" w:rsidRPr="00FB1EEB" w:rsidRDefault="004156C2" w:rsidP="004156C2">
      <w:pPr>
        <w:pStyle w:val="Nagwek3"/>
        <w:keepNext w:val="0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left"/>
        <w:textAlignment w:val="baseline"/>
        <w:rPr>
          <w:sz w:val="24"/>
          <w:szCs w:val="24"/>
        </w:rPr>
      </w:pPr>
      <w:bookmarkStart w:id="0" w:name="_Toc253645440"/>
      <w:bookmarkStart w:id="1" w:name="_Toc253604472"/>
      <w:bookmarkStart w:id="2" w:name="_Toc251065729"/>
      <w:r w:rsidRPr="00FB1EEB">
        <w:rPr>
          <w:sz w:val="24"/>
          <w:szCs w:val="24"/>
        </w:rPr>
        <w:t>Kryteria oceny ofert:</w:t>
      </w:r>
      <w:bookmarkStart w:id="3" w:name="_Toc251065730"/>
      <w:bookmarkEnd w:id="0"/>
      <w:bookmarkEnd w:id="1"/>
      <w:bookmarkEnd w:id="2"/>
    </w:p>
    <w:p w14:paraId="4855B0AB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A.  Cena łączna składek                                                              </w:t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  <w:t xml:space="preserve"> </w:t>
      </w:r>
      <w:r w:rsidR="003104EF">
        <w:rPr>
          <w:sz w:val="24"/>
          <w:szCs w:val="24"/>
        </w:rPr>
        <w:t>4</w:t>
      </w:r>
      <w:r w:rsidRPr="00FB1EEB">
        <w:rPr>
          <w:sz w:val="24"/>
          <w:szCs w:val="24"/>
        </w:rPr>
        <w:t>0%</w:t>
      </w:r>
    </w:p>
    <w:p w14:paraId="1A67720E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B.  Wysokości świadczeń </w:t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  <w:t xml:space="preserve">    </w:t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</w:r>
      <w:r w:rsidRPr="00FB1EEB">
        <w:rPr>
          <w:sz w:val="24"/>
          <w:szCs w:val="24"/>
        </w:rPr>
        <w:tab/>
        <w:t xml:space="preserve"> </w:t>
      </w:r>
      <w:r w:rsidR="003104EF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FB1EEB">
        <w:rPr>
          <w:sz w:val="24"/>
          <w:szCs w:val="24"/>
        </w:rPr>
        <w:t>%</w:t>
      </w:r>
    </w:p>
    <w:p w14:paraId="0D8F4613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C.  Klauzule dodatkowe i inne postanowienia szczególnie preferowane </w:t>
      </w:r>
      <w:r w:rsidRPr="00FB1EEB">
        <w:rPr>
          <w:sz w:val="24"/>
          <w:szCs w:val="24"/>
        </w:rPr>
        <w:tab/>
        <w:t xml:space="preserve"> </w:t>
      </w:r>
      <w:r w:rsidR="005067B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FB1EEB">
        <w:rPr>
          <w:sz w:val="24"/>
          <w:szCs w:val="24"/>
        </w:rPr>
        <w:t xml:space="preserve"> %</w:t>
      </w:r>
    </w:p>
    <w:p w14:paraId="4C800937" w14:textId="77777777" w:rsidR="004156C2" w:rsidRPr="004156C2" w:rsidRDefault="004156C2" w:rsidP="004156C2">
      <w:pPr>
        <w:pStyle w:val="Nagwek3"/>
        <w:keepNext w:val="0"/>
        <w:widowControl w:val="0"/>
        <w:autoSpaceDE w:val="0"/>
        <w:autoSpaceDN w:val="0"/>
        <w:adjustRightInd w:val="0"/>
        <w:spacing w:after="120"/>
        <w:jc w:val="left"/>
        <w:textAlignment w:val="baseline"/>
        <w:rPr>
          <w:sz w:val="24"/>
          <w:szCs w:val="24"/>
          <w:lang w:val="pl-PL"/>
        </w:rPr>
      </w:pPr>
      <w:bookmarkStart w:id="4" w:name="_Toc253645441"/>
      <w:bookmarkStart w:id="5" w:name="_Toc253604473"/>
      <w:r w:rsidRPr="00FB1EEB">
        <w:rPr>
          <w:sz w:val="24"/>
          <w:szCs w:val="24"/>
        </w:rPr>
        <w:tab/>
      </w:r>
    </w:p>
    <w:p w14:paraId="66EE534D" w14:textId="77777777" w:rsidR="004156C2" w:rsidRPr="00FB1EEB" w:rsidRDefault="004156C2" w:rsidP="004156C2">
      <w:pPr>
        <w:pStyle w:val="Nagwek3"/>
        <w:keepNext w:val="0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left"/>
        <w:textAlignment w:val="baseline"/>
        <w:rPr>
          <w:sz w:val="24"/>
          <w:szCs w:val="24"/>
        </w:rPr>
      </w:pPr>
      <w:r w:rsidRPr="00FB1EEB">
        <w:rPr>
          <w:sz w:val="24"/>
          <w:szCs w:val="24"/>
        </w:rPr>
        <w:t>Sposób oceny ofert:</w:t>
      </w:r>
      <w:bookmarkEnd w:id="3"/>
      <w:bookmarkEnd w:id="4"/>
      <w:bookmarkEnd w:id="5"/>
    </w:p>
    <w:p w14:paraId="5FFEA662" w14:textId="77777777" w:rsidR="004156C2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Przy ocenie oferty Zamawiający będzie brał p</w:t>
      </w:r>
      <w:r>
        <w:rPr>
          <w:sz w:val="24"/>
          <w:szCs w:val="24"/>
        </w:rPr>
        <w:t xml:space="preserve">od uwagę łączną wartość składki </w:t>
      </w:r>
      <w:r w:rsidRPr="00FB1EEB">
        <w:rPr>
          <w:sz w:val="24"/>
          <w:szCs w:val="24"/>
        </w:rPr>
        <w:t xml:space="preserve">ubezpieczeniowej zaoferowaną za wykonanie zamówienia. </w:t>
      </w:r>
    </w:p>
    <w:p w14:paraId="4741EFA4" w14:textId="77777777" w:rsidR="004156C2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Oferty oceniane będą punktowo. </w:t>
      </w:r>
    </w:p>
    <w:p w14:paraId="479351F3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W trakcie oce</w:t>
      </w:r>
      <w:r>
        <w:rPr>
          <w:sz w:val="24"/>
          <w:szCs w:val="24"/>
        </w:rPr>
        <w:t xml:space="preserve">ny ofert kolejno rozpatrywanym </w:t>
      </w:r>
      <w:r w:rsidRPr="00FB1EEB">
        <w:rPr>
          <w:sz w:val="24"/>
          <w:szCs w:val="24"/>
        </w:rPr>
        <w:t>i ocenianym ofertom przyznawane są punkty za powyższe kryteria według niżej określonych zasad:</w:t>
      </w:r>
    </w:p>
    <w:p w14:paraId="79BBBC47" w14:textId="77777777" w:rsidR="004156C2" w:rsidRPr="00FB1EEB" w:rsidRDefault="004156C2" w:rsidP="004156C2">
      <w:pPr>
        <w:ind w:left="480"/>
        <w:rPr>
          <w:sz w:val="24"/>
          <w:szCs w:val="24"/>
        </w:rPr>
      </w:pPr>
    </w:p>
    <w:p w14:paraId="3232EA4D" w14:textId="77777777" w:rsidR="004156C2" w:rsidRPr="00EE5FF5" w:rsidRDefault="004156C2" w:rsidP="004156C2">
      <w:pPr>
        <w:ind w:left="480"/>
        <w:rPr>
          <w:b/>
          <w:sz w:val="24"/>
          <w:szCs w:val="24"/>
        </w:rPr>
      </w:pPr>
      <w:r w:rsidRPr="00EE5FF5">
        <w:rPr>
          <w:b/>
          <w:sz w:val="24"/>
          <w:szCs w:val="24"/>
        </w:rPr>
        <w:t>A. Cena łączna składek</w:t>
      </w:r>
    </w:p>
    <w:p w14:paraId="66536536" w14:textId="77777777" w:rsidR="004156C2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Zamawiający wymaga określenia ceny zamówienia w PLN. </w:t>
      </w:r>
    </w:p>
    <w:p w14:paraId="285EAF45" w14:textId="77777777" w:rsidR="004156C2" w:rsidRPr="00FB1EEB" w:rsidRDefault="004156C2" w:rsidP="004156C2">
      <w:pPr>
        <w:ind w:left="480"/>
        <w:rPr>
          <w:sz w:val="24"/>
          <w:szCs w:val="24"/>
        </w:rPr>
      </w:pPr>
    </w:p>
    <w:p w14:paraId="5376BE0F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Cena musi być podana zgodnie ze wzorem oferty i musi być</w:t>
      </w:r>
      <w:r>
        <w:rPr>
          <w:sz w:val="24"/>
          <w:szCs w:val="24"/>
        </w:rPr>
        <w:t xml:space="preserve"> dla każdej z pozycji wyższa od </w:t>
      </w:r>
      <w:r w:rsidRPr="00FB1EEB">
        <w:rPr>
          <w:sz w:val="24"/>
          <w:szCs w:val="24"/>
        </w:rPr>
        <w:t>zera. W cenę muszą być wliczone wszelkie koszty związane</w:t>
      </w:r>
      <w:r>
        <w:rPr>
          <w:sz w:val="24"/>
          <w:szCs w:val="24"/>
        </w:rPr>
        <w:t xml:space="preserve"> z realizacją zamówienia, jakie </w:t>
      </w:r>
      <w:r w:rsidRPr="00FB1EEB">
        <w:rPr>
          <w:sz w:val="24"/>
          <w:szCs w:val="24"/>
        </w:rPr>
        <w:t>będzie ponosił Wykonawca. Nie uwzględnien</w:t>
      </w:r>
      <w:r>
        <w:rPr>
          <w:sz w:val="24"/>
          <w:szCs w:val="24"/>
        </w:rPr>
        <w:t xml:space="preserve">ie powyższego przez Wykonawcę w </w:t>
      </w:r>
      <w:r w:rsidRPr="00FB1EEB">
        <w:rPr>
          <w:sz w:val="24"/>
          <w:szCs w:val="24"/>
        </w:rPr>
        <w:t>zaoferowanej przez niego cenie nie będzie stanow</w:t>
      </w:r>
      <w:r>
        <w:rPr>
          <w:sz w:val="24"/>
          <w:szCs w:val="24"/>
        </w:rPr>
        <w:t xml:space="preserve">ić podstawy do ponoszenia przez </w:t>
      </w:r>
      <w:r w:rsidRPr="00FB1EEB">
        <w:rPr>
          <w:sz w:val="24"/>
          <w:szCs w:val="24"/>
        </w:rPr>
        <w:t>Zamawiającego jakichkolwiek dodatkowych kosztów w terminie późniejszym.</w:t>
      </w:r>
    </w:p>
    <w:p w14:paraId="0D66370B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 xml:space="preserve">Wysokość składki za jedną osobę </w:t>
      </w:r>
      <w:r w:rsidRPr="00FB1EEB">
        <w:rPr>
          <w:sz w:val="24"/>
          <w:szCs w:val="24"/>
          <w:u w:val="single"/>
        </w:rPr>
        <w:t>nie może być wyższa niż maksymalna wysokość składki</w:t>
      </w:r>
      <w:r>
        <w:rPr>
          <w:sz w:val="24"/>
          <w:szCs w:val="24"/>
        </w:rPr>
        <w:t xml:space="preserve"> </w:t>
      </w:r>
      <w:r w:rsidRPr="00FB1EEB">
        <w:rPr>
          <w:sz w:val="24"/>
          <w:szCs w:val="24"/>
        </w:rPr>
        <w:t xml:space="preserve">określona przez Zamawiającego w danym wariancie w </w:t>
      </w:r>
      <w:r>
        <w:rPr>
          <w:sz w:val="24"/>
          <w:szCs w:val="24"/>
        </w:rPr>
        <w:t>Szczegółowym opisie zamówienia.</w:t>
      </w:r>
    </w:p>
    <w:p w14:paraId="255A628F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Ceny muszą być: podane i wyliczone w zaokrągleniu do pełnych złotych.</w:t>
      </w:r>
    </w:p>
    <w:p w14:paraId="1783DF52" w14:textId="77777777" w:rsidR="004156C2" w:rsidRDefault="004156C2" w:rsidP="004156C2">
      <w:pPr>
        <w:ind w:left="480"/>
        <w:rPr>
          <w:sz w:val="24"/>
          <w:szCs w:val="24"/>
        </w:rPr>
      </w:pPr>
    </w:p>
    <w:p w14:paraId="391AF853" w14:textId="77777777" w:rsidR="00864ED6" w:rsidRPr="00FD50BC" w:rsidRDefault="00864ED6" w:rsidP="00FD50BC">
      <w:pPr>
        <w:pStyle w:val="standardowy0"/>
        <w:ind w:left="426"/>
        <w:rPr>
          <w:rFonts w:eastAsia="Calibri"/>
          <w:szCs w:val="24"/>
          <w:lang w:eastAsia="en-US"/>
        </w:rPr>
      </w:pPr>
      <w:r>
        <w:rPr>
          <w:szCs w:val="24"/>
        </w:rPr>
        <w:t xml:space="preserve">Cena łączna składek </w:t>
      </w:r>
      <w:r w:rsidRPr="00A060ED">
        <w:rPr>
          <w:rFonts w:eastAsia="Calibri"/>
          <w:szCs w:val="24"/>
          <w:lang w:eastAsia="en-US"/>
        </w:rPr>
        <w:t>cena łączna = [ (składka miesięczna za osobę Wariant I) x 24 miesiące x</w:t>
      </w:r>
      <w:r>
        <w:rPr>
          <w:rFonts w:eastAsia="Calibri"/>
          <w:szCs w:val="24"/>
          <w:lang w:eastAsia="en-US"/>
        </w:rPr>
        <w:t xml:space="preserve"> </w:t>
      </w:r>
      <w:r w:rsidR="00050BB4" w:rsidRPr="00B54AB9">
        <w:rPr>
          <w:rFonts w:eastAsia="Calibri"/>
          <w:b/>
          <w:szCs w:val="24"/>
          <w:lang w:eastAsia="en-US"/>
        </w:rPr>
        <w:t>3</w:t>
      </w:r>
      <w:r w:rsidR="007E3D9D">
        <w:rPr>
          <w:rFonts w:eastAsia="Calibri"/>
          <w:b/>
          <w:szCs w:val="24"/>
          <w:lang w:eastAsia="en-US"/>
        </w:rPr>
        <w:t>2</w:t>
      </w:r>
      <w:r w:rsidR="00050BB4" w:rsidRPr="00B54AB9">
        <w:rPr>
          <w:rFonts w:eastAsia="Calibri"/>
          <w:b/>
          <w:szCs w:val="24"/>
          <w:lang w:eastAsia="en-US"/>
        </w:rPr>
        <w:t xml:space="preserve"> </w:t>
      </w:r>
      <w:r w:rsidRPr="00B54AB9">
        <w:rPr>
          <w:rFonts w:eastAsia="Calibri"/>
          <w:b/>
          <w:szCs w:val="24"/>
          <w:lang w:eastAsia="en-US"/>
        </w:rPr>
        <w:t>os</w:t>
      </w:r>
      <w:r w:rsidR="007E3D9D">
        <w:rPr>
          <w:rFonts w:eastAsia="Calibri"/>
          <w:b/>
          <w:szCs w:val="24"/>
          <w:lang w:eastAsia="en-US"/>
        </w:rPr>
        <w:t>oby</w:t>
      </w:r>
      <w:r w:rsidRPr="00A060ED">
        <w:rPr>
          <w:rFonts w:eastAsia="Calibri"/>
          <w:szCs w:val="24"/>
          <w:lang w:eastAsia="en-US"/>
        </w:rPr>
        <w:t xml:space="preserve">]+ [(składka  miesięczna za osobę Wariant II) x 24 miesiące x </w:t>
      </w:r>
      <w:r>
        <w:rPr>
          <w:rFonts w:eastAsia="Calibri"/>
          <w:szCs w:val="24"/>
          <w:lang w:eastAsia="en-US"/>
        </w:rPr>
        <w:t xml:space="preserve"> </w:t>
      </w:r>
      <w:r w:rsidRPr="00A060ED">
        <w:rPr>
          <w:rFonts w:eastAsia="Calibri"/>
          <w:szCs w:val="24"/>
          <w:lang w:eastAsia="en-US"/>
        </w:rPr>
        <w:t xml:space="preserve"> </w:t>
      </w:r>
      <w:r w:rsidR="00050BB4" w:rsidRPr="00B54AB9">
        <w:rPr>
          <w:rFonts w:eastAsia="Calibri"/>
          <w:b/>
          <w:szCs w:val="24"/>
          <w:lang w:eastAsia="en-US"/>
        </w:rPr>
        <w:t>3</w:t>
      </w:r>
      <w:r w:rsidR="007E3D9D">
        <w:rPr>
          <w:rFonts w:eastAsia="Calibri"/>
          <w:b/>
          <w:szCs w:val="24"/>
          <w:lang w:eastAsia="en-US"/>
        </w:rPr>
        <w:t>4</w:t>
      </w:r>
      <w:r w:rsidR="00050BB4" w:rsidRPr="00B54AB9">
        <w:rPr>
          <w:rFonts w:eastAsia="Calibri"/>
          <w:b/>
          <w:szCs w:val="24"/>
          <w:lang w:eastAsia="en-US"/>
        </w:rPr>
        <w:t xml:space="preserve"> </w:t>
      </w:r>
      <w:r w:rsidRPr="00B54AB9">
        <w:rPr>
          <w:rFonts w:eastAsia="Calibri"/>
          <w:b/>
          <w:szCs w:val="24"/>
          <w:lang w:eastAsia="en-US"/>
        </w:rPr>
        <w:t>os</w:t>
      </w:r>
      <w:r w:rsidR="007E3D9D">
        <w:rPr>
          <w:rFonts w:eastAsia="Calibri"/>
          <w:b/>
          <w:szCs w:val="24"/>
          <w:lang w:eastAsia="en-US"/>
        </w:rPr>
        <w:t>oby</w:t>
      </w:r>
      <w:r w:rsidRPr="00A060ED">
        <w:rPr>
          <w:rFonts w:eastAsia="Calibri"/>
          <w:szCs w:val="24"/>
          <w:lang w:eastAsia="en-US"/>
        </w:rPr>
        <w:t>],</w:t>
      </w:r>
    </w:p>
    <w:p w14:paraId="5AB55015" w14:textId="77777777" w:rsidR="00864ED6" w:rsidRPr="00FB1EEB" w:rsidRDefault="00864ED6" w:rsidP="004156C2">
      <w:pPr>
        <w:ind w:left="480"/>
        <w:rPr>
          <w:sz w:val="24"/>
          <w:szCs w:val="24"/>
        </w:rPr>
      </w:pPr>
    </w:p>
    <w:p w14:paraId="78CE1DDA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Punktacja za kryterium „cena łączna składek” liczona będzie dla oferty według następującego wzoru:</w:t>
      </w:r>
    </w:p>
    <w:p w14:paraId="165C2770" w14:textId="77777777" w:rsidR="004156C2" w:rsidRPr="00FB1EEB" w:rsidRDefault="004156C2" w:rsidP="004156C2">
      <w:pPr>
        <w:ind w:left="480"/>
        <w:rPr>
          <w:sz w:val="24"/>
          <w:szCs w:val="24"/>
        </w:rPr>
      </w:pPr>
    </w:p>
    <w:p w14:paraId="6861B53F" w14:textId="77777777" w:rsidR="004156C2" w:rsidRPr="00EE5FF5" w:rsidRDefault="004156C2" w:rsidP="004156C2">
      <w:pPr>
        <w:pStyle w:val="Tekstpodstawowy"/>
        <w:spacing w:before="120" w:line="288" w:lineRule="auto"/>
        <w:ind w:left="480"/>
        <w:rPr>
          <w:b/>
          <w:iCs/>
          <w:szCs w:val="24"/>
        </w:rPr>
      </w:pPr>
      <w:r w:rsidRPr="00FB1EEB">
        <w:rPr>
          <w:rFonts w:ascii="Cambria" w:hAnsi="Cambria" w:cs="Tahoma"/>
          <w:i/>
          <w:iCs/>
          <w:szCs w:val="24"/>
        </w:rPr>
        <w:tab/>
      </w:r>
      <w:r w:rsidRPr="00FB1EEB">
        <w:rPr>
          <w:rFonts w:ascii="Cambria" w:hAnsi="Cambria" w:cs="Tahoma"/>
          <w:i/>
          <w:iCs/>
          <w:szCs w:val="24"/>
        </w:rPr>
        <w:tab/>
      </w:r>
      <w:r w:rsidRPr="00FB1EEB">
        <w:rPr>
          <w:rFonts w:ascii="Cambria" w:hAnsi="Cambria" w:cs="Tahoma"/>
          <w:i/>
          <w:iCs/>
          <w:szCs w:val="24"/>
        </w:rPr>
        <w:tab/>
      </w:r>
      <w:r w:rsidRPr="00FB1EEB">
        <w:rPr>
          <w:rFonts w:ascii="Cambria" w:hAnsi="Cambria" w:cs="Tahoma"/>
          <w:i/>
          <w:iCs/>
          <w:szCs w:val="24"/>
        </w:rPr>
        <w:tab/>
      </w:r>
      <w:r w:rsidRPr="00EE5FF5">
        <w:rPr>
          <w:rFonts w:ascii="Cambria" w:hAnsi="Cambria" w:cs="Tahoma"/>
          <w:b/>
          <w:i/>
          <w:iCs/>
          <w:szCs w:val="24"/>
        </w:rPr>
        <w:tab/>
      </w:r>
      <w:r w:rsidRPr="00EE5FF5">
        <w:rPr>
          <w:rFonts w:ascii="Cambria" w:hAnsi="Cambria" w:cs="Tahoma"/>
          <w:b/>
          <w:i/>
          <w:iCs/>
          <w:szCs w:val="24"/>
        </w:rPr>
        <w:tab/>
      </w:r>
      <w:r w:rsidRPr="00EE5FF5">
        <w:rPr>
          <w:b/>
          <w:iCs/>
          <w:szCs w:val="24"/>
        </w:rPr>
        <w:t xml:space="preserve">cena najniższa </w:t>
      </w:r>
    </w:p>
    <w:p w14:paraId="07732F9F" w14:textId="77777777" w:rsidR="004156C2" w:rsidRPr="00EE5FF5" w:rsidRDefault="004156C2" w:rsidP="004156C2">
      <w:pPr>
        <w:pStyle w:val="Tekstpodstawowy"/>
        <w:spacing w:line="288" w:lineRule="auto"/>
        <w:ind w:left="480"/>
        <w:jc w:val="left"/>
        <w:rPr>
          <w:b/>
          <w:iCs/>
          <w:szCs w:val="24"/>
        </w:rPr>
      </w:pPr>
      <w:r w:rsidRPr="00EE5FF5">
        <w:rPr>
          <w:b/>
          <w:iCs/>
          <w:szCs w:val="24"/>
        </w:rPr>
        <w:t>Liczba punktów dla kryterium A = -----------------------</w:t>
      </w:r>
      <w:r w:rsidRPr="00EE5FF5">
        <w:rPr>
          <w:b/>
          <w:iCs/>
          <w:szCs w:val="24"/>
        </w:rPr>
        <w:tab/>
        <w:t xml:space="preserve"> x </w:t>
      </w:r>
      <w:r w:rsidR="003104EF">
        <w:rPr>
          <w:b/>
          <w:iCs/>
          <w:szCs w:val="24"/>
          <w:lang w:val="pl-PL"/>
        </w:rPr>
        <w:t>4</w:t>
      </w:r>
      <w:r w:rsidRPr="00EE5FF5">
        <w:rPr>
          <w:b/>
          <w:iCs/>
          <w:szCs w:val="24"/>
        </w:rPr>
        <w:t>0</w:t>
      </w:r>
    </w:p>
    <w:p w14:paraId="68F6924B" w14:textId="77777777" w:rsidR="004156C2" w:rsidRPr="00EE5FF5" w:rsidRDefault="004156C2" w:rsidP="004156C2">
      <w:pPr>
        <w:pStyle w:val="Tekstpodstawowy"/>
        <w:tabs>
          <w:tab w:val="left" w:pos="4253"/>
        </w:tabs>
        <w:spacing w:line="288" w:lineRule="auto"/>
        <w:ind w:left="480"/>
        <w:jc w:val="left"/>
        <w:rPr>
          <w:b/>
          <w:iCs/>
          <w:szCs w:val="24"/>
        </w:rPr>
      </w:pPr>
      <w:r w:rsidRPr="00EE5FF5">
        <w:rPr>
          <w:b/>
          <w:iCs/>
          <w:szCs w:val="24"/>
        </w:rPr>
        <w:tab/>
        <w:t>cena badana</w:t>
      </w:r>
    </w:p>
    <w:p w14:paraId="5657358A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</w:p>
    <w:p w14:paraId="6AADD75B" w14:textId="77777777" w:rsidR="004156C2" w:rsidRPr="00EE5FF5" w:rsidRDefault="004156C2" w:rsidP="004156C2">
      <w:pPr>
        <w:pStyle w:val="Tekstpodstawowy"/>
        <w:spacing w:line="288" w:lineRule="auto"/>
        <w:ind w:left="480"/>
        <w:jc w:val="left"/>
        <w:rPr>
          <w:b/>
          <w:iCs/>
          <w:szCs w:val="24"/>
        </w:rPr>
      </w:pPr>
      <w:r w:rsidRPr="00EE5FF5">
        <w:rPr>
          <w:b/>
          <w:iCs/>
          <w:szCs w:val="24"/>
        </w:rPr>
        <w:t>B.  Wysokość świadczeń</w:t>
      </w:r>
    </w:p>
    <w:p w14:paraId="2A2BB14D" w14:textId="77777777" w:rsidR="004156C2" w:rsidRPr="00EE5FF5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EE5FF5">
        <w:rPr>
          <w:iCs/>
          <w:szCs w:val="24"/>
        </w:rPr>
        <w:t>Ocena kryterium polega na przyznaniu punktów za podwyższenie wysokości świadczeń wg. następujących zasad:</w:t>
      </w:r>
    </w:p>
    <w:p w14:paraId="693D9862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b/>
          <w:iCs/>
          <w:szCs w:val="24"/>
        </w:rPr>
      </w:pPr>
    </w:p>
    <w:p w14:paraId="7B0BD764" w14:textId="77777777" w:rsidR="004156C2" w:rsidRDefault="004156C2" w:rsidP="00FD50BC">
      <w:pPr>
        <w:pStyle w:val="Tekstpodstawowy"/>
        <w:spacing w:line="288" w:lineRule="auto"/>
        <w:ind w:left="480"/>
        <w:jc w:val="left"/>
        <w:rPr>
          <w:iCs/>
          <w:szCs w:val="24"/>
          <w:lang w:val="pl-PL"/>
        </w:rPr>
      </w:pPr>
      <w:r w:rsidRPr="00FB1EEB">
        <w:rPr>
          <w:iCs/>
          <w:szCs w:val="24"/>
        </w:rPr>
        <w:t>Dla Wariantów I, II w określonych</w:t>
      </w:r>
      <w:r>
        <w:rPr>
          <w:iCs/>
          <w:szCs w:val="24"/>
          <w:lang w:val="pl-PL"/>
        </w:rPr>
        <w:t xml:space="preserve"> w Szczegółowym opisie przedmiotu zamówienia</w:t>
      </w:r>
    </w:p>
    <w:p w14:paraId="105317D5" w14:textId="77777777" w:rsidR="004156C2" w:rsidRPr="004156C2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  <w:lang w:val="pl-PL"/>
        </w:rPr>
      </w:pPr>
    </w:p>
    <w:p w14:paraId="5EC60DA2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b1. </w:t>
      </w:r>
    </w:p>
    <w:tbl>
      <w:tblPr>
        <w:tblW w:w="8031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828"/>
        <w:gridCol w:w="1134"/>
      </w:tblGrid>
      <w:tr w:rsidR="004156C2" w:rsidRPr="00FB1EEB" w14:paraId="2E3D60C7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6F05F616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lastRenderedPageBreak/>
              <w:t>Nazwa świadczenia</w:t>
            </w:r>
          </w:p>
        </w:tc>
        <w:tc>
          <w:tcPr>
            <w:tcW w:w="3828" w:type="dxa"/>
            <w:vAlign w:val="center"/>
          </w:tcPr>
          <w:p w14:paraId="52BE9BF5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134" w:type="dxa"/>
            <w:vAlign w:val="center"/>
          </w:tcPr>
          <w:p w14:paraId="7571EA7B" w14:textId="77777777" w:rsidR="004156C2" w:rsidRPr="00FB1EEB" w:rsidRDefault="004156C2" w:rsidP="00BE4F8D">
            <w:pPr>
              <w:jc w:val="center"/>
              <w:rPr>
                <w:sz w:val="24"/>
                <w:szCs w:val="24"/>
              </w:rPr>
            </w:pPr>
            <w:bookmarkStart w:id="6" w:name="_Toc305677595"/>
            <w:r w:rsidRPr="00FB1EEB">
              <w:rPr>
                <w:b/>
                <w:sz w:val="24"/>
                <w:szCs w:val="24"/>
              </w:rPr>
              <w:t>Max ilość punktów</w:t>
            </w:r>
            <w:bookmarkEnd w:id="6"/>
          </w:p>
        </w:tc>
      </w:tr>
      <w:tr w:rsidR="004156C2" w:rsidRPr="00FB1EEB" w14:paraId="470D1D35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03B681F2" w14:textId="77777777" w:rsidR="004156C2" w:rsidRPr="002366C3" w:rsidRDefault="004156C2" w:rsidP="00BE4F8D">
            <w:pPr>
              <w:pStyle w:val="Tekstpodstawowy"/>
              <w:spacing w:line="288" w:lineRule="auto"/>
              <w:jc w:val="center"/>
              <w:rPr>
                <w:iCs/>
                <w:szCs w:val="24"/>
                <w:u w:val="single"/>
                <w:lang w:val="pl-PL" w:eastAsia="pl-PL"/>
              </w:rPr>
            </w:pPr>
            <w:r w:rsidRPr="002366C3">
              <w:rPr>
                <w:iCs/>
                <w:szCs w:val="24"/>
                <w:lang w:val="pl-PL" w:eastAsia="pl-PL"/>
              </w:rPr>
              <w:t xml:space="preserve">Za podwyższenie wysokości świadczenia z tytułu </w:t>
            </w:r>
            <w:r w:rsidRPr="002366C3">
              <w:rPr>
                <w:iCs/>
                <w:szCs w:val="24"/>
                <w:u w:val="single"/>
                <w:lang w:val="pl-PL" w:eastAsia="pl-PL"/>
              </w:rPr>
              <w:t>Zgonu Ubezpieczonego</w:t>
            </w:r>
          </w:p>
        </w:tc>
        <w:tc>
          <w:tcPr>
            <w:tcW w:w="3828" w:type="dxa"/>
            <w:vAlign w:val="center"/>
          </w:tcPr>
          <w:p w14:paraId="0BA3D79E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nie mniej niż </w:t>
            </w:r>
            <w:r w:rsidRPr="00FB1EEB">
              <w:rPr>
                <w:bCs/>
                <w:sz w:val="24"/>
                <w:szCs w:val="24"/>
              </w:rPr>
              <w:t>10%</w:t>
            </w:r>
            <w:r>
              <w:rPr>
                <w:bCs/>
                <w:sz w:val="24"/>
                <w:szCs w:val="24"/>
              </w:rPr>
              <w:t>, a mniej niż 20%</w:t>
            </w:r>
            <w:r w:rsidRPr="00FB1EEB">
              <w:rPr>
                <w:bCs/>
                <w:sz w:val="24"/>
                <w:szCs w:val="24"/>
              </w:rPr>
              <w:t xml:space="preserve"> w każdym z Wariantów – 5 pkt</w:t>
            </w:r>
          </w:p>
          <w:p w14:paraId="27936C71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>nie mniej niż 2</w:t>
            </w:r>
            <w:r w:rsidRPr="00FB1EEB">
              <w:rPr>
                <w:bCs/>
                <w:sz w:val="24"/>
                <w:szCs w:val="24"/>
              </w:rPr>
              <w:t>0%</w:t>
            </w:r>
            <w:r>
              <w:rPr>
                <w:bCs/>
                <w:sz w:val="24"/>
                <w:szCs w:val="24"/>
              </w:rPr>
              <w:t>, a mniej niż 30%</w:t>
            </w:r>
            <w:r w:rsidRPr="00FB1EEB">
              <w:rPr>
                <w:bCs/>
                <w:sz w:val="24"/>
                <w:szCs w:val="24"/>
              </w:rPr>
              <w:t xml:space="preserve"> w każdym z Wariantów – </w:t>
            </w:r>
            <w:r>
              <w:rPr>
                <w:bCs/>
                <w:sz w:val="24"/>
                <w:szCs w:val="24"/>
              </w:rPr>
              <w:t>10</w:t>
            </w:r>
            <w:r w:rsidRPr="00FB1EEB">
              <w:rPr>
                <w:bCs/>
                <w:sz w:val="24"/>
                <w:szCs w:val="24"/>
              </w:rPr>
              <w:t xml:space="preserve"> pkt</w:t>
            </w:r>
          </w:p>
          <w:p w14:paraId="5DB3ECB0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30% </w:t>
            </w:r>
            <w:r>
              <w:rPr>
                <w:bCs/>
                <w:sz w:val="24"/>
                <w:szCs w:val="24"/>
              </w:rPr>
              <w:t xml:space="preserve">i więcej </w:t>
            </w:r>
            <w:r w:rsidRPr="00FB1EEB">
              <w:rPr>
                <w:bCs/>
                <w:sz w:val="24"/>
                <w:szCs w:val="24"/>
              </w:rPr>
              <w:t>w każdym z Wariantów – 20 pkt</w:t>
            </w:r>
          </w:p>
        </w:tc>
        <w:tc>
          <w:tcPr>
            <w:tcW w:w="1134" w:type="dxa"/>
            <w:vAlign w:val="center"/>
          </w:tcPr>
          <w:p w14:paraId="5A8BFA45" w14:textId="77777777" w:rsidR="004156C2" w:rsidRPr="00FB1EEB" w:rsidRDefault="004156C2" w:rsidP="00BE4F8D">
            <w:pPr>
              <w:rPr>
                <w:b/>
                <w:bCs/>
                <w:sz w:val="24"/>
                <w:szCs w:val="24"/>
              </w:rPr>
            </w:pPr>
            <w:r w:rsidRPr="00FB1EEB">
              <w:rPr>
                <w:b/>
                <w:bCs/>
                <w:sz w:val="24"/>
                <w:szCs w:val="24"/>
              </w:rPr>
              <w:t>20 pkt</w:t>
            </w:r>
          </w:p>
        </w:tc>
      </w:tr>
    </w:tbl>
    <w:p w14:paraId="5D26428F" w14:textId="77777777" w:rsidR="004156C2" w:rsidRPr="004156C2" w:rsidRDefault="004156C2" w:rsidP="004156C2">
      <w:pPr>
        <w:pStyle w:val="Tekstpodstawowy"/>
        <w:spacing w:line="288" w:lineRule="auto"/>
        <w:jc w:val="left"/>
        <w:rPr>
          <w:b/>
          <w:iCs/>
          <w:sz w:val="4"/>
          <w:szCs w:val="4"/>
          <w:lang w:val="pl-PL"/>
        </w:rPr>
      </w:pPr>
    </w:p>
    <w:p w14:paraId="1FD44CA8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b2. </w:t>
      </w:r>
    </w:p>
    <w:tbl>
      <w:tblPr>
        <w:tblW w:w="8031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828"/>
        <w:gridCol w:w="1134"/>
      </w:tblGrid>
      <w:tr w:rsidR="004156C2" w:rsidRPr="00FB1EEB" w14:paraId="5270471E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2E8D814E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Nazwa świadczenia</w:t>
            </w:r>
          </w:p>
        </w:tc>
        <w:tc>
          <w:tcPr>
            <w:tcW w:w="3828" w:type="dxa"/>
            <w:vAlign w:val="center"/>
          </w:tcPr>
          <w:p w14:paraId="05A650A0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134" w:type="dxa"/>
            <w:vAlign w:val="center"/>
          </w:tcPr>
          <w:p w14:paraId="586FC1F2" w14:textId="77777777" w:rsidR="004156C2" w:rsidRPr="00FB1EEB" w:rsidRDefault="004156C2" w:rsidP="00BE4F8D">
            <w:pPr>
              <w:jc w:val="center"/>
              <w:rPr>
                <w:sz w:val="24"/>
                <w:szCs w:val="24"/>
              </w:rPr>
            </w:pPr>
            <w:bookmarkStart w:id="7" w:name="_Toc305677596"/>
            <w:r w:rsidRPr="00FB1EEB">
              <w:rPr>
                <w:b/>
                <w:sz w:val="24"/>
                <w:szCs w:val="24"/>
              </w:rPr>
              <w:t>Max ilość punktów</w:t>
            </w:r>
            <w:bookmarkEnd w:id="7"/>
          </w:p>
        </w:tc>
      </w:tr>
      <w:tr w:rsidR="004156C2" w:rsidRPr="00FB1EEB" w14:paraId="0F2A6E95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38651A72" w14:textId="77777777" w:rsidR="004156C2" w:rsidRPr="002366C3" w:rsidRDefault="004156C2" w:rsidP="00BE4F8D">
            <w:pPr>
              <w:pStyle w:val="Tekstpodstawowy"/>
              <w:spacing w:line="288" w:lineRule="auto"/>
              <w:jc w:val="center"/>
              <w:rPr>
                <w:iCs/>
                <w:szCs w:val="24"/>
                <w:u w:val="single"/>
                <w:lang w:val="pl-PL" w:eastAsia="pl-PL"/>
              </w:rPr>
            </w:pPr>
            <w:r w:rsidRPr="002366C3">
              <w:rPr>
                <w:iCs/>
                <w:szCs w:val="24"/>
                <w:lang w:val="pl-PL" w:eastAsia="pl-PL"/>
              </w:rPr>
              <w:t xml:space="preserve">Za podwyższenie wysokości świadczenia z tytułu </w:t>
            </w:r>
            <w:r w:rsidRPr="002366C3">
              <w:rPr>
                <w:iCs/>
                <w:szCs w:val="24"/>
                <w:u w:val="single"/>
                <w:lang w:val="pl-PL" w:eastAsia="pl-PL"/>
              </w:rPr>
              <w:t>Zgonu Rodziców i Teściów</w:t>
            </w:r>
          </w:p>
        </w:tc>
        <w:tc>
          <w:tcPr>
            <w:tcW w:w="3828" w:type="dxa"/>
            <w:vAlign w:val="center"/>
          </w:tcPr>
          <w:p w14:paraId="19B46B5F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nie mniej niż </w:t>
            </w:r>
            <w:r w:rsidRPr="00FB1EEB">
              <w:rPr>
                <w:bCs/>
                <w:sz w:val="24"/>
                <w:szCs w:val="24"/>
              </w:rPr>
              <w:t>10%</w:t>
            </w:r>
            <w:r>
              <w:rPr>
                <w:bCs/>
                <w:sz w:val="24"/>
                <w:szCs w:val="24"/>
              </w:rPr>
              <w:t>, a mniej niż 20%</w:t>
            </w:r>
            <w:r w:rsidRPr="00FB1EEB">
              <w:rPr>
                <w:bCs/>
                <w:sz w:val="24"/>
                <w:szCs w:val="24"/>
              </w:rPr>
              <w:t xml:space="preserve"> w każdym z Wariantów – 5 pkt</w:t>
            </w:r>
          </w:p>
          <w:p w14:paraId="3987DAD4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>nie mniej niż 2</w:t>
            </w:r>
            <w:r w:rsidRPr="00FB1EEB">
              <w:rPr>
                <w:bCs/>
                <w:sz w:val="24"/>
                <w:szCs w:val="24"/>
              </w:rPr>
              <w:t>0%</w:t>
            </w:r>
            <w:r>
              <w:rPr>
                <w:bCs/>
                <w:sz w:val="24"/>
                <w:szCs w:val="24"/>
              </w:rPr>
              <w:t>, a mniej niż 30%</w:t>
            </w:r>
            <w:r w:rsidRPr="00FB1EEB">
              <w:rPr>
                <w:bCs/>
                <w:sz w:val="24"/>
                <w:szCs w:val="24"/>
              </w:rPr>
              <w:t xml:space="preserve"> w każdym z Wariantów – </w:t>
            </w:r>
            <w:r>
              <w:rPr>
                <w:bCs/>
                <w:sz w:val="24"/>
                <w:szCs w:val="24"/>
              </w:rPr>
              <w:t>10</w:t>
            </w:r>
            <w:r w:rsidRPr="00FB1EEB">
              <w:rPr>
                <w:bCs/>
                <w:sz w:val="24"/>
                <w:szCs w:val="24"/>
              </w:rPr>
              <w:t xml:space="preserve"> pkt</w:t>
            </w:r>
          </w:p>
          <w:p w14:paraId="2BE2BD26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30% </w:t>
            </w:r>
            <w:r>
              <w:rPr>
                <w:bCs/>
                <w:sz w:val="24"/>
                <w:szCs w:val="24"/>
              </w:rPr>
              <w:t xml:space="preserve">i więcej </w:t>
            </w:r>
            <w:r w:rsidRPr="00FB1EEB">
              <w:rPr>
                <w:bCs/>
                <w:sz w:val="24"/>
                <w:szCs w:val="24"/>
              </w:rPr>
              <w:t>w każdym z Wariantów – 20 pkt</w:t>
            </w:r>
          </w:p>
        </w:tc>
        <w:tc>
          <w:tcPr>
            <w:tcW w:w="1134" w:type="dxa"/>
            <w:vAlign w:val="center"/>
          </w:tcPr>
          <w:p w14:paraId="347F353F" w14:textId="77777777" w:rsidR="004156C2" w:rsidRPr="00FB1EEB" w:rsidRDefault="004156C2" w:rsidP="00BE4F8D">
            <w:pPr>
              <w:rPr>
                <w:b/>
                <w:bCs/>
                <w:sz w:val="24"/>
                <w:szCs w:val="24"/>
              </w:rPr>
            </w:pPr>
            <w:r w:rsidRPr="00FB1EEB">
              <w:rPr>
                <w:b/>
                <w:bCs/>
                <w:sz w:val="24"/>
                <w:szCs w:val="24"/>
              </w:rPr>
              <w:t>20 pkt</w:t>
            </w:r>
          </w:p>
        </w:tc>
      </w:tr>
    </w:tbl>
    <w:p w14:paraId="69E1028C" w14:textId="77777777" w:rsidR="004156C2" w:rsidRPr="004156C2" w:rsidRDefault="004156C2" w:rsidP="004156C2">
      <w:pPr>
        <w:pStyle w:val="Tekstpodstawowy"/>
        <w:spacing w:line="288" w:lineRule="auto"/>
        <w:jc w:val="left"/>
        <w:rPr>
          <w:iCs/>
          <w:sz w:val="4"/>
          <w:szCs w:val="4"/>
        </w:rPr>
      </w:pPr>
    </w:p>
    <w:p w14:paraId="782BAC71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b3. </w:t>
      </w:r>
    </w:p>
    <w:tbl>
      <w:tblPr>
        <w:tblW w:w="8031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828"/>
        <w:gridCol w:w="1134"/>
      </w:tblGrid>
      <w:tr w:rsidR="004156C2" w:rsidRPr="00FB1EEB" w14:paraId="6FE23B37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3E83675B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Nazwa świadczenia</w:t>
            </w:r>
          </w:p>
        </w:tc>
        <w:tc>
          <w:tcPr>
            <w:tcW w:w="3828" w:type="dxa"/>
            <w:vAlign w:val="center"/>
          </w:tcPr>
          <w:p w14:paraId="5220F516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134" w:type="dxa"/>
            <w:vAlign w:val="center"/>
          </w:tcPr>
          <w:p w14:paraId="55671D77" w14:textId="77777777" w:rsidR="004156C2" w:rsidRPr="00FB1EEB" w:rsidRDefault="004156C2" w:rsidP="00BE4F8D">
            <w:pPr>
              <w:jc w:val="center"/>
              <w:rPr>
                <w:sz w:val="24"/>
                <w:szCs w:val="24"/>
              </w:rPr>
            </w:pPr>
            <w:bookmarkStart w:id="8" w:name="_Toc305677597"/>
            <w:r w:rsidRPr="00FB1EEB">
              <w:rPr>
                <w:b/>
                <w:sz w:val="24"/>
                <w:szCs w:val="24"/>
              </w:rPr>
              <w:t>Max ilość punktów</w:t>
            </w:r>
            <w:bookmarkEnd w:id="8"/>
          </w:p>
        </w:tc>
      </w:tr>
      <w:tr w:rsidR="004156C2" w:rsidRPr="00FB1EEB" w14:paraId="6DC77C45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550696C7" w14:textId="77777777" w:rsidR="004156C2" w:rsidRPr="002366C3" w:rsidRDefault="004156C2" w:rsidP="00BE4F8D">
            <w:pPr>
              <w:pStyle w:val="Tekstpodstawowy"/>
              <w:spacing w:line="288" w:lineRule="auto"/>
              <w:jc w:val="center"/>
              <w:rPr>
                <w:iCs/>
                <w:szCs w:val="24"/>
                <w:u w:val="single"/>
                <w:lang w:val="pl-PL" w:eastAsia="pl-PL"/>
              </w:rPr>
            </w:pPr>
            <w:r w:rsidRPr="002366C3">
              <w:rPr>
                <w:iCs/>
                <w:szCs w:val="24"/>
                <w:lang w:val="pl-PL" w:eastAsia="pl-PL"/>
              </w:rPr>
              <w:t xml:space="preserve">Za podwyższenie wysokości świadczenia z tytułu </w:t>
            </w:r>
            <w:r w:rsidRPr="002366C3">
              <w:rPr>
                <w:iCs/>
                <w:szCs w:val="24"/>
                <w:u w:val="single"/>
                <w:lang w:val="pl-PL" w:eastAsia="pl-PL"/>
              </w:rPr>
              <w:t>Urodzenia się dziecka</w:t>
            </w:r>
          </w:p>
        </w:tc>
        <w:tc>
          <w:tcPr>
            <w:tcW w:w="3828" w:type="dxa"/>
            <w:vAlign w:val="center"/>
          </w:tcPr>
          <w:p w14:paraId="78D33C69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nie mniej niż </w:t>
            </w:r>
            <w:r w:rsidRPr="00FB1EEB">
              <w:rPr>
                <w:bCs/>
                <w:sz w:val="24"/>
                <w:szCs w:val="24"/>
              </w:rPr>
              <w:t>10%</w:t>
            </w:r>
            <w:r>
              <w:rPr>
                <w:bCs/>
                <w:sz w:val="24"/>
                <w:szCs w:val="24"/>
              </w:rPr>
              <w:t>, a mniej niż 20%</w:t>
            </w:r>
            <w:r w:rsidRPr="00FB1EEB">
              <w:rPr>
                <w:bCs/>
                <w:sz w:val="24"/>
                <w:szCs w:val="24"/>
              </w:rPr>
              <w:t xml:space="preserve"> w każdym z Wariantów – 5 pkt</w:t>
            </w:r>
          </w:p>
          <w:p w14:paraId="5AC18C77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>nie mniej niż 2</w:t>
            </w:r>
            <w:r w:rsidRPr="00FB1EEB">
              <w:rPr>
                <w:bCs/>
                <w:sz w:val="24"/>
                <w:szCs w:val="24"/>
              </w:rPr>
              <w:t>0%</w:t>
            </w:r>
            <w:r>
              <w:rPr>
                <w:bCs/>
                <w:sz w:val="24"/>
                <w:szCs w:val="24"/>
              </w:rPr>
              <w:t>, a mniej niż 30%</w:t>
            </w:r>
            <w:r w:rsidRPr="00FB1EEB">
              <w:rPr>
                <w:bCs/>
                <w:sz w:val="24"/>
                <w:szCs w:val="24"/>
              </w:rPr>
              <w:t xml:space="preserve"> w każdym z Wariantów – </w:t>
            </w:r>
            <w:r>
              <w:rPr>
                <w:bCs/>
                <w:sz w:val="24"/>
                <w:szCs w:val="24"/>
              </w:rPr>
              <w:t>10</w:t>
            </w:r>
            <w:r w:rsidRPr="00FB1EEB">
              <w:rPr>
                <w:bCs/>
                <w:sz w:val="24"/>
                <w:szCs w:val="24"/>
              </w:rPr>
              <w:t xml:space="preserve"> pkt</w:t>
            </w:r>
          </w:p>
          <w:p w14:paraId="4E36A90A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30% </w:t>
            </w:r>
            <w:r>
              <w:rPr>
                <w:bCs/>
                <w:sz w:val="24"/>
                <w:szCs w:val="24"/>
              </w:rPr>
              <w:t xml:space="preserve">i więcej </w:t>
            </w:r>
            <w:r w:rsidRPr="00FB1EEB">
              <w:rPr>
                <w:bCs/>
                <w:sz w:val="24"/>
                <w:szCs w:val="24"/>
              </w:rPr>
              <w:t>w każdym z Wariantów – 20 pkt</w:t>
            </w:r>
          </w:p>
        </w:tc>
        <w:tc>
          <w:tcPr>
            <w:tcW w:w="1134" w:type="dxa"/>
            <w:vAlign w:val="center"/>
          </w:tcPr>
          <w:p w14:paraId="21FFCF7C" w14:textId="77777777" w:rsidR="004156C2" w:rsidRPr="00FB1EEB" w:rsidRDefault="004156C2" w:rsidP="00BE4F8D">
            <w:pPr>
              <w:rPr>
                <w:b/>
                <w:bCs/>
                <w:sz w:val="24"/>
                <w:szCs w:val="24"/>
              </w:rPr>
            </w:pPr>
            <w:r w:rsidRPr="00FB1EEB">
              <w:rPr>
                <w:b/>
                <w:bCs/>
                <w:sz w:val="24"/>
                <w:szCs w:val="24"/>
              </w:rPr>
              <w:t>20 pkt</w:t>
            </w:r>
          </w:p>
        </w:tc>
      </w:tr>
    </w:tbl>
    <w:p w14:paraId="18F75410" w14:textId="77777777" w:rsidR="004156C2" w:rsidRPr="00FB1EEB" w:rsidRDefault="004156C2" w:rsidP="004156C2">
      <w:pPr>
        <w:pStyle w:val="Tekstpodstawowy"/>
        <w:spacing w:line="288" w:lineRule="auto"/>
        <w:jc w:val="left"/>
        <w:rPr>
          <w:iCs/>
          <w:szCs w:val="24"/>
        </w:rPr>
      </w:pPr>
    </w:p>
    <w:p w14:paraId="636099FD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b4. </w:t>
      </w:r>
    </w:p>
    <w:tbl>
      <w:tblPr>
        <w:tblW w:w="8031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828"/>
        <w:gridCol w:w="1134"/>
      </w:tblGrid>
      <w:tr w:rsidR="004156C2" w:rsidRPr="00FB1EEB" w14:paraId="3C1879E0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0C007740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Nazwa świadczenia</w:t>
            </w:r>
          </w:p>
        </w:tc>
        <w:tc>
          <w:tcPr>
            <w:tcW w:w="3828" w:type="dxa"/>
            <w:vAlign w:val="center"/>
          </w:tcPr>
          <w:p w14:paraId="08EB7ACA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134" w:type="dxa"/>
            <w:vAlign w:val="center"/>
          </w:tcPr>
          <w:p w14:paraId="4CD25520" w14:textId="77777777" w:rsidR="004156C2" w:rsidRPr="00FB1EEB" w:rsidRDefault="004156C2" w:rsidP="00BE4F8D">
            <w:pPr>
              <w:jc w:val="center"/>
              <w:rPr>
                <w:sz w:val="24"/>
                <w:szCs w:val="24"/>
              </w:rPr>
            </w:pPr>
            <w:bookmarkStart w:id="9" w:name="_Toc305677598"/>
            <w:r w:rsidRPr="00FB1EEB">
              <w:rPr>
                <w:b/>
                <w:sz w:val="24"/>
                <w:szCs w:val="24"/>
              </w:rPr>
              <w:t>Max ilość punktów</w:t>
            </w:r>
            <w:bookmarkEnd w:id="9"/>
          </w:p>
        </w:tc>
      </w:tr>
      <w:tr w:rsidR="004156C2" w:rsidRPr="00FB1EEB" w14:paraId="61ADBFEB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12086AA2" w14:textId="77777777" w:rsidR="004156C2" w:rsidRPr="002366C3" w:rsidRDefault="004156C2" w:rsidP="00BE4F8D">
            <w:pPr>
              <w:pStyle w:val="Tekstpodstawowy"/>
              <w:spacing w:line="288" w:lineRule="auto"/>
              <w:jc w:val="center"/>
              <w:rPr>
                <w:iCs/>
                <w:szCs w:val="24"/>
                <w:u w:val="single"/>
                <w:lang w:val="pl-PL" w:eastAsia="pl-PL"/>
              </w:rPr>
            </w:pPr>
            <w:r w:rsidRPr="002366C3">
              <w:rPr>
                <w:iCs/>
                <w:szCs w:val="24"/>
                <w:lang w:val="pl-PL" w:eastAsia="pl-PL"/>
              </w:rPr>
              <w:t xml:space="preserve">Za podwyższenie wysokości świadczenia z tytułu </w:t>
            </w:r>
            <w:r w:rsidRPr="002366C3">
              <w:rPr>
                <w:iCs/>
                <w:szCs w:val="24"/>
                <w:u w:val="single"/>
                <w:lang w:val="pl-PL" w:eastAsia="pl-PL"/>
              </w:rPr>
              <w:t>Poważnego Zachorowania Ubezpieczonego</w:t>
            </w:r>
          </w:p>
        </w:tc>
        <w:tc>
          <w:tcPr>
            <w:tcW w:w="3828" w:type="dxa"/>
            <w:vAlign w:val="center"/>
          </w:tcPr>
          <w:p w14:paraId="67EF7DAD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nie mniej niż </w:t>
            </w:r>
            <w:r w:rsidRPr="00FB1EEB">
              <w:rPr>
                <w:bCs/>
                <w:sz w:val="24"/>
                <w:szCs w:val="24"/>
              </w:rPr>
              <w:t>10%</w:t>
            </w:r>
            <w:r>
              <w:rPr>
                <w:bCs/>
                <w:sz w:val="24"/>
                <w:szCs w:val="24"/>
              </w:rPr>
              <w:t>, a mniej niż 20%</w:t>
            </w:r>
            <w:r w:rsidRPr="00FB1EEB">
              <w:rPr>
                <w:bCs/>
                <w:sz w:val="24"/>
                <w:szCs w:val="24"/>
              </w:rPr>
              <w:t xml:space="preserve"> w każdym z Wariantów – 5 pkt</w:t>
            </w:r>
          </w:p>
          <w:p w14:paraId="69B531DB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>nie mniej niż 2</w:t>
            </w:r>
            <w:r w:rsidRPr="00FB1EEB">
              <w:rPr>
                <w:bCs/>
                <w:sz w:val="24"/>
                <w:szCs w:val="24"/>
              </w:rPr>
              <w:t>0%</w:t>
            </w:r>
            <w:r>
              <w:rPr>
                <w:bCs/>
                <w:sz w:val="24"/>
                <w:szCs w:val="24"/>
              </w:rPr>
              <w:t>, a mniej niż 30%</w:t>
            </w:r>
            <w:r w:rsidRPr="00FB1EEB">
              <w:rPr>
                <w:bCs/>
                <w:sz w:val="24"/>
                <w:szCs w:val="24"/>
              </w:rPr>
              <w:t xml:space="preserve"> w każdym z Wariantów – </w:t>
            </w:r>
            <w:r>
              <w:rPr>
                <w:bCs/>
                <w:sz w:val="24"/>
                <w:szCs w:val="24"/>
              </w:rPr>
              <w:t>10</w:t>
            </w:r>
            <w:r w:rsidRPr="00FB1EEB">
              <w:rPr>
                <w:bCs/>
                <w:sz w:val="24"/>
                <w:szCs w:val="24"/>
              </w:rPr>
              <w:t xml:space="preserve"> pkt</w:t>
            </w:r>
          </w:p>
          <w:p w14:paraId="6746A0DB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30% </w:t>
            </w:r>
            <w:r>
              <w:rPr>
                <w:bCs/>
                <w:sz w:val="24"/>
                <w:szCs w:val="24"/>
              </w:rPr>
              <w:t xml:space="preserve">i więcej </w:t>
            </w:r>
            <w:r w:rsidRPr="00FB1EEB">
              <w:rPr>
                <w:bCs/>
                <w:sz w:val="24"/>
                <w:szCs w:val="24"/>
              </w:rPr>
              <w:t>w każdym z Wariantów – 20 pkt</w:t>
            </w:r>
          </w:p>
        </w:tc>
        <w:tc>
          <w:tcPr>
            <w:tcW w:w="1134" w:type="dxa"/>
            <w:vAlign w:val="center"/>
          </w:tcPr>
          <w:p w14:paraId="1B95ECE5" w14:textId="77777777" w:rsidR="004156C2" w:rsidRPr="00FB1EEB" w:rsidRDefault="004156C2" w:rsidP="00BE4F8D">
            <w:pPr>
              <w:rPr>
                <w:b/>
                <w:bCs/>
                <w:sz w:val="24"/>
                <w:szCs w:val="24"/>
              </w:rPr>
            </w:pPr>
            <w:r w:rsidRPr="00FB1EEB">
              <w:rPr>
                <w:b/>
                <w:bCs/>
                <w:sz w:val="24"/>
                <w:szCs w:val="24"/>
              </w:rPr>
              <w:t>20 pkt</w:t>
            </w:r>
          </w:p>
        </w:tc>
      </w:tr>
    </w:tbl>
    <w:p w14:paraId="61A87316" w14:textId="77777777" w:rsidR="004156C2" w:rsidRPr="00FB1EEB" w:rsidRDefault="004156C2" w:rsidP="004156C2">
      <w:pPr>
        <w:pStyle w:val="Tekstpodstawowy"/>
        <w:spacing w:line="288" w:lineRule="auto"/>
        <w:jc w:val="left"/>
        <w:rPr>
          <w:b/>
          <w:iCs/>
          <w:szCs w:val="24"/>
        </w:rPr>
      </w:pPr>
    </w:p>
    <w:p w14:paraId="1653EF3B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b5. </w:t>
      </w:r>
    </w:p>
    <w:tbl>
      <w:tblPr>
        <w:tblW w:w="8031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3828"/>
        <w:gridCol w:w="1134"/>
      </w:tblGrid>
      <w:tr w:rsidR="004156C2" w:rsidRPr="00FB1EEB" w14:paraId="705D4766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2D0D74EA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Nazwa świadczenia</w:t>
            </w:r>
          </w:p>
        </w:tc>
        <w:tc>
          <w:tcPr>
            <w:tcW w:w="3828" w:type="dxa"/>
            <w:vAlign w:val="center"/>
          </w:tcPr>
          <w:p w14:paraId="784AFD9C" w14:textId="77777777" w:rsidR="004156C2" w:rsidRPr="00FB1EEB" w:rsidRDefault="004156C2" w:rsidP="00BE4F8D">
            <w:pPr>
              <w:jc w:val="center"/>
              <w:rPr>
                <w:b/>
                <w:sz w:val="24"/>
                <w:szCs w:val="24"/>
              </w:rPr>
            </w:pPr>
            <w:r w:rsidRPr="00FB1EEB">
              <w:rPr>
                <w:b/>
                <w:sz w:val="24"/>
                <w:szCs w:val="24"/>
              </w:rPr>
              <w:t>Punktacja</w:t>
            </w:r>
          </w:p>
        </w:tc>
        <w:tc>
          <w:tcPr>
            <w:tcW w:w="1134" w:type="dxa"/>
            <w:vAlign w:val="center"/>
          </w:tcPr>
          <w:p w14:paraId="6FF04A3F" w14:textId="77777777" w:rsidR="004156C2" w:rsidRPr="00FB1EEB" w:rsidRDefault="004156C2" w:rsidP="00BE4F8D">
            <w:pPr>
              <w:jc w:val="center"/>
              <w:rPr>
                <w:sz w:val="24"/>
                <w:szCs w:val="24"/>
              </w:rPr>
            </w:pPr>
            <w:bookmarkStart w:id="10" w:name="_Toc305677599"/>
            <w:r w:rsidRPr="00FB1EEB">
              <w:rPr>
                <w:b/>
                <w:sz w:val="24"/>
                <w:szCs w:val="24"/>
              </w:rPr>
              <w:t>Max ilość punktów</w:t>
            </w:r>
            <w:bookmarkEnd w:id="10"/>
          </w:p>
        </w:tc>
      </w:tr>
      <w:tr w:rsidR="004156C2" w:rsidRPr="00FB1EEB" w14:paraId="45CAB78B" w14:textId="77777777" w:rsidTr="00BE4F8D">
        <w:trPr>
          <w:trHeight w:val="400"/>
        </w:trPr>
        <w:tc>
          <w:tcPr>
            <w:tcW w:w="3069" w:type="dxa"/>
            <w:vAlign w:val="center"/>
          </w:tcPr>
          <w:p w14:paraId="4588FF47" w14:textId="77777777" w:rsidR="004156C2" w:rsidRPr="002366C3" w:rsidRDefault="004156C2" w:rsidP="00BE4F8D">
            <w:pPr>
              <w:pStyle w:val="Tekstpodstawowy"/>
              <w:spacing w:line="288" w:lineRule="auto"/>
              <w:jc w:val="center"/>
              <w:rPr>
                <w:iCs/>
                <w:szCs w:val="24"/>
                <w:u w:val="single"/>
                <w:lang w:val="pl-PL" w:eastAsia="pl-PL"/>
              </w:rPr>
            </w:pPr>
            <w:r w:rsidRPr="002366C3">
              <w:rPr>
                <w:iCs/>
                <w:szCs w:val="24"/>
                <w:lang w:val="pl-PL" w:eastAsia="pl-PL"/>
              </w:rPr>
              <w:t xml:space="preserve">Za podwyższenie wysokości świadczenia z tytułu </w:t>
            </w:r>
            <w:r w:rsidRPr="002366C3">
              <w:rPr>
                <w:iCs/>
                <w:szCs w:val="24"/>
                <w:u w:val="single"/>
                <w:lang w:val="pl-PL" w:eastAsia="pl-PL"/>
              </w:rPr>
              <w:t>Trwałego Uszczerbku na Zdrowiu w wyniku NW</w:t>
            </w:r>
          </w:p>
        </w:tc>
        <w:tc>
          <w:tcPr>
            <w:tcW w:w="3828" w:type="dxa"/>
            <w:vAlign w:val="center"/>
          </w:tcPr>
          <w:p w14:paraId="33B61DF0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 xml:space="preserve">nie mniej niż </w:t>
            </w:r>
            <w:r w:rsidRPr="00FB1EEB">
              <w:rPr>
                <w:bCs/>
                <w:sz w:val="24"/>
                <w:szCs w:val="24"/>
              </w:rPr>
              <w:t>10%</w:t>
            </w:r>
            <w:r>
              <w:rPr>
                <w:bCs/>
                <w:sz w:val="24"/>
                <w:szCs w:val="24"/>
              </w:rPr>
              <w:t>, a mniej niż 20%</w:t>
            </w:r>
            <w:r w:rsidRPr="00FB1EEB">
              <w:rPr>
                <w:bCs/>
                <w:sz w:val="24"/>
                <w:szCs w:val="24"/>
              </w:rPr>
              <w:t xml:space="preserve"> w każdym z Wariantów – 5 pkt</w:t>
            </w:r>
          </w:p>
          <w:p w14:paraId="6CA73D2D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</w:t>
            </w:r>
            <w:r>
              <w:rPr>
                <w:bCs/>
                <w:sz w:val="24"/>
                <w:szCs w:val="24"/>
              </w:rPr>
              <w:t>nie mniej niż 2</w:t>
            </w:r>
            <w:r w:rsidRPr="00FB1EEB">
              <w:rPr>
                <w:bCs/>
                <w:sz w:val="24"/>
                <w:szCs w:val="24"/>
              </w:rPr>
              <w:t>0%</w:t>
            </w:r>
            <w:r>
              <w:rPr>
                <w:bCs/>
                <w:sz w:val="24"/>
                <w:szCs w:val="24"/>
              </w:rPr>
              <w:t>, a mniej niż 30%</w:t>
            </w:r>
            <w:r w:rsidRPr="00FB1EEB">
              <w:rPr>
                <w:bCs/>
                <w:sz w:val="24"/>
                <w:szCs w:val="24"/>
              </w:rPr>
              <w:t xml:space="preserve"> w każdym z Wariantów – </w:t>
            </w:r>
            <w:r>
              <w:rPr>
                <w:bCs/>
                <w:sz w:val="24"/>
                <w:szCs w:val="24"/>
              </w:rPr>
              <w:t>10</w:t>
            </w:r>
            <w:r w:rsidRPr="00FB1EEB">
              <w:rPr>
                <w:bCs/>
                <w:sz w:val="24"/>
                <w:szCs w:val="24"/>
              </w:rPr>
              <w:t xml:space="preserve"> pkt</w:t>
            </w:r>
          </w:p>
          <w:p w14:paraId="66E2E201" w14:textId="77777777" w:rsidR="004156C2" w:rsidRPr="00FB1EEB" w:rsidRDefault="004156C2" w:rsidP="00BE4F8D">
            <w:pPr>
              <w:rPr>
                <w:bCs/>
                <w:sz w:val="24"/>
                <w:szCs w:val="24"/>
              </w:rPr>
            </w:pPr>
            <w:r w:rsidRPr="00FB1EEB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1EEB">
              <w:rPr>
                <w:bCs/>
                <w:sz w:val="24"/>
                <w:szCs w:val="24"/>
              </w:rPr>
              <w:t xml:space="preserve">o 30% </w:t>
            </w:r>
            <w:r>
              <w:rPr>
                <w:bCs/>
                <w:sz w:val="24"/>
                <w:szCs w:val="24"/>
              </w:rPr>
              <w:t xml:space="preserve">i więcej </w:t>
            </w:r>
            <w:r w:rsidRPr="00FB1EEB">
              <w:rPr>
                <w:bCs/>
                <w:sz w:val="24"/>
                <w:szCs w:val="24"/>
              </w:rPr>
              <w:t>w każdym z Wariantów – 20 pkt</w:t>
            </w:r>
          </w:p>
        </w:tc>
        <w:tc>
          <w:tcPr>
            <w:tcW w:w="1134" w:type="dxa"/>
            <w:vAlign w:val="center"/>
          </w:tcPr>
          <w:p w14:paraId="2905278B" w14:textId="77777777" w:rsidR="004156C2" w:rsidRPr="00FB1EEB" w:rsidRDefault="004156C2" w:rsidP="00BE4F8D">
            <w:pPr>
              <w:rPr>
                <w:b/>
                <w:bCs/>
                <w:sz w:val="24"/>
                <w:szCs w:val="24"/>
              </w:rPr>
            </w:pPr>
            <w:r w:rsidRPr="00FB1EEB">
              <w:rPr>
                <w:b/>
                <w:bCs/>
                <w:sz w:val="24"/>
                <w:szCs w:val="24"/>
              </w:rPr>
              <w:t>20 pkt</w:t>
            </w:r>
          </w:p>
        </w:tc>
      </w:tr>
    </w:tbl>
    <w:p w14:paraId="0CF0243E" w14:textId="77777777" w:rsidR="004156C2" w:rsidRPr="00FB1EEB" w:rsidRDefault="004156C2" w:rsidP="004156C2">
      <w:pPr>
        <w:pStyle w:val="Tekstpodstawowy"/>
        <w:spacing w:line="288" w:lineRule="auto"/>
        <w:jc w:val="left"/>
        <w:rPr>
          <w:b/>
          <w:iCs/>
          <w:szCs w:val="24"/>
        </w:rPr>
      </w:pPr>
    </w:p>
    <w:p w14:paraId="73AB22B5" w14:textId="77777777" w:rsidR="004156C2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lastRenderedPageBreak/>
        <w:t xml:space="preserve">Uwaga: Podwyższenie wysokości świadczeń dotyczących </w:t>
      </w:r>
      <w:proofErr w:type="spellStart"/>
      <w:r w:rsidRPr="00FB1EEB">
        <w:rPr>
          <w:iCs/>
          <w:szCs w:val="24"/>
        </w:rPr>
        <w:t>ryzyk</w:t>
      </w:r>
      <w:proofErr w:type="spellEnd"/>
      <w:r w:rsidRPr="00FB1EEB">
        <w:rPr>
          <w:iCs/>
          <w:szCs w:val="24"/>
        </w:rPr>
        <w:t xml:space="preserve"> niewymienionych powyżej – nie będzie punktowane.</w:t>
      </w:r>
    </w:p>
    <w:p w14:paraId="075F5ED6" w14:textId="77777777" w:rsidR="004156C2" w:rsidRPr="00EE5FF5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</w:p>
    <w:p w14:paraId="70C5EC90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Punktacja za kryterium „wysokość świadczeń” liczona będzie dla oferty według następującego wzoru:</w:t>
      </w:r>
    </w:p>
    <w:p w14:paraId="741152AF" w14:textId="77777777" w:rsidR="004156C2" w:rsidRDefault="004156C2" w:rsidP="004156C2">
      <w:pPr>
        <w:tabs>
          <w:tab w:val="left" w:pos="4253"/>
        </w:tabs>
        <w:ind w:left="480"/>
        <w:rPr>
          <w:b/>
          <w:sz w:val="24"/>
          <w:szCs w:val="24"/>
        </w:rPr>
      </w:pPr>
      <w:r w:rsidRPr="00FB1EE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 w:rsidRPr="00FB1EEB">
        <w:rPr>
          <w:b/>
          <w:sz w:val="24"/>
          <w:szCs w:val="24"/>
        </w:rPr>
        <w:t xml:space="preserve">suma punktów uzyskanych </w:t>
      </w:r>
    </w:p>
    <w:p w14:paraId="579E05E0" w14:textId="77777777" w:rsidR="004156C2" w:rsidRPr="00EE5FF5" w:rsidRDefault="004156C2" w:rsidP="004156C2">
      <w:pPr>
        <w:tabs>
          <w:tab w:val="left" w:pos="4253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FB1EEB">
        <w:rPr>
          <w:b/>
          <w:sz w:val="24"/>
          <w:szCs w:val="24"/>
        </w:rPr>
        <w:t>z kryteriów cząstkowych</w:t>
      </w:r>
    </w:p>
    <w:p w14:paraId="6454376B" w14:textId="77777777" w:rsidR="004156C2" w:rsidRPr="00EE5FF5" w:rsidRDefault="004156C2" w:rsidP="004156C2">
      <w:pPr>
        <w:pStyle w:val="Tekstpodstawowywcity"/>
        <w:ind w:left="480" w:firstLine="0"/>
        <w:rPr>
          <w:b/>
          <w:szCs w:val="24"/>
          <w:lang w:val="pl-PL"/>
        </w:rPr>
      </w:pPr>
      <w:r w:rsidRPr="00FB1EEB">
        <w:rPr>
          <w:b/>
          <w:szCs w:val="24"/>
        </w:rPr>
        <w:t>Ilość punktów dla kryterium B =----------------------</w:t>
      </w:r>
      <w:r>
        <w:rPr>
          <w:b/>
          <w:szCs w:val="24"/>
        </w:rPr>
        <w:t>---------------------- x</w:t>
      </w:r>
      <w:r>
        <w:rPr>
          <w:b/>
          <w:szCs w:val="24"/>
          <w:lang w:val="pl-PL"/>
        </w:rPr>
        <w:t xml:space="preserve"> </w:t>
      </w:r>
      <w:r w:rsidR="003104EF">
        <w:rPr>
          <w:b/>
          <w:szCs w:val="24"/>
          <w:lang w:val="pl-PL"/>
        </w:rPr>
        <w:t>4</w:t>
      </w:r>
      <w:r>
        <w:rPr>
          <w:b/>
          <w:szCs w:val="24"/>
          <w:lang w:val="pl-PL"/>
        </w:rPr>
        <w:t>0</w:t>
      </w:r>
    </w:p>
    <w:p w14:paraId="0DDEE3EF" w14:textId="77777777" w:rsidR="004156C2" w:rsidRPr="00FB1EEB" w:rsidRDefault="004156C2" w:rsidP="004156C2">
      <w:pPr>
        <w:pStyle w:val="Tekstpodstawowywcity"/>
        <w:rPr>
          <w:b/>
          <w:szCs w:val="24"/>
        </w:rPr>
      </w:pP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 w:rsidRPr="00FB1EEB">
        <w:rPr>
          <w:b/>
          <w:szCs w:val="24"/>
        </w:rPr>
        <w:tab/>
      </w:r>
      <w:r>
        <w:rPr>
          <w:b/>
          <w:szCs w:val="24"/>
        </w:rPr>
        <w:t xml:space="preserve">                 </w:t>
      </w:r>
      <w:r w:rsidRPr="00FB1EEB">
        <w:rPr>
          <w:b/>
          <w:szCs w:val="24"/>
        </w:rPr>
        <w:t>100</w:t>
      </w:r>
    </w:p>
    <w:p w14:paraId="3ADAF60E" w14:textId="77777777" w:rsidR="004156C2" w:rsidRDefault="004156C2" w:rsidP="004156C2">
      <w:pPr>
        <w:pStyle w:val="Tekstpodstawowy"/>
        <w:spacing w:line="288" w:lineRule="auto"/>
        <w:ind w:left="480"/>
        <w:jc w:val="left"/>
        <w:rPr>
          <w:b/>
          <w:iCs/>
          <w:szCs w:val="24"/>
        </w:rPr>
      </w:pPr>
    </w:p>
    <w:p w14:paraId="7D1E53B2" w14:textId="77777777" w:rsidR="004156C2" w:rsidRPr="00EE5FF5" w:rsidRDefault="004156C2" w:rsidP="004156C2">
      <w:pPr>
        <w:pStyle w:val="Tekstpodstawowy"/>
        <w:spacing w:line="288" w:lineRule="auto"/>
        <w:ind w:left="480"/>
        <w:jc w:val="left"/>
        <w:rPr>
          <w:b/>
          <w:iCs/>
          <w:szCs w:val="24"/>
        </w:rPr>
      </w:pPr>
      <w:r w:rsidRPr="00EE5FF5">
        <w:rPr>
          <w:b/>
          <w:iCs/>
          <w:szCs w:val="24"/>
        </w:rPr>
        <w:t xml:space="preserve">C. Klauzule dodatkowe i inne postanowienia szczególnie preferowane </w:t>
      </w:r>
    </w:p>
    <w:p w14:paraId="0F7DC0FD" w14:textId="77777777" w:rsidR="004156C2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EE5FF5">
        <w:rPr>
          <w:iCs/>
          <w:szCs w:val="24"/>
        </w:rPr>
        <w:t xml:space="preserve">Ocena kryterium polega na przyznaniu punktów za wprowadzenie do oferty dodatkowych klauzul i innych postanowień szczególnie preferowanych (opisanych w </w:t>
      </w:r>
      <w:r w:rsidR="00185AA1">
        <w:rPr>
          <w:iCs/>
          <w:szCs w:val="24"/>
          <w:lang w:val="pl-PL"/>
        </w:rPr>
        <w:t>SOPZ</w:t>
      </w:r>
      <w:r w:rsidRPr="00EE5FF5">
        <w:rPr>
          <w:iCs/>
          <w:szCs w:val="24"/>
        </w:rPr>
        <w:t>)  rozszerzających ochronę ubezpieczeniową wg następujących zasad: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686"/>
      </w:tblGrid>
      <w:tr w:rsidR="004156C2" w:rsidRPr="00536A84" w14:paraId="284945BB" w14:textId="77777777" w:rsidTr="00BE4F8D">
        <w:tc>
          <w:tcPr>
            <w:tcW w:w="5245" w:type="dxa"/>
            <w:vAlign w:val="center"/>
          </w:tcPr>
          <w:p w14:paraId="66615DFC" w14:textId="77777777" w:rsidR="004156C2" w:rsidRPr="00282B37" w:rsidRDefault="004156C2" w:rsidP="00BE4F8D">
            <w:pPr>
              <w:pStyle w:val="Nagwek-zacznikdooferty"/>
              <w:spacing w:before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82B37">
              <w:rPr>
                <w:rFonts w:ascii="Times New Roman" w:hAnsi="Times New Roman" w:cs="Times New Roman"/>
                <w:szCs w:val="24"/>
              </w:rPr>
              <w:t>Nazwa klauzuli/postanowień</w:t>
            </w:r>
          </w:p>
        </w:tc>
        <w:tc>
          <w:tcPr>
            <w:tcW w:w="3686" w:type="dxa"/>
            <w:vAlign w:val="center"/>
          </w:tcPr>
          <w:p w14:paraId="405F6F9A" w14:textId="77777777" w:rsidR="004156C2" w:rsidRPr="00282B37" w:rsidRDefault="004156C2" w:rsidP="00BE4F8D">
            <w:pPr>
              <w:pStyle w:val="Nagwek-zacznikdooferty"/>
              <w:spacing w:before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Liczba punktów</w:t>
            </w:r>
          </w:p>
        </w:tc>
      </w:tr>
      <w:tr w:rsidR="004156C2" w:rsidRPr="00536A84" w14:paraId="059034EA" w14:textId="77777777" w:rsidTr="00BE4F8D">
        <w:trPr>
          <w:trHeight w:val="823"/>
        </w:trPr>
        <w:tc>
          <w:tcPr>
            <w:tcW w:w="5245" w:type="dxa"/>
            <w:vAlign w:val="center"/>
          </w:tcPr>
          <w:p w14:paraId="1E04E829" w14:textId="77777777" w:rsidR="004156C2" w:rsidRPr="00282B37" w:rsidRDefault="004156C2" w:rsidP="00BE4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wprowadzenie klauzuli</w:t>
            </w:r>
            <w:r w:rsidRPr="00282B37">
              <w:rPr>
                <w:sz w:val="24"/>
                <w:szCs w:val="24"/>
              </w:rPr>
              <w:t xml:space="preserve"> systemu elektronicznego/internetowego zgłaszania roszczeń</w:t>
            </w:r>
          </w:p>
        </w:tc>
        <w:tc>
          <w:tcPr>
            <w:tcW w:w="3686" w:type="dxa"/>
            <w:vAlign w:val="center"/>
          </w:tcPr>
          <w:p w14:paraId="3D4B1C79" w14:textId="77777777" w:rsidR="004156C2" w:rsidRPr="00BC0032" w:rsidRDefault="00751233" w:rsidP="004156C2">
            <w:pPr>
              <w:pStyle w:val="Nagwek-zacznikdooferty"/>
              <w:spacing w:before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4156C2">
              <w:rPr>
                <w:rFonts w:ascii="Times New Roman" w:hAnsi="Times New Roman" w:cs="Times New Roman"/>
                <w:szCs w:val="24"/>
              </w:rPr>
              <w:t>0</w:t>
            </w:r>
            <w:r w:rsidR="004156C2" w:rsidRPr="00BC0032">
              <w:rPr>
                <w:rFonts w:ascii="Times New Roman" w:hAnsi="Times New Roman" w:cs="Times New Roman"/>
                <w:szCs w:val="24"/>
              </w:rPr>
              <w:t xml:space="preserve"> pkt</w:t>
            </w:r>
          </w:p>
        </w:tc>
      </w:tr>
      <w:tr w:rsidR="00751233" w:rsidRPr="00536A84" w14:paraId="327B19D2" w14:textId="77777777" w:rsidTr="00BE4F8D">
        <w:trPr>
          <w:trHeight w:val="823"/>
        </w:trPr>
        <w:tc>
          <w:tcPr>
            <w:tcW w:w="5245" w:type="dxa"/>
            <w:vAlign w:val="center"/>
          </w:tcPr>
          <w:p w14:paraId="084A9827" w14:textId="77777777" w:rsidR="0024479C" w:rsidRDefault="00751233" w:rsidP="0024479C">
            <w:pPr>
              <w:spacing w:line="288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Za wprowadzenie </w:t>
            </w:r>
            <w:r w:rsidR="0024479C">
              <w:rPr>
                <w:sz w:val="24"/>
                <w:szCs w:val="24"/>
              </w:rPr>
              <w:t>k</w:t>
            </w:r>
            <w:r w:rsidR="0024479C" w:rsidRPr="0024479C">
              <w:rPr>
                <w:sz w:val="24"/>
                <w:szCs w:val="24"/>
              </w:rPr>
              <w:t>lauzul</w:t>
            </w:r>
            <w:r w:rsidR="0024479C">
              <w:rPr>
                <w:sz w:val="24"/>
                <w:szCs w:val="24"/>
              </w:rPr>
              <w:t>i</w:t>
            </w:r>
            <w:r w:rsidR="0024479C" w:rsidRPr="0024479C">
              <w:rPr>
                <w:sz w:val="24"/>
                <w:szCs w:val="24"/>
              </w:rPr>
              <w:t xml:space="preserve"> systemu elektronicznej/internetowej obsługi ubezpieczenia</w:t>
            </w:r>
          </w:p>
          <w:p w14:paraId="30BBCAEA" w14:textId="77777777" w:rsidR="00751233" w:rsidRDefault="00751233" w:rsidP="00B54AB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F643612" w14:textId="77777777" w:rsidR="00751233" w:rsidRPr="00BC0032" w:rsidRDefault="00751233" w:rsidP="004156C2">
            <w:pPr>
              <w:pStyle w:val="Nagwek-zacznikdooferty"/>
              <w:spacing w:before="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 pkt</w:t>
            </w:r>
          </w:p>
        </w:tc>
      </w:tr>
    </w:tbl>
    <w:p w14:paraId="379A597E" w14:textId="77777777" w:rsidR="004156C2" w:rsidRPr="004156C2" w:rsidRDefault="004156C2" w:rsidP="004156C2">
      <w:pPr>
        <w:pStyle w:val="Tekstpodstawowy"/>
        <w:spacing w:line="288" w:lineRule="auto"/>
        <w:jc w:val="left"/>
        <w:rPr>
          <w:iCs/>
          <w:szCs w:val="24"/>
          <w:lang w:val="pl-PL"/>
        </w:rPr>
      </w:pPr>
    </w:p>
    <w:p w14:paraId="37680633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</w:p>
    <w:p w14:paraId="2CC29AAF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  <w:r w:rsidRPr="00FB1EEB">
        <w:rPr>
          <w:iCs/>
          <w:szCs w:val="24"/>
        </w:rPr>
        <w:t xml:space="preserve">Uwaga: W przypadku dopisków lub zmian w treści klauzul dodatkowych i innych postanowień szczególnie preferowanych, odbiegających na niekorzyść od treści zawartej w </w:t>
      </w:r>
      <w:r w:rsidR="00185AA1">
        <w:rPr>
          <w:iCs/>
          <w:szCs w:val="24"/>
          <w:lang w:val="pl-PL"/>
        </w:rPr>
        <w:t>SOPZ</w:t>
      </w:r>
      <w:r w:rsidR="00185AA1" w:rsidRPr="00FB1EEB">
        <w:rPr>
          <w:iCs/>
          <w:szCs w:val="24"/>
        </w:rPr>
        <w:t xml:space="preserve"> </w:t>
      </w:r>
      <w:r w:rsidRPr="00FB1EEB">
        <w:rPr>
          <w:iCs/>
          <w:szCs w:val="24"/>
        </w:rPr>
        <w:t>za zmienioną klauzulę/postanowienie przyznanych będzie 0 punktów. W przypadku dopisków oraz zmian na korzyść – za daną klauzulę przyznana będzie przewidziana ilość punktów.</w:t>
      </w:r>
    </w:p>
    <w:p w14:paraId="40B50257" w14:textId="77777777" w:rsidR="004156C2" w:rsidRDefault="004156C2" w:rsidP="004156C2">
      <w:pPr>
        <w:pStyle w:val="Tekstpodstawowy"/>
        <w:spacing w:line="288" w:lineRule="auto"/>
        <w:jc w:val="left"/>
        <w:rPr>
          <w:iCs/>
          <w:szCs w:val="24"/>
          <w:lang w:val="pl-PL"/>
        </w:rPr>
      </w:pPr>
    </w:p>
    <w:p w14:paraId="7B27AA7B" w14:textId="77777777" w:rsidR="004156C2" w:rsidRPr="004571B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  <w:lang w:val="pl-PL"/>
        </w:rPr>
      </w:pPr>
    </w:p>
    <w:p w14:paraId="3BC41995" w14:textId="77777777" w:rsidR="004156C2" w:rsidRPr="00FB1EEB" w:rsidRDefault="004156C2" w:rsidP="004156C2">
      <w:pPr>
        <w:ind w:left="480"/>
        <w:rPr>
          <w:sz w:val="24"/>
          <w:szCs w:val="24"/>
        </w:rPr>
      </w:pPr>
      <w:r w:rsidRPr="00FB1EEB">
        <w:rPr>
          <w:sz w:val="24"/>
          <w:szCs w:val="24"/>
        </w:rPr>
        <w:t>Punktacja za kryterium „klauzule dodatkowe i inne postanowienia szczególnie preferowane” liczona będzie dla oferty według następującego wzoru:</w:t>
      </w:r>
    </w:p>
    <w:p w14:paraId="6D164E5B" w14:textId="77777777" w:rsidR="004156C2" w:rsidRDefault="004156C2" w:rsidP="004156C2">
      <w:pPr>
        <w:pStyle w:val="Tekstpodstawowywcity"/>
        <w:ind w:left="480" w:firstLine="0"/>
        <w:rPr>
          <w:szCs w:val="24"/>
          <w:lang w:val="pl-PL"/>
        </w:rPr>
      </w:pPr>
    </w:p>
    <w:p w14:paraId="0BC8E21D" w14:textId="77777777" w:rsidR="004156C2" w:rsidRPr="004571BB" w:rsidRDefault="004156C2" w:rsidP="004156C2">
      <w:pPr>
        <w:pStyle w:val="Tekstpodstawowywcity"/>
        <w:ind w:left="480" w:firstLine="0"/>
        <w:rPr>
          <w:szCs w:val="24"/>
          <w:lang w:val="pl-PL"/>
        </w:rPr>
      </w:pPr>
    </w:p>
    <w:p w14:paraId="34971920" w14:textId="77777777" w:rsidR="004156C2" w:rsidRDefault="004156C2" w:rsidP="004156C2">
      <w:pPr>
        <w:tabs>
          <w:tab w:val="left" w:pos="4253"/>
        </w:tabs>
        <w:ind w:left="480"/>
        <w:rPr>
          <w:b/>
          <w:sz w:val="24"/>
          <w:szCs w:val="24"/>
        </w:rPr>
      </w:pPr>
      <w:r w:rsidRPr="00FB1EE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 w:rsidRPr="00FB1EEB">
        <w:rPr>
          <w:b/>
          <w:sz w:val="24"/>
          <w:szCs w:val="24"/>
        </w:rPr>
        <w:t xml:space="preserve">suma punktów uzyskanych </w:t>
      </w:r>
    </w:p>
    <w:p w14:paraId="23ABA902" w14:textId="77777777" w:rsidR="004156C2" w:rsidRPr="00FB1EEB" w:rsidRDefault="004156C2" w:rsidP="004156C2">
      <w:pPr>
        <w:tabs>
          <w:tab w:val="left" w:pos="4253"/>
        </w:tabs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FB1EEB">
        <w:rPr>
          <w:b/>
          <w:sz w:val="24"/>
          <w:szCs w:val="24"/>
        </w:rPr>
        <w:t>z kryteriów cząstkowych</w:t>
      </w:r>
    </w:p>
    <w:p w14:paraId="0B7F770A" w14:textId="77777777" w:rsidR="004156C2" w:rsidRPr="00FB1EEB" w:rsidRDefault="004156C2" w:rsidP="004156C2">
      <w:pPr>
        <w:pStyle w:val="Tekstpodstawowywcity"/>
        <w:ind w:left="480" w:firstLine="0"/>
        <w:rPr>
          <w:b/>
          <w:szCs w:val="24"/>
        </w:rPr>
      </w:pPr>
      <w:r w:rsidRPr="00FB1EEB">
        <w:rPr>
          <w:b/>
          <w:szCs w:val="24"/>
        </w:rPr>
        <w:t>Ilość punktów dla kryterium C =------------------------------------------</w:t>
      </w:r>
      <w:r>
        <w:rPr>
          <w:b/>
          <w:szCs w:val="24"/>
        </w:rPr>
        <w:t xml:space="preserve"> x </w:t>
      </w:r>
      <w:r w:rsidR="00B54AB9">
        <w:rPr>
          <w:b/>
          <w:szCs w:val="24"/>
          <w:lang w:val="pl-PL"/>
        </w:rPr>
        <w:t>2</w:t>
      </w:r>
      <w:r>
        <w:rPr>
          <w:b/>
          <w:szCs w:val="24"/>
          <w:lang w:val="pl-PL"/>
        </w:rPr>
        <w:t>0</w:t>
      </w:r>
    </w:p>
    <w:p w14:paraId="34066EC9" w14:textId="77777777" w:rsidR="004156C2" w:rsidRPr="00FB1EEB" w:rsidRDefault="004156C2" w:rsidP="004156C2">
      <w:pPr>
        <w:pStyle w:val="Tekstpodstawowywcity"/>
        <w:tabs>
          <w:tab w:val="left" w:pos="5387"/>
        </w:tabs>
        <w:ind w:left="480" w:firstLine="0"/>
        <w:rPr>
          <w:b/>
          <w:szCs w:val="24"/>
        </w:rPr>
      </w:pPr>
      <w:r>
        <w:rPr>
          <w:b/>
          <w:szCs w:val="24"/>
          <w:lang w:val="pl-PL"/>
        </w:rPr>
        <w:tab/>
        <w:t>100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5D4D8AD" w14:textId="77777777" w:rsidR="004156C2" w:rsidRPr="00FB1EEB" w:rsidRDefault="004156C2" w:rsidP="004156C2">
      <w:pPr>
        <w:pStyle w:val="Tekstpodstawowy"/>
        <w:spacing w:line="288" w:lineRule="auto"/>
        <w:ind w:left="480"/>
        <w:jc w:val="left"/>
        <w:rPr>
          <w:iCs/>
          <w:szCs w:val="24"/>
        </w:rPr>
      </w:pPr>
    </w:p>
    <w:p w14:paraId="018965E1" w14:textId="77777777" w:rsidR="004156C2" w:rsidRPr="00FB1EEB" w:rsidRDefault="004156C2" w:rsidP="004156C2">
      <w:pPr>
        <w:pStyle w:val="Tekstpodstawowy"/>
        <w:spacing w:after="120" w:line="360" w:lineRule="auto"/>
        <w:ind w:left="480"/>
        <w:rPr>
          <w:b/>
          <w:bCs/>
          <w:iCs/>
          <w:szCs w:val="24"/>
        </w:rPr>
      </w:pPr>
      <w:bookmarkStart w:id="11" w:name="_Toc253645442"/>
      <w:r w:rsidRPr="00FB1EEB">
        <w:rPr>
          <w:b/>
          <w:szCs w:val="24"/>
        </w:rPr>
        <w:t xml:space="preserve">Za najkorzystniejszą zostanie uznana oferta dla </w:t>
      </w:r>
      <w:r w:rsidRPr="00FB1EEB">
        <w:rPr>
          <w:b/>
          <w:bCs/>
          <w:iCs/>
          <w:szCs w:val="24"/>
        </w:rPr>
        <w:t>której suma punktów za kryteria A, B i C jest największa.</w:t>
      </w:r>
    </w:p>
    <w:bookmarkEnd w:id="11"/>
    <w:p w14:paraId="0F161420" w14:textId="77777777" w:rsidR="00E659BC" w:rsidRDefault="00E659BC"/>
    <w:sectPr w:rsidR="00E659BC" w:rsidSect="003C70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ABBE" w14:textId="77777777" w:rsidR="00756143" w:rsidRDefault="00756143" w:rsidP="003C700B">
      <w:r>
        <w:separator/>
      </w:r>
    </w:p>
  </w:endnote>
  <w:endnote w:type="continuationSeparator" w:id="0">
    <w:p w14:paraId="07C810BB" w14:textId="77777777" w:rsidR="00756143" w:rsidRDefault="00756143" w:rsidP="003C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42D" w14:textId="77777777" w:rsidR="00756143" w:rsidRDefault="00756143" w:rsidP="003C700B">
      <w:r>
        <w:separator/>
      </w:r>
    </w:p>
  </w:footnote>
  <w:footnote w:type="continuationSeparator" w:id="0">
    <w:p w14:paraId="63BFE179" w14:textId="77777777" w:rsidR="00756143" w:rsidRDefault="00756143" w:rsidP="003C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AB87" w14:textId="6274C371" w:rsidR="003C700B" w:rsidRDefault="003C700B">
    <w:pPr>
      <w:pStyle w:val="Nagwek"/>
    </w:pPr>
    <w:r>
      <w:t>WOP.261.33.2022.KS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5B8"/>
    <w:multiLevelType w:val="hybridMultilevel"/>
    <w:tmpl w:val="039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94B"/>
    <w:multiLevelType w:val="multilevel"/>
    <w:tmpl w:val="CED4441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3980201D"/>
    <w:multiLevelType w:val="hybridMultilevel"/>
    <w:tmpl w:val="478AD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57535"/>
    <w:multiLevelType w:val="multilevel"/>
    <w:tmpl w:val="8C7CD40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472211285">
    <w:abstractNumId w:val="3"/>
  </w:num>
  <w:num w:numId="2" w16cid:durableId="323044877">
    <w:abstractNumId w:val="1"/>
  </w:num>
  <w:num w:numId="3" w16cid:durableId="722141557">
    <w:abstractNumId w:val="2"/>
  </w:num>
  <w:num w:numId="4" w16cid:durableId="5566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C2"/>
    <w:rsid w:val="00013E39"/>
    <w:rsid w:val="00044ADB"/>
    <w:rsid w:val="00050BB4"/>
    <w:rsid w:val="001444CD"/>
    <w:rsid w:val="00151578"/>
    <w:rsid w:val="00185AA1"/>
    <w:rsid w:val="0024479C"/>
    <w:rsid w:val="003104EF"/>
    <w:rsid w:val="003C700B"/>
    <w:rsid w:val="004156C2"/>
    <w:rsid w:val="004C398D"/>
    <w:rsid w:val="005067B0"/>
    <w:rsid w:val="00751233"/>
    <w:rsid w:val="00756143"/>
    <w:rsid w:val="007741D5"/>
    <w:rsid w:val="007E3D9D"/>
    <w:rsid w:val="00864ED6"/>
    <w:rsid w:val="00AB3F81"/>
    <w:rsid w:val="00B54AB9"/>
    <w:rsid w:val="00E659BC"/>
    <w:rsid w:val="00F912B1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AE5F"/>
  <w15:docId w15:val="{C8E8240B-439F-449B-9F72-F6C5A34A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156C2"/>
    <w:pPr>
      <w:keepNext/>
      <w:jc w:val="center"/>
      <w:outlineLvl w:val="2"/>
    </w:pPr>
    <w:rPr>
      <w:b/>
      <w:sz w:val="5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156C2"/>
    <w:rPr>
      <w:rFonts w:ascii="Times New Roman" w:eastAsia="Times New Roman" w:hAnsi="Times New Roman" w:cs="Times New Roman"/>
      <w:b/>
      <w:sz w:val="5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156C2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156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4156C2"/>
    <w:pPr>
      <w:widowControl w:val="0"/>
      <w:autoSpaceDE w:val="0"/>
      <w:autoSpaceDN w:val="0"/>
      <w:adjustRightInd w:val="0"/>
      <w:ind w:left="284" w:hanging="1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6C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agwek-zacznikdooferty">
    <w:name w:val="Nagłówek - załącznik do oferty"/>
    <w:basedOn w:val="Normalny"/>
    <w:rsid w:val="004156C2"/>
    <w:pPr>
      <w:widowControl w:val="0"/>
      <w:adjustRightInd w:val="0"/>
      <w:spacing w:before="120" w:line="360" w:lineRule="auto"/>
      <w:jc w:val="both"/>
      <w:textAlignment w:val="baseline"/>
    </w:pPr>
    <w:rPr>
      <w:rFonts w:ascii="Tahoma" w:hAnsi="Tahoma" w:cs="Tahoma"/>
      <w:b/>
      <w:sz w:val="24"/>
    </w:rPr>
  </w:style>
  <w:style w:type="paragraph" w:styleId="Akapitzlist">
    <w:name w:val="List Paragraph"/>
    <w:basedOn w:val="Normalny"/>
    <w:uiPriority w:val="34"/>
    <w:qFormat/>
    <w:rsid w:val="004156C2"/>
    <w:pPr>
      <w:ind w:left="720"/>
      <w:contextualSpacing/>
    </w:pPr>
  </w:style>
  <w:style w:type="paragraph" w:customStyle="1" w:styleId="standardowy0">
    <w:name w:val="standardowy"/>
    <w:basedOn w:val="Normalny"/>
    <w:rsid w:val="00864ED6"/>
    <w:pPr>
      <w:autoSpaceDE w:val="0"/>
      <w:autoSpaceDN w:val="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5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0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0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0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00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LPOZ009</dc:creator>
  <cp:lastModifiedBy>Katarzyna Szynkiewicz</cp:lastModifiedBy>
  <cp:revision>4</cp:revision>
  <cp:lastPrinted>2022-05-04T08:29:00Z</cp:lastPrinted>
  <dcterms:created xsi:type="dcterms:W3CDTF">2022-05-04T08:30:00Z</dcterms:created>
  <dcterms:modified xsi:type="dcterms:W3CDTF">2022-05-06T10:04:00Z</dcterms:modified>
</cp:coreProperties>
</file>