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095" w:right="8415" w:bottom="3391" w:left="331" w:header="667" w:footer="296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>Dokument elektroniczny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" w:after="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95" w:right="0" w:bottom="339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right"/>
      </w:pPr>
      <w:r>
        <w:rPr>
          <w:rStyle w:val="CharStyle5"/>
          <w:b/>
          <w:bCs/>
        </w:rPr>
        <w:t>Miejsce i data sporządzenia dokumentu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95" w:right="317" w:bottom="3391" w:left="7608" w:header="0" w:footer="3" w:gutter="0"/>
          <w:cols w:space="720"/>
          <w:noEndnote/>
          <w:rtlGutter w:val="0"/>
          <w:docGrid w:linePitch="360"/>
        </w:sectPr>
      </w:pPr>
      <w:r>
        <w:rPr>
          <w:rStyle w:val="CharStyle7"/>
        </w:rPr>
        <w:t>2026-04-20</w:t>
      </w: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95" w:right="0" w:bottom="339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1498" w:h="317" w:wrap="none" w:vAnchor="text" w:hAnchor="page" w:x="32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Dane nadawcy</w:t>
      </w:r>
    </w:p>
    <w:p>
      <w:pPr>
        <w:pStyle w:val="Style4"/>
        <w:keepNext w:val="0"/>
        <w:keepLines w:val="0"/>
        <w:framePr w:w="1469" w:h="317" w:wrap="none" w:vAnchor="text" w:hAnchor="page" w:x="1011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b/>
          <w:bCs/>
        </w:rPr>
        <w:t>Dane adresata</w:t>
      </w:r>
    </w:p>
    <w:p>
      <w:pPr>
        <w:widowControl w:val="0"/>
        <w:spacing w:after="31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95" w:right="318" w:bottom="3391" w:left="327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0" w:line="262" w:lineRule="auto"/>
        <w:ind w:left="5820" w:right="0" w:firstLine="0"/>
        <w:jc w:val="right"/>
      </w:pPr>
      <w:r>
        <w:rPr>
          <w:rStyle w:val="CharStyle7"/>
        </w:rPr>
        <w:t>URZĄD DZIELNICY WOLA MIASTA STOŁECZNEGO WARSZAWY (01-003 WARSZAWA WOLA, WOJ. MAZOWIECKIE)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r>
        <w:rPr>
          <w:rStyle w:val="CharStyle5"/>
          <w:b/>
          <w:bCs/>
        </w:rPr>
        <w:t>WNIOSEK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60"/>
        <w:jc w:val="left"/>
      </w:pPr>
      <w:r>
        <w:rPr>
          <w:rStyle w:val="CharStyle5"/>
          <w:b/>
          <w:bCs/>
        </w:rPr>
        <w:t>Wniosek o zmianę przepisów dotyczących systemu gospodarowania odpadami oraz systemu kaucyjnego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</w:rPr>
        <w:t>Szanowni Państwo,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</w:rPr>
        <w:t>niniejszym wnoszę o podjęcie pilnych działań legislacyjnych w zakresie zmiany obowiązujących przepisów dotyczących systemu gospodarowania odpadami, w szczególności systemu kaucyjnego dla opakowań plastikowych i puszek.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</w:rPr>
        <w:t>W mojej ocenie obecny system: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0"/>
        <w:ind w:left="0" w:right="0" w:firstLine="0"/>
        <w:jc w:val="left"/>
      </w:pPr>
      <w:r>
        <w:rPr>
          <w:rStyle w:val="CharStyle7"/>
        </w:rPr>
        <w:t>nie realizuje w sposób skuteczny celów ochrony środowiska,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</w:rPr>
        <w:t>jest nieprzystosowany organizacyjnie i infrastrukturalnie,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0"/>
        <w:ind w:left="0" w:right="0" w:firstLine="0"/>
        <w:jc w:val="left"/>
      </w:pPr>
      <w:r>
        <w:rPr>
          <w:rStyle w:val="CharStyle7"/>
        </w:rPr>
        <w:t>powoduje dodatkowe obciążenia finansowe dla obywateli,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0"/>
        <w:ind w:left="0" w:right="0" w:firstLine="0"/>
        <w:jc w:val="left"/>
      </w:pPr>
      <w:r>
        <w:rPr>
          <w:rStyle w:val="CharStyle7"/>
        </w:rPr>
        <w:t>przerzuca odpowiedzialność na mieszkańców zamiast na producentów,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0"/>
        <w:ind w:left="0" w:right="0" w:firstLine="0"/>
        <w:jc w:val="left"/>
      </w:pPr>
      <w:r>
        <w:rPr>
          <w:rStyle w:val="CharStyle7"/>
        </w:rPr>
        <w:t>budzi szerokie niezadowolenie społeczne.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</w:rPr>
        <w:t>System kaucyjny w obecnym kształcie: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0"/>
        <w:ind w:left="0" w:right="0" w:firstLine="0"/>
        <w:jc w:val="left"/>
      </w:pPr>
      <w:r>
        <w:rPr>
          <w:rStyle w:val="CharStyle7"/>
        </w:rPr>
        <w:t>nie posiada odpowiedniej liczby punktów odbioru opakowań,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0"/>
        <w:ind w:left="0" w:right="0" w:firstLine="0"/>
        <w:jc w:val="left"/>
      </w:pPr>
      <w:r>
        <w:rPr>
          <w:rStyle w:val="CharStyle7"/>
        </w:rPr>
        <w:t>cechuje się częstymi awariami urządzeń do zwrotu (tzw. butelkomatów),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0"/>
        <w:ind w:left="0" w:right="0" w:firstLine="0"/>
        <w:jc w:val="left"/>
      </w:pPr>
      <w:r>
        <w:rPr>
          <w:rStyle w:val="CharStyle7"/>
        </w:rPr>
        <w:t>nie gwarantuje realnego wpływu na poprawę stanu środowiska,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0"/>
        <w:ind w:left="0" w:right="0" w:firstLine="0"/>
        <w:jc w:val="left"/>
      </w:pPr>
      <w:r>
        <w:rPr>
          <w:rStyle w:val="CharStyle7"/>
        </w:rPr>
        <w:t>funkcjonuje w sposób utrudniający codzienne życie obywateli.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</w:rPr>
        <w:t>Zgodnie z art. 4 Konstytucji Rzeczypospolitej Polskiej, władza zwierzchnia należy do Narodu, dlatego rozwiązania systemowe o tak szerokim wpływie społecznym powinny być tworzone przy realnym udziale obywateli oraz w sposób racjonalny, proporcjonalny i sprawiedliwy.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</w:rPr>
        <w:t>Wnoszę o: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5" w:val="left"/>
        </w:tabs>
        <w:bidi w:val="0"/>
        <w:spacing w:before="0" w:after="0"/>
        <w:ind w:left="0" w:right="0" w:firstLine="0"/>
        <w:jc w:val="left"/>
      </w:pPr>
      <w:r>
        <w:rPr>
          <w:rStyle w:val="CharStyle7"/>
        </w:rPr>
        <w:t>przeprowadzenie kompleksowej kontroli funkcjonowania systemu kaucyjnego,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0" w:val="left"/>
        </w:tabs>
        <w:bidi w:val="0"/>
        <w:spacing w:before="0" w:after="0"/>
        <w:ind w:left="0" w:right="0" w:firstLine="0"/>
        <w:jc w:val="left"/>
      </w:pPr>
      <w:r>
        <w:rPr>
          <w:rStyle w:val="CharStyle7"/>
        </w:rPr>
        <w:t>analizę jego rzeczywistego wpływu na środowisko,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5" w:val="left"/>
        </w:tabs>
        <w:bidi w:val="0"/>
        <w:spacing w:before="0" w:after="0"/>
        <w:ind w:left="0" w:right="0" w:firstLine="0"/>
        <w:jc w:val="left"/>
      </w:pPr>
      <w:r>
        <w:rPr>
          <w:rStyle w:val="CharStyle7"/>
        </w:rPr>
        <w:t>podjęcie prac legislacyjnych w kierunku jego zmiany lub uchylenia,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0" w:val="left"/>
        </w:tabs>
        <w:bidi w:val="0"/>
        <w:spacing w:before="0" w:after="0"/>
        <w:ind w:left="0" w:right="0" w:firstLine="0"/>
        <w:jc w:val="left"/>
      </w:pPr>
      <w:r>
        <w:rPr>
          <w:rStyle w:val="CharStyle7"/>
        </w:rPr>
        <w:t>opracowanie nowego, efektywnego i sprawiedliwego modelu gospodarowania odpadami,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5" w:val="left"/>
        </w:tabs>
        <w:bidi w:val="0"/>
        <w:spacing w:before="0" w:after="220"/>
        <w:ind w:left="0" w:right="0" w:firstLine="0"/>
        <w:jc w:val="left"/>
      </w:pPr>
      <w:r>
        <w:rPr>
          <w:rStyle w:val="CharStyle7"/>
        </w:rPr>
        <w:t>przeprowadzenie szerokich konsultacji społecznych w tym zakresie.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rStyle w:val="CharStyle7"/>
        </w:rPr>
        <w:t>Zwracam się z prośbą o poważne potraktowanie przedstawionych uwag oraz podjęcie realnych działań zmierzających do poprawy funkcjonowania systemu, z uwzględnieniem interesu obywateli oraz rzeczywistej ochrony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 w:line="262" w:lineRule="auto"/>
        <w:ind w:left="0" w:right="0" w:firstLine="0"/>
        <w:jc w:val="left"/>
      </w:pPr>
      <w:r>
        <w:rPr>
          <w:rStyle w:val="CharStyle7"/>
        </w:rPr>
        <w:t>Z wyrazami szacunku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95" w:right="318" w:bottom="1095" w:left="32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*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3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Body text (2)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Body text (3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auto"/>
      <w:spacing w:after="30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Pismo ogólne do podmiotu publicznego</dc:title>
  <dc:subject/>
  <dc:creator/>
  <cp:keywords/>
</cp:coreProperties>
</file>