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C6" w:rsidRPr="001602FE" w:rsidRDefault="00B60AC6" w:rsidP="00B60AC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dn. </w:t>
      </w:r>
      <w:r w:rsidR="00350371">
        <w:rPr>
          <w:rFonts w:ascii="Arial" w:hAnsi="Arial" w:cs="Arial"/>
        </w:rPr>
        <w:t>11</w:t>
      </w:r>
      <w:r w:rsidR="00CF42A6">
        <w:rPr>
          <w:rFonts w:ascii="Arial" w:hAnsi="Arial" w:cs="Arial"/>
        </w:rPr>
        <w:t xml:space="preserve"> </w:t>
      </w:r>
      <w:r w:rsidR="00922F25">
        <w:rPr>
          <w:rFonts w:ascii="Arial" w:hAnsi="Arial" w:cs="Arial"/>
        </w:rPr>
        <w:t>października</w:t>
      </w:r>
      <w:r>
        <w:rPr>
          <w:rFonts w:ascii="Arial" w:hAnsi="Arial" w:cs="Arial"/>
        </w:rPr>
        <w:t xml:space="preserve"> 2018 r.</w:t>
      </w:r>
    </w:p>
    <w:p w:rsidR="00CF42A6" w:rsidRDefault="00CF42A6" w:rsidP="00B60AC6">
      <w:pPr>
        <w:spacing w:line="360" w:lineRule="auto"/>
        <w:jc w:val="center"/>
        <w:rPr>
          <w:rFonts w:ascii="Arial" w:hAnsi="Arial" w:cs="Arial"/>
          <w:b/>
        </w:rPr>
      </w:pPr>
    </w:p>
    <w:p w:rsidR="00B60AC6" w:rsidRDefault="00B60AC6" w:rsidP="00B60AC6">
      <w:pPr>
        <w:spacing w:line="360" w:lineRule="auto"/>
        <w:jc w:val="center"/>
        <w:rPr>
          <w:rFonts w:ascii="Arial" w:hAnsi="Arial" w:cs="Arial"/>
          <w:b/>
        </w:rPr>
      </w:pPr>
      <w:r w:rsidRPr="000D5D78">
        <w:rPr>
          <w:rFonts w:ascii="Arial" w:hAnsi="Arial" w:cs="Arial"/>
          <w:b/>
        </w:rPr>
        <w:t>OGŁOSZENIE</w:t>
      </w:r>
      <w:r w:rsidR="00DC4435">
        <w:rPr>
          <w:rFonts w:ascii="Arial" w:hAnsi="Arial" w:cs="Arial"/>
          <w:b/>
        </w:rPr>
        <w:t xml:space="preserve"> O </w:t>
      </w:r>
      <w:r w:rsidR="00350371">
        <w:rPr>
          <w:rFonts w:ascii="Arial" w:hAnsi="Arial" w:cs="Arial"/>
          <w:b/>
        </w:rPr>
        <w:t>ZAKOŃCZENIU</w:t>
      </w:r>
      <w:r w:rsidR="00DC4435">
        <w:rPr>
          <w:rFonts w:ascii="Arial" w:hAnsi="Arial" w:cs="Arial"/>
          <w:b/>
        </w:rPr>
        <w:t xml:space="preserve"> KONKURSU OFERT</w:t>
      </w:r>
    </w:p>
    <w:p w:rsidR="00CF42A6" w:rsidRPr="000D5D78" w:rsidRDefault="00CF42A6" w:rsidP="00B60AC6">
      <w:pPr>
        <w:spacing w:line="360" w:lineRule="auto"/>
        <w:jc w:val="center"/>
        <w:rPr>
          <w:rFonts w:ascii="Arial" w:hAnsi="Arial" w:cs="Arial"/>
          <w:b/>
        </w:rPr>
      </w:pPr>
    </w:p>
    <w:p w:rsidR="00B60AC6" w:rsidRPr="00350371" w:rsidRDefault="00350371" w:rsidP="00DC4435">
      <w:pPr>
        <w:pStyle w:val="Default"/>
        <w:spacing w:after="24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Konkursowa informuje, że w procedurze konkursowej na wybór realizatora w ramach konkursu ofert na </w:t>
      </w:r>
      <w:r w:rsidR="00B60AC6" w:rsidRPr="00226929">
        <w:rPr>
          <w:rFonts w:ascii="Arial" w:hAnsi="Arial" w:cs="Arial"/>
          <w:sz w:val="22"/>
          <w:szCs w:val="22"/>
        </w:rPr>
        <w:t>wybór realizator</w:t>
      </w:r>
      <w:r w:rsidR="00DC4435">
        <w:rPr>
          <w:rFonts w:ascii="Arial" w:hAnsi="Arial" w:cs="Arial"/>
          <w:sz w:val="22"/>
          <w:szCs w:val="22"/>
        </w:rPr>
        <w:t>ów</w:t>
      </w:r>
      <w:r w:rsidR="00B60AC6" w:rsidRPr="00226929">
        <w:rPr>
          <w:rFonts w:ascii="Arial" w:hAnsi="Arial" w:cs="Arial"/>
          <w:sz w:val="22"/>
          <w:szCs w:val="22"/>
        </w:rPr>
        <w:t xml:space="preserve"> programu polityki zdrowotnej pn.</w:t>
      </w:r>
      <w:r>
        <w:rPr>
          <w:rFonts w:ascii="Arial" w:hAnsi="Arial" w:cs="Arial"/>
          <w:b/>
          <w:i/>
          <w:sz w:val="22"/>
          <w:szCs w:val="22"/>
        </w:rPr>
        <w:t> </w:t>
      </w:r>
      <w:r w:rsidR="00B60AC6" w:rsidRPr="00FE6F7F">
        <w:rPr>
          <w:rFonts w:ascii="Arial" w:hAnsi="Arial" w:cs="Arial"/>
          <w:b/>
          <w:i/>
          <w:sz w:val="22"/>
          <w:szCs w:val="22"/>
        </w:rPr>
        <w:t>Krajowy Prog</w:t>
      </w:r>
      <w:r w:rsidR="00DC4435">
        <w:rPr>
          <w:rFonts w:ascii="Arial" w:hAnsi="Arial" w:cs="Arial"/>
          <w:b/>
          <w:i/>
          <w:sz w:val="22"/>
          <w:szCs w:val="22"/>
        </w:rPr>
        <w:t>ram Zmniejszania Umieralności z </w:t>
      </w:r>
      <w:r w:rsidR="00B60AC6" w:rsidRPr="00FE6F7F">
        <w:rPr>
          <w:rFonts w:ascii="Arial" w:hAnsi="Arial" w:cs="Arial"/>
          <w:b/>
          <w:i/>
          <w:sz w:val="22"/>
          <w:szCs w:val="22"/>
        </w:rPr>
        <w:t>Powodu Przewlekłych Chorób Płuc poprzez Tworzenie sal Nieinwazyjnej Wentylacji Mechanicznej na lata 2016-2019</w:t>
      </w:r>
      <w:r w:rsidR="00B60AC6">
        <w:rPr>
          <w:rFonts w:ascii="Arial" w:hAnsi="Arial" w:cs="Arial"/>
          <w:b/>
          <w:i/>
          <w:sz w:val="22"/>
          <w:szCs w:val="22"/>
        </w:rPr>
        <w:t xml:space="preserve"> </w:t>
      </w:r>
      <w:r w:rsidR="00B60AC6" w:rsidRPr="00EE0691">
        <w:rPr>
          <w:rFonts w:ascii="Arial" w:hAnsi="Arial" w:cs="Arial"/>
          <w:sz w:val="22"/>
          <w:szCs w:val="22"/>
        </w:rPr>
        <w:t>w zakresie zada</w:t>
      </w:r>
      <w:r w:rsidR="00DC4435">
        <w:rPr>
          <w:rFonts w:ascii="Arial" w:hAnsi="Arial" w:cs="Arial"/>
          <w:sz w:val="22"/>
          <w:szCs w:val="22"/>
        </w:rPr>
        <w:t>ń</w:t>
      </w:r>
      <w:r w:rsidR="00B60AC6" w:rsidRPr="00EE0691">
        <w:rPr>
          <w:rFonts w:ascii="Arial" w:hAnsi="Arial" w:cs="Arial"/>
          <w:sz w:val="22"/>
          <w:szCs w:val="22"/>
        </w:rPr>
        <w:t xml:space="preserve">: </w:t>
      </w:r>
      <w:r w:rsidR="00B60AC6" w:rsidRPr="004F4D36">
        <w:rPr>
          <w:rFonts w:ascii="Arial" w:hAnsi="Arial" w:cs="Arial"/>
          <w:i/>
          <w:sz w:val="22"/>
          <w:szCs w:val="22"/>
        </w:rPr>
        <w:t>wyposażenie sal nieinwazyjnej wentylacji mechanicznej (</w:t>
      </w:r>
      <w:proofErr w:type="spellStart"/>
      <w:r w:rsidR="00B60AC6" w:rsidRPr="004F4D36">
        <w:rPr>
          <w:rFonts w:ascii="Arial" w:hAnsi="Arial" w:cs="Arial"/>
          <w:i/>
          <w:sz w:val="22"/>
          <w:szCs w:val="22"/>
        </w:rPr>
        <w:t>sNWM</w:t>
      </w:r>
      <w:proofErr w:type="spellEnd"/>
      <w:r w:rsidR="00B60AC6" w:rsidRPr="004F4D36">
        <w:rPr>
          <w:rFonts w:ascii="Arial" w:hAnsi="Arial" w:cs="Arial"/>
          <w:i/>
          <w:sz w:val="22"/>
          <w:szCs w:val="22"/>
        </w:rPr>
        <w:t>) w aparaturę i sprzęt medyczny w roku 2018 oraz realizacja programu re</w:t>
      </w:r>
      <w:r w:rsidR="00C3165B">
        <w:rPr>
          <w:rFonts w:ascii="Arial" w:hAnsi="Arial" w:cs="Arial"/>
          <w:i/>
          <w:sz w:val="22"/>
          <w:szCs w:val="22"/>
        </w:rPr>
        <w:t>habilitacji pneumonologicznej w </w:t>
      </w:r>
      <w:r w:rsidR="00B60AC6" w:rsidRPr="004F4D36">
        <w:rPr>
          <w:rFonts w:ascii="Arial" w:hAnsi="Arial" w:cs="Arial"/>
          <w:i/>
          <w:sz w:val="22"/>
          <w:szCs w:val="22"/>
        </w:rPr>
        <w:t>warunkach domowych dla chorych na POChP po leczeniu zaostrzenia za pomocą nieinwazyjnej wenty</w:t>
      </w:r>
      <w:r>
        <w:rPr>
          <w:rFonts w:ascii="Arial" w:hAnsi="Arial" w:cs="Arial"/>
          <w:i/>
          <w:sz w:val="22"/>
          <w:szCs w:val="22"/>
        </w:rPr>
        <w:t>lacji mechanicznej w szpitalu w </w:t>
      </w:r>
      <w:r w:rsidR="00B60AC6" w:rsidRPr="004F4D36">
        <w:rPr>
          <w:rFonts w:ascii="Arial" w:hAnsi="Arial" w:cs="Arial"/>
          <w:i/>
          <w:sz w:val="22"/>
          <w:szCs w:val="22"/>
        </w:rPr>
        <w:t>roku 2018</w:t>
      </w:r>
      <w:r w:rsidR="00B60AC6" w:rsidRPr="00350371">
        <w:rPr>
          <w:rFonts w:ascii="Arial" w:hAnsi="Arial" w:cs="Arial"/>
          <w:sz w:val="22"/>
          <w:szCs w:val="22"/>
        </w:rPr>
        <w:t xml:space="preserve">, </w:t>
      </w:r>
      <w:r w:rsidRPr="00350371">
        <w:rPr>
          <w:rFonts w:ascii="Arial" w:hAnsi="Arial" w:cs="Arial"/>
          <w:sz w:val="22"/>
          <w:szCs w:val="22"/>
        </w:rPr>
        <w:t>nie wpłynęło żadne odwołanie od wyników konkursu ofert</w:t>
      </w:r>
      <w:r>
        <w:rPr>
          <w:rFonts w:ascii="Arial" w:hAnsi="Arial" w:cs="Arial"/>
          <w:sz w:val="22"/>
          <w:szCs w:val="22"/>
        </w:rPr>
        <w:t>. Zgodnie z </w:t>
      </w:r>
      <w:r w:rsidRPr="00350371">
        <w:rPr>
          <w:rFonts w:ascii="Arial" w:hAnsi="Arial" w:cs="Arial"/>
          <w:sz w:val="22"/>
          <w:szCs w:val="22"/>
        </w:rPr>
        <w:t xml:space="preserve">powyższym </w:t>
      </w:r>
      <w:r w:rsidRPr="00350371">
        <w:rPr>
          <w:rFonts w:ascii="Arial" w:hAnsi="Arial" w:cs="Arial"/>
          <w:b/>
          <w:sz w:val="22"/>
          <w:szCs w:val="22"/>
        </w:rPr>
        <w:t>procedura konkursowa została zakończona w dniu 11 października 2018 r.</w:t>
      </w:r>
      <w:r w:rsidRPr="00350371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350371" w:rsidRPr="00350371" w:rsidRDefault="00350371" w:rsidP="00DC4435">
      <w:pPr>
        <w:pStyle w:val="Default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50371">
        <w:rPr>
          <w:rFonts w:ascii="Arial" w:hAnsi="Arial" w:cs="Arial"/>
          <w:sz w:val="22"/>
          <w:szCs w:val="22"/>
        </w:rPr>
        <w:t>Wymienionym w ogłoszeniu o wynikach konkursu ofert jednostkom przyznano na realizację przedmiotowych zadań kwotę środków publicznych w wysokości określonej w ogłoszeniu opublikowanym w dniu 4 października 2018 r.</w:t>
      </w:r>
    </w:p>
    <w:p w:rsidR="00B60AC6" w:rsidRDefault="00350371" w:rsidP="00DC4435">
      <w:pPr>
        <w:spacing w:after="120" w:line="360" w:lineRule="auto"/>
        <w:jc w:val="both"/>
        <w:rPr>
          <w:rFonts w:ascii="Arial" w:hAnsi="Arial" w:cs="Arial"/>
        </w:rPr>
      </w:pPr>
      <w:r w:rsidRPr="00350371">
        <w:rPr>
          <w:rFonts w:ascii="Arial" w:hAnsi="Arial" w:cs="Arial"/>
        </w:rPr>
        <w:t>W przypadku, gdy kwota zakupu wskazanego sprzętu będzie wyższa od kwoty przyznanych środków publicznych, oferent jest zobowiązany – oprócz udziału własnego – do dopłaty różnicy ze środków własnych.</w:t>
      </w:r>
    </w:p>
    <w:p w:rsidR="00350371" w:rsidRDefault="00350371" w:rsidP="00350371">
      <w:pPr>
        <w:spacing w:after="120" w:line="360" w:lineRule="auto"/>
        <w:jc w:val="center"/>
        <w:rPr>
          <w:rFonts w:ascii="Arial" w:hAnsi="Arial" w:cs="Arial"/>
          <w:b/>
          <w:color w:val="FF0000"/>
        </w:rPr>
      </w:pPr>
    </w:p>
    <w:p w:rsidR="00350371" w:rsidRDefault="00350371" w:rsidP="0035037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U W A G A </w:t>
      </w:r>
    </w:p>
    <w:p w:rsidR="00350371" w:rsidRPr="00350371" w:rsidRDefault="00350371" w:rsidP="0035037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jc w:val="both"/>
        <w:rPr>
          <w:rFonts w:ascii="Arial" w:hAnsi="Arial" w:cs="Arial"/>
          <w:color w:val="FF0000"/>
        </w:rPr>
      </w:pPr>
      <w:r w:rsidRPr="00350371">
        <w:rPr>
          <w:rFonts w:ascii="Arial" w:hAnsi="Arial" w:cs="Arial"/>
          <w:color w:val="FF0000"/>
        </w:rPr>
        <w:t>Informujemy, że realizatorzy zobowiązani będą do dokonania</w:t>
      </w:r>
      <w:r w:rsidRPr="00350371">
        <w:rPr>
          <w:rFonts w:ascii="Arial" w:hAnsi="Arial" w:cs="Arial"/>
          <w:color w:val="FF0000"/>
        </w:rPr>
        <w:t xml:space="preserve"> zakupu aparatury i </w:t>
      </w:r>
      <w:r w:rsidRPr="00350371">
        <w:rPr>
          <w:rFonts w:ascii="Arial" w:hAnsi="Arial" w:cs="Arial"/>
          <w:color w:val="FF0000"/>
        </w:rPr>
        <w:t>sprzętu samodzielnie, na warunkach określonych w załączniku nr 14 (§ 2 ust. 4a) do ogłoszenia konkursowego.</w:t>
      </w:r>
      <w:bookmarkStart w:id="0" w:name="_GoBack"/>
      <w:bookmarkEnd w:id="0"/>
    </w:p>
    <w:sectPr w:rsidR="00350371" w:rsidRPr="00350371" w:rsidSect="00CF42A6">
      <w:footerReference w:type="even" r:id="rId8"/>
      <w:footerReference w:type="default" r:id="rId9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481" w:rsidRDefault="000C0481">
      <w:pPr>
        <w:spacing w:after="0" w:line="240" w:lineRule="auto"/>
      </w:pPr>
      <w:r>
        <w:separator/>
      </w:r>
    </w:p>
  </w:endnote>
  <w:endnote w:type="continuationSeparator" w:id="0">
    <w:p w:rsidR="000C0481" w:rsidRDefault="000C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Default="000F74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50371">
      <w:rPr>
        <w:noProof/>
      </w:rPr>
      <w:t>2</w:t>
    </w:r>
    <w:r>
      <w:rPr>
        <w:noProof/>
      </w:rPr>
      <w:fldChar w:fldCharType="end"/>
    </w:r>
  </w:p>
  <w:p w:rsidR="002E4674" w:rsidRDefault="000C04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Pr="00CF42A6" w:rsidRDefault="000C0481" w:rsidP="00A33F77">
    <w:pPr>
      <w:pStyle w:val="Stopka"/>
      <w:rPr>
        <w:rFonts w:ascii="Arial" w:hAnsi="Arial" w:cs="Arial"/>
      </w:rPr>
    </w:pPr>
  </w:p>
  <w:p w:rsidR="002E4674" w:rsidRDefault="000C04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481" w:rsidRDefault="000C0481">
      <w:pPr>
        <w:spacing w:after="0" w:line="240" w:lineRule="auto"/>
      </w:pPr>
      <w:r>
        <w:separator/>
      </w:r>
    </w:p>
  </w:footnote>
  <w:footnote w:type="continuationSeparator" w:id="0">
    <w:p w:rsidR="000C0481" w:rsidRDefault="000C0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67984"/>
    <w:multiLevelType w:val="hybridMultilevel"/>
    <w:tmpl w:val="39969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2EE2A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EF8C540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178A"/>
    <w:multiLevelType w:val="hybridMultilevel"/>
    <w:tmpl w:val="ECC623FE"/>
    <w:lvl w:ilvl="0" w:tplc="407EA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D597E"/>
    <w:multiLevelType w:val="hybridMultilevel"/>
    <w:tmpl w:val="CA140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D8C1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60468"/>
    <w:multiLevelType w:val="hybridMultilevel"/>
    <w:tmpl w:val="9DC40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08"/>
    <w:rsid w:val="000362C1"/>
    <w:rsid w:val="000C0481"/>
    <w:rsid w:val="000F743A"/>
    <w:rsid w:val="00350371"/>
    <w:rsid w:val="004F4D36"/>
    <w:rsid w:val="005E610B"/>
    <w:rsid w:val="006E5BE3"/>
    <w:rsid w:val="007E6587"/>
    <w:rsid w:val="007F328B"/>
    <w:rsid w:val="008C35C8"/>
    <w:rsid w:val="00922F25"/>
    <w:rsid w:val="00945E2F"/>
    <w:rsid w:val="00951F85"/>
    <w:rsid w:val="009E623E"/>
    <w:rsid w:val="00A33F77"/>
    <w:rsid w:val="00A3404E"/>
    <w:rsid w:val="00AC6547"/>
    <w:rsid w:val="00B32CBA"/>
    <w:rsid w:val="00B60AC6"/>
    <w:rsid w:val="00C3165B"/>
    <w:rsid w:val="00CA668B"/>
    <w:rsid w:val="00CF42A6"/>
    <w:rsid w:val="00D13EB2"/>
    <w:rsid w:val="00DC4435"/>
    <w:rsid w:val="00DE3E08"/>
    <w:rsid w:val="00EA7CAC"/>
    <w:rsid w:val="00EF1478"/>
    <w:rsid w:val="00F2101D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137FB-E81E-4F82-93F6-1ABD39D8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link w:val="AkapitzlistZnak"/>
    <w:uiPriority w:val="34"/>
    <w:qFormat/>
    <w:rsid w:val="00B60AC6"/>
    <w:pPr>
      <w:ind w:left="720"/>
      <w:contextualSpacing/>
    </w:pPr>
  </w:style>
  <w:style w:type="paragraph" w:customStyle="1" w:styleId="Default">
    <w:name w:val="Default"/>
    <w:rsid w:val="00B60A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B60AC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3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markowska\Moje%20dokumenty\Downloads\notatka_s&#322;u&#380;bowa_szablon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D0590-C016-41A2-8BDA-082A615D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notatka_służbowa_szablon (2)</Template>
  <TotalTime>220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k.markowska</dc:creator>
  <cp:lastModifiedBy>Leśna Monika</cp:lastModifiedBy>
  <cp:revision>17</cp:revision>
  <cp:lastPrinted>2014-08-19T14:05:00Z</cp:lastPrinted>
  <dcterms:created xsi:type="dcterms:W3CDTF">2015-11-13T12:00:00Z</dcterms:created>
  <dcterms:modified xsi:type="dcterms:W3CDTF">2018-10-11T09:57:00Z</dcterms:modified>
</cp:coreProperties>
</file>