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629A" w14:textId="7503E119" w:rsidR="00926826" w:rsidRPr="008957E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957E2">
        <w:rPr>
          <w:rFonts w:ascii="Times New Roman" w:hAnsi="Times New Roman" w:cs="Times New Roman"/>
          <w:b/>
        </w:rPr>
        <w:t xml:space="preserve">Program finansowego wspierania przez Wojewodę Kujawsko-Pomorskiego programów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w określonych obszarach pomocy społecznej, realizowanych w 20</w:t>
      </w:r>
      <w:r w:rsidR="00CF35BA">
        <w:rPr>
          <w:rFonts w:ascii="Times New Roman" w:hAnsi="Times New Roman" w:cs="Times New Roman"/>
          <w:b/>
        </w:rPr>
        <w:t>2</w:t>
      </w:r>
      <w:r w:rsidR="00DF349B">
        <w:rPr>
          <w:rFonts w:ascii="Times New Roman" w:hAnsi="Times New Roman" w:cs="Times New Roman"/>
          <w:b/>
        </w:rPr>
        <w:t>3</w:t>
      </w:r>
      <w:r w:rsidRPr="008957E2">
        <w:rPr>
          <w:rFonts w:ascii="Times New Roman" w:hAnsi="Times New Roman" w:cs="Times New Roman"/>
          <w:b/>
        </w:rPr>
        <w:t xml:space="preserve"> roku przez organizacje pozarządowe oraz podmioty, o których mowa w art. 3 ust. 3 ustawy z dnia 24 kwietnia 2003 r.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o działalności pożytku publicznego i o wolontariacie (Dz. U. z 20</w:t>
      </w:r>
      <w:r w:rsidR="00665398">
        <w:rPr>
          <w:rFonts w:ascii="Times New Roman" w:hAnsi="Times New Roman" w:cs="Times New Roman"/>
          <w:b/>
        </w:rPr>
        <w:t>2</w:t>
      </w:r>
      <w:r w:rsidR="00803BA4">
        <w:rPr>
          <w:rFonts w:ascii="Times New Roman" w:hAnsi="Times New Roman" w:cs="Times New Roman"/>
          <w:b/>
        </w:rPr>
        <w:t>2</w:t>
      </w:r>
      <w:r w:rsidRPr="008957E2">
        <w:rPr>
          <w:rFonts w:ascii="Times New Roman" w:hAnsi="Times New Roman" w:cs="Times New Roman"/>
          <w:b/>
        </w:rPr>
        <w:t xml:space="preserve"> r. poz. </w:t>
      </w:r>
      <w:r w:rsidR="00665398">
        <w:rPr>
          <w:rFonts w:ascii="Times New Roman" w:hAnsi="Times New Roman" w:cs="Times New Roman"/>
          <w:b/>
        </w:rPr>
        <w:t>1</w:t>
      </w:r>
      <w:r w:rsidR="00803BA4">
        <w:rPr>
          <w:rFonts w:ascii="Times New Roman" w:hAnsi="Times New Roman" w:cs="Times New Roman"/>
          <w:b/>
        </w:rPr>
        <w:t>32</w:t>
      </w:r>
      <w:r w:rsidR="00665398">
        <w:rPr>
          <w:rFonts w:ascii="Times New Roman" w:hAnsi="Times New Roman" w:cs="Times New Roman"/>
          <w:b/>
        </w:rPr>
        <w:t>7</w:t>
      </w:r>
      <w:r w:rsidR="00803BA4">
        <w:rPr>
          <w:rFonts w:ascii="Times New Roman" w:hAnsi="Times New Roman" w:cs="Times New Roman"/>
          <w:b/>
        </w:rPr>
        <w:t xml:space="preserve"> z </w:t>
      </w:r>
      <w:proofErr w:type="spellStart"/>
      <w:r w:rsidR="00803BA4">
        <w:rPr>
          <w:rFonts w:ascii="Times New Roman" w:hAnsi="Times New Roman" w:cs="Times New Roman"/>
          <w:b/>
        </w:rPr>
        <w:t>późn</w:t>
      </w:r>
      <w:proofErr w:type="spellEnd"/>
      <w:r w:rsidR="00803BA4">
        <w:rPr>
          <w:rFonts w:ascii="Times New Roman" w:hAnsi="Times New Roman" w:cs="Times New Roman"/>
          <w:b/>
        </w:rPr>
        <w:t>. zm.</w:t>
      </w:r>
      <w:r w:rsidR="00931155" w:rsidRPr="008957E2">
        <w:rPr>
          <w:rFonts w:ascii="Times New Roman" w:hAnsi="Times New Roman" w:cs="Times New Roman"/>
          <w:b/>
        </w:rPr>
        <w:t>)</w:t>
      </w:r>
    </w:p>
    <w:p w14:paraId="1FB59BA5" w14:textId="77777777" w:rsidR="00765729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258A2E3B" w:rsidR="00B53DA2" w:rsidRPr="0092792E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>
        <w:rPr>
          <w:rFonts w:ascii="Times New Roman" w:hAnsi="Times New Roman" w:cs="Times New Roman"/>
          <w:sz w:val="24"/>
          <w:szCs w:val="24"/>
        </w:rPr>
        <w:t>a</w:t>
      </w:r>
      <w:r w:rsidR="00B53DA2" w:rsidRPr="0063046C">
        <w:rPr>
          <w:rFonts w:ascii="Times New Roman" w:hAnsi="Times New Roman" w:cs="Times New Roman"/>
          <w:sz w:val="24"/>
          <w:szCs w:val="24"/>
        </w:rPr>
        <w:t>rt. 22 pkt 14 ustawy z dnia 12 marca 2004 r.  o pomocy społecznej</w:t>
      </w:r>
      <w:r w:rsidR="00B5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3046C">
        <w:rPr>
          <w:rFonts w:ascii="Times New Roman" w:hAnsi="Times New Roman" w:cs="Times New Roman"/>
          <w:sz w:val="24"/>
          <w:szCs w:val="24"/>
        </w:rPr>
        <w:t>(Dz.U. z 20</w:t>
      </w:r>
      <w:r w:rsidR="00665398">
        <w:rPr>
          <w:rFonts w:ascii="Times New Roman" w:hAnsi="Times New Roman" w:cs="Times New Roman"/>
          <w:sz w:val="24"/>
          <w:szCs w:val="24"/>
        </w:rPr>
        <w:t>2</w:t>
      </w:r>
      <w:r w:rsidR="007E1EE0">
        <w:rPr>
          <w:rFonts w:ascii="Times New Roman" w:hAnsi="Times New Roman" w:cs="Times New Roman"/>
          <w:sz w:val="24"/>
          <w:szCs w:val="24"/>
        </w:rPr>
        <w:t>1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7E1EE0">
        <w:rPr>
          <w:rFonts w:ascii="Times New Roman" w:hAnsi="Times New Roman" w:cs="Times New Roman"/>
          <w:sz w:val="24"/>
          <w:szCs w:val="24"/>
        </w:rPr>
        <w:t>2268</w:t>
      </w:r>
      <w:r w:rsidR="00803BA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03BA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03BA4">
        <w:rPr>
          <w:rFonts w:ascii="Times New Roman" w:hAnsi="Times New Roman" w:cs="Times New Roman"/>
          <w:sz w:val="24"/>
          <w:szCs w:val="24"/>
        </w:rPr>
        <w:t>. zm.</w:t>
      </w:r>
      <w:r w:rsidR="00B53DA2" w:rsidRPr="0063046C">
        <w:rPr>
          <w:rFonts w:ascii="Times New Roman" w:hAnsi="Times New Roman" w:cs="Times New Roman"/>
          <w:sz w:val="24"/>
          <w:szCs w:val="24"/>
        </w:rPr>
        <w:t>)</w:t>
      </w:r>
      <w:r w:rsidR="00B53DA2">
        <w:rPr>
          <w:rFonts w:ascii="Times New Roman" w:hAnsi="Times New Roman" w:cs="Times New Roman"/>
          <w:sz w:val="24"/>
          <w:szCs w:val="24"/>
        </w:rPr>
        <w:t>.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  </w:t>
      </w:r>
      <w:r w:rsidR="00B53D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3762BB8" w14:textId="77777777" w:rsidR="00D32BC1" w:rsidRDefault="00D32BC1" w:rsidP="00302B5E">
      <w:pPr>
        <w:spacing w:after="0" w:line="360" w:lineRule="auto"/>
        <w:rPr>
          <w:rFonts w:ascii="Times New Roman" w:hAnsi="Times New Roman" w:cs="Times New Roman"/>
        </w:rPr>
      </w:pPr>
    </w:p>
    <w:p w14:paraId="0777F043" w14:textId="06540A8A" w:rsidR="00926826" w:rsidRDefault="00013D80" w:rsidP="00302B5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="00926826" w:rsidRPr="00013D80">
        <w:rPr>
          <w:rFonts w:ascii="Times New Roman" w:hAnsi="Times New Roman" w:cs="Times New Roman"/>
          <w:b/>
        </w:rPr>
        <w:t>Postanowienia ogólne</w:t>
      </w:r>
    </w:p>
    <w:p w14:paraId="6124F898" w14:textId="77777777" w:rsidR="00CE4B33" w:rsidRPr="00013D80" w:rsidRDefault="00CE4B33" w:rsidP="00302B5E">
      <w:pPr>
        <w:spacing w:after="0" w:line="360" w:lineRule="auto"/>
        <w:rPr>
          <w:rFonts w:ascii="Times New Roman" w:hAnsi="Times New Roman" w:cs="Times New Roman"/>
          <w:b/>
        </w:rPr>
      </w:pPr>
    </w:p>
    <w:p w14:paraId="1F48F995" w14:textId="2F9BA204" w:rsidR="008957E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określa zakres i formy finansowego wspierania w 20</w:t>
      </w:r>
      <w:r w:rsidR="00CF35BA">
        <w:rPr>
          <w:rFonts w:ascii="Times New Roman" w:hAnsi="Times New Roman" w:cs="Times New Roman"/>
        </w:rPr>
        <w:t>2</w:t>
      </w:r>
      <w:r w:rsidR="00803BA4">
        <w:rPr>
          <w:rFonts w:ascii="Times New Roman" w:hAnsi="Times New Roman" w:cs="Times New Roman"/>
        </w:rPr>
        <w:t>3</w:t>
      </w:r>
      <w:r w:rsidRPr="008957E2">
        <w:rPr>
          <w:rFonts w:ascii="Times New Roman" w:hAnsi="Times New Roman" w:cs="Times New Roman"/>
        </w:rPr>
        <w:t xml:space="preserve"> r. przez Wojewodę Kujawsko-Pomorskiego programów organizacji pozarządowych i podmiotów, o których mowa </w:t>
      </w:r>
      <w:r w:rsidR="008E3E9A">
        <w:rPr>
          <w:rFonts w:ascii="Times New Roman" w:hAnsi="Times New Roman" w:cs="Times New Roman"/>
        </w:rPr>
        <w:t xml:space="preserve">                                 </w:t>
      </w:r>
      <w:r w:rsidRPr="008957E2">
        <w:rPr>
          <w:rFonts w:ascii="Times New Roman" w:hAnsi="Times New Roman" w:cs="Times New Roman"/>
        </w:rPr>
        <w:t>w art. 3 ust. 3 ustawy z dnia 24 kwietnia 2003 r. o działalności pożytku publicznego</w:t>
      </w:r>
      <w:r w:rsidR="00296C00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i o wolontariacie</w:t>
      </w:r>
      <w:r w:rsidR="008E3E9A">
        <w:rPr>
          <w:rFonts w:ascii="Times New Roman" w:hAnsi="Times New Roman" w:cs="Times New Roman"/>
        </w:rPr>
        <w:t xml:space="preserve">  </w:t>
      </w:r>
      <w:r w:rsidRPr="00AD7139">
        <w:rPr>
          <w:rFonts w:ascii="Times New Roman" w:hAnsi="Times New Roman" w:cs="Times New Roman"/>
        </w:rPr>
        <w:t>(Dz.</w:t>
      </w:r>
      <w:r w:rsidR="00296C00">
        <w:rPr>
          <w:rFonts w:ascii="Times New Roman" w:hAnsi="Times New Roman" w:cs="Times New Roman"/>
        </w:rPr>
        <w:t xml:space="preserve"> </w:t>
      </w:r>
      <w:r w:rsidRPr="00AD7139">
        <w:rPr>
          <w:rFonts w:ascii="Times New Roman" w:hAnsi="Times New Roman" w:cs="Times New Roman"/>
        </w:rPr>
        <w:t>U. z 20</w:t>
      </w:r>
      <w:r w:rsidR="00665398">
        <w:rPr>
          <w:rFonts w:ascii="Times New Roman" w:hAnsi="Times New Roman" w:cs="Times New Roman"/>
        </w:rPr>
        <w:t>2</w:t>
      </w:r>
      <w:r w:rsidR="00803BA4">
        <w:rPr>
          <w:rFonts w:ascii="Times New Roman" w:hAnsi="Times New Roman" w:cs="Times New Roman"/>
        </w:rPr>
        <w:t>2</w:t>
      </w:r>
      <w:r w:rsidRPr="00AD7139">
        <w:rPr>
          <w:rFonts w:ascii="Times New Roman" w:hAnsi="Times New Roman" w:cs="Times New Roman"/>
        </w:rPr>
        <w:t xml:space="preserve"> r. poz. </w:t>
      </w:r>
      <w:r w:rsidR="00665398">
        <w:rPr>
          <w:rFonts w:ascii="Times New Roman" w:hAnsi="Times New Roman" w:cs="Times New Roman"/>
        </w:rPr>
        <w:t>1</w:t>
      </w:r>
      <w:r w:rsidR="00803BA4">
        <w:rPr>
          <w:rFonts w:ascii="Times New Roman" w:hAnsi="Times New Roman" w:cs="Times New Roman"/>
        </w:rPr>
        <w:t>32</w:t>
      </w:r>
      <w:r w:rsidR="00665398">
        <w:rPr>
          <w:rFonts w:ascii="Times New Roman" w:hAnsi="Times New Roman" w:cs="Times New Roman"/>
        </w:rPr>
        <w:t>7</w:t>
      </w:r>
      <w:r w:rsidR="00803BA4">
        <w:rPr>
          <w:rFonts w:ascii="Times New Roman" w:hAnsi="Times New Roman" w:cs="Times New Roman"/>
        </w:rPr>
        <w:t xml:space="preserve"> z </w:t>
      </w:r>
      <w:proofErr w:type="spellStart"/>
      <w:r w:rsidR="00803BA4">
        <w:rPr>
          <w:rFonts w:ascii="Times New Roman" w:hAnsi="Times New Roman" w:cs="Times New Roman"/>
        </w:rPr>
        <w:t>późn</w:t>
      </w:r>
      <w:proofErr w:type="spellEnd"/>
      <w:r w:rsidR="00803BA4">
        <w:rPr>
          <w:rFonts w:ascii="Times New Roman" w:hAnsi="Times New Roman" w:cs="Times New Roman"/>
        </w:rPr>
        <w:t>. zm.</w:t>
      </w:r>
      <w:r w:rsidRPr="00AD7139">
        <w:rPr>
          <w:rFonts w:ascii="Times New Roman" w:hAnsi="Times New Roman" w:cs="Times New Roman"/>
        </w:rPr>
        <w:t>), w obszarach pomocy społecznej, wskazanych w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§ 4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ust.</w:t>
      </w:r>
      <w:r w:rsidR="0063046C" w:rsidRPr="00AD7139">
        <w:rPr>
          <w:rFonts w:ascii="Times New Roman" w:hAnsi="Times New Roman" w:cs="Times New Roman"/>
        </w:rPr>
        <w:t xml:space="preserve"> 5</w:t>
      </w:r>
      <w:r w:rsidR="0063046C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niniejszego Programu finansowego wspierania.</w:t>
      </w:r>
    </w:p>
    <w:p w14:paraId="4D9B884B" w14:textId="77777777" w:rsidR="008957E2" w:rsidRPr="008957E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Ilekroć w Programie jest mowa o:</w:t>
      </w:r>
    </w:p>
    <w:p w14:paraId="62C883CE" w14:textId="77777777" w:rsidR="00926826" w:rsidRPr="008E3E9A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ustawie – rozumie się przez to ustawę z dnia 12 marca 2004 r. </w:t>
      </w:r>
      <w:r w:rsidR="00BA10D3" w:rsidRPr="008E3E9A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pomocy społecznej;</w:t>
      </w:r>
    </w:p>
    <w:p w14:paraId="41755884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ustawie o pożytku – rozumie się przez to ustawę z dnia 24 kwietnia 2003 r. o działalności pożytku publicznego i o wolontariacie;</w:t>
      </w:r>
    </w:p>
    <w:p w14:paraId="4DD1A242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organizacjach – rozumie się przez to organizacje pozarządowe oraz podmioty, o których mowa w art. 3 ust. 3 ustawy o pożytku;</w:t>
      </w:r>
    </w:p>
    <w:p w14:paraId="7E4AA3CD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Wojewodzie – rozumie się przez to Wojewodę Kujawsko–Pomorskiego;</w:t>
      </w:r>
    </w:p>
    <w:p w14:paraId="107AE9E9" w14:textId="175950A4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konkursie – rozumie się przez to otwarty konkurs ofert, o którym mowa w art. 11 ust. 2 ustawy o pożytku;</w:t>
      </w:r>
    </w:p>
    <w:p w14:paraId="566C3BA0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komisji – rozumie się przez to komisję konkursową, o której mowa w art.15 ust. 2a–2f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pożytku, powołaną w celu opiniowania złożonych ofert konkursowych;</w:t>
      </w:r>
    </w:p>
    <w:p w14:paraId="11385ADF" w14:textId="112A06D4" w:rsidR="008957E2" w:rsidRPr="00094A5C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programie – rozumie się przez to niniejszy Program finansowego wspierania</w:t>
      </w:r>
      <w:r w:rsidR="00094A5C">
        <w:rPr>
          <w:rFonts w:ascii="Times New Roman" w:hAnsi="Times New Roman" w:cs="Times New Roman"/>
        </w:rPr>
        <w:t xml:space="preserve"> </w:t>
      </w:r>
      <w:r w:rsidR="00094A5C" w:rsidRPr="00094A5C">
        <w:rPr>
          <w:rFonts w:ascii="Times New Roman" w:hAnsi="Times New Roman" w:cs="Times New Roman"/>
        </w:rPr>
        <w:t>przez Wojewodę Kujawsko-Pomorskiego programów w określonych obszarach pomocy społecznej, realizowanych w 20</w:t>
      </w:r>
      <w:r w:rsidR="00CF35BA">
        <w:rPr>
          <w:rFonts w:ascii="Times New Roman" w:hAnsi="Times New Roman" w:cs="Times New Roman"/>
        </w:rPr>
        <w:t>2</w:t>
      </w:r>
      <w:r w:rsidR="00803BA4">
        <w:rPr>
          <w:rFonts w:ascii="Times New Roman" w:hAnsi="Times New Roman" w:cs="Times New Roman"/>
        </w:rPr>
        <w:t>3</w:t>
      </w:r>
      <w:r w:rsidR="00094A5C" w:rsidRPr="00094A5C">
        <w:rPr>
          <w:rFonts w:ascii="Times New Roman" w:hAnsi="Times New Roman" w:cs="Times New Roman"/>
        </w:rPr>
        <w:t xml:space="preserve"> roku przez organizacje pozarządowe oraz podmioty, o których mowa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>i o wolontariacie</w:t>
      </w:r>
      <w:r w:rsidR="00F9019E">
        <w:rPr>
          <w:rFonts w:ascii="Times New Roman" w:hAnsi="Times New Roman" w:cs="Times New Roman"/>
        </w:rPr>
        <w:t>;</w:t>
      </w:r>
      <w:r w:rsidR="00094A5C" w:rsidRPr="00094A5C">
        <w:rPr>
          <w:rFonts w:ascii="Times New Roman" w:hAnsi="Times New Roman" w:cs="Times New Roman"/>
        </w:rPr>
        <w:t xml:space="preserve"> </w:t>
      </w:r>
    </w:p>
    <w:p w14:paraId="3A02C626" w14:textId="4A46104B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dotacji - rozumie się przez to dotację w rozumieniu art. 126 ustawy z dnia 27 sierpnia 2009 r.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finansach publicznych</w:t>
      </w:r>
      <w:r w:rsidR="007736B2">
        <w:rPr>
          <w:rFonts w:ascii="Times New Roman" w:hAnsi="Times New Roman" w:cs="Times New Roman"/>
        </w:rPr>
        <w:t xml:space="preserve"> (Dz. U. z 20</w:t>
      </w:r>
      <w:r w:rsidR="007E1EE0">
        <w:rPr>
          <w:rFonts w:ascii="Times New Roman" w:hAnsi="Times New Roman" w:cs="Times New Roman"/>
        </w:rPr>
        <w:t>2</w:t>
      </w:r>
      <w:r w:rsidR="00CC65D0">
        <w:rPr>
          <w:rFonts w:ascii="Times New Roman" w:hAnsi="Times New Roman" w:cs="Times New Roman"/>
        </w:rPr>
        <w:t>2</w:t>
      </w:r>
      <w:r w:rsidR="007736B2">
        <w:rPr>
          <w:rFonts w:ascii="Times New Roman" w:hAnsi="Times New Roman" w:cs="Times New Roman"/>
        </w:rPr>
        <w:t xml:space="preserve"> r. poz</w:t>
      </w:r>
      <w:r w:rsidR="00CE0070">
        <w:rPr>
          <w:rFonts w:ascii="Times New Roman" w:hAnsi="Times New Roman" w:cs="Times New Roman"/>
        </w:rPr>
        <w:t>.</w:t>
      </w:r>
      <w:r w:rsidR="007736B2">
        <w:rPr>
          <w:rFonts w:ascii="Times New Roman" w:hAnsi="Times New Roman" w:cs="Times New Roman"/>
        </w:rPr>
        <w:t xml:space="preserve"> </w:t>
      </w:r>
      <w:r w:rsidR="00CC65D0">
        <w:rPr>
          <w:rFonts w:ascii="Times New Roman" w:hAnsi="Times New Roman" w:cs="Times New Roman"/>
        </w:rPr>
        <w:t>1634</w:t>
      </w:r>
      <w:r w:rsidR="00CE0070">
        <w:rPr>
          <w:rFonts w:ascii="Times New Roman" w:hAnsi="Times New Roman" w:cs="Times New Roman"/>
        </w:rPr>
        <w:t xml:space="preserve"> z </w:t>
      </w:r>
      <w:proofErr w:type="spellStart"/>
      <w:r w:rsidR="00CE0070">
        <w:rPr>
          <w:rFonts w:ascii="Times New Roman" w:hAnsi="Times New Roman" w:cs="Times New Roman"/>
        </w:rPr>
        <w:t>późn</w:t>
      </w:r>
      <w:proofErr w:type="spellEnd"/>
      <w:r w:rsidR="00CE0070">
        <w:rPr>
          <w:rFonts w:ascii="Times New Roman" w:hAnsi="Times New Roman" w:cs="Times New Roman"/>
        </w:rPr>
        <w:t>. zm.</w:t>
      </w:r>
      <w:r w:rsidR="007736B2">
        <w:rPr>
          <w:rFonts w:ascii="Times New Roman" w:hAnsi="Times New Roman" w:cs="Times New Roman"/>
        </w:rPr>
        <w:t>)</w:t>
      </w:r>
      <w:r w:rsidRPr="008957E2">
        <w:rPr>
          <w:rFonts w:ascii="Times New Roman" w:hAnsi="Times New Roman" w:cs="Times New Roman"/>
        </w:rPr>
        <w:t>;</w:t>
      </w:r>
    </w:p>
    <w:p w14:paraId="17786EEF" w14:textId="77777777" w:rsidR="008957E2" w:rsidRPr="008957E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Urzędzie – rozumie się przez to Kujawsko-Pomorski Urząd Wojewódzki w Bydgoszczy </w:t>
      </w:r>
      <w:r w:rsidR="008957E2" w:rsidRPr="008957E2">
        <w:rPr>
          <w:rFonts w:ascii="Times New Roman" w:hAnsi="Times New Roman" w:cs="Times New Roman"/>
        </w:rPr>
        <w:t xml:space="preserve">                       </w:t>
      </w:r>
      <w:r w:rsidRPr="008957E2">
        <w:rPr>
          <w:rFonts w:ascii="Times New Roman" w:hAnsi="Times New Roman" w:cs="Times New Roman"/>
        </w:rPr>
        <w:t>(K-P UW);</w:t>
      </w:r>
    </w:p>
    <w:p w14:paraId="0244731C" w14:textId="7568DE06" w:rsidR="00926826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stronie internetowej</w:t>
      </w:r>
      <w:r w:rsidR="00926826" w:rsidRPr="008957E2">
        <w:rPr>
          <w:rFonts w:ascii="Times New Roman" w:hAnsi="Times New Roman" w:cs="Times New Roman"/>
        </w:rPr>
        <w:t xml:space="preserve"> – rozumie się przez to stronę internetową Kujawsko-Pomorskiego Urzędu Wojewódzkiego w Bydgoszczy: www.bydgoszcz.uw.gov.pl oraz BIP K-P UW w Bydgoszczy.</w:t>
      </w:r>
    </w:p>
    <w:p w14:paraId="531A8DCE" w14:textId="77777777" w:rsidR="00893CD5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700BA10" w14:textId="3CBEFAF7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  <w:r w:rsidR="00926826" w:rsidRPr="00013D80">
        <w:rPr>
          <w:rFonts w:ascii="Times New Roman" w:hAnsi="Times New Roman" w:cs="Times New Roman"/>
          <w:b/>
        </w:rPr>
        <w:t>Cele Programu</w:t>
      </w:r>
    </w:p>
    <w:p w14:paraId="05AEBB7D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E8CAA5" w14:textId="057C89B2" w:rsidR="0002245E" w:rsidRPr="00893CD5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Celem Programu jest rozszerzenie form pomocy adresowanych do mieszkańców województwa kujawsko–pomorskiego dzięki wykorzystaniu potencjału organizacji i ich współdziałaniu 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5FF9FB5" w14:textId="1B5B5127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3. </w:t>
      </w:r>
      <w:r w:rsidR="00926826" w:rsidRPr="00013D80">
        <w:rPr>
          <w:rFonts w:ascii="Times New Roman" w:hAnsi="Times New Roman" w:cs="Times New Roman"/>
          <w:b/>
        </w:rPr>
        <w:t>Zasady wspierania</w:t>
      </w:r>
    </w:p>
    <w:p w14:paraId="1944F520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9EA930" w14:textId="77777777" w:rsidR="00E75956" w:rsidRPr="008957E2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Finansowe wspieranie przez Wojewodę programów w określonych obszarach pomocy społecznej odbywa się na zasadach:</w:t>
      </w:r>
    </w:p>
    <w:p w14:paraId="73CD6662" w14:textId="77777777" w:rsidR="00926826" w:rsidRP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pomocniczości – wskazuje podział zadań między sektorem publicznym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a obywatelskim, ukierunkowanych na umacnianie roli obywateli, ich wspólnot i organizacji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ograniczanie interwencjonizmu państwa;</w:t>
      </w:r>
    </w:p>
    <w:p w14:paraId="29DDB68A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suwerenności stron – przejawia się w poszanowaniu autonomii organizacji pozarządowych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wzajemnym nieingerowaniu w sprawy wewnętrzne;</w:t>
      </w:r>
    </w:p>
    <w:p w14:paraId="39B08634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partnerstwa – oznacza współpracę równoprawnych partnerów na warunkach określonych stosowną umową;</w:t>
      </w:r>
    </w:p>
    <w:p w14:paraId="441949F7" w14:textId="77777777" w:rsidR="008957E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efektywności – polega na dążeniu do osiągnięcia możliwie najlepszych efektów w realizacji zadań publicznych;</w:t>
      </w:r>
    </w:p>
    <w:p w14:paraId="193750BD" w14:textId="15BB2691" w:rsidR="00926826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uczciwej konkurencji i jawności – zakłada kształtowanie przejrzystych zasad współpracy opartych na równych, jawnych kryteriach wspierania organizacji pozarządowych.</w:t>
      </w:r>
    </w:p>
    <w:p w14:paraId="47C3454B" w14:textId="77777777" w:rsidR="00893CD5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A212B7D" w14:textId="29462610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926826" w:rsidRPr="00013D80">
        <w:rPr>
          <w:rFonts w:ascii="Times New Roman" w:hAnsi="Times New Roman" w:cs="Times New Roman"/>
          <w:b/>
        </w:rPr>
        <w:t>Zakres przedmiotowy</w:t>
      </w:r>
    </w:p>
    <w:p w14:paraId="032F0929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58E4987" w14:textId="77777777" w:rsidR="00926826" w:rsidRPr="008957E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wspiera finansowo organizacje pozarządowe oraz podmioty, o których mowa </w:t>
      </w:r>
      <w:r w:rsidR="008957E2" w:rsidRPr="008957E2">
        <w:rPr>
          <w:rFonts w:ascii="Times New Roman" w:hAnsi="Times New Roman" w:cs="Times New Roman"/>
        </w:rPr>
        <w:t xml:space="preserve">                         </w:t>
      </w:r>
      <w:r w:rsidRPr="008957E2">
        <w:rPr>
          <w:rFonts w:ascii="Times New Roman" w:hAnsi="Times New Roman" w:cs="Times New Roman"/>
        </w:rPr>
        <w:t xml:space="preserve">w art. 3 ust. 3 ustawy o pożytku, w sferze realizacji zadań z obszaru pomocy społecznej </w:t>
      </w:r>
      <w:r w:rsidR="008957E2" w:rsidRPr="008957E2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po przeprowadzeniu otwartego konkursu ofert.</w:t>
      </w:r>
    </w:p>
    <w:p w14:paraId="1EA7A845" w14:textId="1252811C" w:rsidR="008957E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Wysokość środków finansowych na realizację w roku 20</w:t>
      </w:r>
      <w:r w:rsidR="00CF35BA">
        <w:rPr>
          <w:rFonts w:ascii="Times New Roman" w:hAnsi="Times New Roman" w:cs="Times New Roman"/>
        </w:rPr>
        <w:t>2</w:t>
      </w:r>
      <w:r w:rsidR="00803BA4">
        <w:rPr>
          <w:rFonts w:ascii="Times New Roman" w:hAnsi="Times New Roman" w:cs="Times New Roman"/>
        </w:rPr>
        <w:t>3</w:t>
      </w:r>
      <w:r w:rsidRPr="008957E2">
        <w:rPr>
          <w:rFonts w:ascii="Times New Roman" w:hAnsi="Times New Roman" w:cs="Times New Roman"/>
        </w:rPr>
        <w:t xml:space="preserve"> r. przez organizacje pozarządowe </w:t>
      </w:r>
      <w:r w:rsidR="008957E2" w:rsidRPr="008957E2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>lub podmioty, o których mowa w art. 3 ust. 3 ustawy o pożytku, zleconych zadań publicznych zależy od wysokości środków zabezpieczonych w budżecie Wojewody.</w:t>
      </w:r>
    </w:p>
    <w:p w14:paraId="20EF2BF2" w14:textId="26060494" w:rsidR="008957E2" w:rsidRPr="00844E81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W 20</w:t>
      </w:r>
      <w:r w:rsidR="00CF35BA" w:rsidRPr="00844E81">
        <w:rPr>
          <w:rFonts w:ascii="Times New Roman" w:hAnsi="Times New Roman" w:cs="Times New Roman"/>
        </w:rPr>
        <w:t>2</w:t>
      </w:r>
      <w:r w:rsidR="00844E81">
        <w:rPr>
          <w:rFonts w:ascii="Times New Roman" w:hAnsi="Times New Roman" w:cs="Times New Roman"/>
        </w:rPr>
        <w:t>2</w:t>
      </w:r>
      <w:r w:rsidRPr="00844E81">
        <w:rPr>
          <w:rFonts w:ascii="Times New Roman" w:hAnsi="Times New Roman" w:cs="Times New Roman"/>
        </w:rPr>
        <w:t xml:space="preserve"> r. wysokość środków na zlecenie przez Wojewodę realizacji zadań publicznych wynosi </w:t>
      </w:r>
      <w:r w:rsidR="00B6695F" w:rsidRPr="00844E81">
        <w:rPr>
          <w:rFonts w:ascii="Times New Roman" w:hAnsi="Times New Roman" w:cs="Times New Roman"/>
        </w:rPr>
        <w:t>623</w:t>
      </w:r>
      <w:r w:rsidR="00285CED" w:rsidRPr="00844E81">
        <w:rPr>
          <w:rFonts w:ascii="Times New Roman" w:hAnsi="Times New Roman" w:cs="Times New Roman"/>
        </w:rPr>
        <w:t>.000</w:t>
      </w:r>
      <w:r w:rsidR="007B255B" w:rsidRPr="00844E81">
        <w:rPr>
          <w:rFonts w:ascii="Times New Roman" w:hAnsi="Times New Roman" w:cs="Times New Roman"/>
        </w:rPr>
        <w:t>,00</w:t>
      </w:r>
      <w:r w:rsidRPr="00844E81">
        <w:rPr>
          <w:rFonts w:ascii="Times New Roman" w:hAnsi="Times New Roman" w:cs="Times New Roman"/>
        </w:rPr>
        <w:t xml:space="preserve"> zł.</w:t>
      </w:r>
    </w:p>
    <w:p w14:paraId="1275A454" w14:textId="695DBDC1" w:rsidR="00EA0F8B" w:rsidRPr="0002245E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2245E">
        <w:rPr>
          <w:rFonts w:ascii="Times New Roman" w:hAnsi="Times New Roman" w:cs="Times New Roman"/>
        </w:rPr>
        <w:lastRenderedPageBreak/>
        <w:t xml:space="preserve">Podstawowym kryterium decydującym o wspieraniu finansowym przez Wojewodę </w:t>
      </w:r>
      <w:r w:rsidR="008E3E9A" w:rsidRPr="0002245E">
        <w:rPr>
          <w:rFonts w:ascii="Times New Roman" w:hAnsi="Times New Roman" w:cs="Times New Roman"/>
        </w:rPr>
        <w:t xml:space="preserve">                                  </w:t>
      </w:r>
      <w:r w:rsidRPr="0002245E">
        <w:rPr>
          <w:rFonts w:ascii="Times New Roman" w:hAnsi="Times New Roman" w:cs="Times New Roman"/>
        </w:rPr>
        <w:t xml:space="preserve">jest prowadzenie przez organizacje pozarządowe oraz podmioty, o których mowa </w:t>
      </w:r>
      <w:r w:rsidR="008E3E9A" w:rsidRPr="0002245E">
        <w:rPr>
          <w:rFonts w:ascii="Times New Roman" w:hAnsi="Times New Roman" w:cs="Times New Roman"/>
        </w:rPr>
        <w:t xml:space="preserve">                                             </w:t>
      </w:r>
      <w:r w:rsidRPr="0002245E">
        <w:rPr>
          <w:rFonts w:ascii="Times New Roman" w:hAnsi="Times New Roman" w:cs="Times New Roman"/>
        </w:rPr>
        <w:t xml:space="preserve">art. 3 ust. 3 ustawy o pożytku, działalności na rzecz mieszkańców województwa kujawsko-pomorskiego </w:t>
      </w:r>
      <w:r w:rsidR="00EA0F8B" w:rsidRPr="0002245E">
        <w:rPr>
          <w:rFonts w:ascii="Times New Roman" w:hAnsi="Times New Roman" w:cs="Times New Roman"/>
        </w:rPr>
        <w:t>mających siedzibę na terenie województwa kujawsko-pomorskiego lub od</w:t>
      </w:r>
      <w:r w:rsidR="00B272D7">
        <w:rPr>
          <w:rFonts w:ascii="Times New Roman" w:hAnsi="Times New Roman" w:cs="Times New Roman"/>
        </w:rPr>
        <w:t>d</w:t>
      </w:r>
      <w:r w:rsidR="00EA0F8B" w:rsidRPr="0002245E">
        <w:rPr>
          <w:rFonts w:ascii="Times New Roman" w:hAnsi="Times New Roman" w:cs="Times New Roman"/>
        </w:rPr>
        <w:t xml:space="preserve">ział posiadający osobowość prawną, upoważniony do podpisywania umów i zaciągania zobowiązań finansowych, </w:t>
      </w:r>
      <w:r w:rsidR="00EA0F8B" w:rsidRPr="00B272D7">
        <w:rPr>
          <w:rFonts w:ascii="Times New Roman" w:hAnsi="Times New Roman" w:cs="Times New Roman"/>
        </w:rPr>
        <w:t>prowadzących działalność w zakresie pomocy społecznej</w:t>
      </w:r>
      <w:r w:rsidR="00302B5E">
        <w:rPr>
          <w:rFonts w:ascii="Times New Roman" w:hAnsi="Times New Roman" w:cs="Times New Roman"/>
        </w:rPr>
        <w:t xml:space="preserve"> </w:t>
      </w:r>
      <w:r w:rsidR="00EA0F8B" w:rsidRPr="00B272D7">
        <w:rPr>
          <w:rFonts w:ascii="Times New Roman" w:hAnsi="Times New Roman" w:cs="Times New Roman"/>
        </w:rPr>
        <w:t>i</w:t>
      </w:r>
      <w:r w:rsidR="00EA0F8B" w:rsidRPr="0002245E">
        <w:rPr>
          <w:rFonts w:ascii="Times New Roman" w:hAnsi="Times New Roman" w:cs="Times New Roman"/>
        </w:rPr>
        <w:t xml:space="preserve"> posiadających stosowne zapisy w statucie.</w:t>
      </w:r>
    </w:p>
    <w:p w14:paraId="462DF3F2" w14:textId="086AD4D9" w:rsidR="00926826" w:rsidRPr="00EA0F8B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0F8B">
        <w:rPr>
          <w:rFonts w:ascii="Times New Roman" w:hAnsi="Times New Roman" w:cs="Times New Roman"/>
        </w:rPr>
        <w:t>Obszary pomocy społecznej, w których możliwe jest wspieranie finansowe w 20</w:t>
      </w:r>
      <w:r w:rsidR="00CF35BA" w:rsidRPr="00EA0F8B">
        <w:rPr>
          <w:rFonts w:ascii="Times New Roman" w:hAnsi="Times New Roman" w:cs="Times New Roman"/>
        </w:rPr>
        <w:t>2</w:t>
      </w:r>
      <w:r w:rsidR="00BF3872">
        <w:rPr>
          <w:rFonts w:ascii="Times New Roman" w:hAnsi="Times New Roman" w:cs="Times New Roman"/>
        </w:rPr>
        <w:t>3</w:t>
      </w:r>
      <w:r w:rsidRPr="00EA0F8B">
        <w:rPr>
          <w:rFonts w:ascii="Times New Roman" w:hAnsi="Times New Roman" w:cs="Times New Roman"/>
        </w:rPr>
        <w:t xml:space="preserve"> r.:</w:t>
      </w:r>
    </w:p>
    <w:p w14:paraId="6BF4650D" w14:textId="77777777" w:rsidR="00D32BC1" w:rsidRPr="008E3E9A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niepełnosprawnych lub długotrwale chorych oraz osób starszych, poprzez</w:t>
      </w:r>
      <w:r w:rsidRPr="008E3E9A">
        <w:rPr>
          <w:rFonts w:ascii="Times New Roman" w:hAnsi="Times New Roman" w:cs="Times New Roman"/>
        </w:rPr>
        <w:t>:</w:t>
      </w:r>
    </w:p>
    <w:p w14:paraId="19D59145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działania mające na celu promowanie aktywnych form spędzania czasu, umożliwienie udziału w życiu społecznym, kulturalnym, turystyce, rekreacji </w:t>
      </w:r>
      <w:r w:rsidR="00FA4575">
        <w:rPr>
          <w:rFonts w:ascii="Times New Roman" w:hAnsi="Times New Roman" w:cs="Times New Roman"/>
        </w:rPr>
        <w:t xml:space="preserve">                   </w:t>
      </w:r>
      <w:r w:rsidRPr="0019262A">
        <w:rPr>
          <w:rFonts w:ascii="Times New Roman" w:hAnsi="Times New Roman" w:cs="Times New Roman"/>
        </w:rPr>
        <w:t>i sporcie;</w:t>
      </w:r>
    </w:p>
    <w:p w14:paraId="3132CD1F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integrację osób niepełnosprawnych lub długotrwale chorych oraz osób starszych, </w:t>
      </w:r>
      <w:r w:rsidR="00D32BC1" w:rsidRPr="0019262A">
        <w:rPr>
          <w:rFonts w:ascii="Times New Roman" w:hAnsi="Times New Roman" w:cs="Times New Roman"/>
        </w:rPr>
        <w:t xml:space="preserve">                         </w:t>
      </w:r>
      <w:r w:rsidRPr="0019262A">
        <w:rPr>
          <w:rFonts w:ascii="Times New Roman" w:hAnsi="Times New Roman" w:cs="Times New Roman"/>
        </w:rPr>
        <w:t>w tym z osobami sprawnymi, poprzez uczestnictwo w zorganizowanych formach aktywności, np. w festynach, konkursach, spotkaniach itp.;</w:t>
      </w:r>
    </w:p>
    <w:p w14:paraId="04F3FBED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umożliwienie osobom niepełnosprawnym lub długotrwale chorym oraz starszym rozwijania talentów, zainteresowań, prezentacji swoich osiągnięć poprzez uczestnictwo w warsztatach, koncertach, przeglądach artystycznych, wystawach, szkoleniach itp.;</w:t>
      </w:r>
    </w:p>
    <w:p w14:paraId="1F146886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poradnictwo i doradztwo skierowane do osób niepełnosprawnych lub długotrwale chorych oraz osób starszych np.</w:t>
      </w:r>
      <w:r w:rsidR="00CE0070" w:rsidRPr="0019262A">
        <w:rPr>
          <w:rFonts w:ascii="Times New Roman" w:hAnsi="Times New Roman" w:cs="Times New Roman"/>
        </w:rPr>
        <w:t xml:space="preserve"> w</w:t>
      </w:r>
      <w:r w:rsidRPr="0019262A">
        <w:rPr>
          <w:rFonts w:ascii="Times New Roman" w:hAnsi="Times New Roman" w:cs="Times New Roman"/>
        </w:rPr>
        <w:t xml:space="preserve"> formie doradztwa prawnego, psychologicznego, socjalnego itp.;</w:t>
      </w:r>
    </w:p>
    <w:p w14:paraId="6CFAA3B6" w14:textId="77777777" w:rsidR="00D32BC1" w:rsidRPr="0019262A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14:paraId="66675E72" w14:textId="77777777" w:rsidR="00421262" w:rsidRPr="00421262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 xml:space="preserve">Pomoc i wsparcie dla dzieci i młodzieży zagrożonych wykluczeniem społecznym, </w:t>
      </w:r>
      <w:r w:rsidR="00B877B4">
        <w:rPr>
          <w:rFonts w:ascii="Times New Roman" w:hAnsi="Times New Roman" w:cs="Times New Roman"/>
          <w:b/>
        </w:rPr>
        <w:t xml:space="preserve">              </w:t>
      </w:r>
      <w:r w:rsidRPr="00BA3AA5">
        <w:rPr>
          <w:rFonts w:ascii="Times New Roman" w:hAnsi="Times New Roman" w:cs="Times New Roman"/>
          <w:b/>
        </w:rPr>
        <w:t xml:space="preserve">w tym dotkniętych patologiami </w:t>
      </w:r>
      <w:r w:rsidR="00B877B4">
        <w:rPr>
          <w:rFonts w:ascii="Times New Roman" w:hAnsi="Times New Roman" w:cs="Times New Roman"/>
          <w:b/>
        </w:rPr>
        <w:t xml:space="preserve">i chorobami o całożyciowym przebiegu </w:t>
      </w:r>
      <w:r w:rsidRPr="00BA3AA5">
        <w:rPr>
          <w:rFonts w:ascii="Times New Roman" w:hAnsi="Times New Roman" w:cs="Times New Roman"/>
          <w:b/>
        </w:rPr>
        <w:t>oraz ich rodziców i opiekunów, poprzez</w:t>
      </w:r>
      <w:r w:rsidRPr="008E3E9A">
        <w:rPr>
          <w:rFonts w:ascii="Times New Roman" w:hAnsi="Times New Roman" w:cs="Times New Roman"/>
        </w:rPr>
        <w:t>:</w:t>
      </w:r>
    </w:p>
    <w:p w14:paraId="269F39D2" w14:textId="77777777" w:rsidR="00926826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działania promujące odpowiednie wzorce życia rodzinnego poprzez uczestnictwo </w:t>
      </w:r>
      <w:r w:rsidR="00D32BC1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zajęciach terapeutycznych, a także przeciwdziałające bezradności rodziców </w:t>
      </w:r>
      <w:r w:rsidR="008E3E9A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sprawach opiekuńczo-wychowawczych, np. organizację wspólnych warsztatów </w:t>
      </w:r>
      <w:r w:rsidR="008E3E9A" w:rsidRPr="00421262">
        <w:rPr>
          <w:rFonts w:ascii="Times New Roman" w:hAnsi="Times New Roman" w:cs="Times New Roman"/>
        </w:rPr>
        <w:t xml:space="preserve">                 </w:t>
      </w:r>
      <w:r w:rsidRPr="00421262">
        <w:rPr>
          <w:rFonts w:ascii="Times New Roman" w:hAnsi="Times New Roman" w:cs="Times New Roman"/>
        </w:rPr>
        <w:t>dla dzieci i rodziców;</w:t>
      </w:r>
    </w:p>
    <w:p w14:paraId="4579F12D" w14:textId="77777777" w:rsidR="00926826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organizację </w:t>
      </w:r>
      <w:r w:rsidRPr="00BF3872">
        <w:rPr>
          <w:rFonts w:ascii="Times New Roman" w:hAnsi="Times New Roman" w:cs="Times New Roman"/>
        </w:rPr>
        <w:t xml:space="preserve">w miejscu zamieszkania </w:t>
      </w:r>
      <w:r w:rsidRPr="00421262">
        <w:rPr>
          <w:rFonts w:ascii="Times New Roman" w:hAnsi="Times New Roman" w:cs="Times New Roman"/>
        </w:rPr>
        <w:t>czasu wolnego dzieci i młodzieży zagrożonych wykluczeniem społecznym, w tym dotkniętych patologiami;</w:t>
      </w:r>
    </w:p>
    <w:p w14:paraId="7226148D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lastRenderedPageBreak/>
        <w:t>organizację różnych form wypoczynku dla dzieci i młodzieży zagrożonych wykluczeniem społecznym, w tym dotkniętych patologiami;</w:t>
      </w:r>
    </w:p>
    <w:p w14:paraId="39EF50D2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prowadzenie 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421262">
        <w:rPr>
          <w:rFonts w:ascii="Times New Roman" w:hAnsi="Times New Roman" w:cs="Times New Roman"/>
        </w:rPr>
        <w:t xml:space="preserve"> </w:t>
      </w:r>
      <w:r w:rsidRPr="00421262">
        <w:rPr>
          <w:rFonts w:ascii="Times New Roman" w:hAnsi="Times New Roman" w:cs="Times New Roman"/>
        </w:rPr>
        <w:t>z sytuacją kryzysową;</w:t>
      </w:r>
    </w:p>
    <w:p w14:paraId="2CFC5BD6" w14:textId="77777777" w:rsidR="00D32BC1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dodatkowych zajęć pozalekcyjnych dla dzieci i młodzieży zagrożonych wykluczeniem społecznym mających na celu wyrównanie szans edukacyjnych oraz rozwój zainteresowań i talentów;</w:t>
      </w:r>
    </w:p>
    <w:p w14:paraId="685BE885" w14:textId="77777777" w:rsidR="00926826" w:rsidRPr="0042126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zaspokojenie potrzeb życia codziennego dzieci i młodzieży zagrożonych wykluczeniem społecznym, w tym dotkniętych patologiami, w szczególności </w:t>
      </w:r>
      <w:r w:rsidR="00421262">
        <w:rPr>
          <w:rFonts w:ascii="Times New Roman" w:hAnsi="Times New Roman" w:cs="Times New Roman"/>
        </w:rPr>
        <w:t xml:space="preserve">                </w:t>
      </w:r>
      <w:r w:rsidRPr="00421262">
        <w:rPr>
          <w:rFonts w:ascii="Times New Roman" w:hAnsi="Times New Roman" w:cs="Times New Roman"/>
        </w:rPr>
        <w:t>w zakresie zapewnienia posiłku, odzieży, obuwia, materiałów edukacyjnych.</w:t>
      </w:r>
    </w:p>
    <w:p w14:paraId="28F436F8" w14:textId="77777777" w:rsidR="00D32BC1" w:rsidRPr="008E3E9A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bezdomnych i zagrożonych bezdomnością, poprzez</w:t>
      </w:r>
      <w:r w:rsidRPr="008E3E9A">
        <w:rPr>
          <w:rFonts w:ascii="Times New Roman" w:hAnsi="Times New Roman" w:cs="Times New Roman"/>
        </w:rPr>
        <w:t>:</w:t>
      </w:r>
    </w:p>
    <w:p w14:paraId="25B507A5" w14:textId="77777777" w:rsidR="008E3E9A" w:rsidRPr="00844E81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zaspokojenie potrzeb życia codziennego osób bezdomnych (zakup artykułów higienicznych, odzieży, środków medycznych, środków chemicznych itp.);</w:t>
      </w:r>
    </w:p>
    <w:p w14:paraId="2CF3156A" w14:textId="2A6B4FAA" w:rsidR="008E3E9A" w:rsidRPr="00844E81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>zapewnienie osobom bezdomnym gorącego posiłku;</w:t>
      </w:r>
    </w:p>
    <w:p w14:paraId="227D1F12" w14:textId="06409EA1" w:rsidR="00AE1628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 xml:space="preserve">wsparcie działań </w:t>
      </w:r>
      <w:r w:rsidR="00AE1628">
        <w:rPr>
          <w:rFonts w:ascii="Times New Roman" w:hAnsi="Times New Roman" w:cs="Times New Roman"/>
        </w:rPr>
        <w:t>prowadzących do aktywizacji zawodowo-społecznej</w:t>
      </w:r>
      <w:r w:rsidR="00FB5B32">
        <w:rPr>
          <w:rFonts w:ascii="Times New Roman" w:hAnsi="Times New Roman" w:cs="Times New Roman"/>
        </w:rPr>
        <w:t xml:space="preserve"> m.in. kursów, szkoleń podnoszące umiejętności i kompetencje społeczne i z</w:t>
      </w:r>
      <w:r w:rsidR="00B94646">
        <w:rPr>
          <w:rFonts w:ascii="Times New Roman" w:hAnsi="Times New Roman" w:cs="Times New Roman"/>
        </w:rPr>
        <w:t>a</w:t>
      </w:r>
      <w:r w:rsidR="00FB5B32">
        <w:rPr>
          <w:rFonts w:ascii="Times New Roman" w:hAnsi="Times New Roman" w:cs="Times New Roman"/>
        </w:rPr>
        <w:t>wodowe</w:t>
      </w:r>
      <w:r w:rsidR="00AE1628">
        <w:rPr>
          <w:rFonts w:ascii="Times New Roman" w:hAnsi="Times New Roman" w:cs="Times New Roman"/>
        </w:rPr>
        <w:t>;</w:t>
      </w:r>
    </w:p>
    <w:p w14:paraId="6BC83FB0" w14:textId="77777777" w:rsidR="00AA6929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terapię indywidualną i psychoterapię grupową </w:t>
      </w:r>
      <w:r w:rsidR="00AA6929">
        <w:rPr>
          <w:rFonts w:ascii="Times New Roman" w:hAnsi="Times New Roman" w:cs="Times New Roman"/>
        </w:rPr>
        <w:t>zmierzającą m.in. do poprawy funkcjonowania w społeczeństwie, samodzielnego radzenia sobie z sytuacjami kryzysowymi oraz wyjściem z uzależnień;</w:t>
      </w:r>
    </w:p>
    <w:p w14:paraId="0489607F" w14:textId="60E017C6" w:rsidR="00926826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zbiorowego i indywidualnego poradnictwa specjalistycznego w obszarze aktywizacji społeczno-zawodowej (</w:t>
      </w:r>
      <w:r w:rsidR="00926826" w:rsidRPr="00DD40EE">
        <w:rPr>
          <w:rFonts w:ascii="Times New Roman" w:hAnsi="Times New Roman" w:cs="Times New Roman"/>
        </w:rPr>
        <w:t xml:space="preserve"> psychologów, pracowników socjalnych, </w:t>
      </w:r>
      <w:r>
        <w:rPr>
          <w:rFonts w:ascii="Times New Roman" w:hAnsi="Times New Roman" w:cs="Times New Roman"/>
        </w:rPr>
        <w:t xml:space="preserve">doradców zawodowych, </w:t>
      </w:r>
      <w:r w:rsidR="00926826" w:rsidRPr="00DD40EE">
        <w:rPr>
          <w:rFonts w:ascii="Times New Roman" w:hAnsi="Times New Roman" w:cs="Times New Roman"/>
        </w:rPr>
        <w:t>terapeutów ds. uzależnień i innych specjalistów</w:t>
      </w:r>
      <w:r w:rsidR="00FB5B32">
        <w:rPr>
          <w:rFonts w:ascii="Times New Roman" w:hAnsi="Times New Roman" w:cs="Times New Roman"/>
        </w:rPr>
        <w:t>;</w:t>
      </w:r>
    </w:p>
    <w:p w14:paraId="0FFCF647" w14:textId="60276FB0" w:rsidR="00FB5B32" w:rsidRPr="00DD40EE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organizację spotkań z okazji świąt (m.in. Bo</w:t>
      </w:r>
      <w:r w:rsidR="00EB67CF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ego </w:t>
      </w:r>
      <w:r w:rsidR="00EB67C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arodzenia, Światowego Dnia Głodu itp.) połączonych z wydawaniem paczek zawierających produkty żywnościowe, środki higieny osobistej) </w:t>
      </w:r>
    </w:p>
    <w:p w14:paraId="2547AB93" w14:textId="77777777" w:rsidR="00D32BC1" w:rsidRPr="00BA3AA5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A3AA5">
        <w:rPr>
          <w:rFonts w:ascii="Times New Roman" w:hAnsi="Times New Roman" w:cs="Times New Roman"/>
          <w:b/>
        </w:rPr>
        <w:t>Pomoc i wsparcie dla osób dorosłych zagrożonych/do</w:t>
      </w:r>
      <w:r w:rsidR="00BA3AA5">
        <w:rPr>
          <w:rFonts w:ascii="Times New Roman" w:hAnsi="Times New Roman" w:cs="Times New Roman"/>
          <w:b/>
        </w:rPr>
        <w:t xml:space="preserve">tkniętych problemem alkoholizmu </w:t>
      </w:r>
      <w:r w:rsidRPr="00BA3AA5">
        <w:rPr>
          <w:rFonts w:ascii="Times New Roman" w:hAnsi="Times New Roman" w:cs="Times New Roman"/>
          <w:b/>
        </w:rPr>
        <w:t xml:space="preserve">lub uzależnienia od substancji psychoaktywnych </w:t>
      </w:r>
      <w:r w:rsidR="00BA3AA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BA3AA5">
        <w:rPr>
          <w:rFonts w:ascii="Times New Roman" w:hAnsi="Times New Roman" w:cs="Times New Roman"/>
          <w:b/>
        </w:rPr>
        <w:t>oraz współuzależnionych, poprzez:</w:t>
      </w:r>
    </w:p>
    <w:p w14:paraId="498DEC29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terapię indywidualną zmierzającą do identyfikacji powodów uzależnienia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 xml:space="preserve">oraz promującą pozytywne wzorce życia i </w:t>
      </w:r>
      <w:r w:rsidR="00D32BC1" w:rsidRPr="00874ACC">
        <w:rPr>
          <w:rFonts w:ascii="Times New Roman" w:hAnsi="Times New Roman" w:cs="Times New Roman"/>
        </w:rPr>
        <w:t>radzenia sobie z trudnościami,</w:t>
      </w:r>
    </w:p>
    <w:p w14:paraId="64A9BEDA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psychoterapię grupową przeznaczoną dla osób uzależnionych </w:t>
      </w:r>
      <w:r w:rsidR="008E3E9A" w:rsidRPr="00874ACC">
        <w:rPr>
          <w:rFonts w:ascii="Times New Roman" w:hAnsi="Times New Roman" w:cs="Times New Roman"/>
        </w:rPr>
        <w:t xml:space="preserve">                                                            </w:t>
      </w:r>
      <w:r w:rsidRPr="00874ACC">
        <w:rPr>
          <w:rFonts w:ascii="Times New Roman" w:hAnsi="Times New Roman" w:cs="Times New Roman"/>
        </w:rPr>
        <w:t>oraz współuzależnionych,</w:t>
      </w:r>
    </w:p>
    <w:p w14:paraId="5F0BA8DB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lastRenderedPageBreak/>
        <w:t>prowadzenie poradnictwa specjalistycznego przeznaczonego dla osób uzależnionych</w:t>
      </w:r>
      <w:r w:rsidR="00D32BC1" w:rsidRPr="00874ACC">
        <w:rPr>
          <w:rFonts w:ascii="Times New Roman" w:hAnsi="Times New Roman" w:cs="Times New Roman"/>
        </w:rPr>
        <w:t xml:space="preserve"> </w:t>
      </w:r>
      <w:r w:rsidRPr="00874ACC">
        <w:rPr>
          <w:rFonts w:ascii="Times New Roman" w:hAnsi="Times New Roman" w:cs="Times New Roman"/>
        </w:rPr>
        <w:t>i współuzależnionych, np. formie doradztwa prawnego, psychologicznego, socjalnego itp.,</w:t>
      </w:r>
    </w:p>
    <w:p w14:paraId="5D59B678" w14:textId="77777777" w:rsidR="00D32BC1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terapię rodzinną prowadzoną w celu zmiany wzorców funkcjonowania rodziny,</w:t>
      </w:r>
    </w:p>
    <w:p w14:paraId="5B15AB7A" w14:textId="3E7F191A" w:rsidR="00296C00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44E81">
        <w:rPr>
          <w:rFonts w:ascii="Times New Roman" w:hAnsi="Times New Roman" w:cs="Times New Roman"/>
        </w:rPr>
        <w:t xml:space="preserve">prowadzenie działań w obszarze szeroko rozumianej edukacji prozdrowotnej, </w:t>
      </w:r>
      <w:r w:rsidR="008E3E9A" w:rsidRPr="00844E81">
        <w:rPr>
          <w:rFonts w:ascii="Times New Roman" w:hAnsi="Times New Roman" w:cs="Times New Roman"/>
        </w:rPr>
        <w:t xml:space="preserve">                             </w:t>
      </w:r>
      <w:r w:rsidRPr="00844E81">
        <w:rPr>
          <w:rFonts w:ascii="Times New Roman" w:hAnsi="Times New Roman" w:cs="Times New Roman"/>
        </w:rPr>
        <w:t>np. poprzez promowanie aktywnych forma spędzania wolnego czasu.</w:t>
      </w:r>
    </w:p>
    <w:p w14:paraId="2CF2BE8F" w14:textId="77777777" w:rsidR="00893CD5" w:rsidRPr="00844E81" w:rsidRDefault="00893CD5" w:rsidP="00893CD5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</w:rPr>
      </w:pPr>
    </w:p>
    <w:p w14:paraId="2D404D1A" w14:textId="30E41525" w:rsidR="00DB0950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371C8">
        <w:rPr>
          <w:rFonts w:ascii="Times New Roman" w:hAnsi="Times New Roman" w:cs="Times New Roman"/>
          <w:b/>
        </w:rPr>
        <w:t xml:space="preserve">§ 5. </w:t>
      </w:r>
      <w:r w:rsidR="00926826" w:rsidRPr="00F371C8">
        <w:rPr>
          <w:rFonts w:ascii="Times New Roman" w:hAnsi="Times New Roman" w:cs="Times New Roman"/>
          <w:b/>
        </w:rPr>
        <w:t>Wojewoda w regulaminie otwartego konkursu ofert, może ustalić zadania priorytetowe</w:t>
      </w:r>
      <w:r w:rsidR="00926826" w:rsidRPr="00013D80">
        <w:rPr>
          <w:rFonts w:ascii="Times New Roman" w:hAnsi="Times New Roman" w:cs="Times New Roman"/>
          <w:b/>
        </w:rPr>
        <w:t xml:space="preserve"> konkursu na rok 20</w:t>
      </w:r>
      <w:r w:rsidR="00CF35BA">
        <w:rPr>
          <w:rFonts w:ascii="Times New Roman" w:hAnsi="Times New Roman" w:cs="Times New Roman"/>
          <w:b/>
        </w:rPr>
        <w:t>2</w:t>
      </w:r>
      <w:r w:rsidR="00BF3872">
        <w:rPr>
          <w:rFonts w:ascii="Times New Roman" w:hAnsi="Times New Roman" w:cs="Times New Roman"/>
          <w:b/>
        </w:rPr>
        <w:t>3</w:t>
      </w:r>
      <w:r w:rsidR="00926826" w:rsidRPr="00013D80">
        <w:rPr>
          <w:rFonts w:ascii="Times New Roman" w:hAnsi="Times New Roman" w:cs="Times New Roman"/>
          <w:b/>
        </w:rPr>
        <w:t>.</w:t>
      </w:r>
    </w:p>
    <w:p w14:paraId="4E5CA332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6DAA99A" w14:textId="52ED8ACE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6. </w:t>
      </w:r>
      <w:r w:rsidR="00926826" w:rsidRPr="00013D80">
        <w:rPr>
          <w:rFonts w:ascii="Times New Roman" w:hAnsi="Times New Roman" w:cs="Times New Roman"/>
          <w:b/>
        </w:rPr>
        <w:t>Formy wspierania</w:t>
      </w:r>
    </w:p>
    <w:p w14:paraId="7DF2F246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A9338A" w14:textId="77777777" w:rsidR="00E75956" w:rsidRPr="008E3E9A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Wspieranie finansowe przez Wojewodę odbywa się poprzez:</w:t>
      </w:r>
    </w:p>
    <w:p w14:paraId="3F2B109F" w14:textId="77777777" w:rsidR="008E3E9A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wsparcie w obszarach pomocy społecznej, określonych 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 </w:t>
      </w:r>
      <w:r w:rsidR="00426DB2">
        <w:rPr>
          <w:rFonts w:ascii="Times New Roman" w:hAnsi="Times New Roman" w:cs="Times New Roman"/>
        </w:rPr>
        <w:t>punkt 1 - 4</w:t>
      </w:r>
      <w:r w:rsidRPr="00D32BC1">
        <w:rPr>
          <w:rFonts w:ascii="Times New Roman" w:hAnsi="Times New Roman" w:cs="Times New Roman"/>
        </w:rPr>
        <w:t xml:space="preserve"> Programu, realizacji zadań publicznych przez organizacje pozarządowe oraz podmioty, o których mowa w art. 3 ust. 3 ustawy o pożytku;</w:t>
      </w:r>
    </w:p>
    <w:p w14:paraId="72297548" w14:textId="6C4567C8" w:rsidR="00926826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powierzenie w obszarach pomocy społecznej, określonych </w:t>
      </w:r>
      <w:r w:rsidR="00BA3AA5" w:rsidRPr="00D32BC1">
        <w:rPr>
          <w:rFonts w:ascii="Times New Roman" w:hAnsi="Times New Roman" w:cs="Times New Roman"/>
        </w:rPr>
        <w:t xml:space="preserve">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</w:t>
      </w:r>
      <w:r w:rsidR="00426DB2">
        <w:rPr>
          <w:rFonts w:ascii="Times New Roman" w:hAnsi="Times New Roman" w:cs="Times New Roman"/>
        </w:rPr>
        <w:t xml:space="preserve"> punkt 1 - 4</w:t>
      </w:r>
      <w:r w:rsidR="00BA3AA5">
        <w:rPr>
          <w:rFonts w:ascii="Times New Roman" w:hAnsi="Times New Roman" w:cs="Times New Roman"/>
        </w:rPr>
        <w:t xml:space="preserve"> </w:t>
      </w:r>
      <w:r w:rsidRPr="008E3E9A">
        <w:rPr>
          <w:rFonts w:ascii="Times New Roman" w:hAnsi="Times New Roman" w:cs="Times New Roman"/>
        </w:rPr>
        <w:t xml:space="preserve">Programu, realizacji zadań publicznych przez organizacje pozarządowe oraz podmioty, </w:t>
      </w:r>
      <w:r w:rsidR="00426DB2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których mowa w art. 3 ust. 3 ustawy o pożytku.</w:t>
      </w:r>
    </w:p>
    <w:p w14:paraId="3DAB4357" w14:textId="77777777" w:rsidR="00893CD5" w:rsidRPr="008E3E9A" w:rsidRDefault="00893CD5" w:rsidP="00893CD5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14:paraId="23E6BBEF" w14:textId="3E8D8B5E" w:rsidR="00893CD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7. </w:t>
      </w:r>
      <w:r w:rsidR="00926826" w:rsidRPr="00013D80">
        <w:rPr>
          <w:rFonts w:ascii="Times New Roman" w:hAnsi="Times New Roman" w:cs="Times New Roman"/>
          <w:b/>
        </w:rPr>
        <w:t>Okres realizacji programu</w:t>
      </w:r>
    </w:p>
    <w:p w14:paraId="572861A6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80F301" w14:textId="1C2077ED" w:rsidR="00B16742" w:rsidRDefault="00926826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obowiązuje od daty podpisania przez Wojewodę do 31 grudnia 20</w:t>
      </w:r>
      <w:r w:rsidR="00116D46">
        <w:rPr>
          <w:rFonts w:ascii="Times New Roman" w:hAnsi="Times New Roman" w:cs="Times New Roman"/>
        </w:rPr>
        <w:t>2</w:t>
      </w:r>
      <w:r w:rsidR="00BF3872">
        <w:rPr>
          <w:rFonts w:ascii="Times New Roman" w:hAnsi="Times New Roman" w:cs="Times New Roman"/>
        </w:rPr>
        <w:t>3</w:t>
      </w:r>
      <w:r w:rsidRPr="008957E2">
        <w:rPr>
          <w:rFonts w:ascii="Times New Roman" w:hAnsi="Times New Roman" w:cs="Times New Roman"/>
        </w:rPr>
        <w:t xml:space="preserve"> r.</w:t>
      </w:r>
    </w:p>
    <w:p w14:paraId="3151D9FB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F718F9" w14:textId="2C244A73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8. </w:t>
      </w:r>
      <w:r w:rsidR="00926826" w:rsidRPr="00013D80">
        <w:rPr>
          <w:rFonts w:ascii="Times New Roman" w:hAnsi="Times New Roman" w:cs="Times New Roman"/>
          <w:b/>
        </w:rPr>
        <w:t>Sposób realizacji Programu</w:t>
      </w:r>
    </w:p>
    <w:p w14:paraId="0748F692" w14:textId="77777777" w:rsidR="00893CD5" w:rsidRPr="00013D80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485D75D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tryb ogłaszania, przeprowadzania i rozstrzygania otwartego konkursu ofert na zlecenie realizacji zadań publicznych w obszarach pomocy społecznej określa ustawa </w:t>
      </w:r>
      <w:r w:rsidR="00DB0950">
        <w:rPr>
          <w:rFonts w:ascii="Times New Roman" w:hAnsi="Times New Roman" w:cs="Times New Roman"/>
        </w:rPr>
        <w:t xml:space="preserve">                     </w:t>
      </w:r>
      <w:r w:rsidRPr="00B16742">
        <w:rPr>
          <w:rFonts w:ascii="Times New Roman" w:hAnsi="Times New Roman" w:cs="Times New Roman"/>
        </w:rPr>
        <w:t>o pożytku oraz ogłoszenie o otwartym konkursie ofert wywieszone na tablicy ogłoszeń Urzędu i opublikowane na stronach internetowych Urzędu.</w:t>
      </w:r>
    </w:p>
    <w:p w14:paraId="1DA3ADA1" w14:textId="77777777" w:rsidR="00355E42" w:rsidRPr="00A75650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B16742">
        <w:rPr>
          <w:rFonts w:ascii="Times New Roman" w:hAnsi="Times New Roman" w:cs="Times New Roman"/>
        </w:rPr>
        <w:t xml:space="preserve">Wyniki otwartego konkursu ofert zawierające informacje, o których mowa w art. 15 ust. 2h ustawy o pożytku, ogłaszane są </w:t>
      </w:r>
      <w:r w:rsidR="00355E42">
        <w:rPr>
          <w:rFonts w:ascii="Times New Roman" w:hAnsi="Times New Roman" w:cs="Times New Roman"/>
        </w:rPr>
        <w:t xml:space="preserve">niezwłocznie po wyborze oferty w sposób określony                              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w </w:t>
      </w:r>
      <w:r w:rsidRPr="00A75650">
        <w:rPr>
          <w:rFonts w:ascii="Times New Roman" w:hAnsi="Times New Roman" w:cs="Times New Roman"/>
          <w:color w:val="0D0D0D" w:themeColor="text1" w:themeTint="F2"/>
        </w:rPr>
        <w:t>art. 13 ust. 3 ustawy o pożytku, poprzez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: </w:t>
      </w:r>
    </w:p>
    <w:p w14:paraId="2B48BEB9" w14:textId="77777777" w:rsidR="00355E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26826" w:rsidRPr="00B16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ogłoszenie w Biuletynie Informacji Publicznej, </w:t>
      </w:r>
    </w:p>
    <w:p w14:paraId="20C992C1" w14:textId="77777777" w:rsidR="00355E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26826" w:rsidRPr="00B16742">
        <w:rPr>
          <w:rFonts w:ascii="Times New Roman" w:hAnsi="Times New Roman" w:cs="Times New Roman"/>
        </w:rPr>
        <w:t xml:space="preserve">wywieszenie </w:t>
      </w:r>
      <w:r>
        <w:rPr>
          <w:rFonts w:ascii="Times New Roman" w:hAnsi="Times New Roman" w:cs="Times New Roman"/>
        </w:rPr>
        <w:t>na tablicy ogłoszeń Urzędu,</w:t>
      </w:r>
    </w:p>
    <w:p w14:paraId="700FBDE4" w14:textId="77777777" w:rsidR="00B1674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926826" w:rsidRPr="00B16742">
        <w:rPr>
          <w:rFonts w:ascii="Times New Roman" w:hAnsi="Times New Roman" w:cs="Times New Roman"/>
        </w:rPr>
        <w:t>opublikowanie na stronach internetowych Urzędu.</w:t>
      </w:r>
    </w:p>
    <w:p w14:paraId="26F4D47B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lastRenderedPageBreak/>
        <w:t xml:space="preserve">Szczegółowy sposób realizacji zleconego zadania publicznego określa umowa o wsparcie </w:t>
      </w:r>
      <w:r w:rsidR="00355E42">
        <w:rPr>
          <w:rFonts w:ascii="Times New Roman" w:hAnsi="Times New Roman" w:cs="Times New Roman"/>
        </w:rPr>
        <w:t xml:space="preserve">                       </w:t>
      </w:r>
      <w:r w:rsidRPr="00B16742">
        <w:rPr>
          <w:rFonts w:ascii="Times New Roman" w:hAnsi="Times New Roman" w:cs="Times New Roman"/>
        </w:rPr>
        <w:t>lub powierzenie realizacji zadania zawarta między Wojewodą a organizacją lub podmiotem,</w:t>
      </w:r>
      <w:r w:rsidR="00743EB6">
        <w:rPr>
          <w:rFonts w:ascii="Times New Roman" w:hAnsi="Times New Roman" w:cs="Times New Roman"/>
        </w:rPr>
        <w:t xml:space="preserve">                         </w:t>
      </w:r>
      <w:r w:rsidRPr="00B16742">
        <w:rPr>
          <w:rFonts w:ascii="Times New Roman" w:hAnsi="Times New Roman" w:cs="Times New Roman"/>
        </w:rPr>
        <w:t xml:space="preserve"> o którym mowa w art. 3 ust. 3 ustawy o pożytku.</w:t>
      </w:r>
    </w:p>
    <w:p w14:paraId="198847E1" w14:textId="320EC054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W ramach niniejszego Programu Wojewoda wykonuje swoje obowiązki w zakresie otwartego konkursu ofert w obszarze pomocy społecznej za pośrednictwem Wydziału Polityki Społecznej Urzędu. </w:t>
      </w:r>
    </w:p>
    <w:p w14:paraId="1C3A4A5F" w14:textId="44D6A48D" w:rsidR="00B16742" w:rsidRPr="00B74351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4351">
        <w:rPr>
          <w:rFonts w:ascii="Times New Roman" w:hAnsi="Times New Roman" w:cs="Times New Roman"/>
        </w:rPr>
        <w:t>Wstępnej analizy ofert pod względem formalnym dokonuj</w:t>
      </w:r>
      <w:r w:rsidR="00844E81" w:rsidRPr="00B74351">
        <w:rPr>
          <w:rFonts w:ascii="Times New Roman" w:hAnsi="Times New Roman" w:cs="Times New Roman"/>
        </w:rPr>
        <w:t>e</w:t>
      </w:r>
      <w:r w:rsidRPr="00B74351">
        <w:rPr>
          <w:rFonts w:ascii="Times New Roman" w:hAnsi="Times New Roman" w:cs="Times New Roman"/>
        </w:rPr>
        <w:t xml:space="preserve"> </w:t>
      </w:r>
      <w:r w:rsidR="00D61EF6" w:rsidRPr="00B74351">
        <w:rPr>
          <w:rFonts w:ascii="Times New Roman" w:hAnsi="Times New Roman" w:cs="Times New Roman"/>
        </w:rPr>
        <w:t xml:space="preserve">Zespół ds. Oceny Ofert powoływany przez Dyrektora Wydziału Polityki Społecznej </w:t>
      </w:r>
    </w:p>
    <w:p w14:paraId="0343EADE" w14:textId="77777777" w:rsidR="00135AD2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dokonywana jest na podstawie karty oceny formalnej i merytorycznej.</w:t>
      </w:r>
    </w:p>
    <w:p w14:paraId="5F95FDA5" w14:textId="77777777" w:rsidR="00B16742" w:rsidRPr="00426DB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6DB2">
        <w:rPr>
          <w:rFonts w:ascii="Times New Roman" w:hAnsi="Times New Roman" w:cs="Times New Roman"/>
        </w:rPr>
        <w:t xml:space="preserve">W celu zaopiniowania ofert konkursowych, Wojewoda w drodze zarządzenia, powołuje komisję konkursową, o której mowa w </w:t>
      </w:r>
      <w:r w:rsidR="00013D80" w:rsidRPr="00426DB2">
        <w:rPr>
          <w:rFonts w:ascii="Times New Roman" w:hAnsi="Times New Roman" w:cs="Times New Roman"/>
        </w:rPr>
        <w:t xml:space="preserve">§ 1  </w:t>
      </w:r>
      <w:r w:rsidR="00094A5C" w:rsidRPr="00426DB2">
        <w:rPr>
          <w:rFonts w:ascii="Times New Roman" w:hAnsi="Times New Roman" w:cs="Times New Roman"/>
        </w:rPr>
        <w:t>ust</w:t>
      </w:r>
      <w:r w:rsidR="00355E42" w:rsidRPr="00426DB2">
        <w:rPr>
          <w:rFonts w:ascii="Times New Roman" w:hAnsi="Times New Roman" w:cs="Times New Roman"/>
        </w:rPr>
        <w:t xml:space="preserve">. </w:t>
      </w:r>
      <w:r w:rsidR="00C0060E">
        <w:rPr>
          <w:rFonts w:ascii="Times New Roman" w:hAnsi="Times New Roman" w:cs="Times New Roman"/>
        </w:rPr>
        <w:t>2 pkt</w:t>
      </w:r>
      <w:r w:rsidRPr="00426DB2">
        <w:rPr>
          <w:rFonts w:ascii="Times New Roman" w:hAnsi="Times New Roman" w:cs="Times New Roman"/>
        </w:rPr>
        <w:t xml:space="preserve"> 6 niniejszego Programu.</w:t>
      </w:r>
    </w:p>
    <w:p w14:paraId="18308939" w14:textId="77777777" w:rsidR="00B1674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Złożenie oferty nie jest równoznaczne z przyznaniem dotacji lub przyznaniem dotacji </w:t>
      </w:r>
      <w:r w:rsidR="00743EB6">
        <w:rPr>
          <w:rFonts w:ascii="Times New Roman" w:hAnsi="Times New Roman" w:cs="Times New Roman"/>
        </w:rPr>
        <w:t xml:space="preserve">                          </w:t>
      </w:r>
      <w:r w:rsidRPr="00B16742">
        <w:rPr>
          <w:rFonts w:ascii="Times New Roman" w:hAnsi="Times New Roman" w:cs="Times New Roman"/>
        </w:rPr>
        <w:t>we wnioskowanej wysokości.</w:t>
      </w:r>
    </w:p>
    <w:p w14:paraId="2659500E" w14:textId="77777777" w:rsidR="0092682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zawiera umowy na realizację zadania publicznego, objętego post</w:t>
      </w:r>
      <w:r w:rsidR="007308C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powaniem konkursowym bez zbędnej zwłoki od dnia rozstrzygnięcia konkursu ofert.</w:t>
      </w:r>
    </w:p>
    <w:p w14:paraId="0F9BC7E8" w14:textId="77777777" w:rsidR="00D61EF6" w:rsidRDefault="00D61EF6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60E999" w14:textId="1527FBE2" w:rsidR="00926826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 </w:t>
      </w:r>
      <w:r w:rsidR="00926826" w:rsidRPr="00013D80">
        <w:rPr>
          <w:rFonts w:ascii="Times New Roman" w:hAnsi="Times New Roman" w:cs="Times New Roman"/>
          <w:b/>
        </w:rPr>
        <w:t>Nadzór i ocena realizacji zadania publicznego</w:t>
      </w:r>
    </w:p>
    <w:p w14:paraId="39F6D376" w14:textId="77777777" w:rsidR="00893CD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2085C6" w14:textId="77777777" w:rsidR="009A19F6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7E2">
        <w:rPr>
          <w:rFonts w:ascii="Times New Roman" w:hAnsi="Times New Roman" w:cs="Times New Roman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z planem kontroli na dany rok lub w trybie uproszczonym, zgodnie z </w:t>
      </w:r>
      <w:r w:rsidR="00F9019E">
        <w:rPr>
          <w:rFonts w:ascii="Times New Roman" w:hAnsi="Times New Roman" w:cs="Times New Roman"/>
        </w:rPr>
        <w:t>przepisami</w:t>
      </w:r>
      <w:r w:rsidRPr="008957E2">
        <w:rPr>
          <w:rFonts w:ascii="Times New Roman" w:hAnsi="Times New Roman" w:cs="Times New Roman"/>
        </w:rPr>
        <w:t xml:space="preserve"> ustawy z dnia 15 lipca 2011 r. </w:t>
      </w:r>
      <w:r w:rsidR="00E2732A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o kontroli w administracji rządowej </w:t>
      </w:r>
      <w:r w:rsidRPr="00067BCB">
        <w:rPr>
          <w:rFonts w:ascii="Times New Roman" w:hAnsi="Times New Roman" w:cs="Times New Roman"/>
        </w:rPr>
        <w:t xml:space="preserve">(Dz. U. </w:t>
      </w:r>
      <w:r w:rsidR="00BA7818">
        <w:rPr>
          <w:rFonts w:ascii="Times New Roman" w:hAnsi="Times New Roman" w:cs="Times New Roman"/>
        </w:rPr>
        <w:t>z 2020 r.</w:t>
      </w:r>
      <w:r w:rsidRPr="00067BCB">
        <w:rPr>
          <w:rFonts w:ascii="Times New Roman" w:hAnsi="Times New Roman" w:cs="Times New Roman"/>
        </w:rPr>
        <w:t xml:space="preserve"> poz.</w:t>
      </w:r>
      <w:r w:rsidR="00BA7818">
        <w:rPr>
          <w:rFonts w:ascii="Times New Roman" w:hAnsi="Times New Roman" w:cs="Times New Roman"/>
        </w:rPr>
        <w:t>224</w:t>
      </w:r>
      <w:r w:rsidRPr="00067BCB">
        <w:rPr>
          <w:rFonts w:ascii="Times New Roman" w:hAnsi="Times New Roman" w:cs="Times New Roman"/>
        </w:rPr>
        <w:t>).</w:t>
      </w:r>
      <w:r w:rsidRPr="008957E2">
        <w:rPr>
          <w:rFonts w:ascii="Times New Roman" w:hAnsi="Times New Roman" w:cs="Times New Roman"/>
        </w:rPr>
        <w:t xml:space="preserve"> </w:t>
      </w:r>
      <w:r w:rsidR="00DB095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C4F4F0" w14:textId="77777777" w:rsid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4B9D" w14:textId="4E5F230B" w:rsid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B37" w14:textId="77777777" w:rsid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D84" w14:textId="77777777" w:rsid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3D8B" w14:textId="0EEBA4D3" w:rsidR="009A19F6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2259F3" w14:textId="53BFD5DE" w:rsid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………………………………………</w:t>
      </w:r>
    </w:p>
    <w:p w14:paraId="5FEE7B7B" w14:textId="2F11866F" w:rsidR="0092792E" w:rsidRPr="009A19F6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A19F6">
        <w:rPr>
          <w:rFonts w:ascii="Times New Roman" w:hAnsi="Times New Roman" w:cs="Times New Roman"/>
          <w:i/>
          <w:iCs/>
          <w:sz w:val="24"/>
          <w:szCs w:val="24"/>
        </w:rPr>
        <w:t>Wojewoda Kujawsko-Pomorski</w:t>
      </w:r>
      <w:r w:rsidR="00DB0950" w:rsidRPr="009A19F6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</w:p>
    <w:sectPr w:rsidR="0092792E" w:rsidRPr="009A19F6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F87C34D4"/>
    <w:lvl w:ilvl="0" w:tplc="174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9322">
    <w:abstractNumId w:val="0"/>
  </w:num>
  <w:num w:numId="2" w16cid:durableId="694693699">
    <w:abstractNumId w:val="20"/>
  </w:num>
  <w:num w:numId="3" w16cid:durableId="1745184014">
    <w:abstractNumId w:val="17"/>
  </w:num>
  <w:num w:numId="4" w16cid:durableId="2116291094">
    <w:abstractNumId w:val="8"/>
  </w:num>
  <w:num w:numId="5" w16cid:durableId="181285258">
    <w:abstractNumId w:val="16"/>
  </w:num>
  <w:num w:numId="6" w16cid:durableId="1613779609">
    <w:abstractNumId w:val="15"/>
  </w:num>
  <w:num w:numId="7" w16cid:durableId="17240826">
    <w:abstractNumId w:val="19"/>
  </w:num>
  <w:num w:numId="8" w16cid:durableId="450444922">
    <w:abstractNumId w:val="1"/>
  </w:num>
  <w:num w:numId="9" w16cid:durableId="1547989578">
    <w:abstractNumId w:val="6"/>
  </w:num>
  <w:num w:numId="10" w16cid:durableId="1006251844">
    <w:abstractNumId w:val="2"/>
  </w:num>
  <w:num w:numId="11" w16cid:durableId="355078738">
    <w:abstractNumId w:val="12"/>
  </w:num>
  <w:num w:numId="12" w16cid:durableId="847140874">
    <w:abstractNumId w:val="3"/>
  </w:num>
  <w:num w:numId="13" w16cid:durableId="57898685">
    <w:abstractNumId w:val="5"/>
  </w:num>
  <w:num w:numId="14" w16cid:durableId="672756565">
    <w:abstractNumId w:val="14"/>
  </w:num>
  <w:num w:numId="15" w16cid:durableId="1370372250">
    <w:abstractNumId w:val="21"/>
  </w:num>
  <w:num w:numId="16" w16cid:durableId="1684936505">
    <w:abstractNumId w:val="22"/>
  </w:num>
  <w:num w:numId="17" w16cid:durableId="1367826839">
    <w:abstractNumId w:val="18"/>
  </w:num>
  <w:num w:numId="18" w16cid:durableId="205680711">
    <w:abstractNumId w:val="7"/>
  </w:num>
  <w:num w:numId="19" w16cid:durableId="1780106388">
    <w:abstractNumId w:val="10"/>
  </w:num>
  <w:num w:numId="20" w16cid:durableId="1969555386">
    <w:abstractNumId w:val="4"/>
  </w:num>
  <w:num w:numId="21" w16cid:durableId="402413406">
    <w:abstractNumId w:val="13"/>
  </w:num>
  <w:num w:numId="22" w16cid:durableId="756367136">
    <w:abstractNumId w:val="11"/>
  </w:num>
  <w:num w:numId="23" w16cid:durableId="460618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100312"/>
    <w:rsid w:val="001056AE"/>
    <w:rsid w:val="00116D46"/>
    <w:rsid w:val="00135AD2"/>
    <w:rsid w:val="0019262A"/>
    <w:rsid w:val="001A66CF"/>
    <w:rsid w:val="001D6339"/>
    <w:rsid w:val="002419FF"/>
    <w:rsid w:val="00270B54"/>
    <w:rsid w:val="00285CED"/>
    <w:rsid w:val="00296C00"/>
    <w:rsid w:val="002C39B6"/>
    <w:rsid w:val="00302B5E"/>
    <w:rsid w:val="00317F1A"/>
    <w:rsid w:val="00355E42"/>
    <w:rsid w:val="003836C1"/>
    <w:rsid w:val="003E3FE7"/>
    <w:rsid w:val="00421262"/>
    <w:rsid w:val="00426DB2"/>
    <w:rsid w:val="0044066D"/>
    <w:rsid w:val="004C7E43"/>
    <w:rsid w:val="005F2E3F"/>
    <w:rsid w:val="0063046C"/>
    <w:rsid w:val="00636140"/>
    <w:rsid w:val="00665398"/>
    <w:rsid w:val="00692448"/>
    <w:rsid w:val="006E690E"/>
    <w:rsid w:val="00720393"/>
    <w:rsid w:val="00727C28"/>
    <w:rsid w:val="007308C3"/>
    <w:rsid w:val="00743EB6"/>
    <w:rsid w:val="00765729"/>
    <w:rsid w:val="007666F4"/>
    <w:rsid w:val="007736B2"/>
    <w:rsid w:val="00791091"/>
    <w:rsid w:val="0079566B"/>
    <w:rsid w:val="007B255B"/>
    <w:rsid w:val="007B6C1E"/>
    <w:rsid w:val="007E1EE0"/>
    <w:rsid w:val="00803BA4"/>
    <w:rsid w:val="00844E81"/>
    <w:rsid w:val="00874ACC"/>
    <w:rsid w:val="00893CD5"/>
    <w:rsid w:val="008957E2"/>
    <w:rsid w:val="008E3E9A"/>
    <w:rsid w:val="00926826"/>
    <w:rsid w:val="0092792E"/>
    <w:rsid w:val="00931155"/>
    <w:rsid w:val="00944152"/>
    <w:rsid w:val="0099549D"/>
    <w:rsid w:val="009A19F6"/>
    <w:rsid w:val="009E004B"/>
    <w:rsid w:val="009E5A3E"/>
    <w:rsid w:val="009F13EA"/>
    <w:rsid w:val="00A05812"/>
    <w:rsid w:val="00A24F63"/>
    <w:rsid w:val="00A4033C"/>
    <w:rsid w:val="00A75650"/>
    <w:rsid w:val="00AA6929"/>
    <w:rsid w:val="00AD7139"/>
    <w:rsid w:val="00AE1628"/>
    <w:rsid w:val="00AE5D60"/>
    <w:rsid w:val="00B16742"/>
    <w:rsid w:val="00B272D7"/>
    <w:rsid w:val="00B53DA2"/>
    <w:rsid w:val="00B6695F"/>
    <w:rsid w:val="00B70A65"/>
    <w:rsid w:val="00B74351"/>
    <w:rsid w:val="00B778DF"/>
    <w:rsid w:val="00B877B4"/>
    <w:rsid w:val="00B94646"/>
    <w:rsid w:val="00BA10D3"/>
    <w:rsid w:val="00BA3AA5"/>
    <w:rsid w:val="00BA7818"/>
    <w:rsid w:val="00BD3D1C"/>
    <w:rsid w:val="00BE7488"/>
    <w:rsid w:val="00BF3872"/>
    <w:rsid w:val="00C0060E"/>
    <w:rsid w:val="00C47359"/>
    <w:rsid w:val="00C52363"/>
    <w:rsid w:val="00CC65D0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A4ABB"/>
    <w:rsid w:val="00DB0950"/>
    <w:rsid w:val="00DD40EE"/>
    <w:rsid w:val="00DE3933"/>
    <w:rsid w:val="00DE7BA5"/>
    <w:rsid w:val="00DF349B"/>
    <w:rsid w:val="00E2732A"/>
    <w:rsid w:val="00E4400A"/>
    <w:rsid w:val="00E75956"/>
    <w:rsid w:val="00E9457A"/>
    <w:rsid w:val="00E973E4"/>
    <w:rsid w:val="00EA06DC"/>
    <w:rsid w:val="00EA0F8B"/>
    <w:rsid w:val="00EB67CF"/>
    <w:rsid w:val="00EF54BD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Rafał Tomaszewski</cp:lastModifiedBy>
  <cp:revision>5</cp:revision>
  <cp:lastPrinted>2022-11-02T11:36:00Z</cp:lastPrinted>
  <dcterms:created xsi:type="dcterms:W3CDTF">2022-02-08T11:12:00Z</dcterms:created>
  <dcterms:modified xsi:type="dcterms:W3CDTF">2022-11-02T12:57:00Z</dcterms:modified>
</cp:coreProperties>
</file>