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DC14" w14:textId="5C1B2878" w:rsidR="00C44029" w:rsidRPr="009D3F27" w:rsidRDefault="00C44029" w:rsidP="00C44029">
      <w:pPr>
        <w:spacing w:after="0" w:line="240" w:lineRule="auto"/>
        <w:ind w:left="-567" w:right="-567"/>
        <w:jc w:val="right"/>
        <w:rPr>
          <w:rFonts w:ascii="Lato" w:hAnsi="Lato" w:cstheme="minorHAnsi"/>
          <w:b/>
          <w:color w:val="FF0000"/>
          <w:sz w:val="20"/>
          <w:szCs w:val="20"/>
        </w:rPr>
      </w:pPr>
    </w:p>
    <w:p w14:paraId="3CA0C029" w14:textId="77777777" w:rsidR="00C44029" w:rsidRPr="009D3F27" w:rsidRDefault="00C44029" w:rsidP="00C44029">
      <w:pPr>
        <w:spacing w:after="0" w:line="240" w:lineRule="auto"/>
        <w:ind w:left="-567"/>
        <w:rPr>
          <w:rFonts w:ascii="Lato" w:hAnsi="Lato" w:cstheme="minorHAnsi"/>
          <w:color w:val="FF0000"/>
          <w:sz w:val="20"/>
          <w:szCs w:val="20"/>
        </w:rPr>
      </w:pPr>
    </w:p>
    <w:p w14:paraId="4991F14A" w14:textId="77777777" w:rsidR="00C44029" w:rsidRPr="00AD6B6B" w:rsidRDefault="00C44029" w:rsidP="00C44029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tbl>
      <w:tblPr>
        <w:tblW w:w="10320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7117"/>
        <w:gridCol w:w="708"/>
        <w:gridCol w:w="822"/>
      </w:tblGrid>
      <w:tr w:rsidR="00C44029" w:rsidRPr="00AD6B6B" w14:paraId="524E7042" w14:textId="77777777" w:rsidTr="007A66CC">
        <w:trPr>
          <w:trHeight w:val="454"/>
        </w:trPr>
        <w:tc>
          <w:tcPr>
            <w:tcW w:w="10320" w:type="dxa"/>
            <w:gridSpan w:val="4"/>
            <w:tcBorders>
              <w:bottom w:val="single" w:sz="12" w:space="0" w:color="9CC2E5"/>
            </w:tcBorders>
            <w:shd w:val="clear" w:color="auto" w:fill="B4C6E7" w:themeFill="accent1" w:themeFillTint="66"/>
            <w:vAlign w:val="center"/>
          </w:tcPr>
          <w:p w14:paraId="7EE27FD1" w14:textId="6AA27D3B" w:rsidR="00072D6A" w:rsidRPr="00AD6B6B" w:rsidRDefault="00C44029" w:rsidP="003F2EB8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  <w:smallCaps/>
                <w:sz w:val="20"/>
                <w:szCs w:val="20"/>
                <w:vertAlign w:val="superscript"/>
              </w:rPr>
            </w:pPr>
            <w:r w:rsidRPr="00AD6B6B">
              <w:rPr>
                <w:rFonts w:ascii="Lato" w:hAnsi="Lato" w:cstheme="minorHAnsi"/>
                <w:b/>
                <w:bCs/>
                <w:smallCaps/>
                <w:sz w:val="20"/>
                <w:szCs w:val="20"/>
              </w:rPr>
              <w:t>ZAPYTANIE OFERTOWE</w:t>
            </w:r>
          </w:p>
        </w:tc>
      </w:tr>
      <w:tr w:rsidR="00C44029" w:rsidRPr="00AD6B6B" w14:paraId="56BB5260" w14:textId="77777777" w:rsidTr="000B4B04">
        <w:trPr>
          <w:trHeight w:val="740"/>
        </w:trPr>
        <w:tc>
          <w:tcPr>
            <w:tcW w:w="1673" w:type="dxa"/>
            <w:shd w:val="clear" w:color="auto" w:fill="auto"/>
            <w:vAlign w:val="center"/>
          </w:tcPr>
          <w:p w14:paraId="26356D38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6AABBDA1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sz w:val="20"/>
                <w:szCs w:val="20"/>
              </w:rPr>
              <w:t>Ministerstwo Rodziny, Pracy i Polityki Społecznej</w:t>
            </w:r>
          </w:p>
          <w:p w14:paraId="5996C3D8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sz w:val="20"/>
                <w:szCs w:val="20"/>
              </w:rPr>
              <w:t>ul. Nowogrodzka 1/3/5</w:t>
            </w:r>
          </w:p>
          <w:p w14:paraId="07E42710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sz w:val="20"/>
                <w:szCs w:val="20"/>
              </w:rPr>
              <w:t>00-513 Warszawa</w:t>
            </w:r>
          </w:p>
        </w:tc>
      </w:tr>
      <w:tr w:rsidR="00C44029" w:rsidRPr="00AD6B6B" w14:paraId="4411DE5B" w14:textId="77777777" w:rsidTr="000B4B04">
        <w:trPr>
          <w:trHeight w:val="958"/>
        </w:trPr>
        <w:tc>
          <w:tcPr>
            <w:tcW w:w="1673" w:type="dxa"/>
            <w:shd w:val="clear" w:color="auto" w:fill="auto"/>
            <w:vAlign w:val="center"/>
          </w:tcPr>
          <w:p w14:paraId="6B54043D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b/>
                <w:sz w:val="20"/>
                <w:szCs w:val="20"/>
              </w:rPr>
              <w:t xml:space="preserve">Osoba upoważniona </w:t>
            </w:r>
            <w:r w:rsidRPr="00AD6B6B">
              <w:rPr>
                <w:rFonts w:ascii="Lato" w:hAnsi="Lato" w:cstheme="minorHAnsi"/>
                <w:b/>
                <w:sz w:val="20"/>
                <w:szCs w:val="20"/>
              </w:rPr>
              <w:br/>
              <w:t>do kontaktów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0238473F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AD6B6B">
              <w:rPr>
                <w:rFonts w:ascii="Lato" w:hAnsi="Lato" w:cstheme="minorHAnsi"/>
                <w:sz w:val="20"/>
                <w:szCs w:val="20"/>
              </w:rPr>
              <w:t xml:space="preserve">e-mail: </w:t>
            </w:r>
            <w:hyperlink r:id="rId7" w:history="1">
              <w:r w:rsidR="00EB6473" w:rsidRPr="00424398">
                <w:rPr>
                  <w:rStyle w:val="Hipercze"/>
                  <w:rFonts w:ascii="Lato" w:hAnsi="Lato" w:cstheme="minorHAnsi"/>
                  <w:sz w:val="20"/>
                  <w:szCs w:val="20"/>
                </w:rPr>
                <w:t>sekretariat.BOM@mrpips.gov.pl</w:t>
              </w:r>
            </w:hyperlink>
          </w:p>
        </w:tc>
      </w:tr>
      <w:tr w:rsidR="00C44029" w:rsidRPr="00AD6B6B" w14:paraId="56234123" w14:textId="77777777" w:rsidTr="007A66CC">
        <w:trPr>
          <w:trHeight w:val="1439"/>
        </w:trPr>
        <w:tc>
          <w:tcPr>
            <w:tcW w:w="1673" w:type="dxa"/>
            <w:shd w:val="clear" w:color="auto" w:fill="auto"/>
            <w:vAlign w:val="center"/>
          </w:tcPr>
          <w:p w14:paraId="1A3C082B" w14:textId="119222DC" w:rsidR="00C44029" w:rsidRPr="00AD6B6B" w:rsidRDefault="006A1FA0" w:rsidP="00C05592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Sposób oraz t</w:t>
            </w:r>
            <w:r w:rsidR="00C44029" w:rsidRPr="00AD6B6B">
              <w:rPr>
                <w:rFonts w:ascii="Lato" w:hAnsi="Lato" w:cstheme="minorHAnsi"/>
                <w:b/>
                <w:bCs/>
                <w:sz w:val="20"/>
                <w:szCs w:val="20"/>
              </w:rPr>
              <w:t>ermin składania ofert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0C121E7C" w14:textId="30F51D8A" w:rsidR="00C44029" w:rsidRPr="007A66CC" w:rsidRDefault="006A1FA0" w:rsidP="00933C30">
            <w:pPr>
              <w:spacing w:after="0" w:line="240" w:lineRule="auto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7A66CC">
              <w:rPr>
                <w:rFonts w:ascii="Lato" w:hAnsi="Lato" w:cstheme="minorHAnsi"/>
                <w:sz w:val="20"/>
                <w:szCs w:val="20"/>
              </w:rPr>
              <w:t>Termin składania ofert</w:t>
            </w:r>
            <w:r w:rsidRPr="007A66CC">
              <w:rPr>
                <w:rFonts w:ascii="Lato" w:hAnsi="Lato" w:cstheme="minorHAnsi"/>
                <w:b/>
                <w:sz w:val="20"/>
                <w:szCs w:val="20"/>
              </w:rPr>
              <w:t xml:space="preserve">: </w:t>
            </w:r>
            <w:r w:rsidR="000F3DF6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0F3DF6" w:rsidRPr="007A66CC">
              <w:rPr>
                <w:rFonts w:ascii="Lato" w:hAnsi="Lato" w:cstheme="minorHAnsi"/>
                <w:b/>
                <w:sz w:val="20"/>
                <w:szCs w:val="20"/>
              </w:rPr>
              <w:t xml:space="preserve">1 </w:t>
            </w:r>
            <w:r w:rsidR="0028396F" w:rsidRPr="007A66CC">
              <w:rPr>
                <w:rFonts w:ascii="Lato" w:hAnsi="Lato" w:cstheme="minorHAnsi"/>
                <w:b/>
                <w:sz w:val="20"/>
                <w:szCs w:val="20"/>
              </w:rPr>
              <w:t>października</w:t>
            </w:r>
            <w:r w:rsidR="00D43F0A" w:rsidRPr="007A66CC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C44029" w:rsidRPr="007A66CC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202</w:t>
            </w:r>
            <w:r w:rsidR="00175E35" w:rsidRPr="007A66CC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5</w:t>
            </w:r>
            <w:r w:rsidR="00C44029" w:rsidRPr="007A66CC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 xml:space="preserve"> r.</w:t>
            </w:r>
          </w:p>
          <w:p w14:paraId="65FA8F99" w14:textId="243B5CAC" w:rsidR="006A1FA0" w:rsidRDefault="006A1FA0" w:rsidP="006A1FA0">
            <w:pPr>
              <w:spacing w:before="120" w:after="0" w:line="240" w:lineRule="auto"/>
              <w:rPr>
                <w:rStyle w:val="Hipercze"/>
                <w:rFonts w:ascii="Lato" w:hAnsi="Lato" w:cstheme="minorHAnsi"/>
                <w:sz w:val="20"/>
                <w:szCs w:val="20"/>
              </w:rPr>
            </w:pP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Oferty </w:t>
            </w:r>
            <w:r>
              <w:rPr>
                <w:rFonts w:ascii="Lato" w:hAnsi="Lato" w:cstheme="minorHAnsi"/>
                <w:sz w:val="20"/>
                <w:szCs w:val="20"/>
              </w:rPr>
              <w:t>należy</w:t>
            </w: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 przesyłać za pośrednictwem poczty elektronicznej na adres:</w:t>
            </w:r>
            <w:r w:rsidR="000F3DF6">
              <w:rPr>
                <w:rFonts w:ascii="Lato" w:hAnsi="Lato" w:cstheme="minorHAnsi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0F3DF6" w:rsidRPr="000F3DF6">
                <w:rPr>
                  <w:rStyle w:val="Hipercze"/>
                  <w:rFonts w:ascii="Lato" w:hAnsi="Lato" w:cstheme="minorHAnsi"/>
                  <w:sz w:val="20"/>
                  <w:szCs w:val="20"/>
                </w:rPr>
                <w:t>sekretariat.BOM@mrpips.gov.pl</w:t>
              </w:r>
            </w:hyperlink>
          </w:p>
          <w:p w14:paraId="2E282BC0" w14:textId="6E1CB80E" w:rsidR="006A1FA0" w:rsidRPr="007A66CC" w:rsidRDefault="006A1FA0" w:rsidP="007A66CC">
            <w:pPr>
              <w:spacing w:before="120" w:after="0" w:line="240" w:lineRule="auto"/>
              <w:rPr>
                <w:rFonts w:ascii="Lato" w:hAnsi="Lato" w:cstheme="minorHAnsi"/>
                <w:color w:val="0563C1"/>
                <w:sz w:val="20"/>
                <w:szCs w:val="20"/>
                <w:u w:val="single"/>
              </w:rPr>
            </w:pPr>
            <w:r w:rsidRPr="007A66CC">
              <w:rPr>
                <w:rFonts w:ascii="Lato" w:hAnsi="Lato" w:cstheme="minorHAnsi"/>
                <w:sz w:val="20"/>
                <w:szCs w:val="20"/>
              </w:rPr>
              <w:t>Oferty które wpłyną po terminie nie będą rozpatrywane</w:t>
            </w:r>
            <w:r>
              <w:rPr>
                <w:rFonts w:ascii="Lato" w:hAnsi="Lato" w:cstheme="minorHAnsi"/>
                <w:sz w:val="20"/>
                <w:szCs w:val="20"/>
              </w:rPr>
              <w:t>.</w:t>
            </w:r>
          </w:p>
        </w:tc>
      </w:tr>
      <w:tr w:rsidR="00C44029" w:rsidRPr="00AD6B6B" w14:paraId="47B93CB7" w14:textId="77777777" w:rsidTr="007A66CC">
        <w:trPr>
          <w:trHeight w:val="708"/>
        </w:trPr>
        <w:tc>
          <w:tcPr>
            <w:tcW w:w="10320" w:type="dxa"/>
            <w:gridSpan w:val="4"/>
            <w:shd w:val="clear" w:color="auto" w:fill="auto"/>
            <w:vAlign w:val="center"/>
          </w:tcPr>
          <w:p w14:paraId="2186B422" w14:textId="77777777" w:rsidR="00C44029" w:rsidRPr="00AD6B6B" w:rsidRDefault="00C44029" w:rsidP="00933C30">
            <w:pPr>
              <w:spacing w:after="0" w:line="24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AD6B6B">
              <w:rPr>
                <w:rFonts w:ascii="Lato" w:eastAsiaTheme="minorHAnsi" w:hAnsi="Lato" w:cs="Calibri"/>
                <w:iCs/>
                <w:color w:val="000000"/>
                <w:sz w:val="20"/>
                <w:szCs w:val="20"/>
              </w:rPr>
              <w:t>Niniejsze zapytanie nie stanowi oferty w myśl art. 66 Kodeksu cywilnego, jak również nie jest ogłoszeniem w rozumieniu ustawy Prawo zamówień publicznych.</w:t>
            </w:r>
          </w:p>
        </w:tc>
      </w:tr>
      <w:tr w:rsidR="00C44029" w:rsidRPr="00AD6B6B" w14:paraId="4905C385" w14:textId="77777777" w:rsidTr="00522A80">
        <w:tc>
          <w:tcPr>
            <w:tcW w:w="10320" w:type="dxa"/>
            <w:gridSpan w:val="4"/>
            <w:shd w:val="clear" w:color="auto" w:fill="B4C6E7" w:themeFill="accent1" w:themeFillTint="66"/>
          </w:tcPr>
          <w:p w14:paraId="285B1372" w14:textId="77777777" w:rsidR="00C44029" w:rsidRPr="00AD6B6B" w:rsidRDefault="00C44029" w:rsidP="00C05592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44029" w:rsidRPr="00AD6B6B" w14:paraId="1EDCEE63" w14:textId="77777777" w:rsidTr="000B4B04">
        <w:trPr>
          <w:trHeight w:val="940"/>
        </w:trPr>
        <w:tc>
          <w:tcPr>
            <w:tcW w:w="1673" w:type="dxa"/>
            <w:shd w:val="clear" w:color="auto" w:fill="auto"/>
            <w:vAlign w:val="center"/>
          </w:tcPr>
          <w:p w14:paraId="7D2AAD9D" w14:textId="77777777" w:rsidR="00C44029" w:rsidRPr="00C05592" w:rsidRDefault="00C44029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3DB9E041" w14:textId="3DBA6B5B" w:rsidR="00C44029" w:rsidRPr="00D93C84" w:rsidRDefault="000B4B04" w:rsidP="00D93C84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D93C84">
              <w:rPr>
                <w:rFonts w:ascii="Lato" w:hAnsi="Lato" w:cstheme="minorHAnsi"/>
                <w:sz w:val="20"/>
                <w:szCs w:val="20"/>
              </w:rPr>
              <w:t>Usługi doradcze oraz projektowo-kosztorysowe dot. modernizacji</w:t>
            </w:r>
            <w:r w:rsidR="006F19C0">
              <w:rPr>
                <w:rFonts w:ascii="Lato" w:hAnsi="Lato" w:cstheme="minorHAnsi"/>
                <w:sz w:val="20"/>
                <w:szCs w:val="20"/>
              </w:rPr>
              <w:t xml:space="preserve">, </w:t>
            </w:r>
            <w:r w:rsidRPr="00D93C84">
              <w:rPr>
                <w:rFonts w:ascii="Lato" w:hAnsi="Lato" w:cstheme="minorHAnsi"/>
                <w:sz w:val="20"/>
                <w:szCs w:val="20"/>
              </w:rPr>
              <w:t xml:space="preserve">rozbudowy </w:t>
            </w:r>
            <w:r w:rsidR="006F19C0">
              <w:rPr>
                <w:rFonts w:ascii="Lato" w:hAnsi="Lato" w:cstheme="minorHAnsi"/>
                <w:sz w:val="20"/>
                <w:szCs w:val="20"/>
              </w:rPr>
              <w:t xml:space="preserve">lub wymiany </w:t>
            </w:r>
            <w:r w:rsidRPr="00D93C84">
              <w:rPr>
                <w:rFonts w:ascii="Lato" w:hAnsi="Lato" w:cstheme="minorHAnsi"/>
                <w:sz w:val="20"/>
                <w:szCs w:val="20"/>
              </w:rPr>
              <w:t xml:space="preserve">systemów bezpieczeństwa </w:t>
            </w:r>
            <w:r w:rsidR="00A47026" w:rsidRPr="00D93C84">
              <w:rPr>
                <w:rFonts w:ascii="Lato" w:hAnsi="Lato" w:cstheme="minorHAnsi"/>
                <w:sz w:val="20"/>
                <w:szCs w:val="20"/>
              </w:rPr>
              <w:t>wykorzystywanych w Ministerstwie Rodziny, Pracy i Polityki Społecznej.</w:t>
            </w:r>
          </w:p>
        </w:tc>
      </w:tr>
      <w:tr w:rsidR="00A47026" w:rsidRPr="00A47026" w14:paraId="22499D75" w14:textId="77777777" w:rsidTr="00AC6249">
        <w:trPr>
          <w:trHeight w:val="1020"/>
        </w:trPr>
        <w:tc>
          <w:tcPr>
            <w:tcW w:w="1673" w:type="dxa"/>
            <w:shd w:val="clear" w:color="auto" w:fill="auto"/>
            <w:vAlign w:val="center"/>
          </w:tcPr>
          <w:p w14:paraId="1CB21E77" w14:textId="77777777" w:rsidR="00C44029" w:rsidRPr="00C05592" w:rsidRDefault="00C44029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sz w:val="20"/>
                <w:szCs w:val="20"/>
              </w:rPr>
              <w:t>Cel i zakres przedmiotu zamówienia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5E98AD9F" w14:textId="6DAA7B0F" w:rsidR="0049117F" w:rsidRPr="0048423A" w:rsidRDefault="00A47026" w:rsidP="0048423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8423A">
              <w:rPr>
                <w:rFonts w:ascii="Lato" w:hAnsi="Lato"/>
                <w:sz w:val="20"/>
                <w:szCs w:val="20"/>
              </w:rPr>
              <w:t xml:space="preserve">Cel i zakres przedmiotu zostały określone w </w:t>
            </w:r>
            <w:r w:rsidR="006319B5" w:rsidRPr="0048423A">
              <w:rPr>
                <w:rFonts w:ascii="Lato" w:hAnsi="Lato"/>
                <w:sz w:val="20"/>
                <w:szCs w:val="20"/>
              </w:rPr>
              <w:t xml:space="preserve">załączniku </w:t>
            </w:r>
            <w:r w:rsidRPr="0048423A">
              <w:rPr>
                <w:rFonts w:ascii="Lato" w:hAnsi="Lato"/>
                <w:sz w:val="20"/>
                <w:szCs w:val="20"/>
              </w:rPr>
              <w:t>nr 1 – Opis przedmiotu zamówienia</w:t>
            </w:r>
          </w:p>
        </w:tc>
      </w:tr>
      <w:tr w:rsidR="000B4B04" w:rsidRPr="000B4B04" w14:paraId="034C12B9" w14:textId="77777777" w:rsidTr="000B4B04">
        <w:trPr>
          <w:trHeight w:val="503"/>
        </w:trPr>
        <w:tc>
          <w:tcPr>
            <w:tcW w:w="1673" w:type="dxa"/>
            <w:shd w:val="clear" w:color="auto" w:fill="auto"/>
            <w:vAlign w:val="center"/>
          </w:tcPr>
          <w:p w14:paraId="4C707253" w14:textId="77777777" w:rsidR="00C44029" w:rsidRPr="00C05592" w:rsidRDefault="00F70EED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1D7C7FC8" w14:textId="4FD1E161" w:rsidR="00983DFF" w:rsidRDefault="00983DFF" w:rsidP="00CC0C6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-113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</w:t>
            </w:r>
            <w:r w:rsidRPr="00983DFF">
              <w:rPr>
                <w:rFonts w:ascii="Lato" w:hAnsi="Lato"/>
                <w:sz w:val="20"/>
                <w:szCs w:val="20"/>
              </w:rPr>
              <w:t xml:space="preserve">aksymalnie </w:t>
            </w:r>
            <w:r w:rsidR="008D0CE6">
              <w:rPr>
                <w:rFonts w:ascii="Lato" w:hAnsi="Lato"/>
                <w:sz w:val="20"/>
                <w:szCs w:val="20"/>
              </w:rPr>
              <w:t>5</w:t>
            </w:r>
            <w:r w:rsidRPr="00983DFF">
              <w:rPr>
                <w:rFonts w:ascii="Lato" w:hAnsi="Lato"/>
                <w:sz w:val="20"/>
                <w:szCs w:val="20"/>
              </w:rPr>
              <w:t>0 dni kalendarzowych od dnia zawarcia umowy</w:t>
            </w:r>
          </w:p>
          <w:p w14:paraId="10DEA96E" w14:textId="7947B5C7" w:rsidR="006E283E" w:rsidRPr="0028396F" w:rsidRDefault="00983DFF" w:rsidP="00CC0C6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-113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</w:t>
            </w:r>
            <w:r w:rsidR="0049117F" w:rsidRPr="0028396F">
              <w:rPr>
                <w:rFonts w:ascii="Lato" w:hAnsi="Lato"/>
                <w:sz w:val="20"/>
                <w:szCs w:val="20"/>
              </w:rPr>
              <w:t xml:space="preserve">ermin </w:t>
            </w:r>
            <w:r>
              <w:rPr>
                <w:rFonts w:ascii="Lato" w:hAnsi="Lato"/>
                <w:sz w:val="20"/>
                <w:szCs w:val="20"/>
              </w:rPr>
              <w:t xml:space="preserve">realizacji zamówienia </w:t>
            </w:r>
            <w:r w:rsidRPr="0028396F">
              <w:rPr>
                <w:rFonts w:ascii="Lato" w:hAnsi="Lato"/>
                <w:sz w:val="20"/>
                <w:szCs w:val="20"/>
              </w:rPr>
              <w:t>(realizacji usługi wraz z przekazaniem dokumentacji</w:t>
            </w:r>
            <w:r>
              <w:rPr>
                <w:rFonts w:ascii="Lato" w:hAnsi="Lato"/>
                <w:sz w:val="20"/>
                <w:szCs w:val="20"/>
              </w:rPr>
              <w:t>) zostanie określony</w:t>
            </w:r>
            <w:r w:rsidR="00D93C84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na podstawie oferty wybranego Wykonawcy</w:t>
            </w:r>
            <w:r w:rsidR="00A47026" w:rsidRPr="0028396F">
              <w:rPr>
                <w:rFonts w:ascii="Lato" w:hAnsi="Lato"/>
                <w:sz w:val="20"/>
                <w:szCs w:val="20"/>
              </w:rPr>
              <w:t>.</w:t>
            </w:r>
          </w:p>
          <w:p w14:paraId="49169B2E" w14:textId="4340A3BD" w:rsidR="0049117F" w:rsidRPr="0028396F" w:rsidRDefault="0049117F" w:rsidP="00CC0C6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-113"/>
              <w:contextualSpacing w:val="0"/>
              <w:rPr>
                <w:rFonts w:ascii="Lato" w:hAnsi="Lato"/>
                <w:sz w:val="20"/>
                <w:szCs w:val="20"/>
              </w:rPr>
            </w:pPr>
            <w:r w:rsidRPr="0028396F">
              <w:rPr>
                <w:rFonts w:ascii="Lato" w:hAnsi="Lato"/>
                <w:sz w:val="20"/>
                <w:szCs w:val="20"/>
              </w:rPr>
              <w:t xml:space="preserve">Zamawiający, zastrzega sobie prawo zgłoszenia Wykonawcy uwag i zastrzeżeń do treści </w:t>
            </w:r>
            <w:r w:rsidR="00C05592" w:rsidRPr="0028396F">
              <w:rPr>
                <w:rFonts w:ascii="Lato" w:hAnsi="Lato"/>
                <w:sz w:val="20"/>
                <w:szCs w:val="20"/>
              </w:rPr>
              <w:t xml:space="preserve">dokumentacji </w:t>
            </w:r>
            <w:r w:rsidRPr="0028396F">
              <w:rPr>
                <w:rFonts w:ascii="Lato" w:hAnsi="Lato"/>
                <w:sz w:val="20"/>
                <w:szCs w:val="20"/>
              </w:rPr>
              <w:t>w</w:t>
            </w:r>
            <w:r w:rsidR="00A47026" w:rsidRPr="0028396F">
              <w:rPr>
                <w:rFonts w:ascii="Lato" w:hAnsi="Lato"/>
                <w:sz w:val="20"/>
                <w:szCs w:val="20"/>
              </w:rPr>
              <w:t> </w:t>
            </w:r>
            <w:r w:rsidRPr="0028396F">
              <w:rPr>
                <w:rFonts w:ascii="Lato" w:hAnsi="Lato"/>
                <w:sz w:val="20"/>
                <w:szCs w:val="20"/>
              </w:rPr>
              <w:t>terminie 7 dni kalendarzowych od ich otrzymania.</w:t>
            </w:r>
          </w:p>
        </w:tc>
      </w:tr>
      <w:tr w:rsidR="000B4B04" w:rsidRPr="000B4B04" w14:paraId="1BB94CA4" w14:textId="77777777" w:rsidTr="006A59DD">
        <w:trPr>
          <w:trHeight w:val="1124"/>
        </w:trPr>
        <w:tc>
          <w:tcPr>
            <w:tcW w:w="1673" w:type="dxa"/>
            <w:shd w:val="clear" w:color="auto" w:fill="auto"/>
            <w:vAlign w:val="center"/>
          </w:tcPr>
          <w:p w14:paraId="187702F9" w14:textId="77777777" w:rsidR="00C44029" w:rsidRPr="00C05592" w:rsidRDefault="00C44029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bCs/>
                <w:sz w:val="20"/>
                <w:szCs w:val="20"/>
              </w:rPr>
              <w:t>Warunki udziału w postępowaniu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22AB0AFB" w14:textId="3C1FB540" w:rsidR="00202DA7" w:rsidRPr="00CC00A6" w:rsidRDefault="00202DA7" w:rsidP="00CC00A6">
            <w:pPr>
              <w:spacing w:before="120" w:after="12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C00A6">
              <w:rPr>
                <w:rFonts w:ascii="Lato" w:hAnsi="Lato" w:cstheme="minorHAnsi"/>
                <w:b/>
                <w:bCs/>
                <w:sz w:val="20"/>
                <w:szCs w:val="20"/>
              </w:rPr>
              <w:t>O udzielenie zamówienia mogą ubiegać się wykonawcy, którzy:</w:t>
            </w:r>
          </w:p>
          <w:p w14:paraId="72C95D29" w14:textId="17C5FEA6" w:rsidR="003D24CC" w:rsidRDefault="003D24CC" w:rsidP="00CC00A6">
            <w:pPr>
              <w:pStyle w:val="Akapitzlist"/>
              <w:numPr>
                <w:ilvl w:val="0"/>
                <w:numId w:val="31"/>
              </w:numPr>
              <w:spacing w:before="120" w:after="120" w:line="240" w:lineRule="auto"/>
              <w:contextualSpacing w:val="0"/>
              <w:rPr>
                <w:rFonts w:ascii="Lato" w:hAnsi="Lato" w:cstheme="minorHAnsi"/>
                <w:bCs/>
                <w:sz w:val="20"/>
                <w:szCs w:val="20"/>
              </w:rPr>
            </w:pPr>
            <w:r w:rsidRPr="003D24CC">
              <w:rPr>
                <w:rFonts w:ascii="Lato" w:hAnsi="Lato" w:cstheme="minorHAnsi"/>
                <w:bCs/>
                <w:sz w:val="20"/>
                <w:szCs w:val="20"/>
              </w:rPr>
              <w:t>nie podlegają wykluczeniu z postępowania na podstawie art. 7 ust. 1 pkt 1, 2, 3 ustawy z dnia 13 kwietnia 2022 r. o szczególnych rozwiązaniach w zakresie przeciwdziałania wspierania agresji na Ukrainę oraz służących ochronie bezpieczeństwa narodowego (Dz. U z 2024 r. poz. 507)</w:t>
            </w:r>
            <w:r w:rsidR="00B70CD1">
              <w:rPr>
                <w:rFonts w:ascii="Lato" w:hAnsi="Lato" w:cstheme="minorHAnsi"/>
                <w:bCs/>
                <w:sz w:val="20"/>
                <w:szCs w:val="20"/>
              </w:rPr>
              <w:t xml:space="preserve">. Wzór </w:t>
            </w:r>
            <w:r w:rsidR="00B70CD1" w:rsidRPr="00CC00A6">
              <w:rPr>
                <w:rFonts w:ascii="Lato" w:hAnsi="Lato" w:cstheme="minorHAnsi"/>
                <w:b/>
                <w:bCs/>
                <w:sz w:val="20"/>
                <w:szCs w:val="20"/>
              </w:rPr>
              <w:t>o</w:t>
            </w:r>
            <w:r w:rsidR="00B70CD1" w:rsidRPr="00CC0C6D">
              <w:rPr>
                <w:rFonts w:ascii="Lato" w:eastAsiaTheme="minorHAnsi" w:hAnsi="Lato" w:cs="Calibri"/>
                <w:b/>
                <w:sz w:val="20"/>
                <w:szCs w:val="20"/>
              </w:rPr>
              <w:t>świadczeni</w:t>
            </w:r>
            <w:r w:rsidR="00B70CD1">
              <w:rPr>
                <w:rFonts w:ascii="Lato" w:eastAsiaTheme="minorHAnsi" w:hAnsi="Lato" w:cs="Calibri"/>
                <w:b/>
                <w:sz w:val="20"/>
                <w:szCs w:val="20"/>
              </w:rPr>
              <w:t>a</w:t>
            </w:r>
            <w:r w:rsidR="00B70CD1" w:rsidRPr="00CC0C6D"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 o niepodleganiu wykluczeniu </w:t>
            </w:r>
            <w:r w:rsidR="00B70CD1" w:rsidRPr="00CC0C6D">
              <w:rPr>
                <w:rFonts w:ascii="Lato" w:eastAsiaTheme="minorHAnsi" w:hAnsi="Lato" w:cs="Calibri"/>
                <w:bCs/>
                <w:sz w:val="20"/>
                <w:szCs w:val="20"/>
              </w:rPr>
              <w:t>stanowi załącznik nr 3</w:t>
            </w:r>
            <w:r w:rsidR="00B70CD1">
              <w:rPr>
                <w:rFonts w:ascii="Lato" w:eastAsiaTheme="minorHAnsi" w:hAnsi="Lato" w:cs="Calibri"/>
                <w:bCs/>
                <w:sz w:val="20"/>
                <w:szCs w:val="20"/>
              </w:rPr>
              <w:t xml:space="preserve"> do zaproszenia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;</w:t>
            </w:r>
          </w:p>
          <w:p w14:paraId="21C6E9D1" w14:textId="3352AF5A" w:rsidR="00CC00A6" w:rsidRPr="00CC00A6" w:rsidRDefault="00CC00A6" w:rsidP="00CC00A6">
            <w:pPr>
              <w:pStyle w:val="Akapitzlist"/>
              <w:numPr>
                <w:ilvl w:val="0"/>
                <w:numId w:val="31"/>
              </w:numPr>
              <w:spacing w:before="120" w:after="120" w:line="240" w:lineRule="auto"/>
              <w:contextualSpacing w:val="0"/>
              <w:rPr>
                <w:rFonts w:ascii="Lato" w:hAnsi="Lato" w:cstheme="minorHAnsi"/>
                <w:bCs/>
                <w:sz w:val="20"/>
                <w:szCs w:val="20"/>
              </w:rPr>
            </w:pPr>
            <w:r w:rsidRPr="007A66CC">
              <w:rPr>
                <w:rFonts w:ascii="Lato" w:hAnsi="Lato" w:cstheme="minorHAnsi"/>
                <w:b/>
                <w:bCs/>
                <w:sz w:val="20"/>
                <w:szCs w:val="20"/>
              </w:rPr>
              <w:t>posiadają stosowne uprawnienia</w:t>
            </w:r>
            <w:r w:rsidRPr="00CC00A6">
              <w:rPr>
                <w:rFonts w:ascii="Lato" w:hAnsi="Lato" w:cstheme="minorHAnsi"/>
                <w:bCs/>
                <w:sz w:val="20"/>
                <w:szCs w:val="20"/>
              </w:rPr>
              <w:t xml:space="preserve">, tj. </w:t>
            </w:r>
            <w:r w:rsidR="00A5457D">
              <w:rPr>
                <w:rFonts w:ascii="Lato" w:hAnsi="Lato" w:cstheme="minorHAnsi"/>
                <w:bCs/>
                <w:sz w:val="20"/>
                <w:szCs w:val="20"/>
              </w:rPr>
              <w:t xml:space="preserve">posiadają </w:t>
            </w:r>
            <w:r w:rsidRPr="00CC00A6">
              <w:rPr>
                <w:rFonts w:ascii="Lato" w:hAnsi="Lato" w:cstheme="minorHAnsi"/>
                <w:bCs/>
                <w:sz w:val="20"/>
                <w:szCs w:val="20"/>
              </w:rPr>
              <w:t>ważną koncesję MSWiA na prowadzenie działalności gospodarczej w zakresie usług ochrony osób i mienia, zgodnie z postanowieniami rozdziału 4 ustawy z dnia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  <w:r w:rsidRPr="00CC00A6">
              <w:rPr>
                <w:rFonts w:ascii="Lato" w:hAnsi="Lato" w:cstheme="minorHAnsi"/>
                <w:bCs/>
                <w:sz w:val="20"/>
                <w:szCs w:val="20"/>
              </w:rPr>
              <w:t>22 sierpnia 1997 r. o ochronie osób i mienia (tj. Dz.U. z 202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5</w:t>
            </w:r>
            <w:r w:rsidRPr="00CC00A6">
              <w:rPr>
                <w:rFonts w:ascii="Lato" w:hAnsi="Lato" w:cstheme="minorHAnsi"/>
                <w:bCs/>
                <w:sz w:val="20"/>
                <w:szCs w:val="20"/>
              </w:rPr>
              <w:t xml:space="preserve"> r. poz. 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532</w:t>
            </w:r>
            <w:r w:rsidRPr="00CC00A6">
              <w:rPr>
                <w:rFonts w:ascii="Lato" w:hAnsi="Lato" w:cstheme="minorHAnsi"/>
                <w:bCs/>
                <w:sz w:val="20"/>
                <w:szCs w:val="20"/>
              </w:rPr>
              <w:t>)</w:t>
            </w:r>
            <w:r w:rsidR="008D0CE6">
              <w:rPr>
                <w:rFonts w:ascii="Lato" w:hAnsi="Lato" w:cstheme="minorHAnsi"/>
                <w:bCs/>
                <w:sz w:val="20"/>
                <w:szCs w:val="20"/>
              </w:rPr>
              <w:t>;</w:t>
            </w:r>
          </w:p>
          <w:p w14:paraId="7F741451" w14:textId="7A0543BB" w:rsidR="003D24CC" w:rsidRDefault="003D24CC" w:rsidP="00CC00A6">
            <w:pPr>
              <w:pStyle w:val="Akapitzlist"/>
              <w:numPr>
                <w:ilvl w:val="0"/>
                <w:numId w:val="31"/>
              </w:numPr>
              <w:spacing w:before="120" w:after="120" w:line="240" w:lineRule="auto"/>
              <w:contextualSpacing w:val="0"/>
              <w:rPr>
                <w:rFonts w:ascii="Lato" w:hAnsi="Lato" w:cstheme="minorHAnsi"/>
                <w:bCs/>
                <w:sz w:val="20"/>
                <w:szCs w:val="20"/>
              </w:rPr>
            </w:pPr>
            <w:r w:rsidRPr="004A3274">
              <w:rPr>
                <w:rFonts w:ascii="Lato" w:hAnsi="Lato" w:cstheme="minorHAnsi"/>
                <w:b/>
                <w:sz w:val="20"/>
                <w:szCs w:val="20"/>
              </w:rPr>
              <w:t>posiadają doświadczenie w projektowaniu systemów bezpieczeństwa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, tj. w okresie ostatnich 3 lat liczonych wstecz przed upływem terminu składania ofert (a jeżeli okres prowadzenia działalności jest krótszy – w tym okresie), wykonał należycie (tj. świadczył, zrealizował, zakończył) co najmniej jedną usługę polegającą na opracowaniu dokumentacji projektowej w</w:t>
            </w:r>
            <w:r w:rsidR="00B70CD1">
              <w:rPr>
                <w:rFonts w:ascii="Lato" w:hAnsi="Lato" w:cstheme="minorHAnsi"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zakresie systemów bezpieczeństwa w obiektach biurowych, administracyjnych lub o</w:t>
            </w:r>
            <w:r w:rsidR="00B70CD1">
              <w:rPr>
                <w:rFonts w:ascii="Lato" w:hAnsi="Lato" w:cstheme="minorHAnsi"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podobnym charakterze;</w:t>
            </w:r>
          </w:p>
          <w:p w14:paraId="3C2EE4F4" w14:textId="564B97C7" w:rsidR="003D24CC" w:rsidRDefault="003D24CC" w:rsidP="00CC00A6">
            <w:pPr>
              <w:pStyle w:val="Akapitzlist"/>
              <w:numPr>
                <w:ilvl w:val="0"/>
                <w:numId w:val="31"/>
              </w:numPr>
              <w:spacing w:before="120" w:after="120" w:line="240" w:lineRule="auto"/>
              <w:contextualSpacing w:val="0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</w:rPr>
              <w:t>dysponują lub będą dysponować osobami zdolnymi do wykonania zamówienia:</w:t>
            </w:r>
          </w:p>
          <w:p w14:paraId="2ED6344D" w14:textId="2504990E" w:rsidR="00983DFF" w:rsidRPr="00CE0E17" w:rsidRDefault="00B70CD1" w:rsidP="00CC00A6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776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r w:rsidRPr="00CC00A6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projektant </w:t>
            </w:r>
            <w:bookmarkStart w:id="0" w:name="_Hlk158204668"/>
            <w:r w:rsidR="006F19C0" w:rsidRPr="00CE0E17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w specjalności elektrycznej spełniający następujące wymagania:</w:t>
            </w:r>
          </w:p>
          <w:p w14:paraId="590DA3C4" w14:textId="4433E1D5" w:rsidR="006F19C0" w:rsidRPr="006F19C0" w:rsidRDefault="006F19C0" w:rsidP="00CE0E1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917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posiada uprawnienia budowlane do projektowania bez ograniczeń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w</w:t>
            </w:r>
            <w:r w:rsidR="006319B5">
              <w:rPr>
                <w:rFonts w:ascii="Lato" w:eastAsiaTheme="minorHAnsi" w:hAnsi="Lato" w:cs="Calibri"/>
                <w:sz w:val="20"/>
                <w:szCs w:val="20"/>
              </w:rPr>
              <w:t> 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specjalności instalacyjnej w zakresie sieci, instalacji i urządzeń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elektrycznych i</w:t>
            </w:r>
            <w:r w:rsidR="006319B5">
              <w:rPr>
                <w:rFonts w:ascii="Lato" w:eastAsiaTheme="minorHAnsi" w:hAnsi="Lato" w:cs="Calibri"/>
                <w:sz w:val="20"/>
                <w:szCs w:val="20"/>
              </w:rPr>
              <w:t> 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elektroenergetycznych zgodnie z ustawą z dnia 7 lipca 1994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r. Prawo budowlane lub odpowiadające im ważne uprawnienia budowlane,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w zakresie pełnionej funkcji, które zostały wydane na podstawie wcześniej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obowiązujących przepisów,</w:t>
            </w:r>
          </w:p>
          <w:p w14:paraId="1EAADEAC" w14:textId="574A3D35" w:rsidR="006F19C0" w:rsidRPr="006F19C0" w:rsidRDefault="006F19C0" w:rsidP="00CE0E1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917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6F19C0">
              <w:rPr>
                <w:rFonts w:ascii="Lato" w:eastAsiaTheme="minorHAnsi" w:hAnsi="Lato" w:cs="Calibri"/>
                <w:sz w:val="20"/>
                <w:szCs w:val="20"/>
              </w:rPr>
              <w:lastRenderedPageBreak/>
              <w:t>posiada aktualny wpis do właściwej Izby Samorządu Zawodowego,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</w:p>
          <w:p w14:paraId="46D12103" w14:textId="154A2848" w:rsidR="008771F0" w:rsidRDefault="006F19C0" w:rsidP="00CE0E1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917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6F19C0">
              <w:rPr>
                <w:rFonts w:ascii="Lato" w:eastAsiaTheme="minorHAnsi" w:hAnsi="Lato" w:cs="Calibri"/>
                <w:sz w:val="20"/>
                <w:szCs w:val="20"/>
              </w:rPr>
              <w:t xml:space="preserve">posiada doświadczenie uzyskane w okresie ostatnich </w:t>
            </w:r>
            <w:r w:rsidR="008771F0">
              <w:rPr>
                <w:rFonts w:ascii="Lato" w:eastAsiaTheme="minorHAnsi" w:hAnsi="Lato" w:cs="Calibri"/>
                <w:sz w:val="20"/>
                <w:szCs w:val="20"/>
              </w:rPr>
              <w:t>3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 xml:space="preserve"> lat przed upływem</w:t>
            </w:r>
            <w:r w:rsidR="008771F0"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terminu składania ofert w sporządzeniu minimum jednej dokumentacji</w:t>
            </w:r>
            <w:r w:rsidR="008771F0"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 xml:space="preserve">projektowej w zakresie </w:t>
            </w:r>
            <w:r w:rsidR="008771F0">
              <w:rPr>
                <w:rFonts w:ascii="Lato" w:eastAsiaTheme="minorHAnsi" w:hAnsi="Lato" w:cs="Calibri"/>
                <w:sz w:val="20"/>
                <w:szCs w:val="20"/>
              </w:rPr>
              <w:t>systemów bezpieczeństwa</w:t>
            </w:r>
            <w:r w:rsidR="00B70CD1"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="00B70CD1">
              <w:rPr>
                <w:rFonts w:ascii="Lato" w:hAnsi="Lato" w:cstheme="minorHAnsi"/>
                <w:bCs/>
                <w:sz w:val="20"/>
                <w:szCs w:val="20"/>
              </w:rPr>
              <w:t>w obiektach biurowych, administracyjnych lub o podobnym charakterze</w:t>
            </w:r>
            <w:r w:rsidR="00BB5577">
              <w:rPr>
                <w:rFonts w:ascii="Lato" w:eastAsiaTheme="minorHAnsi" w:hAnsi="Lato" w:cs="Calibri"/>
                <w:sz w:val="20"/>
                <w:szCs w:val="20"/>
              </w:rPr>
              <w:t>;</w:t>
            </w:r>
          </w:p>
          <w:p w14:paraId="41592133" w14:textId="7B5CDA90" w:rsidR="008771F0" w:rsidRPr="006A59DD" w:rsidRDefault="00B70CD1" w:rsidP="00CC00A6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before="120" w:after="0" w:line="240" w:lineRule="auto"/>
              <w:ind w:left="771" w:hanging="357"/>
              <w:contextualSpacing w:val="0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projektant</w:t>
            </w:r>
            <w:r w:rsidR="008771F0"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 xml:space="preserve"> w specjalności telekomunikacyjnej </w:t>
            </w:r>
            <w:r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spełniając</w:t>
            </w:r>
            <w:r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y</w:t>
            </w:r>
            <w:r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 xml:space="preserve"> </w:t>
            </w:r>
            <w:r w:rsidR="008771F0"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następujące wymagania:</w:t>
            </w:r>
          </w:p>
          <w:p w14:paraId="74146EDB" w14:textId="08ABE4AD" w:rsidR="008771F0" w:rsidRPr="00CE0E17" w:rsidRDefault="008771F0" w:rsidP="00CE0E17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CE0E17">
              <w:rPr>
                <w:rFonts w:ascii="Lato" w:eastAsiaTheme="minorHAnsi" w:hAnsi="Lato" w:cs="Calibri"/>
                <w:sz w:val="20"/>
                <w:szCs w:val="20"/>
              </w:rPr>
              <w:t xml:space="preserve">posiada uprawnienia budowlane do projektowania bez ograniczeń w specjalności instalacyjnej w zakresie sieci, instalacji i urządzeń telekomunikacyjnych zgodnie </w:t>
            </w:r>
            <w:r w:rsidR="00B70CD1" w:rsidRPr="00CE0E17">
              <w:rPr>
                <w:rFonts w:ascii="Lato" w:eastAsiaTheme="minorHAnsi" w:hAnsi="Lato" w:cs="Calibri"/>
                <w:sz w:val="20"/>
                <w:szCs w:val="20"/>
              </w:rPr>
              <w:t>z</w:t>
            </w:r>
            <w:r w:rsidR="00B70CD1">
              <w:rPr>
                <w:rFonts w:ascii="Lato" w:eastAsiaTheme="minorHAnsi" w:hAnsi="Lato" w:cs="Calibri"/>
                <w:sz w:val="20"/>
                <w:szCs w:val="20"/>
              </w:rPr>
              <w:t> </w:t>
            </w:r>
            <w:r w:rsidRPr="00CE0E17">
              <w:rPr>
                <w:rFonts w:ascii="Lato" w:eastAsiaTheme="minorHAnsi" w:hAnsi="Lato" w:cs="Calibri"/>
                <w:sz w:val="20"/>
                <w:szCs w:val="20"/>
              </w:rPr>
              <w:t>ustawą z dnia 7 lipca 1994 r. Prawo budowlane lub odpowiadające im ważne uprawnienia budowlane, w zakresie pełnionej funkcji, które zostały wydane na podstawie wcześniej</w:t>
            </w:r>
            <w:r w:rsidR="00CE0E17"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CE0E17">
              <w:rPr>
                <w:rFonts w:ascii="Lato" w:eastAsiaTheme="minorHAnsi" w:hAnsi="Lato" w:cs="Calibri"/>
                <w:sz w:val="20"/>
                <w:szCs w:val="20"/>
              </w:rPr>
              <w:t>obowiązujących przepisów,</w:t>
            </w:r>
          </w:p>
          <w:p w14:paraId="4EEDCF8E" w14:textId="69C2B19A" w:rsidR="008771F0" w:rsidRPr="008771F0" w:rsidRDefault="008771F0" w:rsidP="006319B5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8771F0">
              <w:rPr>
                <w:rFonts w:ascii="Lato" w:eastAsiaTheme="minorHAnsi" w:hAnsi="Lato" w:cs="Calibri"/>
                <w:sz w:val="20"/>
                <w:szCs w:val="20"/>
              </w:rPr>
              <w:t>posiada aktualny wpis do właściwej Izby Samorządu Zawodowego,</w:t>
            </w:r>
          </w:p>
          <w:p w14:paraId="31BEE964" w14:textId="45706A22" w:rsidR="008771F0" w:rsidRDefault="008771F0" w:rsidP="006319B5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posiada doświadczenie uzyskane w okresie ostatnich 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3</w:t>
            </w: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 lat przed upływem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terminu składania ofert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w sporządzeniu minimum jednej dokumentacji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 xml:space="preserve">projektowej w zakresie 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systemów bezpieczeństwa</w:t>
            </w:r>
            <w:r w:rsidR="00B70CD1"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="00B70CD1">
              <w:rPr>
                <w:rFonts w:ascii="Lato" w:hAnsi="Lato" w:cstheme="minorHAnsi"/>
                <w:bCs/>
                <w:sz w:val="20"/>
                <w:szCs w:val="20"/>
              </w:rPr>
              <w:t>w obiektach biurowych, administracyjnych lub o podobnym charakterze</w:t>
            </w:r>
            <w:r w:rsidR="00B70CD1">
              <w:rPr>
                <w:rFonts w:ascii="Lato" w:eastAsiaTheme="minorHAnsi" w:hAnsi="Lato" w:cs="Calibri"/>
                <w:sz w:val="20"/>
                <w:szCs w:val="20"/>
              </w:rPr>
              <w:t>;</w:t>
            </w:r>
          </w:p>
          <w:p w14:paraId="1483EEC0" w14:textId="14D532F9" w:rsidR="00B70CD1" w:rsidRPr="006A59DD" w:rsidRDefault="00B70CD1" w:rsidP="00CC00A6">
            <w:pPr>
              <w:pStyle w:val="Akapitzlist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before="120" w:after="0" w:line="240" w:lineRule="auto"/>
              <w:ind w:left="771" w:hanging="357"/>
              <w:contextualSpacing w:val="0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projektant</w:t>
            </w:r>
            <w:r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 xml:space="preserve"> w specjalności </w:t>
            </w:r>
            <w:r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budowlanej</w:t>
            </w:r>
            <w:r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 xml:space="preserve"> spełniając</w:t>
            </w:r>
            <w:r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y</w:t>
            </w:r>
            <w:r w:rsidRPr="006A59DD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 xml:space="preserve"> następujące wymagania:</w:t>
            </w:r>
          </w:p>
          <w:p w14:paraId="246AEF14" w14:textId="6B848A9C" w:rsidR="00B70CD1" w:rsidRPr="00CE0E17" w:rsidRDefault="00B70CD1" w:rsidP="00B70CD1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CE0E17">
              <w:rPr>
                <w:rFonts w:ascii="Lato" w:eastAsiaTheme="minorHAnsi" w:hAnsi="Lato" w:cs="Calibri"/>
                <w:sz w:val="20"/>
                <w:szCs w:val="20"/>
              </w:rPr>
              <w:t xml:space="preserve">posiada uprawnienia budowlane do projektowania bez ograniczeń w specjalności 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konstrukcyjno-budowlanej</w:t>
            </w:r>
            <w:r w:rsidRPr="00CE0E17">
              <w:rPr>
                <w:rFonts w:ascii="Lato" w:eastAsiaTheme="minorHAnsi" w:hAnsi="Lato" w:cs="Calibri"/>
                <w:sz w:val="20"/>
                <w:szCs w:val="20"/>
              </w:rPr>
              <w:t xml:space="preserve"> zgodnie z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 </w:t>
            </w:r>
            <w:r w:rsidRPr="00CE0E17">
              <w:rPr>
                <w:rFonts w:ascii="Lato" w:eastAsiaTheme="minorHAnsi" w:hAnsi="Lato" w:cs="Calibri"/>
                <w:sz w:val="20"/>
                <w:szCs w:val="20"/>
              </w:rPr>
              <w:t>ustawą z dnia 7 lipca 1994 r. Prawo budowlane lub odpowiadające im ważne uprawnienia budowlane, w zakresie pełnionej funkcji, które zostały wydane na podstawie wcześniej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CE0E17">
              <w:rPr>
                <w:rFonts w:ascii="Lato" w:eastAsiaTheme="minorHAnsi" w:hAnsi="Lato" w:cs="Calibri"/>
                <w:sz w:val="20"/>
                <w:szCs w:val="20"/>
              </w:rPr>
              <w:t>obowiązujących przepisów,</w:t>
            </w:r>
          </w:p>
          <w:p w14:paraId="35629600" w14:textId="77777777" w:rsidR="00B70CD1" w:rsidRPr="008771F0" w:rsidRDefault="00B70CD1" w:rsidP="00B70CD1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8771F0">
              <w:rPr>
                <w:rFonts w:ascii="Lato" w:eastAsiaTheme="minorHAnsi" w:hAnsi="Lato" w:cs="Calibri"/>
                <w:sz w:val="20"/>
                <w:szCs w:val="20"/>
              </w:rPr>
              <w:t>posiada aktualny wpis do właściwej Izby Samorządu Zawodowego,</w:t>
            </w:r>
          </w:p>
          <w:p w14:paraId="22215FA2" w14:textId="77777777" w:rsidR="00B70CD1" w:rsidRDefault="00B70CD1" w:rsidP="00B70CD1">
            <w:pPr>
              <w:pStyle w:val="Akapitzlist"/>
              <w:numPr>
                <w:ilvl w:val="0"/>
                <w:numId w:val="35"/>
              </w:numPr>
              <w:tabs>
                <w:tab w:val="left" w:pos="908"/>
              </w:tabs>
              <w:autoSpaceDE w:val="0"/>
              <w:autoSpaceDN w:val="0"/>
              <w:adjustRightInd w:val="0"/>
              <w:spacing w:after="0" w:line="240" w:lineRule="auto"/>
              <w:ind w:left="908" w:hanging="188"/>
              <w:rPr>
                <w:rFonts w:ascii="Lato" w:eastAsiaTheme="minorHAnsi" w:hAnsi="Lato" w:cs="Calibri"/>
                <w:sz w:val="20"/>
                <w:szCs w:val="20"/>
              </w:rPr>
            </w:pP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posiada doświadczenie uzyskane w okresie ostatnich 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3</w:t>
            </w: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 lat przed upływem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8771F0">
              <w:rPr>
                <w:rFonts w:ascii="Lato" w:eastAsiaTheme="minorHAnsi" w:hAnsi="Lato" w:cs="Calibri"/>
                <w:sz w:val="20"/>
                <w:szCs w:val="20"/>
              </w:rPr>
              <w:t xml:space="preserve">terminu składania ofert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>w sporządzeniu minimum jednej dokumentacji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6F19C0">
              <w:rPr>
                <w:rFonts w:ascii="Lato" w:eastAsiaTheme="minorHAnsi" w:hAnsi="Lato" w:cs="Calibri"/>
                <w:sz w:val="20"/>
                <w:szCs w:val="20"/>
              </w:rPr>
              <w:t xml:space="preserve">projektowej w zakresie 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systemów bezpieczeństwa 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w obiektach biurowych, administracyjnych lub o podobnym charakterze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.</w:t>
            </w:r>
          </w:p>
          <w:p w14:paraId="7B76204D" w14:textId="3E46F5E3" w:rsidR="00CC0C6D" w:rsidRPr="00933C30" w:rsidRDefault="00CC0C6D" w:rsidP="00CC0C6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Lato" w:eastAsiaTheme="minorHAnsi" w:hAnsi="Lato" w:cs="Calibri"/>
                <w:sz w:val="20"/>
                <w:szCs w:val="20"/>
              </w:rPr>
            </w:pPr>
            <w:r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Zamawiający wymaga od Wykonawcy </w:t>
            </w:r>
            <w:r w:rsidR="008771F0"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złożenia wraz z ofertą </w:t>
            </w:r>
            <w:r w:rsidR="00CF7608">
              <w:rPr>
                <w:rFonts w:ascii="Lato" w:eastAsiaTheme="minorHAnsi" w:hAnsi="Lato" w:cs="Calibri"/>
                <w:b/>
                <w:sz w:val="20"/>
                <w:szCs w:val="20"/>
              </w:rPr>
              <w:t>oświadcze</w:t>
            </w:r>
            <w:r w:rsidR="004A3274">
              <w:rPr>
                <w:rFonts w:ascii="Lato" w:eastAsiaTheme="minorHAnsi" w:hAnsi="Lato" w:cs="Calibri"/>
                <w:b/>
                <w:sz w:val="20"/>
                <w:szCs w:val="20"/>
              </w:rPr>
              <w:t>nie</w:t>
            </w:r>
            <w:r w:rsidR="00CF7608"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 potwierdzające posiadanie</w:t>
            </w:r>
            <w:r w:rsidR="004A3274"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 lub kopii </w:t>
            </w:r>
            <w:r>
              <w:rPr>
                <w:rFonts w:ascii="Lato" w:eastAsiaTheme="minorHAnsi" w:hAnsi="Lato" w:cs="Calibri"/>
                <w:b/>
                <w:sz w:val="20"/>
                <w:szCs w:val="20"/>
              </w:rPr>
              <w:t xml:space="preserve">ważnej koncesji MSWiA </w:t>
            </w:r>
            <w:r w:rsidRPr="00CC0C6D">
              <w:rPr>
                <w:rFonts w:ascii="Lato" w:eastAsiaTheme="minorHAnsi" w:hAnsi="Lato" w:cs="Calibri"/>
                <w:bCs/>
                <w:sz w:val="20"/>
                <w:szCs w:val="20"/>
              </w:rPr>
              <w:t>na wykonywanie działalności gospodarczej w zakresie usług ochrony osób i mienia realizowanych w</w:t>
            </w:r>
            <w:r w:rsidR="000F3DF6">
              <w:rPr>
                <w:rFonts w:ascii="Lato" w:eastAsiaTheme="minorHAnsi" w:hAnsi="Lato" w:cs="Calibri"/>
                <w:bCs/>
                <w:sz w:val="20"/>
                <w:szCs w:val="20"/>
              </w:rPr>
              <w:t> </w:t>
            </w:r>
            <w:r w:rsidRPr="00CC0C6D">
              <w:rPr>
                <w:rFonts w:ascii="Lato" w:eastAsiaTheme="minorHAnsi" w:hAnsi="Lato" w:cs="Calibri"/>
                <w:bCs/>
                <w:sz w:val="20"/>
                <w:szCs w:val="20"/>
              </w:rPr>
              <w:t>formie zabezpieczenia technicznego</w:t>
            </w:r>
            <w:r w:rsidR="00EC1DC7">
              <w:rPr>
                <w:rFonts w:ascii="Lato" w:eastAsiaTheme="minorHAnsi" w:hAnsi="Lato" w:cs="Calibri"/>
                <w:bCs/>
                <w:sz w:val="20"/>
                <w:szCs w:val="20"/>
              </w:rPr>
              <w:t>.</w:t>
            </w:r>
          </w:p>
          <w:p w14:paraId="18E30863" w14:textId="77777777" w:rsidR="006A1FA0" w:rsidRPr="00D50631" w:rsidRDefault="006A1FA0" w:rsidP="007A66CC">
            <w:pPr>
              <w:pStyle w:val="Akapitzlist"/>
              <w:spacing w:after="0" w:line="240" w:lineRule="auto"/>
              <w:rPr>
                <w:rFonts w:ascii="Lato" w:eastAsiaTheme="minorHAnsi" w:hAnsi="Lato" w:cs="Calibri"/>
                <w:sz w:val="20"/>
                <w:szCs w:val="20"/>
              </w:rPr>
            </w:pPr>
          </w:p>
          <w:p w14:paraId="6703E6C7" w14:textId="56B35295" w:rsidR="00CE2C53" w:rsidRPr="00CC0C6D" w:rsidRDefault="006A1FA0" w:rsidP="007A66CC">
            <w:r>
              <w:rPr>
                <w:rFonts w:ascii="Lato" w:hAnsi="Lato" w:cstheme="minorHAnsi"/>
                <w:b/>
                <w:sz w:val="20"/>
                <w:szCs w:val="20"/>
              </w:rPr>
              <w:t>Brak spełnienia</w:t>
            </w:r>
            <w:r w:rsidRPr="006A1FA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6A1FA0">
              <w:rPr>
                <w:rFonts w:ascii="Lato" w:hAnsi="Lato" w:cstheme="minorHAnsi"/>
                <w:b/>
                <w:sz w:val="20"/>
                <w:szCs w:val="20"/>
              </w:rPr>
              <w:t>któregokolwiek z powyższych warunków stanowi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ł będzie</w:t>
            </w:r>
            <w:r w:rsidRPr="006A1FA0">
              <w:rPr>
                <w:rFonts w:ascii="Lato" w:hAnsi="Lato" w:cstheme="minorHAnsi"/>
                <w:b/>
                <w:sz w:val="20"/>
                <w:szCs w:val="20"/>
              </w:rPr>
              <w:t xml:space="preserve"> podstawę do odrzucenia oferty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.</w:t>
            </w:r>
            <w:bookmarkEnd w:id="0"/>
          </w:p>
        </w:tc>
      </w:tr>
      <w:tr w:rsidR="006A1FA0" w:rsidRPr="00CE2C53" w14:paraId="70397594" w14:textId="77777777" w:rsidTr="00451077">
        <w:trPr>
          <w:trHeight w:val="2828"/>
        </w:trPr>
        <w:tc>
          <w:tcPr>
            <w:tcW w:w="1673" w:type="dxa"/>
            <w:shd w:val="clear" w:color="auto" w:fill="auto"/>
            <w:vAlign w:val="center"/>
          </w:tcPr>
          <w:p w14:paraId="75BDE901" w14:textId="582A8FBB" w:rsidR="006A1FA0" w:rsidRPr="00CE2C53" w:rsidRDefault="006A1FA0" w:rsidP="00342342">
            <w:pPr>
              <w:keepNext/>
              <w:keepLines/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lastRenderedPageBreak/>
              <w:t>Opis sposobu przygotowania oferty</w:t>
            </w:r>
          </w:p>
        </w:tc>
        <w:tc>
          <w:tcPr>
            <w:tcW w:w="7117" w:type="dxa"/>
            <w:shd w:val="clear" w:color="auto" w:fill="auto"/>
            <w:vAlign w:val="center"/>
          </w:tcPr>
          <w:p w14:paraId="792EC628" w14:textId="77777777" w:rsidR="006A1FA0" w:rsidRPr="006A1FA0" w:rsidRDefault="006A1FA0" w:rsidP="006A1F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Oferta musi zawierać: </w:t>
            </w:r>
          </w:p>
          <w:p w14:paraId="1274ED7D" w14:textId="50F5F249" w:rsidR="006A1FA0" w:rsidRPr="006A1FA0" w:rsidRDefault="006A1FA0" w:rsidP="006A1FA0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Formularz ofertowy </w:t>
            </w:r>
            <w:r>
              <w:rPr>
                <w:rFonts w:ascii="Lato" w:hAnsi="Lato" w:cstheme="minorHAnsi"/>
                <w:sz w:val="20"/>
                <w:szCs w:val="20"/>
              </w:rPr>
              <w:t>sporządzony zgodnie z wzorem stanowiącym</w:t>
            </w: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 załącznik nr </w:t>
            </w:r>
            <w:r>
              <w:rPr>
                <w:rFonts w:ascii="Lato" w:hAnsi="Lato" w:cstheme="minorHAnsi"/>
                <w:sz w:val="20"/>
                <w:szCs w:val="20"/>
              </w:rPr>
              <w:t>2</w:t>
            </w: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 do Zapytania ofertowego;</w:t>
            </w:r>
          </w:p>
          <w:p w14:paraId="2AC78FAE" w14:textId="02267679" w:rsidR="006A1FA0" w:rsidRDefault="006A1FA0" w:rsidP="006A1FA0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6A1FA0">
              <w:rPr>
                <w:rFonts w:ascii="Lato" w:hAnsi="Lato" w:cstheme="minorHAnsi"/>
                <w:sz w:val="20"/>
                <w:szCs w:val="20"/>
              </w:rPr>
              <w:t>Oświadczenie wykonawcy o niepodleganiu wykluczeniu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, którego wzór </w:t>
            </w: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stanowi załącznik nr </w:t>
            </w:r>
            <w:r>
              <w:rPr>
                <w:rFonts w:ascii="Lato" w:hAnsi="Lato" w:cstheme="minorHAnsi"/>
                <w:sz w:val="20"/>
                <w:szCs w:val="20"/>
              </w:rPr>
              <w:t>3</w:t>
            </w:r>
            <w:r w:rsidRPr="006A1FA0">
              <w:rPr>
                <w:rFonts w:ascii="Lato" w:hAnsi="Lato" w:cstheme="minorHAnsi"/>
                <w:sz w:val="20"/>
                <w:szCs w:val="20"/>
              </w:rPr>
              <w:t xml:space="preserve"> do Zapytania ofertowego</w:t>
            </w:r>
            <w:r w:rsidR="000F3DF6">
              <w:rPr>
                <w:rFonts w:ascii="Lato" w:hAnsi="Lato" w:cstheme="minorHAnsi"/>
                <w:sz w:val="20"/>
                <w:szCs w:val="20"/>
              </w:rPr>
              <w:t>;</w:t>
            </w:r>
          </w:p>
          <w:p w14:paraId="16484673" w14:textId="4353D530" w:rsidR="00451077" w:rsidRPr="006A1FA0" w:rsidRDefault="00451077" w:rsidP="006A1FA0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Dokumenty potwierdzające należytą realizację usług/i wskazanej/-</w:t>
            </w:r>
            <w:proofErr w:type="spellStart"/>
            <w:r>
              <w:rPr>
                <w:rFonts w:ascii="Lato" w:hAnsi="Lato" w:cstheme="minorHAnsi"/>
                <w:sz w:val="20"/>
                <w:szCs w:val="20"/>
              </w:rPr>
              <w:t>ych</w:t>
            </w:r>
            <w:proofErr w:type="spellEnd"/>
            <w:r>
              <w:rPr>
                <w:rFonts w:ascii="Lato" w:hAnsi="Lato" w:cstheme="minorHAnsi"/>
                <w:sz w:val="20"/>
                <w:szCs w:val="20"/>
              </w:rPr>
              <w:t xml:space="preserve"> w tabeli na stronie drugiej Formularza ofertowego</w:t>
            </w:r>
            <w:r w:rsidR="000F3DF6">
              <w:rPr>
                <w:rFonts w:ascii="Lato" w:hAnsi="Lato" w:cstheme="minorHAnsi"/>
                <w:sz w:val="20"/>
                <w:szCs w:val="20"/>
              </w:rPr>
              <w:t>.</w:t>
            </w:r>
          </w:p>
          <w:p w14:paraId="11A0AF9F" w14:textId="30F1DE6E" w:rsidR="006A1FA0" w:rsidRPr="00CE2C53" w:rsidRDefault="006A1FA0" w:rsidP="007A66C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6A1FA0">
              <w:rPr>
                <w:rFonts w:ascii="Lato" w:hAnsi="Lato" w:cstheme="minorHAnsi"/>
                <w:sz w:val="20"/>
                <w:szCs w:val="20"/>
              </w:rPr>
              <w:t>Oferty złożone na innych formularzach, które nie będą zawierały wszystkich informacji określonych przez Zamawiającego w przygotowanych wzorach stanowiących załączniki do Zapytania ofertowego nie będą rozpatrywane.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E1BBC" w14:textId="77777777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CFAE53E" w14:textId="77777777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A1FA0" w:rsidRPr="00CE2C53" w14:paraId="0E4E4C60" w14:textId="77777777" w:rsidTr="00451077">
        <w:trPr>
          <w:trHeight w:val="156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2EBDFC15" w14:textId="77777777" w:rsidR="006A1FA0" w:rsidRPr="00CE2C53" w:rsidRDefault="006A1FA0" w:rsidP="00342342">
            <w:pPr>
              <w:keepNext/>
              <w:keepLines/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b/>
                <w:bCs/>
                <w:sz w:val="20"/>
                <w:szCs w:val="20"/>
              </w:rPr>
              <w:t>Kryteria oceny ofert</w:t>
            </w:r>
          </w:p>
        </w:tc>
        <w:tc>
          <w:tcPr>
            <w:tcW w:w="7117" w:type="dxa"/>
            <w:shd w:val="clear" w:color="auto" w:fill="auto"/>
            <w:vAlign w:val="center"/>
          </w:tcPr>
          <w:p w14:paraId="2B50F7B2" w14:textId="77777777" w:rsidR="006A1FA0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sz w:val="20"/>
                <w:szCs w:val="20"/>
              </w:rPr>
              <w:t>Cena</w:t>
            </w:r>
            <w:r>
              <w:rPr>
                <w:rFonts w:ascii="Lato" w:hAnsi="Lato" w:cstheme="minorHAnsi"/>
                <w:sz w:val="20"/>
                <w:szCs w:val="20"/>
              </w:rPr>
              <w:t>:</w:t>
            </w:r>
          </w:p>
          <w:p w14:paraId="7F48D594" w14:textId="18E96470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bad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*70 pkt.</m:t>
                </m:r>
              </m:oMath>
            </m:oMathPara>
          </w:p>
          <w:p w14:paraId="4CBEDBB4" w14:textId="6299D4F7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gdzie:</w:t>
            </w:r>
          </w:p>
          <w:p w14:paraId="497C7690" w14:textId="783ED27A" w:rsidR="006A1FA0" w:rsidRPr="007A66CC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/>
              </w:rPr>
            </w:pPr>
            <w:proofErr w:type="spellStart"/>
            <w:r w:rsidRPr="00C70BC5">
              <w:rPr>
                <w:rFonts w:ascii="Lato" w:hAnsi="Lato"/>
              </w:rPr>
              <w:t>C</w:t>
            </w:r>
            <w:r w:rsidRPr="00C70BC5">
              <w:rPr>
                <w:rFonts w:ascii="Lato" w:hAnsi="Lato"/>
                <w:vertAlign w:val="subscript"/>
              </w:rPr>
              <w:t>min</w:t>
            </w:r>
            <w:proofErr w:type="spellEnd"/>
            <w:r w:rsidRPr="00C70BC5">
              <w:rPr>
                <w:rFonts w:ascii="Lato" w:hAnsi="Lato"/>
              </w:rPr>
              <w:t xml:space="preserve"> – cena najniższa, </w:t>
            </w:r>
            <w:proofErr w:type="spellStart"/>
            <w:r w:rsidRPr="00C70BC5">
              <w:rPr>
                <w:rFonts w:ascii="Lato" w:hAnsi="Lato"/>
              </w:rPr>
              <w:t>C</w:t>
            </w:r>
            <w:r w:rsidRPr="00C70BC5">
              <w:rPr>
                <w:rFonts w:ascii="Lato" w:hAnsi="Lato"/>
                <w:vertAlign w:val="subscript"/>
              </w:rPr>
              <w:t>bad</w:t>
            </w:r>
            <w:proofErr w:type="spellEnd"/>
            <w:r w:rsidRPr="00C70BC5">
              <w:rPr>
                <w:rFonts w:ascii="Lato" w:hAnsi="Lato"/>
              </w:rPr>
              <w:t xml:space="preserve"> - cena badana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D5059" w14:textId="23221892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sz w:val="20"/>
                <w:szCs w:val="20"/>
              </w:rPr>
              <w:t>70 %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603E99" w14:textId="08461EF8" w:rsidR="006A1FA0" w:rsidRPr="00CE2C53" w:rsidRDefault="006A1FA0" w:rsidP="003423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sz w:val="20"/>
                <w:szCs w:val="20"/>
              </w:rPr>
              <w:t>70 pkt</w:t>
            </w:r>
          </w:p>
        </w:tc>
      </w:tr>
      <w:tr w:rsidR="006A1FA0" w:rsidRPr="00CE2C53" w14:paraId="24177046" w14:textId="77777777" w:rsidTr="00451077">
        <w:trPr>
          <w:trHeight w:val="1690"/>
        </w:trPr>
        <w:tc>
          <w:tcPr>
            <w:tcW w:w="1673" w:type="dxa"/>
            <w:vMerge/>
            <w:shd w:val="clear" w:color="auto" w:fill="auto"/>
            <w:vAlign w:val="center"/>
          </w:tcPr>
          <w:p w14:paraId="6CD4BBB7" w14:textId="77777777" w:rsidR="006A1FA0" w:rsidRPr="00CE2C53" w:rsidRDefault="006A1FA0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17" w:type="dxa"/>
            <w:tcBorders>
              <w:right w:val="single" w:sz="2" w:space="0" w:color="99CCFF"/>
            </w:tcBorders>
            <w:shd w:val="clear" w:color="auto" w:fill="auto"/>
            <w:vAlign w:val="center"/>
          </w:tcPr>
          <w:p w14:paraId="65822764" w14:textId="232C9D30" w:rsidR="006A1FA0" w:rsidRPr="0028396F" w:rsidRDefault="006A1FA0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28396F">
              <w:rPr>
                <w:rFonts w:ascii="Lato" w:hAnsi="Lato" w:cstheme="minorHAnsi"/>
                <w:sz w:val="20"/>
                <w:szCs w:val="20"/>
              </w:rPr>
              <w:t>Termin realizacji:</w:t>
            </w:r>
          </w:p>
          <w:p w14:paraId="1A414B74" w14:textId="1B40D0A9" w:rsidR="006A1FA0" w:rsidRPr="0028396F" w:rsidRDefault="006A1FA0" w:rsidP="00CE2C53">
            <w:pPr>
              <w:autoSpaceDE w:val="0"/>
              <w:autoSpaceDN w:val="0"/>
              <w:adjustRightInd w:val="0"/>
              <w:spacing w:after="0" w:line="240" w:lineRule="auto"/>
              <w:ind w:left="708" w:hanging="360"/>
              <w:rPr>
                <w:rFonts w:ascii="Lato" w:hAnsi="Lato" w:cstheme="minorHAnsi"/>
                <w:sz w:val="20"/>
                <w:szCs w:val="20"/>
              </w:rPr>
            </w:pPr>
            <w:r w:rsidRPr="0028396F">
              <w:rPr>
                <w:rFonts w:ascii="Lato" w:hAnsi="Lato" w:cstheme="minorHAnsi"/>
                <w:sz w:val="20"/>
                <w:szCs w:val="20"/>
              </w:rPr>
              <w:t>a)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ab/>
            </w:r>
            <w:r>
              <w:rPr>
                <w:rFonts w:ascii="Lato" w:hAnsi="Lato" w:cstheme="minorHAnsi"/>
                <w:sz w:val="20"/>
                <w:szCs w:val="20"/>
              </w:rPr>
              <w:t>50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 xml:space="preserve"> dni kalendarzowych – 0 pkt;</w:t>
            </w:r>
          </w:p>
          <w:p w14:paraId="55F85B22" w14:textId="1CF774F4" w:rsidR="006A1FA0" w:rsidRPr="0028396F" w:rsidRDefault="006A1FA0" w:rsidP="00CE2C53">
            <w:pPr>
              <w:autoSpaceDE w:val="0"/>
              <w:autoSpaceDN w:val="0"/>
              <w:adjustRightInd w:val="0"/>
              <w:spacing w:after="0" w:line="240" w:lineRule="auto"/>
              <w:ind w:left="708" w:hanging="360"/>
              <w:rPr>
                <w:rFonts w:ascii="Lato" w:hAnsi="Lato" w:cstheme="minorHAnsi"/>
                <w:sz w:val="20"/>
                <w:szCs w:val="20"/>
              </w:rPr>
            </w:pPr>
            <w:r w:rsidRPr="0028396F">
              <w:rPr>
                <w:rFonts w:ascii="Lato" w:hAnsi="Lato" w:cstheme="minorHAnsi"/>
                <w:sz w:val="20"/>
                <w:szCs w:val="20"/>
              </w:rPr>
              <w:t>b)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ab/>
            </w:r>
            <w:r>
              <w:rPr>
                <w:rFonts w:ascii="Lato" w:hAnsi="Lato" w:cstheme="minorHAnsi"/>
                <w:sz w:val="20"/>
                <w:szCs w:val="20"/>
              </w:rPr>
              <w:t>4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 xml:space="preserve">0 dni kalendarzowych – </w:t>
            </w:r>
            <w:r>
              <w:rPr>
                <w:rFonts w:ascii="Lato" w:hAnsi="Lato" w:cstheme="minorHAnsi"/>
                <w:sz w:val="20"/>
                <w:szCs w:val="20"/>
              </w:rPr>
              <w:t>15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 xml:space="preserve"> pkt;</w:t>
            </w:r>
          </w:p>
          <w:p w14:paraId="33CD17D2" w14:textId="5789A67C" w:rsidR="006A1FA0" w:rsidRPr="0028396F" w:rsidRDefault="006A1FA0" w:rsidP="00CE2C53">
            <w:pPr>
              <w:autoSpaceDE w:val="0"/>
              <w:autoSpaceDN w:val="0"/>
              <w:adjustRightInd w:val="0"/>
              <w:spacing w:after="0" w:line="240" w:lineRule="auto"/>
              <w:ind w:left="708" w:hanging="360"/>
              <w:rPr>
                <w:rFonts w:ascii="Lato" w:hAnsi="Lato" w:cstheme="minorHAnsi"/>
                <w:sz w:val="20"/>
                <w:szCs w:val="20"/>
              </w:rPr>
            </w:pPr>
            <w:r w:rsidRPr="0028396F">
              <w:rPr>
                <w:rFonts w:ascii="Lato" w:hAnsi="Lato" w:cstheme="minorHAnsi"/>
                <w:sz w:val="20"/>
                <w:szCs w:val="20"/>
              </w:rPr>
              <w:t>c)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ab/>
            </w:r>
            <w:r>
              <w:rPr>
                <w:rFonts w:ascii="Lato" w:hAnsi="Lato" w:cstheme="minorHAnsi"/>
                <w:sz w:val="20"/>
                <w:szCs w:val="20"/>
              </w:rPr>
              <w:t xml:space="preserve">30 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 xml:space="preserve">dni kalendarzowych – </w:t>
            </w:r>
            <w:r>
              <w:rPr>
                <w:rFonts w:ascii="Lato" w:hAnsi="Lato" w:cstheme="minorHAnsi"/>
                <w:sz w:val="20"/>
                <w:szCs w:val="20"/>
              </w:rPr>
              <w:t>3</w:t>
            </w:r>
            <w:r w:rsidRPr="0028396F">
              <w:rPr>
                <w:rFonts w:ascii="Lato" w:hAnsi="Lato" w:cstheme="minorHAnsi"/>
                <w:sz w:val="20"/>
                <w:szCs w:val="20"/>
              </w:rPr>
              <w:t>0 pkt.</w:t>
            </w:r>
          </w:p>
          <w:p w14:paraId="65595161" w14:textId="13223B76" w:rsidR="006A1FA0" w:rsidRPr="00CE2C53" w:rsidRDefault="006A1FA0" w:rsidP="0045107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W przypadku gdyby wykonawca nie poda terminu realizacji, zostanie on przyjęty jako najdłuższy zgodnie z powyższym wykazem.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9E1686D" w14:textId="6704AA19" w:rsidR="006A1FA0" w:rsidRPr="00CE2C53" w:rsidRDefault="006A1FA0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sz w:val="20"/>
                <w:szCs w:val="20"/>
              </w:rPr>
              <w:t>30%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380E9FDB" w14:textId="38FE74EC" w:rsidR="006A1FA0" w:rsidRPr="00CE2C53" w:rsidRDefault="006A1FA0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sz w:val="20"/>
                <w:szCs w:val="20"/>
              </w:rPr>
              <w:t>30 pkt</w:t>
            </w:r>
          </w:p>
        </w:tc>
      </w:tr>
      <w:tr w:rsidR="006A1FA0" w:rsidRPr="00CE2C53" w14:paraId="7A0260CE" w14:textId="77777777" w:rsidTr="004A3274">
        <w:trPr>
          <w:trHeight w:val="1397"/>
        </w:trPr>
        <w:tc>
          <w:tcPr>
            <w:tcW w:w="1673" w:type="dxa"/>
            <w:vMerge/>
            <w:shd w:val="clear" w:color="auto" w:fill="auto"/>
            <w:vAlign w:val="center"/>
          </w:tcPr>
          <w:p w14:paraId="00683B44" w14:textId="77777777" w:rsidR="006A1FA0" w:rsidRPr="00CE2C53" w:rsidRDefault="006A1FA0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17" w:type="dxa"/>
            <w:tcBorders>
              <w:right w:val="single" w:sz="2" w:space="0" w:color="99CCFF"/>
            </w:tcBorders>
            <w:shd w:val="clear" w:color="auto" w:fill="auto"/>
            <w:vAlign w:val="center"/>
          </w:tcPr>
          <w:p w14:paraId="6586981C" w14:textId="23ECC74B" w:rsidR="006A1FA0" w:rsidRDefault="006A1FA0" w:rsidP="006A1FA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F427B8">
              <w:rPr>
                <w:rFonts w:ascii="Lato" w:hAnsi="Lato" w:cstheme="minorHAnsi"/>
                <w:sz w:val="20"/>
                <w:szCs w:val="20"/>
              </w:rPr>
              <w:t>Ostateczna liczba punktów uzyskanych przez Wykonawcę (L) obliczana jest jako suma punktów poszczególnych kryteriów: L= C+T</w:t>
            </w:r>
            <w:r>
              <w:rPr>
                <w:rFonts w:ascii="Lato" w:hAnsi="Lato" w:cstheme="minorHAnsi"/>
                <w:sz w:val="20"/>
                <w:szCs w:val="20"/>
              </w:rPr>
              <w:t>.</w:t>
            </w:r>
          </w:p>
          <w:p w14:paraId="39B646AB" w14:textId="77865A30" w:rsidR="006A1FA0" w:rsidRPr="0028396F" w:rsidRDefault="006A1FA0" w:rsidP="004510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F427B8">
              <w:rPr>
                <w:rFonts w:ascii="Lato" w:hAnsi="Lato" w:cstheme="minorHAnsi"/>
                <w:sz w:val="20"/>
                <w:szCs w:val="20"/>
              </w:rPr>
              <w:t xml:space="preserve">Zamawiający udzieli zamówienia Wykonawcy, którego oferta zostanie oceniona jako najkorzystniejsza w oparciu o podane kryteria </w:t>
            </w:r>
            <w:r>
              <w:rPr>
                <w:rFonts w:ascii="Lato" w:hAnsi="Lato" w:cstheme="minorHAnsi"/>
                <w:sz w:val="20"/>
                <w:szCs w:val="20"/>
              </w:rPr>
              <w:t>oceny ofert</w:t>
            </w:r>
            <w:r w:rsidRPr="00F427B8">
              <w:rPr>
                <w:rFonts w:ascii="Lato" w:hAnsi="Lato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0C1D2FC" w14:textId="77777777" w:rsidR="006A1FA0" w:rsidRPr="00CE2C53" w:rsidRDefault="006A1FA0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46C7CCA3" w14:textId="77777777" w:rsidR="006A1FA0" w:rsidRPr="00CE2C53" w:rsidRDefault="006A1FA0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05592" w:rsidRPr="00C05592" w14:paraId="7D82FB8E" w14:textId="77777777" w:rsidTr="000B4B04">
        <w:trPr>
          <w:trHeight w:val="343"/>
        </w:trPr>
        <w:tc>
          <w:tcPr>
            <w:tcW w:w="1673" w:type="dxa"/>
            <w:shd w:val="clear" w:color="auto" w:fill="auto"/>
            <w:vAlign w:val="center"/>
          </w:tcPr>
          <w:p w14:paraId="43C1B93E" w14:textId="77777777" w:rsidR="005046CA" w:rsidRPr="00C05592" w:rsidRDefault="005046CA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bCs/>
                <w:sz w:val="20"/>
                <w:szCs w:val="20"/>
              </w:rPr>
              <w:t>Umowa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79EC68F2" w14:textId="77777777" w:rsidR="005046CA" w:rsidRPr="00C05592" w:rsidRDefault="005046CA" w:rsidP="00C0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20"/>
                <w:szCs w:val="20"/>
                <w:lang w:eastAsia="pl-PL"/>
              </w:rPr>
            </w:pPr>
            <w:r w:rsidRPr="00C05592">
              <w:rPr>
                <w:rFonts w:ascii="Lato" w:hAnsi="Lato" w:cstheme="minorHAnsi"/>
                <w:sz w:val="20"/>
                <w:szCs w:val="20"/>
              </w:rPr>
              <w:t>Zamawiający zawiera umowy na podstawie własnych wzorów umów stosowanych w Ministerstwie.</w:t>
            </w:r>
          </w:p>
        </w:tc>
      </w:tr>
      <w:tr w:rsidR="001976C6" w:rsidRPr="001976C6" w14:paraId="71911238" w14:textId="77777777" w:rsidTr="001976C6">
        <w:trPr>
          <w:trHeight w:val="1701"/>
        </w:trPr>
        <w:tc>
          <w:tcPr>
            <w:tcW w:w="1673" w:type="dxa"/>
            <w:shd w:val="clear" w:color="auto" w:fill="auto"/>
            <w:vAlign w:val="center"/>
          </w:tcPr>
          <w:p w14:paraId="24F9694E" w14:textId="77777777" w:rsidR="005046CA" w:rsidRPr="001976C6" w:rsidRDefault="005046CA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976C6">
              <w:rPr>
                <w:rFonts w:ascii="Lato" w:hAnsi="Lato" w:cstheme="minorHAnsi"/>
                <w:b/>
                <w:bCs/>
                <w:sz w:val="20"/>
                <w:szCs w:val="20"/>
              </w:rPr>
              <w:t>Płatność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139C5F08" w14:textId="77777777" w:rsidR="005046CA" w:rsidRPr="001976C6" w:rsidRDefault="005046CA" w:rsidP="0034234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Lato" w:hAnsi="Lato" w:cs="Calibri"/>
                <w:sz w:val="20"/>
                <w:szCs w:val="20"/>
              </w:rPr>
            </w:pPr>
            <w:r w:rsidRPr="001976C6">
              <w:rPr>
                <w:rFonts w:ascii="Lato" w:hAnsi="Lato" w:cs="Calibri"/>
                <w:sz w:val="20"/>
                <w:szCs w:val="20"/>
              </w:rPr>
              <w:t>Zapłata wynagrodzenia nastąpi na podstawie faktury, przelewem na rachunek bankowy Wykonawcy wskazany na fakturze, w terminie 14 dni od daty otrzymania faktury przez Zamawiającego.</w:t>
            </w:r>
          </w:p>
          <w:p w14:paraId="70F662EF" w14:textId="77777777" w:rsidR="005046CA" w:rsidRPr="001976C6" w:rsidRDefault="005046CA" w:rsidP="0034234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Lato" w:hAnsi="Lato" w:cs="Calibri"/>
                <w:sz w:val="20"/>
                <w:szCs w:val="20"/>
              </w:rPr>
            </w:pPr>
            <w:r w:rsidRPr="001976C6">
              <w:rPr>
                <w:rFonts w:ascii="Lato" w:hAnsi="Lato" w:cs="Calibri"/>
                <w:sz w:val="20"/>
                <w:szCs w:val="20"/>
              </w:rPr>
              <w:t>Za dzień dokonania zapłaty wynagrodzenia uznaje się dzień obciążenia rachunku bankowego Zamawiającego.</w:t>
            </w:r>
          </w:p>
          <w:p w14:paraId="373E7165" w14:textId="77777777" w:rsidR="005046CA" w:rsidRPr="001976C6" w:rsidRDefault="005046CA" w:rsidP="0034234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Lato" w:hAnsi="Lato" w:cs="Calibri"/>
                <w:sz w:val="20"/>
                <w:szCs w:val="20"/>
              </w:rPr>
            </w:pPr>
            <w:r w:rsidRPr="001976C6">
              <w:rPr>
                <w:rFonts w:ascii="Lato" w:hAnsi="Lato" w:cs="Calibri"/>
                <w:sz w:val="20"/>
                <w:szCs w:val="20"/>
              </w:rPr>
              <w:t>Podstawą do wystawienia faktury jest potwierdzenie wykonania umowy przez Zamawiającego w formie protokołu odbioru.</w:t>
            </w:r>
          </w:p>
        </w:tc>
      </w:tr>
      <w:tr w:rsidR="00C05592" w:rsidRPr="00C05592" w14:paraId="5B009976" w14:textId="77777777" w:rsidTr="000B4B04">
        <w:trPr>
          <w:trHeight w:val="510"/>
        </w:trPr>
        <w:tc>
          <w:tcPr>
            <w:tcW w:w="1673" w:type="dxa"/>
            <w:shd w:val="clear" w:color="auto" w:fill="auto"/>
            <w:vAlign w:val="center"/>
          </w:tcPr>
          <w:p w14:paraId="6574E913" w14:textId="77777777" w:rsidR="005046CA" w:rsidRPr="00C05592" w:rsidRDefault="005046CA" w:rsidP="00C05592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05592">
              <w:rPr>
                <w:rFonts w:ascii="Lato" w:hAnsi="Lato" w:cstheme="minorHAnsi"/>
                <w:b/>
                <w:bCs/>
                <w:sz w:val="20"/>
                <w:szCs w:val="20"/>
              </w:rPr>
              <w:t>Uwaga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068A51DA" w14:textId="500D6E4B" w:rsidR="008771F0" w:rsidRDefault="008771F0" w:rsidP="0034234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CE2C53">
              <w:rPr>
                <w:rFonts w:ascii="Lato" w:hAnsi="Lato" w:cstheme="minorHAnsi"/>
                <w:bCs/>
                <w:sz w:val="20"/>
                <w:szCs w:val="20"/>
              </w:rPr>
              <w:t>Oferta musi być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  <w:r w:rsidRPr="00CE2C53">
              <w:rPr>
                <w:rFonts w:ascii="Lato" w:hAnsi="Lato" w:cstheme="minorHAnsi"/>
                <w:sz w:val="20"/>
                <w:szCs w:val="20"/>
              </w:rPr>
              <w:t>podpisana</w:t>
            </w:r>
            <w:r w:rsidRPr="00CE2C53">
              <w:rPr>
                <w:rFonts w:ascii="Lato" w:hAnsi="Lato" w:cstheme="minorHAnsi"/>
                <w:bCs/>
                <w:sz w:val="20"/>
                <w:szCs w:val="20"/>
              </w:rPr>
              <w:t xml:space="preserve"> przez osobę uprawnioną do reprezentowania Wykonawcy (wskazaną we właściwym rejestrze bądź w stosownym pełnomocnictwie, przy czym pełnomocnictwo należy dołączyć do oferty).</w:t>
            </w:r>
          </w:p>
          <w:p w14:paraId="511E6C1F" w14:textId="7F414894" w:rsidR="0049117F" w:rsidRPr="00342342" w:rsidRDefault="005046CA" w:rsidP="0034234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342342">
              <w:rPr>
                <w:rFonts w:ascii="Lato" w:hAnsi="Lato" w:cstheme="minorHAnsi"/>
                <w:sz w:val="20"/>
                <w:szCs w:val="20"/>
              </w:rPr>
              <w:t xml:space="preserve">Zamawiający </w:t>
            </w:r>
            <w:r w:rsidRPr="00EC1DC7">
              <w:rPr>
                <w:rFonts w:ascii="Lato" w:hAnsi="Lato" w:cstheme="minorHAnsi"/>
                <w:b/>
                <w:bCs/>
                <w:sz w:val="20"/>
                <w:szCs w:val="20"/>
              </w:rPr>
              <w:t>nie dopuszcza</w:t>
            </w:r>
            <w:r w:rsidRPr="00342342">
              <w:rPr>
                <w:rFonts w:ascii="Lato" w:hAnsi="Lato" w:cstheme="minorHAnsi"/>
                <w:sz w:val="20"/>
                <w:szCs w:val="20"/>
              </w:rPr>
              <w:t xml:space="preserve"> składania ofert częściowych (tj. ofert przewidujących wykonanie części zamówienia publicznego).</w:t>
            </w:r>
          </w:p>
          <w:p w14:paraId="2FC54669" w14:textId="77777777" w:rsidR="00472AC6" w:rsidRPr="00BB7E07" w:rsidRDefault="005046CA" w:rsidP="00BB7E0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342342">
              <w:rPr>
                <w:rFonts w:ascii="Lato" w:eastAsiaTheme="minorHAnsi" w:hAnsi="Lato" w:cstheme="minorHAnsi"/>
                <w:sz w:val="20"/>
                <w:szCs w:val="20"/>
              </w:rPr>
              <w:t>Zamawiający zastrzega sobie prawo unieważnienia postępowania w dowolnym czasie bez podania przyczyny.</w:t>
            </w:r>
          </w:p>
          <w:p w14:paraId="45013950" w14:textId="433D2B06" w:rsidR="00BB7E07" w:rsidRPr="00BB7E07" w:rsidRDefault="00BB7E07" w:rsidP="00BB7E0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eastAsiaTheme="minorHAnsi" w:hAnsi="Lato" w:cstheme="minorHAnsi"/>
                <w:sz w:val="20"/>
                <w:szCs w:val="20"/>
              </w:rPr>
              <w:t>Po podpisaniu umowy Zamawiający zobowiązuje się udostępnić r</w:t>
            </w:r>
            <w:r w:rsidR="008771F0">
              <w:rPr>
                <w:rFonts w:ascii="Lato" w:eastAsiaTheme="minorHAnsi" w:hAnsi="Lato" w:cstheme="minorHAnsi"/>
                <w:sz w:val="20"/>
                <w:szCs w:val="20"/>
              </w:rPr>
              <w:t>zuty</w:t>
            </w:r>
            <w:r>
              <w:rPr>
                <w:rFonts w:ascii="Lato" w:eastAsiaTheme="minorHAnsi" w:hAnsi="Lato" w:cstheme="minorHAnsi"/>
                <w:sz w:val="20"/>
                <w:szCs w:val="20"/>
              </w:rPr>
              <w:t xml:space="preserve"> budynków w wersji elektronicznej.</w:t>
            </w:r>
          </w:p>
        </w:tc>
      </w:tr>
    </w:tbl>
    <w:p w14:paraId="410C372F" w14:textId="09C0A2C5" w:rsidR="00C44029" w:rsidRDefault="00C44029"/>
    <w:p w14:paraId="3E3107F4" w14:textId="262D9F6E" w:rsidR="00342342" w:rsidRDefault="00342342" w:rsidP="00342342">
      <w:pPr>
        <w:spacing w:after="0" w:line="240" w:lineRule="auto"/>
      </w:pPr>
      <w:r>
        <w:t>Załączniki:</w:t>
      </w:r>
    </w:p>
    <w:p w14:paraId="115D975D" w14:textId="47E9A8C2" w:rsidR="00342342" w:rsidRDefault="00342342" w:rsidP="00D50631">
      <w:pPr>
        <w:spacing w:after="0" w:line="240" w:lineRule="auto"/>
      </w:pPr>
      <w:r>
        <w:t>Załącznik nr 1 – Opis przedmiotu zamówienia.</w:t>
      </w:r>
    </w:p>
    <w:p w14:paraId="410EA7BB" w14:textId="2F77A97B" w:rsidR="00342342" w:rsidRDefault="00342342" w:rsidP="00D50631">
      <w:pPr>
        <w:spacing w:after="0" w:line="240" w:lineRule="auto"/>
      </w:pPr>
      <w:r>
        <w:t>Załącznik nr 2 – Formularz ofertowy</w:t>
      </w:r>
      <w:r w:rsidR="006A1FA0">
        <w:t xml:space="preserve"> (wzór)</w:t>
      </w:r>
      <w:r>
        <w:t>.</w:t>
      </w:r>
    </w:p>
    <w:p w14:paraId="0082887E" w14:textId="2031F465" w:rsidR="00342342" w:rsidRDefault="00342342" w:rsidP="00D50631">
      <w:pPr>
        <w:spacing w:after="0" w:line="240" w:lineRule="auto"/>
      </w:pPr>
      <w:r>
        <w:t>Załącznik nr 3 – Oświadczenie o niepodleganiu wykluczeniu</w:t>
      </w:r>
      <w:r w:rsidR="006A1FA0">
        <w:t xml:space="preserve"> (wzór)</w:t>
      </w:r>
      <w:r>
        <w:t>.</w:t>
      </w:r>
    </w:p>
    <w:p w14:paraId="7F492D2B" w14:textId="7222871F" w:rsidR="00342342" w:rsidRDefault="00342342" w:rsidP="00D50631">
      <w:pPr>
        <w:spacing w:after="0" w:line="240" w:lineRule="auto"/>
      </w:pPr>
      <w:r>
        <w:t>Załącznik nr 4 – Klauzula informacyjn</w:t>
      </w:r>
      <w:r w:rsidR="002B74F6">
        <w:t>a</w:t>
      </w:r>
      <w:r>
        <w:t>.</w:t>
      </w:r>
    </w:p>
    <w:p w14:paraId="2D0B6C49" w14:textId="61AA441D" w:rsidR="00342342" w:rsidRDefault="00342342" w:rsidP="00D50631">
      <w:pPr>
        <w:spacing w:after="0" w:line="240" w:lineRule="auto"/>
      </w:pPr>
      <w:r>
        <w:t>Załącznik nr 5 – Klauzula poufności.</w:t>
      </w:r>
    </w:p>
    <w:sectPr w:rsidR="00342342" w:rsidSect="00EC1DC7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D30B" w14:textId="77777777" w:rsidR="00894303" w:rsidRDefault="00894303" w:rsidP="0080487F">
      <w:pPr>
        <w:spacing w:after="0" w:line="240" w:lineRule="auto"/>
      </w:pPr>
      <w:r>
        <w:separator/>
      </w:r>
    </w:p>
  </w:endnote>
  <w:endnote w:type="continuationSeparator" w:id="0">
    <w:p w14:paraId="2173AB44" w14:textId="77777777" w:rsidR="00894303" w:rsidRDefault="00894303" w:rsidP="0080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FB3" w14:textId="099D87B9" w:rsidR="00EC1DC7" w:rsidRPr="00EC1DC7" w:rsidRDefault="00EC1DC7" w:rsidP="00EC1DC7">
    <w:pPr>
      <w:pStyle w:val="Stopka"/>
      <w:jc w:val="right"/>
      <w:rPr>
        <w:rFonts w:ascii="Lato" w:hAnsi="Lato"/>
      </w:rPr>
    </w:pPr>
    <w:r w:rsidRPr="004A7FEB">
      <w:rPr>
        <w:rFonts w:ascii="Lato" w:hAnsi="Lato"/>
      </w:rPr>
      <w:fldChar w:fldCharType="begin"/>
    </w:r>
    <w:r w:rsidRPr="004A7FEB">
      <w:rPr>
        <w:rFonts w:ascii="Lato" w:hAnsi="Lato"/>
      </w:rPr>
      <w:instrText>PAGE   \* MERGEFORMAT</w:instrText>
    </w:r>
    <w:r w:rsidRPr="004A7FEB">
      <w:rPr>
        <w:rFonts w:ascii="Lato" w:hAnsi="Lato"/>
      </w:rPr>
      <w:fldChar w:fldCharType="separate"/>
    </w:r>
    <w:r>
      <w:rPr>
        <w:rFonts w:ascii="Lato" w:hAnsi="Lato"/>
      </w:rPr>
      <w:t>1</w:t>
    </w:r>
    <w:r w:rsidRPr="004A7FEB">
      <w:rPr>
        <w:rFonts w:ascii="Lato" w:hAnsi="Lato"/>
      </w:rPr>
      <w:fldChar w:fldCharType="end"/>
    </w:r>
    <w:r>
      <w:rPr>
        <w:rFonts w:ascii="Lato" w:hAnsi="Lato"/>
      </w:rPr>
      <w:t>/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\* Arabic  \* MERGEFORMAT </w:instrText>
    </w:r>
    <w:r>
      <w:rPr>
        <w:rFonts w:ascii="Lato" w:hAnsi="Lato"/>
      </w:rPr>
      <w:fldChar w:fldCharType="separate"/>
    </w:r>
    <w:r>
      <w:rPr>
        <w:rFonts w:ascii="Lato" w:hAnsi="Lato"/>
      </w:rPr>
      <w:t>3</w:t>
    </w:r>
    <w:r>
      <w:rPr>
        <w:rFonts w:ascii="Lato" w:hAnsi="La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A9A0" w14:textId="4BBC6D06" w:rsidR="00D50631" w:rsidRPr="00D50631" w:rsidRDefault="00D50631" w:rsidP="00D50631">
    <w:pPr>
      <w:pStyle w:val="Stopka"/>
      <w:jc w:val="right"/>
      <w:rPr>
        <w:rFonts w:ascii="Lato" w:hAnsi="Lato"/>
      </w:rPr>
    </w:pPr>
    <w:r w:rsidRPr="004A7FEB">
      <w:rPr>
        <w:rFonts w:ascii="Lato" w:hAnsi="Lato"/>
      </w:rPr>
      <w:fldChar w:fldCharType="begin"/>
    </w:r>
    <w:r w:rsidRPr="004A7FEB">
      <w:rPr>
        <w:rFonts w:ascii="Lato" w:hAnsi="Lato"/>
      </w:rPr>
      <w:instrText>PAGE   \* MERGEFORMAT</w:instrText>
    </w:r>
    <w:r w:rsidRPr="004A7FEB">
      <w:rPr>
        <w:rFonts w:ascii="Lato" w:hAnsi="Lato"/>
      </w:rPr>
      <w:fldChar w:fldCharType="separate"/>
    </w:r>
    <w:r>
      <w:rPr>
        <w:rFonts w:ascii="Lato" w:hAnsi="Lato"/>
      </w:rPr>
      <w:t>2</w:t>
    </w:r>
    <w:r w:rsidRPr="004A7FEB">
      <w:rPr>
        <w:rFonts w:ascii="Lato" w:hAnsi="Lato"/>
      </w:rPr>
      <w:fldChar w:fldCharType="end"/>
    </w:r>
    <w:r>
      <w:rPr>
        <w:rFonts w:ascii="Lato" w:hAnsi="Lato"/>
      </w:rPr>
      <w:t>/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\* Arabic  \* MERGEFORMAT </w:instrText>
    </w:r>
    <w:r>
      <w:rPr>
        <w:rFonts w:ascii="Lato" w:hAnsi="Lato"/>
      </w:rPr>
      <w:fldChar w:fldCharType="separate"/>
    </w:r>
    <w:r>
      <w:rPr>
        <w:rFonts w:ascii="Lato" w:hAnsi="Lato"/>
      </w:rPr>
      <w:t>2</w:t>
    </w:r>
    <w:r>
      <w:rPr>
        <w:rFonts w:ascii="Lato" w:hAnsi="La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48F7" w14:textId="77777777" w:rsidR="00894303" w:rsidRDefault="00894303" w:rsidP="0080487F">
      <w:pPr>
        <w:spacing w:after="0" w:line="240" w:lineRule="auto"/>
      </w:pPr>
      <w:r>
        <w:separator/>
      </w:r>
    </w:p>
  </w:footnote>
  <w:footnote w:type="continuationSeparator" w:id="0">
    <w:p w14:paraId="0AA5782A" w14:textId="77777777" w:rsidR="00894303" w:rsidRDefault="00894303" w:rsidP="0080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C62D" w14:textId="65140D53" w:rsidR="00EC1DC7" w:rsidRDefault="00EC1DC7">
    <w:pPr>
      <w:pStyle w:val="Nagwek"/>
    </w:pPr>
    <w:r w:rsidRPr="00244930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4D50096F" wp14:editId="7A6B8D6D">
          <wp:simplePos x="0" y="0"/>
          <wp:positionH relativeFrom="column">
            <wp:posOffset>-332509</wp:posOffset>
          </wp:positionH>
          <wp:positionV relativeFrom="paragraph">
            <wp:posOffset>-250017</wp:posOffset>
          </wp:positionV>
          <wp:extent cx="2543175" cy="998220"/>
          <wp:effectExtent l="0" t="0" r="9525" b="0"/>
          <wp:wrapNone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4FC"/>
    <w:multiLevelType w:val="hybridMultilevel"/>
    <w:tmpl w:val="94805F4E"/>
    <w:lvl w:ilvl="0" w:tplc="DDDE3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A9C"/>
    <w:multiLevelType w:val="hybridMultilevel"/>
    <w:tmpl w:val="327C1DC8"/>
    <w:lvl w:ilvl="0" w:tplc="C6706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BA0"/>
    <w:multiLevelType w:val="hybridMultilevel"/>
    <w:tmpl w:val="9BD0F982"/>
    <w:lvl w:ilvl="0" w:tplc="F7BC95F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22821"/>
    <w:multiLevelType w:val="hybridMultilevel"/>
    <w:tmpl w:val="5D62F0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0C55B1"/>
    <w:multiLevelType w:val="hybridMultilevel"/>
    <w:tmpl w:val="383E2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00F65"/>
    <w:multiLevelType w:val="hybridMultilevel"/>
    <w:tmpl w:val="24E4C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A1EC61E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02FA6"/>
    <w:multiLevelType w:val="hybridMultilevel"/>
    <w:tmpl w:val="52028D34"/>
    <w:lvl w:ilvl="0" w:tplc="F7BC95F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178A3"/>
    <w:multiLevelType w:val="hybridMultilevel"/>
    <w:tmpl w:val="E0D0315A"/>
    <w:lvl w:ilvl="0" w:tplc="A8B49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979"/>
    <w:multiLevelType w:val="hybridMultilevel"/>
    <w:tmpl w:val="74D8D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C4822"/>
    <w:multiLevelType w:val="hybridMultilevel"/>
    <w:tmpl w:val="1E12F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2329D"/>
    <w:multiLevelType w:val="hybridMultilevel"/>
    <w:tmpl w:val="E0E8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1443D"/>
    <w:multiLevelType w:val="hybridMultilevel"/>
    <w:tmpl w:val="54ACC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7A28"/>
    <w:multiLevelType w:val="hybridMultilevel"/>
    <w:tmpl w:val="5E845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05334"/>
    <w:multiLevelType w:val="hybridMultilevel"/>
    <w:tmpl w:val="7ADE1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3F2D"/>
    <w:multiLevelType w:val="hybridMultilevel"/>
    <w:tmpl w:val="A8660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12523"/>
    <w:multiLevelType w:val="hybridMultilevel"/>
    <w:tmpl w:val="CC48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F0EFB"/>
    <w:multiLevelType w:val="hybridMultilevel"/>
    <w:tmpl w:val="B08EE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7184F"/>
    <w:multiLevelType w:val="hybridMultilevel"/>
    <w:tmpl w:val="69428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D518C"/>
    <w:multiLevelType w:val="hybridMultilevel"/>
    <w:tmpl w:val="FAFE6E1C"/>
    <w:lvl w:ilvl="0" w:tplc="F24875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275A"/>
    <w:multiLevelType w:val="hybridMultilevel"/>
    <w:tmpl w:val="A93C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462E"/>
    <w:multiLevelType w:val="hybridMultilevel"/>
    <w:tmpl w:val="290E4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05199"/>
    <w:multiLevelType w:val="hybridMultilevel"/>
    <w:tmpl w:val="FFC0ED98"/>
    <w:lvl w:ilvl="0" w:tplc="62EECDA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65547"/>
    <w:multiLevelType w:val="hybridMultilevel"/>
    <w:tmpl w:val="799A7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64F1"/>
    <w:multiLevelType w:val="hybridMultilevel"/>
    <w:tmpl w:val="61DEE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268E"/>
    <w:multiLevelType w:val="hybridMultilevel"/>
    <w:tmpl w:val="ACF82F76"/>
    <w:lvl w:ilvl="0" w:tplc="31026D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A07B3F"/>
    <w:multiLevelType w:val="hybridMultilevel"/>
    <w:tmpl w:val="D396B80C"/>
    <w:lvl w:ilvl="0" w:tplc="F3301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2078A"/>
    <w:multiLevelType w:val="hybridMultilevel"/>
    <w:tmpl w:val="FAFE6E1C"/>
    <w:lvl w:ilvl="0" w:tplc="F24875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92924"/>
    <w:multiLevelType w:val="hybridMultilevel"/>
    <w:tmpl w:val="37F41AB4"/>
    <w:lvl w:ilvl="0" w:tplc="CA8ABF94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9" w15:restartNumberingAfterBreak="0">
    <w:nsid w:val="6EFE5C4C"/>
    <w:multiLevelType w:val="hybridMultilevel"/>
    <w:tmpl w:val="2E7A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C34CF"/>
    <w:multiLevelType w:val="hybridMultilevel"/>
    <w:tmpl w:val="61B4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0D1FAA"/>
    <w:multiLevelType w:val="hybridMultilevel"/>
    <w:tmpl w:val="E352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104A7"/>
    <w:multiLevelType w:val="hybridMultilevel"/>
    <w:tmpl w:val="BFC69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20C7B"/>
    <w:multiLevelType w:val="hybridMultilevel"/>
    <w:tmpl w:val="6BA4E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D2F73"/>
    <w:multiLevelType w:val="hybridMultilevel"/>
    <w:tmpl w:val="DC1A7806"/>
    <w:lvl w:ilvl="0" w:tplc="0BD40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7105A"/>
    <w:multiLevelType w:val="hybridMultilevel"/>
    <w:tmpl w:val="F1500C26"/>
    <w:lvl w:ilvl="0" w:tplc="B02CF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7085A"/>
    <w:multiLevelType w:val="hybridMultilevel"/>
    <w:tmpl w:val="F6940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"/>
  </w:num>
  <w:num w:numId="3">
    <w:abstractNumId w:val="9"/>
  </w:num>
  <w:num w:numId="4">
    <w:abstractNumId w:val="19"/>
  </w:num>
  <w:num w:numId="5">
    <w:abstractNumId w:val="24"/>
  </w:num>
  <w:num w:numId="6">
    <w:abstractNumId w:val="17"/>
  </w:num>
  <w:num w:numId="7">
    <w:abstractNumId w:val="34"/>
  </w:num>
  <w:num w:numId="8">
    <w:abstractNumId w:val="15"/>
  </w:num>
  <w:num w:numId="9">
    <w:abstractNumId w:val="7"/>
  </w:num>
  <w:num w:numId="10">
    <w:abstractNumId w:val="29"/>
  </w:num>
  <w:num w:numId="11">
    <w:abstractNumId w:val="32"/>
  </w:num>
  <w:num w:numId="12">
    <w:abstractNumId w:val="13"/>
  </w:num>
  <w:num w:numId="13">
    <w:abstractNumId w:val="1"/>
  </w:num>
  <w:num w:numId="14">
    <w:abstractNumId w:val="12"/>
  </w:num>
  <w:num w:numId="15">
    <w:abstractNumId w:val="10"/>
  </w:num>
  <w:num w:numId="16">
    <w:abstractNumId w:val="11"/>
  </w:num>
  <w:num w:numId="17">
    <w:abstractNumId w:val="2"/>
  </w:num>
  <w:num w:numId="18">
    <w:abstractNumId w:val="6"/>
  </w:num>
  <w:num w:numId="19">
    <w:abstractNumId w:val="35"/>
  </w:num>
  <w:num w:numId="20">
    <w:abstractNumId w:val="33"/>
  </w:num>
  <w:num w:numId="21">
    <w:abstractNumId w:val="23"/>
  </w:num>
  <w:num w:numId="22">
    <w:abstractNumId w:val="31"/>
  </w:num>
  <w:num w:numId="23">
    <w:abstractNumId w:val="21"/>
  </w:num>
  <w:num w:numId="24">
    <w:abstractNumId w:val="0"/>
  </w:num>
  <w:num w:numId="25">
    <w:abstractNumId w:val="18"/>
  </w:num>
  <w:num w:numId="26">
    <w:abstractNumId w:val="26"/>
  </w:num>
  <w:num w:numId="27">
    <w:abstractNumId w:val="14"/>
  </w:num>
  <w:num w:numId="28">
    <w:abstractNumId w:val="22"/>
  </w:num>
  <w:num w:numId="29">
    <w:abstractNumId w:val="28"/>
  </w:num>
  <w:num w:numId="30">
    <w:abstractNumId w:val="16"/>
  </w:num>
  <w:num w:numId="31">
    <w:abstractNumId w:val="5"/>
  </w:num>
  <w:num w:numId="32">
    <w:abstractNumId w:val="30"/>
  </w:num>
  <w:num w:numId="33">
    <w:abstractNumId w:val="36"/>
  </w:num>
  <w:num w:numId="34">
    <w:abstractNumId w:val="8"/>
  </w:num>
  <w:num w:numId="35">
    <w:abstractNumId w:val="25"/>
  </w:num>
  <w:num w:numId="36">
    <w:abstractNumId w:val="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9"/>
    <w:rsid w:val="00004494"/>
    <w:rsid w:val="00007BAD"/>
    <w:rsid w:val="00042EED"/>
    <w:rsid w:val="00057851"/>
    <w:rsid w:val="00072D6A"/>
    <w:rsid w:val="00076DA3"/>
    <w:rsid w:val="000A3C1F"/>
    <w:rsid w:val="000B4B04"/>
    <w:rsid w:val="000B67E8"/>
    <w:rsid w:val="000D1A0C"/>
    <w:rsid w:val="000E1E16"/>
    <w:rsid w:val="000F3DF6"/>
    <w:rsid w:val="001072DE"/>
    <w:rsid w:val="00132C0A"/>
    <w:rsid w:val="0014225D"/>
    <w:rsid w:val="00175E35"/>
    <w:rsid w:val="001814CB"/>
    <w:rsid w:val="00181EFC"/>
    <w:rsid w:val="001976C6"/>
    <w:rsid w:val="001B1385"/>
    <w:rsid w:val="001E1C94"/>
    <w:rsid w:val="001E26A0"/>
    <w:rsid w:val="002018DB"/>
    <w:rsid w:val="00202DA7"/>
    <w:rsid w:val="0028396F"/>
    <w:rsid w:val="002A49DA"/>
    <w:rsid w:val="002B74F6"/>
    <w:rsid w:val="002D1368"/>
    <w:rsid w:val="002D5AD6"/>
    <w:rsid w:val="002F6B70"/>
    <w:rsid w:val="002F77F2"/>
    <w:rsid w:val="003107AA"/>
    <w:rsid w:val="003234C8"/>
    <w:rsid w:val="00342342"/>
    <w:rsid w:val="00345E4D"/>
    <w:rsid w:val="003755FD"/>
    <w:rsid w:val="003B5588"/>
    <w:rsid w:val="003C0F76"/>
    <w:rsid w:val="003C2B00"/>
    <w:rsid w:val="003D24CC"/>
    <w:rsid w:val="003E4469"/>
    <w:rsid w:val="003F2EB8"/>
    <w:rsid w:val="00423248"/>
    <w:rsid w:val="00423976"/>
    <w:rsid w:val="00451077"/>
    <w:rsid w:val="00472AC6"/>
    <w:rsid w:val="0048423A"/>
    <w:rsid w:val="0049117F"/>
    <w:rsid w:val="00494874"/>
    <w:rsid w:val="004A3274"/>
    <w:rsid w:val="004E637C"/>
    <w:rsid w:val="004F22EF"/>
    <w:rsid w:val="005046CA"/>
    <w:rsid w:val="005140EC"/>
    <w:rsid w:val="00582ACA"/>
    <w:rsid w:val="005B2F10"/>
    <w:rsid w:val="005D3E6D"/>
    <w:rsid w:val="005E1CB1"/>
    <w:rsid w:val="005E24EA"/>
    <w:rsid w:val="006319B5"/>
    <w:rsid w:val="0065052B"/>
    <w:rsid w:val="006A1FA0"/>
    <w:rsid w:val="006A59DD"/>
    <w:rsid w:val="006C2A90"/>
    <w:rsid w:val="006D144C"/>
    <w:rsid w:val="006E283E"/>
    <w:rsid w:val="006F19C0"/>
    <w:rsid w:val="00714CAE"/>
    <w:rsid w:val="00720862"/>
    <w:rsid w:val="00750965"/>
    <w:rsid w:val="007518AD"/>
    <w:rsid w:val="007853E3"/>
    <w:rsid w:val="007A66CC"/>
    <w:rsid w:val="007F603C"/>
    <w:rsid w:val="0080487F"/>
    <w:rsid w:val="00822DFE"/>
    <w:rsid w:val="00855922"/>
    <w:rsid w:val="008771F0"/>
    <w:rsid w:val="00894303"/>
    <w:rsid w:val="0089793D"/>
    <w:rsid w:val="008D0CE6"/>
    <w:rsid w:val="00903EC7"/>
    <w:rsid w:val="00933C30"/>
    <w:rsid w:val="00983DFF"/>
    <w:rsid w:val="009A6A24"/>
    <w:rsid w:val="009B5464"/>
    <w:rsid w:val="009D3F27"/>
    <w:rsid w:val="00A14156"/>
    <w:rsid w:val="00A22701"/>
    <w:rsid w:val="00A26CED"/>
    <w:rsid w:val="00A36BCB"/>
    <w:rsid w:val="00A42C23"/>
    <w:rsid w:val="00A47026"/>
    <w:rsid w:val="00A5457D"/>
    <w:rsid w:val="00A6603B"/>
    <w:rsid w:val="00AA2AC6"/>
    <w:rsid w:val="00AA3F30"/>
    <w:rsid w:val="00AC6249"/>
    <w:rsid w:val="00AD1477"/>
    <w:rsid w:val="00AF1CD9"/>
    <w:rsid w:val="00AF6B86"/>
    <w:rsid w:val="00B2086E"/>
    <w:rsid w:val="00B22FA8"/>
    <w:rsid w:val="00B25BCB"/>
    <w:rsid w:val="00B40B90"/>
    <w:rsid w:val="00B41899"/>
    <w:rsid w:val="00B558FB"/>
    <w:rsid w:val="00B70CD1"/>
    <w:rsid w:val="00BB3848"/>
    <w:rsid w:val="00BB5577"/>
    <w:rsid w:val="00BB7E07"/>
    <w:rsid w:val="00BC5DDC"/>
    <w:rsid w:val="00BD6055"/>
    <w:rsid w:val="00BF4505"/>
    <w:rsid w:val="00C03FA8"/>
    <w:rsid w:val="00C05592"/>
    <w:rsid w:val="00C44029"/>
    <w:rsid w:val="00C4750C"/>
    <w:rsid w:val="00C604C1"/>
    <w:rsid w:val="00C60F6D"/>
    <w:rsid w:val="00C7302E"/>
    <w:rsid w:val="00CC00A6"/>
    <w:rsid w:val="00CC0C6D"/>
    <w:rsid w:val="00CD6315"/>
    <w:rsid w:val="00CD6E33"/>
    <w:rsid w:val="00CE0E17"/>
    <w:rsid w:val="00CE2C53"/>
    <w:rsid w:val="00CE3935"/>
    <w:rsid w:val="00CF30AB"/>
    <w:rsid w:val="00CF7608"/>
    <w:rsid w:val="00D3103B"/>
    <w:rsid w:val="00D33AB2"/>
    <w:rsid w:val="00D43F0A"/>
    <w:rsid w:val="00D46C2E"/>
    <w:rsid w:val="00D50631"/>
    <w:rsid w:val="00D8321B"/>
    <w:rsid w:val="00D93C84"/>
    <w:rsid w:val="00DA134A"/>
    <w:rsid w:val="00DE49C1"/>
    <w:rsid w:val="00DF36AF"/>
    <w:rsid w:val="00EA149B"/>
    <w:rsid w:val="00EB0546"/>
    <w:rsid w:val="00EB2C57"/>
    <w:rsid w:val="00EB6473"/>
    <w:rsid w:val="00EC1DC7"/>
    <w:rsid w:val="00EC53CA"/>
    <w:rsid w:val="00ED08F7"/>
    <w:rsid w:val="00EF1046"/>
    <w:rsid w:val="00F11C40"/>
    <w:rsid w:val="00F35A7B"/>
    <w:rsid w:val="00F4163F"/>
    <w:rsid w:val="00F427B8"/>
    <w:rsid w:val="00F6350C"/>
    <w:rsid w:val="00F70EED"/>
    <w:rsid w:val="00F9089F"/>
    <w:rsid w:val="00F9546A"/>
    <w:rsid w:val="00FA180B"/>
    <w:rsid w:val="00FC1E04"/>
    <w:rsid w:val="00FC6A85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23D1"/>
  <w15:chartTrackingRefBased/>
  <w15:docId w15:val="{0C143911-0E7C-4B56-A8A1-B51F503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0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4402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402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402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6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8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87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04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C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C5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0E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Izabella</dc:creator>
  <cp:keywords/>
  <dc:description/>
  <cp:lastModifiedBy>Sparzak Monika</cp:lastModifiedBy>
  <cp:revision>4</cp:revision>
  <cp:lastPrinted>2025-10-13T06:25:00Z</cp:lastPrinted>
  <dcterms:created xsi:type="dcterms:W3CDTF">2025-10-13T08:29:00Z</dcterms:created>
  <dcterms:modified xsi:type="dcterms:W3CDTF">2025-10-13T13:46:00Z</dcterms:modified>
</cp:coreProperties>
</file>