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75B25" w14:textId="1FF43C9F" w:rsidR="00426548" w:rsidRDefault="00426548" w:rsidP="00C163C0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16370209"/>
      <w:bookmarkStart w:id="1" w:name="_GoBack"/>
      <w:bookmarkEnd w:id="1"/>
      <w:r w:rsidRPr="00C163C0">
        <w:rPr>
          <w:rFonts w:ascii="Times New Roman" w:hAnsi="Times New Roman"/>
          <w:b/>
          <w:bCs/>
          <w:sz w:val="22"/>
          <w:szCs w:val="22"/>
        </w:rPr>
        <w:t>INSTRUKCJA</w:t>
      </w:r>
    </w:p>
    <w:p w14:paraId="65FCCBF7" w14:textId="77777777" w:rsidR="00770B03" w:rsidRDefault="00770B03" w:rsidP="00C163C0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25BACAE" w14:textId="77777777" w:rsidR="00BE5C61" w:rsidRPr="00C163C0" w:rsidRDefault="00BE5C61" w:rsidP="00C163C0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58702D8" w14:textId="372B133D" w:rsidR="009645AA" w:rsidRPr="00B002EC" w:rsidRDefault="007133B2" w:rsidP="00063BB1">
      <w:pPr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B002EC">
        <w:rPr>
          <w:rFonts w:ascii="Times New Roman" w:hAnsi="Times New Roman"/>
          <w:szCs w:val="24"/>
        </w:rPr>
        <w:t xml:space="preserve">DO WYPEŁNIANIA </w:t>
      </w:r>
      <w:r w:rsidR="009645AA" w:rsidRPr="00B002EC">
        <w:rPr>
          <w:rFonts w:ascii="Times New Roman" w:hAnsi="Times New Roman"/>
          <w:szCs w:val="24"/>
        </w:rPr>
        <w:t>WNIOSK</w:t>
      </w:r>
      <w:r w:rsidRPr="00B002EC">
        <w:rPr>
          <w:rFonts w:ascii="Times New Roman" w:hAnsi="Times New Roman"/>
          <w:szCs w:val="24"/>
        </w:rPr>
        <w:t>U</w:t>
      </w:r>
      <w:r w:rsidR="009645AA" w:rsidRPr="00B002EC">
        <w:rPr>
          <w:rFonts w:ascii="Times New Roman" w:hAnsi="Times New Roman"/>
          <w:szCs w:val="24"/>
        </w:rPr>
        <w:t xml:space="preserve"> O OBJĘCIE DOPŁATĄ </w:t>
      </w:r>
      <w:bookmarkEnd w:id="0"/>
      <w:r w:rsidR="009645AA" w:rsidRPr="00B002EC">
        <w:rPr>
          <w:rFonts w:ascii="Times New Roman" w:hAnsi="Times New Roman"/>
          <w:szCs w:val="24"/>
        </w:rPr>
        <w:t xml:space="preserve">W RAMACH USTAWY </w:t>
      </w:r>
      <w:r w:rsidR="0051054E">
        <w:rPr>
          <w:rFonts w:ascii="Times New Roman" w:hAnsi="Times New Roman"/>
          <w:szCs w:val="24"/>
        </w:rPr>
        <w:br/>
      </w:r>
      <w:r w:rsidR="009645AA" w:rsidRPr="00B002EC">
        <w:rPr>
          <w:rFonts w:ascii="Times New Roman" w:hAnsi="Times New Roman"/>
          <w:szCs w:val="24"/>
        </w:rPr>
        <w:t xml:space="preserve">O FUNDUSZU ROZWOJU PRZEWOZÓW AUTOBUSOWYCH O CHARAKTERZE UŻYTECZNOŚCI PUBLICZNEJ </w:t>
      </w:r>
      <w:r w:rsidRPr="00B002EC">
        <w:rPr>
          <w:rFonts w:ascii="Times New Roman" w:hAnsi="Times New Roman"/>
          <w:szCs w:val="24"/>
        </w:rPr>
        <w:t xml:space="preserve"> </w:t>
      </w:r>
      <w:r w:rsidR="009645AA" w:rsidRPr="00B002EC">
        <w:rPr>
          <w:rFonts w:ascii="Times New Roman" w:hAnsi="Times New Roman"/>
          <w:szCs w:val="24"/>
        </w:rPr>
        <w:t xml:space="preserve">W </w:t>
      </w:r>
      <w:r w:rsidR="00DF6DB0" w:rsidRPr="00B002EC">
        <w:rPr>
          <w:rFonts w:ascii="Times New Roman" w:hAnsi="Times New Roman"/>
          <w:szCs w:val="24"/>
        </w:rPr>
        <w:t xml:space="preserve">2024 </w:t>
      </w:r>
      <w:r w:rsidR="009645AA" w:rsidRPr="00B002EC">
        <w:rPr>
          <w:rFonts w:ascii="Times New Roman" w:hAnsi="Times New Roman"/>
          <w:szCs w:val="24"/>
        </w:rPr>
        <w:t>R</w:t>
      </w:r>
      <w:r w:rsidR="00063BB1" w:rsidRPr="00B002EC">
        <w:rPr>
          <w:rFonts w:ascii="Times New Roman" w:hAnsi="Times New Roman"/>
          <w:szCs w:val="24"/>
        </w:rPr>
        <w:t xml:space="preserve"> ORAZ W LATACH 2024 - 2033</w:t>
      </w:r>
    </w:p>
    <w:p w14:paraId="4EA77C88" w14:textId="77777777" w:rsidR="009645AA" w:rsidRPr="00B002EC" w:rsidRDefault="009645AA" w:rsidP="00C163C0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</w:p>
    <w:p w14:paraId="084756DF" w14:textId="2CA7846B" w:rsidR="008314FD" w:rsidRPr="00B002EC" w:rsidRDefault="00372D5F" w:rsidP="00C163C0">
      <w:pPr>
        <w:jc w:val="both"/>
        <w:rPr>
          <w:rFonts w:ascii="Times New Roman" w:hAnsi="Times New Roman"/>
          <w:szCs w:val="24"/>
        </w:rPr>
      </w:pPr>
      <w:r w:rsidRPr="00B002EC">
        <w:rPr>
          <w:rFonts w:ascii="Times New Roman" w:hAnsi="Times New Roman"/>
          <w:szCs w:val="24"/>
        </w:rPr>
        <w:t xml:space="preserve">Zgodnie z </w:t>
      </w:r>
      <w:r w:rsidR="008314FD" w:rsidRPr="00B002EC">
        <w:rPr>
          <w:rFonts w:ascii="Times New Roman" w:hAnsi="Times New Roman"/>
          <w:szCs w:val="24"/>
        </w:rPr>
        <w:t>art. 22</w:t>
      </w:r>
      <w:r w:rsidRPr="00B002EC">
        <w:rPr>
          <w:rFonts w:ascii="Times New Roman" w:hAnsi="Times New Roman"/>
          <w:szCs w:val="24"/>
        </w:rPr>
        <w:t xml:space="preserve"> ustawy FRPA</w:t>
      </w:r>
      <w:r w:rsidR="008314FD" w:rsidRPr="00B002EC">
        <w:rPr>
          <w:rFonts w:ascii="Times New Roman" w:hAnsi="Times New Roman"/>
          <w:szCs w:val="24"/>
        </w:rPr>
        <w:t xml:space="preserve">: dopłacie ze środków Funduszu podlegają linie komunikacyjne </w:t>
      </w:r>
      <w:bookmarkStart w:id="2" w:name="_Hlk116551260"/>
      <w:bookmarkStart w:id="3" w:name="_Hlk116551233"/>
      <w:r w:rsidR="008314FD" w:rsidRPr="00B002EC">
        <w:rPr>
          <w:rFonts w:ascii="Times New Roman" w:hAnsi="Times New Roman"/>
          <w:szCs w:val="24"/>
        </w:rPr>
        <w:t>niefunkcjonujące co najmniej 3 miesiące przed dniem wejścia w życie ustawy oraz linie, na które umowa o świadczenie usług w zakresie publicznego transportu zbiorowego zostanie zawarta po dniu wejścia w życie ustawy</w:t>
      </w:r>
      <w:r w:rsidR="009C29C7" w:rsidRPr="00B002EC">
        <w:rPr>
          <w:rFonts w:ascii="Times New Roman" w:hAnsi="Times New Roman"/>
          <w:szCs w:val="24"/>
        </w:rPr>
        <w:t xml:space="preserve"> </w:t>
      </w:r>
      <w:bookmarkEnd w:id="2"/>
      <w:r w:rsidR="009C29C7" w:rsidRPr="00B002EC">
        <w:rPr>
          <w:rFonts w:ascii="Times New Roman" w:hAnsi="Times New Roman"/>
          <w:szCs w:val="24"/>
        </w:rPr>
        <w:t>(tj. 18 lipca 2019 r.).</w:t>
      </w:r>
    </w:p>
    <w:bookmarkEnd w:id="3"/>
    <w:p w14:paraId="2B0ED77B" w14:textId="77777777" w:rsidR="00B72749" w:rsidRPr="00B002EC" w:rsidRDefault="00B72749" w:rsidP="00C163C0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</w:p>
    <w:p w14:paraId="6B5FD387" w14:textId="31BA8901" w:rsidR="00740427" w:rsidRPr="00B002EC" w:rsidRDefault="00740427" w:rsidP="00C163C0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</w:p>
    <w:p w14:paraId="7A1C98EE" w14:textId="0CF8448B" w:rsidR="00B72749" w:rsidRPr="00B002EC" w:rsidRDefault="00B72749" w:rsidP="00B72749">
      <w:pPr>
        <w:keepNext/>
        <w:keepLines/>
        <w:spacing w:after="120" w:line="360" w:lineRule="auto"/>
        <w:ind w:left="357"/>
        <w:jc w:val="both"/>
        <w:outlineLvl w:val="0"/>
        <w:rPr>
          <w:rFonts w:ascii="Times New Roman" w:hAnsi="Times New Roman"/>
          <w:spacing w:val="4"/>
          <w:szCs w:val="24"/>
        </w:rPr>
      </w:pPr>
      <w:bookmarkStart w:id="4" w:name="bookmark7"/>
      <w:r w:rsidRPr="00B002EC">
        <w:rPr>
          <w:rStyle w:val="Nagwek1"/>
          <w:rFonts w:ascii="Times New Roman" w:hAnsi="Times New Roman" w:cs="Times New Roman"/>
          <w:color w:val="auto"/>
          <w:spacing w:val="4"/>
          <w:sz w:val="24"/>
          <w:szCs w:val="24"/>
        </w:rPr>
        <w:t>Uwagi ogólne</w:t>
      </w:r>
      <w:bookmarkEnd w:id="4"/>
      <w:r w:rsidR="00763ADE" w:rsidRPr="00B002EC">
        <w:rPr>
          <w:rStyle w:val="Nagwek1"/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="00A15945">
        <w:rPr>
          <w:rStyle w:val="Nagwek1"/>
          <w:rFonts w:ascii="Times New Roman" w:hAnsi="Times New Roman" w:cs="Times New Roman"/>
          <w:color w:val="auto"/>
          <w:spacing w:val="4"/>
          <w:sz w:val="24"/>
          <w:szCs w:val="24"/>
        </w:rPr>
        <w:t>oraz</w:t>
      </w:r>
      <w:r w:rsidR="00763ADE" w:rsidRPr="00B002EC">
        <w:rPr>
          <w:rStyle w:val="Nagwek1"/>
          <w:rFonts w:ascii="Times New Roman" w:hAnsi="Times New Roman" w:cs="Times New Roman"/>
          <w:color w:val="auto"/>
          <w:spacing w:val="4"/>
          <w:sz w:val="24"/>
          <w:szCs w:val="24"/>
        </w:rPr>
        <w:t xml:space="preserve"> wzory dla organizatora:</w:t>
      </w:r>
    </w:p>
    <w:p w14:paraId="277DA95E" w14:textId="6085E69A" w:rsidR="00376E07" w:rsidRPr="007945BE" w:rsidRDefault="00376E07" w:rsidP="00B72749">
      <w:pPr>
        <w:pStyle w:val="Teksttreci20"/>
        <w:numPr>
          <w:ilvl w:val="1"/>
          <w:numId w:val="24"/>
        </w:numPr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</w:t>
      </w:r>
      <w:r w:rsidR="007945B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5" w:name="_Hlk149290904"/>
      <w:r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publicznego tran</w:t>
      </w:r>
      <w:r w:rsidR="001F441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portu</w:t>
      </w:r>
      <w:r w:rsidR="001F441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zbiorowego</w:t>
      </w:r>
      <w:r w:rsidR="00984C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F441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5"/>
      <w:r w:rsidR="007945B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uprawnionym do złożenia wniosku jest </w:t>
      </w:r>
      <w:r w:rsidR="007945BE" w:rsidRPr="007945BE">
        <w:rPr>
          <w:rFonts w:ascii="Times New Roman" w:hAnsi="Times New Roman"/>
          <w:sz w:val="24"/>
          <w:szCs w:val="24"/>
        </w:rPr>
        <w:t>gmina, związek międzygminny, związek powiatowo-gminny, powiat, związek powiatów, województwo</w:t>
      </w:r>
      <w:r w:rsidR="001F441E" w:rsidRPr="007945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563DF03" w14:textId="7F231FD6" w:rsidR="000C412D" w:rsidRDefault="00B72749" w:rsidP="00B72749">
      <w:pPr>
        <w:pStyle w:val="Teksttreci20"/>
        <w:numPr>
          <w:ilvl w:val="1"/>
          <w:numId w:val="24"/>
        </w:numPr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1F441E">
        <w:rPr>
          <w:rFonts w:ascii="Times New Roman" w:hAnsi="Times New Roman" w:cs="Times New Roman"/>
          <w:spacing w:val="4"/>
          <w:sz w:val="24"/>
          <w:szCs w:val="24"/>
        </w:rPr>
        <w:t>Wniosek o objęcie dopłatą w ramach Funduszu rozwoju przewozów autobusowych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br/>
      </w:r>
      <w:r w:rsidRPr="001F441E">
        <w:rPr>
          <w:rFonts w:ascii="Times New Roman" w:hAnsi="Times New Roman" w:cs="Times New Roman"/>
          <w:spacing w:val="4"/>
          <w:sz w:val="24"/>
          <w:szCs w:val="24"/>
        </w:rPr>
        <w:t xml:space="preserve">o charakterze użyteczności publicznej 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 xml:space="preserve">organizator </w:t>
      </w:r>
      <w:r w:rsidRPr="001F441E">
        <w:rPr>
          <w:rFonts w:ascii="Times New Roman" w:hAnsi="Times New Roman" w:cs="Times New Roman"/>
          <w:spacing w:val="4"/>
          <w:sz w:val="24"/>
          <w:szCs w:val="24"/>
        </w:rPr>
        <w:t xml:space="preserve">składa na </w:t>
      </w:r>
      <w:r w:rsidR="00CD7644">
        <w:rPr>
          <w:rFonts w:ascii="Times New Roman" w:hAnsi="Times New Roman" w:cs="Times New Roman"/>
          <w:spacing w:val="4"/>
          <w:sz w:val="24"/>
          <w:szCs w:val="24"/>
        </w:rPr>
        <w:t xml:space="preserve"> odpowiednim 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>wzorze</w:t>
      </w:r>
      <w:r w:rsidR="00376E07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14:paraId="3619826F" w14:textId="356A596B" w:rsidR="00376E07" w:rsidRDefault="00376E07" w:rsidP="00376E07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- 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 xml:space="preserve">wniosek o objęcie dopłatą </w:t>
      </w:r>
      <w:r w:rsidR="001F441E" w:rsidRPr="001F441E">
        <w:rPr>
          <w:rFonts w:ascii="Times New Roman" w:hAnsi="Times New Roman" w:cs="Times New Roman"/>
          <w:spacing w:val="4"/>
          <w:sz w:val="24"/>
          <w:szCs w:val="24"/>
        </w:rPr>
        <w:t>w danym roku budżetowym</w:t>
      </w:r>
      <w:r w:rsidR="00CD7644">
        <w:rPr>
          <w:rFonts w:ascii="Times New Roman" w:hAnsi="Times New Roman" w:cs="Times New Roman"/>
          <w:spacing w:val="4"/>
          <w:sz w:val="24"/>
          <w:szCs w:val="24"/>
        </w:rPr>
        <w:t xml:space="preserve"> -</w:t>
      </w:r>
      <w:r w:rsidR="001F441E" w:rsidRPr="001F441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>na wzorze rocznym (2024 rok),</w:t>
      </w:r>
    </w:p>
    <w:p w14:paraId="6C109ED6" w14:textId="0B14E709" w:rsidR="001F441E" w:rsidRPr="00B12E69" w:rsidRDefault="001F441E" w:rsidP="001F441E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- w</w:t>
      </w:r>
      <w:r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niosek o objęcie dopłatą w latach 2024-2033 </w:t>
      </w:r>
      <w:r w:rsidR="00CD7644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 na wzorze wieloletnim.</w:t>
      </w:r>
    </w:p>
    <w:p w14:paraId="18DB2F98" w14:textId="3AC05942" w:rsidR="00B72749" w:rsidRPr="00B12E69" w:rsidRDefault="001F441E" w:rsidP="00B72749">
      <w:pPr>
        <w:pStyle w:val="Teksttreci20"/>
        <w:numPr>
          <w:ilvl w:val="1"/>
          <w:numId w:val="24"/>
        </w:numPr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Organizator</w:t>
      </w:r>
      <w:r w:rsidR="00B72749"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 zobowiązany jest wypełnić wniosek rzetelnie i z należytą starannością, szczególnie w zakresie spójności wykazywanych danych i informacji </w:t>
      </w:r>
      <w:r w:rsidR="00B72749" w:rsidRPr="00B12E69">
        <w:rPr>
          <w:rFonts w:ascii="Times New Roman" w:hAnsi="Times New Roman" w:cs="Times New Roman"/>
          <w:spacing w:val="4"/>
          <w:sz w:val="24"/>
          <w:szCs w:val="24"/>
        </w:rPr>
        <w:br/>
        <w:t>w poszczególnych punktach wniosku.</w:t>
      </w:r>
    </w:p>
    <w:p w14:paraId="34D72E64" w14:textId="19E55721" w:rsidR="001F441E" w:rsidRDefault="003F6E89" w:rsidP="001F441E">
      <w:pPr>
        <w:pStyle w:val="Teksttreci20"/>
        <w:numPr>
          <w:ilvl w:val="1"/>
          <w:numId w:val="24"/>
        </w:numPr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12E69">
        <w:rPr>
          <w:rFonts w:ascii="Times New Roman" w:hAnsi="Times New Roman" w:cs="Times New Roman"/>
          <w:spacing w:val="4"/>
          <w:sz w:val="24"/>
          <w:szCs w:val="24"/>
        </w:rPr>
        <w:t>W celu potwierdzenia danych zawartych we wniosku o objęcie dopłatą</w:t>
      </w:r>
      <w:r w:rsidR="00763ADE"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 w danym roku budżetowym oraz w </w:t>
      </w:r>
      <w:r w:rsidR="00A15945"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„wieloletnim” </w:t>
      </w:r>
      <w:r w:rsidR="00763ADE" w:rsidRPr="00B12E69">
        <w:rPr>
          <w:rFonts w:ascii="Times New Roman" w:hAnsi="Times New Roman" w:cs="Times New Roman"/>
          <w:spacing w:val="4"/>
          <w:sz w:val="24"/>
          <w:szCs w:val="24"/>
        </w:rPr>
        <w:t>wniosku o objęcie dopłatą</w:t>
      </w:r>
      <w:r w:rsidR="00A15945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763ADE" w:rsidRPr="00B12E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2E69">
        <w:rPr>
          <w:rFonts w:ascii="Times New Roman" w:hAnsi="Times New Roman" w:cs="Times New Roman"/>
          <w:spacing w:val="4"/>
          <w:sz w:val="24"/>
          <w:szCs w:val="24"/>
        </w:rPr>
        <w:t>organizator wypełnia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 xml:space="preserve"> oraz </w:t>
      </w:r>
      <w:r w:rsidR="00CD7644">
        <w:rPr>
          <w:rFonts w:ascii="Times New Roman" w:hAnsi="Times New Roman" w:cs="Times New Roman"/>
          <w:spacing w:val="4"/>
          <w:sz w:val="24"/>
          <w:szCs w:val="24"/>
        </w:rPr>
        <w:t>dołącza</w:t>
      </w:r>
      <w:r w:rsidR="001F441E">
        <w:rPr>
          <w:rFonts w:ascii="Times New Roman" w:hAnsi="Times New Roman" w:cs="Times New Roman"/>
          <w:spacing w:val="4"/>
          <w:sz w:val="24"/>
          <w:szCs w:val="24"/>
        </w:rPr>
        <w:t xml:space="preserve"> odpowiednie załączniki</w:t>
      </w:r>
      <w:r w:rsidR="001F441E" w:rsidRPr="001F441E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14:paraId="6908716B" w14:textId="1694C6EF" w:rsidR="001F441E" w:rsidRPr="001F441E" w:rsidRDefault="003F6E89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B12E69">
        <w:rPr>
          <w:rFonts w:ascii="Times New Roman" w:hAnsi="Times New Roman" w:cs="Times New Roman"/>
          <w:b/>
          <w:bCs/>
          <w:spacing w:val="4"/>
          <w:sz w:val="24"/>
          <w:szCs w:val="24"/>
        </w:rPr>
        <w:t>„kalkulacj</w:t>
      </w:r>
      <w:r w:rsidR="00CD7644">
        <w:rPr>
          <w:rFonts w:ascii="Times New Roman" w:hAnsi="Times New Roman" w:cs="Times New Roman"/>
          <w:b/>
          <w:bCs/>
          <w:spacing w:val="4"/>
          <w:sz w:val="24"/>
          <w:szCs w:val="24"/>
        </w:rPr>
        <w:t>ę</w:t>
      </w:r>
      <w:r w:rsidRPr="00B12E69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do wniosku o objęcie dopłatą”</w:t>
      </w:r>
      <w:r w:rsidR="003B5F99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(w przypadku wniosku wieloletniego załącznik należy wypełnić na każdy rok osobno)</w:t>
      </w:r>
      <w:r w:rsidR="001F441E">
        <w:rPr>
          <w:rFonts w:ascii="Times New Roman" w:hAnsi="Times New Roman" w:cs="Times New Roman"/>
          <w:b/>
          <w:bCs/>
          <w:spacing w:val="4"/>
          <w:sz w:val="24"/>
          <w:szCs w:val="24"/>
        </w:rPr>
        <w:t>,</w:t>
      </w:r>
    </w:p>
    <w:p w14:paraId="659D344F" w14:textId="7D4B9BFE" w:rsidR="00B12E69" w:rsidRPr="001F441E" w:rsidRDefault="00763ADE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1F441E">
        <w:rPr>
          <w:rFonts w:ascii="Times New Roman" w:hAnsi="Times New Roman" w:cs="Times New Roman"/>
          <w:sz w:val="24"/>
          <w:szCs w:val="24"/>
        </w:rPr>
        <w:t>„oświadczenie dla poszczególnych linii</w:t>
      </w:r>
      <w:r w:rsidR="009256D5">
        <w:rPr>
          <w:rFonts w:ascii="Times New Roman" w:hAnsi="Times New Roman" w:cs="Times New Roman"/>
          <w:sz w:val="24"/>
          <w:szCs w:val="24"/>
        </w:rPr>
        <w:t>,</w:t>
      </w:r>
      <w:r w:rsidRPr="001F441E">
        <w:rPr>
          <w:rFonts w:ascii="Times New Roman" w:hAnsi="Times New Roman" w:cs="Times New Roman"/>
          <w:sz w:val="24"/>
          <w:szCs w:val="24"/>
        </w:rPr>
        <w:t xml:space="preserve"> w odniesieniu do danego roku budżetowego</w:t>
      </w:r>
      <w:r w:rsidR="009256D5">
        <w:rPr>
          <w:rFonts w:ascii="Times New Roman" w:hAnsi="Times New Roman" w:cs="Times New Roman"/>
          <w:sz w:val="24"/>
          <w:szCs w:val="24"/>
        </w:rPr>
        <w:t>,</w:t>
      </w:r>
      <w:r w:rsidRPr="001F441E">
        <w:rPr>
          <w:rFonts w:ascii="Times New Roman" w:hAnsi="Times New Roman" w:cs="Times New Roman"/>
          <w:sz w:val="24"/>
          <w:szCs w:val="24"/>
        </w:rPr>
        <w:t xml:space="preserve"> sposób   utworzenia” – należy wypełnić </w:t>
      </w:r>
      <w:r w:rsidRPr="001F441E">
        <w:rPr>
          <w:rFonts w:ascii="Times New Roman" w:hAnsi="Times New Roman" w:cs="Times New Roman"/>
          <w:b/>
          <w:bCs/>
          <w:sz w:val="24"/>
          <w:szCs w:val="24"/>
        </w:rPr>
        <w:t>tylko w przypadku składania</w:t>
      </w:r>
      <w:r w:rsidRPr="001F441E">
        <w:rPr>
          <w:rFonts w:ascii="Times New Roman" w:hAnsi="Times New Roman" w:cs="Times New Roman"/>
          <w:sz w:val="24"/>
          <w:szCs w:val="24"/>
        </w:rPr>
        <w:t xml:space="preserve"> </w:t>
      </w:r>
      <w:r w:rsidRPr="001F441E">
        <w:rPr>
          <w:rFonts w:ascii="Times New Roman" w:hAnsi="Times New Roman" w:cs="Times New Roman"/>
          <w:b/>
          <w:bCs/>
          <w:sz w:val="24"/>
          <w:szCs w:val="24"/>
        </w:rPr>
        <w:t>wniosków wieloletnich</w:t>
      </w:r>
      <w:r w:rsidR="001F44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8F966E9" w14:textId="646181F7" w:rsidR="00B12E69" w:rsidRPr="001F441E" w:rsidRDefault="001F441E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1F441E">
        <w:rPr>
          <w:rFonts w:ascii="Times New Roman" w:hAnsi="Times New Roman"/>
          <w:sz w:val="24"/>
          <w:szCs w:val="24"/>
        </w:rPr>
        <w:t>mow</w:t>
      </w:r>
      <w:r>
        <w:rPr>
          <w:rFonts w:ascii="Times New Roman" w:hAnsi="Times New Roman"/>
          <w:sz w:val="24"/>
          <w:szCs w:val="24"/>
        </w:rPr>
        <w:t>ę</w:t>
      </w:r>
      <w:r w:rsidR="00B12E69" w:rsidRPr="001F441E">
        <w:rPr>
          <w:rFonts w:ascii="Times New Roman" w:hAnsi="Times New Roman"/>
          <w:sz w:val="24"/>
          <w:szCs w:val="24"/>
        </w:rPr>
        <w:t xml:space="preserve"> o świadczenie usług z operatorem publicznego transportu zbiorowego zawarta na zasadach określonych w ustawie z dnia 16 grudnia 2010 r. o publicznym transporcie zbiorowym dla linii komunikacyjnych objętych dopłatą z Funduszu</w:t>
      </w:r>
      <w:r>
        <w:rPr>
          <w:rFonts w:ascii="Times New Roman" w:hAnsi="Times New Roman"/>
          <w:sz w:val="24"/>
          <w:szCs w:val="24"/>
        </w:rPr>
        <w:t>,</w:t>
      </w:r>
    </w:p>
    <w:p w14:paraId="0A0EBC50" w14:textId="70ADCFA1" w:rsidR="00B12E69" w:rsidRPr="001F441E" w:rsidRDefault="001F441E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z</w:t>
      </w:r>
      <w:r w:rsidR="00B12E69" w:rsidRPr="001F441E">
        <w:rPr>
          <w:rFonts w:ascii="Times New Roman" w:hAnsi="Times New Roman" w:cs="Times New Roman"/>
          <w:sz w:val="24"/>
          <w:szCs w:val="24"/>
        </w:rPr>
        <w:t>godę organu stanowiącego organizatora na zawarcie</w:t>
      </w:r>
      <w:r w:rsidR="000F3CA5" w:rsidRPr="001F441E">
        <w:rPr>
          <w:rFonts w:ascii="Times New Roman" w:hAnsi="Times New Roman" w:cs="Times New Roman"/>
          <w:sz w:val="24"/>
          <w:szCs w:val="24"/>
        </w:rPr>
        <w:t xml:space="preserve"> u</w:t>
      </w:r>
      <w:r w:rsidR="000F3CA5" w:rsidRPr="001F441E">
        <w:rPr>
          <w:rFonts w:ascii="Times New Roman" w:hAnsi="Times New Roman"/>
          <w:sz w:val="24"/>
          <w:szCs w:val="24"/>
        </w:rPr>
        <w:t xml:space="preserve">mowy o świadczenie usług </w:t>
      </w:r>
      <w:r w:rsidR="000F3CA5" w:rsidRPr="001F441E">
        <w:rPr>
          <w:rFonts w:ascii="Times New Roman" w:hAnsi="Times New Roman"/>
          <w:sz w:val="24"/>
          <w:szCs w:val="24"/>
        </w:rPr>
        <w:br/>
        <w:t>z operatorem publicznego transportu zbiorowego</w:t>
      </w:r>
      <w:r w:rsidR="00B12E69" w:rsidRPr="001F441E">
        <w:rPr>
          <w:rFonts w:ascii="Times New Roman" w:hAnsi="Times New Roman" w:cs="Times New Roman"/>
          <w:sz w:val="24"/>
          <w:szCs w:val="24"/>
        </w:rPr>
        <w:t xml:space="preserve"> lub projekt uchwały organu stanowiącego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56CF00" w14:textId="5517A739" w:rsidR="00B12E69" w:rsidRPr="001F441E" w:rsidRDefault="001F441E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lastRenderedPageBreak/>
        <w:t>r</w:t>
      </w:r>
      <w:r w:rsidR="00B12E69" w:rsidRPr="001F441E">
        <w:rPr>
          <w:rFonts w:ascii="Times New Roman" w:hAnsi="Times New Roman"/>
          <w:sz w:val="24"/>
          <w:szCs w:val="24"/>
        </w:rPr>
        <w:t>ozkłady jazdy dla linii komunikacyjnych objętych wnioskiem lub projekt rozkładu jazdy przedstawiający</w:t>
      </w:r>
      <w:r w:rsidR="00B12E69" w:rsidRPr="001F441E">
        <w:rPr>
          <w:rFonts w:ascii="Times New Roman" w:hAnsi="Times New Roman"/>
          <w:spacing w:val="4"/>
          <w:sz w:val="24"/>
          <w:szCs w:val="24"/>
        </w:rPr>
        <w:t xml:space="preserve"> liczbę zatrzymań na przystankach komunikacyjnych na danej trasie podczas jednego przejazdu</w:t>
      </w:r>
      <w:r>
        <w:rPr>
          <w:rFonts w:ascii="Times New Roman" w:hAnsi="Times New Roman"/>
          <w:sz w:val="24"/>
          <w:szCs w:val="24"/>
        </w:rPr>
        <w:t>,</w:t>
      </w:r>
    </w:p>
    <w:p w14:paraId="637029F7" w14:textId="278119C7" w:rsidR="00B12E69" w:rsidRPr="001F441E" w:rsidRDefault="001F441E" w:rsidP="001F441E">
      <w:pPr>
        <w:pStyle w:val="Teksttreci20"/>
        <w:numPr>
          <w:ilvl w:val="0"/>
          <w:numId w:val="25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p</w:t>
      </w:r>
      <w:r w:rsidR="00B12E69" w:rsidRPr="001F441E">
        <w:rPr>
          <w:rFonts w:ascii="Times New Roman" w:hAnsi="Times New Roman"/>
          <w:sz w:val="24"/>
          <w:szCs w:val="24"/>
        </w:rPr>
        <w:t xml:space="preserve">orozumienie (lub projekt </w:t>
      </w:r>
      <w:r w:rsidR="003819D7">
        <w:rPr>
          <w:rFonts w:ascii="Times New Roman" w:hAnsi="Times New Roman"/>
          <w:sz w:val="24"/>
          <w:szCs w:val="24"/>
        </w:rPr>
        <w:t>p</w:t>
      </w:r>
      <w:r w:rsidR="00B12E69" w:rsidRPr="001F441E">
        <w:rPr>
          <w:rFonts w:ascii="Times New Roman" w:hAnsi="Times New Roman"/>
          <w:sz w:val="24"/>
          <w:szCs w:val="24"/>
        </w:rPr>
        <w:t>orozumienia) w przypadku organizowania publicznego transportu zbiorowego w granicach administracyjnych dwóch lub więcej organizatorów.</w:t>
      </w:r>
    </w:p>
    <w:p w14:paraId="19761E2B" w14:textId="77777777" w:rsidR="00B12E69" w:rsidRPr="00B12E69" w:rsidRDefault="00B12E69" w:rsidP="00B12E69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</w:p>
    <w:p w14:paraId="5152E9AE" w14:textId="77777777" w:rsidR="00B002EC" w:rsidRPr="00B002EC" w:rsidRDefault="00B002EC" w:rsidP="00B12E69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trike/>
          <w:spacing w:val="4"/>
          <w:sz w:val="24"/>
          <w:szCs w:val="24"/>
        </w:rPr>
      </w:pPr>
    </w:p>
    <w:p w14:paraId="0FF99800" w14:textId="72D05680" w:rsidR="00763ADE" w:rsidRPr="009256D5" w:rsidRDefault="00763ADE" w:rsidP="00B002EC">
      <w:pPr>
        <w:tabs>
          <w:tab w:val="left" w:pos="567"/>
        </w:tabs>
        <w:jc w:val="center"/>
        <w:rPr>
          <w:rStyle w:val="Hipercze"/>
          <w:rFonts w:ascii="Times New Roman" w:hAnsi="Times New Roman"/>
          <w:b/>
          <w:bCs/>
          <w:color w:val="034990" w:themeColor="hyperlink" w:themeShade="BF"/>
          <w:szCs w:val="24"/>
        </w:rPr>
      </w:pPr>
      <w:r w:rsidRPr="00B002EC">
        <w:rPr>
          <w:rFonts w:ascii="Times New Roman" w:hAnsi="Times New Roman"/>
          <w:b/>
          <w:bCs/>
          <w:szCs w:val="24"/>
        </w:rPr>
        <w:t xml:space="preserve">Wszystkie wzory znajdują się na stronie internetowej Zachodniopomorskiego Urzędu Wojewódzkiego w Szczecinie: </w:t>
      </w:r>
      <w:r w:rsidRPr="009256D5">
        <w:rPr>
          <w:rFonts w:ascii="Times New Roman" w:hAnsi="Times New Roman"/>
          <w:b/>
          <w:bCs/>
          <w:color w:val="2E74B5" w:themeColor="accent5" w:themeShade="BF"/>
          <w:szCs w:val="24"/>
        </w:rPr>
        <w:t xml:space="preserve"> </w:t>
      </w:r>
      <w:hyperlink r:id="rId8" w:history="1">
        <w:r w:rsidR="009256D5" w:rsidRPr="009256D5">
          <w:rPr>
            <w:rStyle w:val="Hipercze"/>
            <w:rFonts w:ascii="Times New Roman" w:hAnsi="Times New Roman"/>
            <w:color w:val="2E74B5" w:themeColor="accent5" w:themeShade="BF"/>
          </w:rPr>
          <w:t>Fundusz Autobusowy – nabór I na 2024 rok (wniosek wraz z załącznikami) - Zachodniopomorski Urząd Wojewódzki w Szczecinie - Portal Gov.pl (www.gov.pl)</w:t>
        </w:r>
      </w:hyperlink>
    </w:p>
    <w:p w14:paraId="27452579" w14:textId="77777777" w:rsidR="00B002EC" w:rsidRPr="00B002EC" w:rsidRDefault="00B002EC" w:rsidP="00B002EC">
      <w:pPr>
        <w:tabs>
          <w:tab w:val="left" w:pos="567"/>
        </w:tabs>
        <w:jc w:val="center"/>
        <w:rPr>
          <w:rStyle w:val="Hipercze"/>
          <w:rFonts w:ascii="Times New Roman" w:hAnsi="Times New Roman"/>
          <w:b/>
          <w:bCs/>
          <w:color w:val="034990" w:themeColor="hyperlink" w:themeShade="BF"/>
          <w:szCs w:val="24"/>
        </w:rPr>
      </w:pPr>
    </w:p>
    <w:p w14:paraId="24C17FBF" w14:textId="77777777" w:rsidR="00763ADE" w:rsidRDefault="00763ADE" w:rsidP="00763ADE">
      <w:pPr>
        <w:tabs>
          <w:tab w:val="left" w:pos="567"/>
        </w:tabs>
        <w:jc w:val="both"/>
        <w:rPr>
          <w:rFonts w:ascii="Times New Roman" w:hAnsi="Times New Roman"/>
          <w:b/>
          <w:bCs/>
          <w:szCs w:val="24"/>
        </w:rPr>
      </w:pPr>
    </w:p>
    <w:p w14:paraId="749DB0D9" w14:textId="77777777" w:rsidR="00763ADE" w:rsidRPr="00B002EC" w:rsidRDefault="00763ADE" w:rsidP="00B12E69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pacing w:val="4"/>
          <w:sz w:val="24"/>
          <w:szCs w:val="24"/>
        </w:rPr>
      </w:pPr>
    </w:p>
    <w:p w14:paraId="7037A62D" w14:textId="0BBE48A2" w:rsidR="00B72749" w:rsidRPr="00B002EC" w:rsidRDefault="00B72749" w:rsidP="00B72749">
      <w:pPr>
        <w:keepNext/>
        <w:keepLines/>
        <w:spacing w:after="120" w:line="360" w:lineRule="auto"/>
        <w:ind w:left="357"/>
        <w:jc w:val="both"/>
        <w:outlineLvl w:val="0"/>
        <w:rPr>
          <w:rFonts w:ascii="Times New Roman" w:hAnsi="Times New Roman"/>
          <w:b/>
          <w:bCs/>
          <w:spacing w:val="4"/>
          <w:szCs w:val="24"/>
        </w:rPr>
      </w:pPr>
      <w:r w:rsidRPr="00B002EC">
        <w:rPr>
          <w:rFonts w:ascii="Times New Roman" w:hAnsi="Times New Roman"/>
          <w:b/>
          <w:bCs/>
          <w:spacing w:val="4"/>
          <w:szCs w:val="24"/>
          <w:u w:val="single"/>
        </w:rPr>
        <w:t>Uwagi szczegółowe (według pozycji wniosku</w:t>
      </w:r>
      <w:r w:rsidR="00D252A3">
        <w:rPr>
          <w:rFonts w:ascii="Times New Roman" w:hAnsi="Times New Roman"/>
          <w:b/>
          <w:bCs/>
          <w:spacing w:val="4"/>
          <w:szCs w:val="24"/>
          <w:u w:val="single"/>
        </w:rPr>
        <w:t xml:space="preserve"> na dany rok budżetowy</w:t>
      </w:r>
      <w:r w:rsidRPr="00B002EC">
        <w:rPr>
          <w:rFonts w:ascii="Times New Roman" w:hAnsi="Times New Roman"/>
          <w:b/>
          <w:bCs/>
          <w:spacing w:val="4"/>
          <w:szCs w:val="24"/>
          <w:u w:val="single"/>
        </w:rPr>
        <w:t>)</w:t>
      </w:r>
      <w:r w:rsidRPr="00B002EC">
        <w:rPr>
          <w:rFonts w:ascii="Times New Roman" w:hAnsi="Times New Roman"/>
          <w:b/>
          <w:bCs/>
          <w:spacing w:val="4"/>
          <w:szCs w:val="24"/>
        </w:rPr>
        <w:t>:</w:t>
      </w:r>
    </w:p>
    <w:p w14:paraId="02F31965" w14:textId="179CACA4" w:rsidR="00A55966" w:rsidRPr="00A55966" w:rsidRDefault="00B72749" w:rsidP="00A55966">
      <w:pPr>
        <w:shd w:val="clear" w:color="auto" w:fill="FFFFFF"/>
        <w:spacing w:line="360" w:lineRule="auto"/>
        <w:ind w:left="567" w:hanging="567"/>
        <w:jc w:val="both"/>
        <w:rPr>
          <w:rFonts w:ascii="Times New Roman" w:hAnsi="Times New Roman"/>
          <w:color w:val="333333"/>
          <w:szCs w:val="24"/>
        </w:rPr>
      </w:pPr>
      <w:r w:rsidRPr="00A55966">
        <w:rPr>
          <w:rFonts w:ascii="Times New Roman" w:hAnsi="Times New Roman"/>
          <w:spacing w:val="4"/>
          <w:szCs w:val="24"/>
        </w:rPr>
        <w:t>pkt 1 –</w:t>
      </w:r>
      <w:r w:rsidR="00D53648">
        <w:rPr>
          <w:rFonts w:ascii="Times New Roman" w:hAnsi="Times New Roman"/>
          <w:spacing w:val="4"/>
          <w:szCs w:val="24"/>
        </w:rPr>
        <w:t xml:space="preserve"> </w:t>
      </w:r>
      <w:r w:rsidR="003F6E89" w:rsidRPr="00A55966">
        <w:rPr>
          <w:rFonts w:ascii="Times New Roman" w:hAnsi="Times New Roman"/>
          <w:spacing w:val="4"/>
          <w:szCs w:val="24"/>
        </w:rPr>
        <w:t xml:space="preserve">status </w:t>
      </w:r>
      <w:r w:rsidR="00A55966">
        <w:rPr>
          <w:rFonts w:ascii="Times New Roman" w:hAnsi="Times New Roman"/>
          <w:spacing w:val="4"/>
          <w:szCs w:val="24"/>
        </w:rPr>
        <w:t>organizatora</w:t>
      </w:r>
      <w:r w:rsidR="00554610">
        <w:rPr>
          <w:rFonts w:ascii="Times New Roman" w:hAnsi="Times New Roman"/>
          <w:spacing w:val="4"/>
          <w:szCs w:val="24"/>
        </w:rPr>
        <w:t>,</w:t>
      </w:r>
      <w:r w:rsidR="00A55966">
        <w:rPr>
          <w:rFonts w:ascii="Times New Roman" w:hAnsi="Times New Roman"/>
          <w:spacing w:val="4"/>
          <w:szCs w:val="24"/>
        </w:rPr>
        <w:t xml:space="preserve"> odpowiednio</w:t>
      </w:r>
      <w:r w:rsidR="00A55966" w:rsidRPr="00A55966">
        <w:rPr>
          <w:rFonts w:ascii="Times New Roman" w:hAnsi="Times New Roman"/>
          <w:spacing w:val="4"/>
          <w:szCs w:val="24"/>
        </w:rPr>
        <w:t xml:space="preserve"> – </w:t>
      </w:r>
      <w:r w:rsidR="00A55966" w:rsidRPr="00A55966">
        <w:rPr>
          <w:rFonts w:ascii="Times New Roman" w:hAnsi="Times New Roman"/>
          <w:color w:val="333333"/>
          <w:szCs w:val="24"/>
        </w:rPr>
        <w:t>gmina, związek międzygminny, związek powiatowo-gminny, powiat, związek powiatów, województwo</w:t>
      </w:r>
      <w:r w:rsidR="00A55966">
        <w:rPr>
          <w:rFonts w:ascii="Times New Roman" w:hAnsi="Times New Roman"/>
          <w:color w:val="333333"/>
          <w:szCs w:val="24"/>
        </w:rPr>
        <w:t>;</w:t>
      </w:r>
    </w:p>
    <w:p w14:paraId="6B84C62C" w14:textId="440DDE03" w:rsidR="00B72749" w:rsidRPr="00A55966" w:rsidRDefault="00B72749" w:rsidP="00A55966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pacing w:val="4"/>
          <w:sz w:val="24"/>
          <w:szCs w:val="24"/>
        </w:rPr>
      </w:pPr>
      <w:r w:rsidRPr="00A55966">
        <w:rPr>
          <w:rFonts w:ascii="Times New Roman" w:hAnsi="Times New Roman" w:cs="Times New Roman"/>
          <w:spacing w:val="4"/>
          <w:sz w:val="24"/>
          <w:szCs w:val="24"/>
        </w:rPr>
        <w:t>pkt 2 –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5966">
        <w:rPr>
          <w:rFonts w:ascii="Times New Roman" w:hAnsi="Times New Roman" w:cs="Times New Roman"/>
          <w:spacing w:val="4"/>
          <w:sz w:val="24"/>
          <w:szCs w:val="24"/>
        </w:rPr>
        <w:t>nazw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A55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F6E89" w:rsidRPr="00A55966">
        <w:rPr>
          <w:rFonts w:ascii="Times New Roman" w:hAnsi="Times New Roman" w:cs="Times New Roman"/>
          <w:spacing w:val="4"/>
          <w:sz w:val="24"/>
          <w:szCs w:val="24"/>
        </w:rPr>
        <w:t xml:space="preserve">oraz </w:t>
      </w:r>
      <w:r w:rsidR="00F36E16" w:rsidRPr="00A55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F6E89" w:rsidRPr="00A55966">
        <w:rPr>
          <w:rFonts w:ascii="Times New Roman" w:hAnsi="Times New Roman" w:cs="Times New Roman"/>
          <w:spacing w:val="4"/>
          <w:sz w:val="24"/>
          <w:szCs w:val="24"/>
        </w:rPr>
        <w:t xml:space="preserve">adres  </w:t>
      </w:r>
      <w:r w:rsidR="00F36E16" w:rsidRPr="00A55966">
        <w:rPr>
          <w:rFonts w:ascii="Times New Roman" w:hAnsi="Times New Roman" w:cs="Times New Roman"/>
          <w:spacing w:val="4"/>
          <w:sz w:val="24"/>
          <w:szCs w:val="24"/>
        </w:rPr>
        <w:t>organizatora;</w:t>
      </w:r>
    </w:p>
    <w:p w14:paraId="04695A30" w14:textId="5E583C6D" w:rsidR="00B72749" w:rsidRPr="00B002EC" w:rsidRDefault="00B72749" w:rsidP="00B72749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</w:t>
      </w:r>
      <w:r w:rsidR="003F6E89" w:rsidRPr="00B002EC">
        <w:rPr>
          <w:rFonts w:ascii="Times New Roman" w:hAnsi="Times New Roman" w:cs="Times New Roman"/>
          <w:spacing w:val="4"/>
          <w:sz w:val="24"/>
          <w:szCs w:val="24"/>
        </w:rPr>
        <w:t>3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–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Numer Identyfikacji Podatkowej (NIP);</w:t>
      </w:r>
    </w:p>
    <w:p w14:paraId="71D9ACB3" w14:textId="164EDBE0" w:rsidR="00F36E16" w:rsidRPr="00B002EC" w:rsidRDefault="00B72749" w:rsidP="00B72749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</w:t>
      </w:r>
      <w:r w:rsidR="00F36E16" w:rsidRPr="00B002EC">
        <w:rPr>
          <w:rFonts w:ascii="Times New Roman" w:hAnsi="Times New Roman" w:cs="Times New Roman"/>
          <w:spacing w:val="4"/>
          <w:sz w:val="24"/>
          <w:szCs w:val="24"/>
        </w:rPr>
        <w:t>4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– </w:t>
      </w:r>
      <w:r w:rsidR="00F36E16" w:rsidRPr="00B002EC">
        <w:rPr>
          <w:rFonts w:ascii="Times New Roman" w:hAnsi="Times New Roman" w:cs="Times New Roman"/>
          <w:spacing w:val="4"/>
          <w:sz w:val="24"/>
          <w:szCs w:val="24"/>
        </w:rPr>
        <w:t>planowana łączna kwota dopłaty w danym roku (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uwaga: kwota automatycznie wylicz</w:t>
      </w:r>
      <w:r w:rsidR="00113D7E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na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 xml:space="preserve">w arkuszu 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jako łączna </w:t>
      </w:r>
      <w:r w:rsidR="00F36E16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A55966">
        <w:rPr>
          <w:rFonts w:ascii="Times New Roman" w:hAnsi="Times New Roman" w:cs="Times New Roman"/>
          <w:spacing w:val="4"/>
          <w:sz w:val="24"/>
          <w:szCs w:val="24"/>
        </w:rPr>
        <w:t xml:space="preserve">wartości 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z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>pkt</w:t>
      </w:r>
      <w:r w:rsidR="00F36E16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16</w:t>
      </w:r>
      <w:r w:rsidR="007E3116" w:rsidRPr="00B002EC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F36E16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2305E12B" w14:textId="01270726" w:rsidR="00F36E16" w:rsidRPr="00B002EC" w:rsidRDefault="00F36E16" w:rsidP="00B72749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5 –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łączn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liczb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linii komunikacyjnych</w:t>
      </w:r>
      <w:r w:rsidR="00A55966">
        <w:rPr>
          <w:rFonts w:ascii="Times New Roman" w:hAnsi="Times New Roman" w:cs="Times New Roman"/>
          <w:spacing w:val="4"/>
          <w:sz w:val="24"/>
          <w:szCs w:val="24"/>
        </w:rPr>
        <w:t>, na których będą wykonywane przewozy autobusowe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23A0D9EF" w14:textId="41F7E40D" w:rsidR="00113D7E" w:rsidRPr="00B002EC" w:rsidRDefault="00F36E16" w:rsidP="00113D7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6 – łączna długość linii komunikacyjnych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w km w danym roku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 w:rsidR="00113D7E">
        <w:rPr>
          <w:rFonts w:ascii="Times New Roman" w:hAnsi="Times New Roman" w:cs="Times New Roman"/>
          <w:spacing w:val="4"/>
          <w:sz w:val="24"/>
          <w:szCs w:val="24"/>
        </w:rPr>
        <w:t xml:space="preserve">uwaga: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wartość</w:t>
      </w:r>
      <w:r w:rsidR="00113D7E">
        <w:rPr>
          <w:rFonts w:ascii="Times New Roman" w:hAnsi="Times New Roman" w:cs="Times New Roman"/>
          <w:spacing w:val="4"/>
          <w:sz w:val="24"/>
          <w:szCs w:val="24"/>
        </w:rPr>
        <w:t xml:space="preserve"> automatycznie wyliczana jako łączna </w:t>
      </w:r>
      <w:r w:rsidR="00113D7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113D7E">
        <w:rPr>
          <w:rFonts w:ascii="Times New Roman" w:hAnsi="Times New Roman" w:cs="Times New Roman"/>
          <w:spacing w:val="4"/>
          <w:sz w:val="24"/>
          <w:szCs w:val="24"/>
        </w:rPr>
        <w:t xml:space="preserve">wartości z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>pkt</w:t>
      </w:r>
      <w:r w:rsidR="00113D7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1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113D7E"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67245D52" w14:textId="6189E880" w:rsidR="005A62CE" w:rsidRPr="00B002EC" w:rsidRDefault="005A62CE" w:rsidP="00941CF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7 – planowana łączna wielkość pracy eksploatacyjnej w wozokilometrach w danym roku budżetowym 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 xml:space="preserve">uwaga: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wielkość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 xml:space="preserve"> automatycznie wyliczana jako łączna 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>wartości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br/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 xml:space="preserve">z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>pkt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1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5C32E082" w14:textId="3FFFCC02" w:rsidR="005A62CE" w:rsidRPr="00B002EC" w:rsidRDefault="005A62CE" w:rsidP="00941CF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8 – planowana łączna kwota deficytu w zł w danym roku budżetowym 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 xml:space="preserve">uwaga: kwota automatycznie wyliczana jako łączna 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 xml:space="preserve">wartości z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>pkt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1</w:t>
      </w:r>
      <w:r w:rsidR="00941CF3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941CF3"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31461216" w14:textId="3944742F" w:rsidR="0072083D" w:rsidRDefault="005A62CE" w:rsidP="005A62C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9 –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C481F" w:rsidRPr="00B002EC">
        <w:rPr>
          <w:rFonts w:ascii="Times New Roman" w:hAnsi="Times New Roman" w:cs="Times New Roman"/>
          <w:spacing w:val="4"/>
          <w:sz w:val="24"/>
          <w:szCs w:val="24"/>
        </w:rPr>
        <w:t>nazw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2C481F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lini</w:t>
      </w:r>
      <w:r w:rsidR="002C481F" w:rsidRPr="00B002EC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komunikacyj</w:t>
      </w:r>
      <w:r w:rsidR="002C481F" w:rsidRPr="00B002EC">
        <w:rPr>
          <w:rFonts w:ascii="Times New Roman" w:hAnsi="Times New Roman" w:cs="Times New Roman"/>
          <w:spacing w:val="4"/>
          <w:sz w:val="24"/>
          <w:szCs w:val="24"/>
        </w:rPr>
        <w:t>nych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, na któr</w:t>
      </w:r>
      <w:r w:rsidR="002C481F" w:rsidRPr="00B002EC">
        <w:rPr>
          <w:rFonts w:ascii="Times New Roman" w:hAnsi="Times New Roman" w:cs="Times New Roman"/>
          <w:spacing w:val="4"/>
          <w:sz w:val="24"/>
          <w:szCs w:val="24"/>
        </w:rPr>
        <w:t>ych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będą wykonywane przewozy –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br/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uwaga: poniżej 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podać 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>spos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ób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utworzenia linii 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: 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>, b lub c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D536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>TAK/NIE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14:paraId="01805429" w14:textId="222F60FD" w:rsidR="009A5093" w:rsidRPr="00B002EC" w:rsidRDefault="0072083D" w:rsidP="0072083D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Gdzie</w:t>
      </w:r>
      <w:r w:rsidR="006B7791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14:paraId="530ECE1A" w14:textId="11AB5B89" w:rsidR="009A5093" w:rsidRPr="00B002EC" w:rsidRDefault="009A5093" w:rsidP="0072083D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a) linia nowa - nowo utworzona, </w:t>
      </w:r>
    </w:p>
    <w:p w14:paraId="02223646" w14:textId="6545D6F7" w:rsidR="009A5093" w:rsidRPr="00B002EC" w:rsidRDefault="009A5093" w:rsidP="0072083D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b) linia wznowiona - nie funkcjonująca co najmniej 3 miesiące przed dniem wejścia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lastRenderedPageBreak/>
        <w:t>w życie ustawy</w:t>
      </w:r>
      <w:r w:rsidR="006B7791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05CCDBC8" w14:textId="77777777" w:rsidR="009A5093" w:rsidRPr="00B002EC" w:rsidRDefault="009A5093" w:rsidP="0072083D">
      <w:pPr>
        <w:pStyle w:val="Teksttreci20"/>
        <w:shd w:val="clear" w:color="auto" w:fill="auto"/>
        <w:spacing w:before="0" w:after="0" w:line="360" w:lineRule="auto"/>
        <w:ind w:left="567" w:firstLine="0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c) linia zmodyfikowana - funkcjonująca ze zmienionym przebiegiem trasy;</w:t>
      </w:r>
    </w:p>
    <w:p w14:paraId="4CA3BBF7" w14:textId="031DD861" w:rsidR="009A5093" w:rsidRPr="00B002EC" w:rsidRDefault="009A5093" w:rsidP="005A62C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10 – długość linii dla pojedynczego kursu</w:t>
      </w:r>
      <w:r w:rsidR="007F337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(uwaga: oznacza </w:t>
      </w:r>
      <w:r w:rsidR="007F3370">
        <w:rPr>
          <w:rFonts w:ascii="Times New Roman" w:hAnsi="Times New Roman" w:cs="Times New Roman"/>
          <w:spacing w:val="4"/>
          <w:sz w:val="24"/>
          <w:szCs w:val="24"/>
        </w:rPr>
        <w:t>długość linii w jedną stronę np. z miejscowości A do miejscowości B)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326DA35D" w14:textId="2088716B" w:rsidR="009A5093" w:rsidRPr="00B002EC" w:rsidRDefault="009A5093" w:rsidP="001D46F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11 – częstotliwość kursów 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>=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dzienna liczba kursów na poszczególnych liniach;</w:t>
      </w:r>
    </w:p>
    <w:p w14:paraId="7940325E" w14:textId="5C1FE919" w:rsidR="009A5093" w:rsidRPr="00B002EC" w:rsidRDefault="009A5093" w:rsidP="001D46F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</w:t>
      </w:r>
      <w:r w:rsidR="001D46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12 – długość linii komunikacyjnej dziennej</w:t>
      </w:r>
      <w:r w:rsidR="00852515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(uwaga: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wartość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 jest automatycznie wyliczana przez arkusz jako </w:t>
      </w:r>
      <w:r w:rsidR="0072083D" w:rsidRPr="00B002EC">
        <w:rPr>
          <w:rFonts w:ascii="Times New Roman" w:hAnsi="Times New Roman" w:cs="Times New Roman"/>
          <w:spacing w:val="4"/>
          <w:sz w:val="24"/>
          <w:szCs w:val="24"/>
        </w:rPr>
        <w:t>iloczyn długości linii (pkt 10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72083D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oraz dziennej częstotliwości kursów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 xml:space="preserve"> (pkt 11))</w:t>
      </w:r>
      <w:r w:rsidR="00852515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4A1977CA" w14:textId="5F5FE3F1" w:rsidR="009A5093" w:rsidRPr="00B002EC" w:rsidRDefault="009A5093" w:rsidP="005A62C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13 – liczb</w:t>
      </w:r>
      <w:r w:rsidR="0072083D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dni pracy w roku dla poszczególnych linii;</w:t>
      </w:r>
    </w:p>
    <w:p w14:paraId="49BB89E5" w14:textId="68DBF558" w:rsidR="00852515" w:rsidRPr="00B002EC" w:rsidRDefault="009A5093" w:rsidP="005A62C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14 </w:t>
      </w:r>
      <w:r w:rsidR="00852515" w:rsidRPr="00B002EC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52515" w:rsidRPr="00B002EC">
        <w:rPr>
          <w:rFonts w:ascii="Times New Roman" w:hAnsi="Times New Roman" w:cs="Times New Roman"/>
          <w:spacing w:val="4"/>
          <w:sz w:val="24"/>
          <w:szCs w:val="24"/>
        </w:rPr>
        <w:t>okres funkcjonowania linii</w:t>
      </w:r>
      <w:r w:rsidR="00EA4287">
        <w:rPr>
          <w:rFonts w:ascii="Times New Roman" w:hAnsi="Times New Roman" w:cs="Times New Roman"/>
          <w:spacing w:val="4"/>
          <w:sz w:val="24"/>
          <w:szCs w:val="24"/>
        </w:rPr>
        <w:t xml:space="preserve"> w miesiącach</w:t>
      </w:r>
      <w:r w:rsidR="00852515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od – do;</w:t>
      </w:r>
    </w:p>
    <w:p w14:paraId="66CD5BA2" w14:textId="66346913" w:rsidR="001D46F1" w:rsidRPr="00B002EC" w:rsidRDefault="00852515" w:rsidP="001D46F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15 - planowana wielkość pracy eksploatacyjnej w danym okresie</w:t>
      </w:r>
      <w:r w:rsidR="00447287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D46F1">
        <w:rPr>
          <w:rFonts w:ascii="Times New Roman" w:hAnsi="Times New Roman" w:cs="Times New Roman"/>
          <w:spacing w:val="4"/>
          <w:sz w:val="24"/>
          <w:szCs w:val="24"/>
        </w:rPr>
        <w:t xml:space="preserve">(uwaga: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wielkość</w:t>
      </w:r>
      <w:r w:rsidR="001D46F1">
        <w:rPr>
          <w:rFonts w:ascii="Times New Roman" w:hAnsi="Times New Roman" w:cs="Times New Roman"/>
          <w:spacing w:val="4"/>
          <w:sz w:val="24"/>
          <w:szCs w:val="24"/>
        </w:rPr>
        <w:t xml:space="preserve"> jest automatycznie wyliczana przez arkusz jako </w:t>
      </w:r>
      <w:r w:rsidR="003819D7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iloczyn długości linii komunikacyjnej dziennej </w:t>
      </w:r>
      <w:r w:rsidR="001D46F1" w:rsidRPr="00B002EC">
        <w:rPr>
          <w:rFonts w:ascii="Times New Roman" w:hAnsi="Times New Roman" w:cs="Times New Roman"/>
          <w:spacing w:val="4"/>
          <w:sz w:val="24"/>
          <w:szCs w:val="24"/>
        </w:rPr>
        <w:t>(pkt 1</w:t>
      </w:r>
      <w:r w:rsidR="001D46F1">
        <w:rPr>
          <w:rFonts w:ascii="Times New Roman" w:hAnsi="Times New Roman" w:cs="Times New Roman"/>
          <w:spacing w:val="4"/>
          <w:sz w:val="24"/>
          <w:szCs w:val="24"/>
        </w:rPr>
        <w:t>2)</w:t>
      </w:r>
      <w:r w:rsidR="001D46F1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oraz </w:t>
      </w:r>
      <w:r w:rsidR="003819D7" w:rsidRPr="00B002EC">
        <w:rPr>
          <w:rFonts w:ascii="Times New Roman" w:hAnsi="Times New Roman" w:cs="Times New Roman"/>
          <w:spacing w:val="4"/>
          <w:sz w:val="24"/>
          <w:szCs w:val="24"/>
        </w:rPr>
        <w:t>liczb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ę</w:t>
      </w:r>
      <w:r w:rsidR="003819D7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dni pracy w roku</w:t>
      </w:r>
      <w:r w:rsidR="003819D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D46F1">
        <w:rPr>
          <w:rFonts w:ascii="Times New Roman" w:hAnsi="Times New Roman" w:cs="Times New Roman"/>
          <w:spacing w:val="4"/>
          <w:sz w:val="24"/>
          <w:szCs w:val="24"/>
        </w:rPr>
        <w:t>(pkt 13))</w:t>
      </w:r>
      <w:r w:rsidR="001D46F1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47A9BD6D" w14:textId="6CACB6E2" w:rsidR="00232BE1" w:rsidRPr="00B002EC" w:rsidRDefault="00A2152C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16 – planowana kwota dopłaty dla linii w danym okresie – </w:t>
      </w:r>
      <w:r w:rsidR="00232BE1" w:rsidRPr="00B002EC">
        <w:rPr>
          <w:rFonts w:ascii="Times New Roman" w:hAnsi="Times New Roman" w:cs="Times New Roman"/>
          <w:spacing w:val="4"/>
          <w:sz w:val="24"/>
          <w:szCs w:val="24"/>
        </w:rPr>
        <w:t>kwot</w:t>
      </w:r>
      <w:r w:rsidR="009F67DD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232BE1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dopłaty pochodzącą 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br/>
      </w:r>
      <w:r w:rsidR="00232BE1" w:rsidRPr="00B002EC">
        <w:rPr>
          <w:rFonts w:ascii="Times New Roman" w:hAnsi="Times New Roman" w:cs="Times New Roman"/>
          <w:spacing w:val="4"/>
          <w:sz w:val="24"/>
          <w:szCs w:val="24"/>
        </w:rPr>
        <w:t>z Funduszu (max 3 zł do 1 wozokilometra, gdy wkład własny organizatora wynosi minimum 10% deficytu do danej linii);</w:t>
      </w:r>
    </w:p>
    <w:p w14:paraId="4155D597" w14:textId="65047D67" w:rsidR="00C45CD8" w:rsidRPr="00B002EC" w:rsidRDefault="00232BE1" w:rsidP="00FB60B4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8D5ADD">
        <w:rPr>
          <w:rFonts w:ascii="Times New Roman" w:hAnsi="Times New Roman" w:cs="Times New Roman"/>
          <w:spacing w:val="4"/>
          <w:sz w:val="24"/>
          <w:szCs w:val="24"/>
        </w:rPr>
        <w:t>pkt 17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- planowan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kwot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deficytu na każdej linii</w:t>
      </w:r>
      <w:r w:rsidR="00FB60B4"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>uwaga: podać kwotę wy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liczon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>ą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>dla każdej linii z osobna</w:t>
      </w:r>
      <w:r w:rsidR="005070E6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B60B4">
        <w:rPr>
          <w:rFonts w:ascii="Times New Roman" w:hAnsi="Times New Roman" w:cs="Times New Roman"/>
          <w:spacing w:val="4"/>
          <w:sz w:val="24"/>
          <w:szCs w:val="24"/>
        </w:rPr>
        <w:t>według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 xml:space="preserve"> załącznik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 xml:space="preserve">a 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”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>K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alkulacja do wniosku o objęcie dopłatą”</w:t>
      </w:r>
      <w:r w:rsidR="00FB60B4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364317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17CD9CC0" w14:textId="0F97BBCC" w:rsidR="00232BE1" w:rsidRPr="00B002EC" w:rsidRDefault="00232BE1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8D5ADD">
        <w:rPr>
          <w:rFonts w:ascii="Times New Roman" w:hAnsi="Times New Roman" w:cs="Times New Roman"/>
          <w:spacing w:val="4"/>
          <w:sz w:val="24"/>
          <w:szCs w:val="24"/>
        </w:rPr>
        <w:t>pkt 18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-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liczb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zatrzymań </w:t>
      </w:r>
      <w:r w:rsidR="00C45CD8">
        <w:rPr>
          <w:rFonts w:ascii="Times New Roman" w:hAnsi="Times New Roman" w:cs="Times New Roman"/>
          <w:spacing w:val="4"/>
          <w:sz w:val="24"/>
          <w:szCs w:val="24"/>
        </w:rPr>
        <w:t xml:space="preserve">autobusu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na przystankach komunikacyjnych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B60B4">
        <w:rPr>
          <w:rFonts w:ascii="Times New Roman" w:hAnsi="Times New Roman" w:cs="Times New Roman"/>
          <w:spacing w:val="4"/>
          <w:sz w:val="24"/>
          <w:szCs w:val="24"/>
        </w:rPr>
        <w:t>w ujęciu dla pojedynczego kur</w:t>
      </w:r>
      <w:r w:rsidR="00C7158B">
        <w:rPr>
          <w:rFonts w:ascii="Times New Roman" w:hAnsi="Times New Roman" w:cs="Times New Roman"/>
          <w:spacing w:val="4"/>
          <w:sz w:val="24"/>
          <w:szCs w:val="24"/>
        </w:rPr>
        <w:t>su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8D5ADD">
        <w:rPr>
          <w:rFonts w:ascii="Times New Roman" w:hAnsi="Times New Roman" w:cs="Times New Roman"/>
          <w:spacing w:val="4"/>
          <w:sz w:val="24"/>
          <w:szCs w:val="24"/>
        </w:rPr>
        <w:t xml:space="preserve"> z uwzględnieniem początkowego i końcowego przystanku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7FAAB517" w14:textId="6D01765E" w:rsidR="00232BE1" w:rsidRPr="00B002EC" w:rsidRDefault="00232BE1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19 – </w:t>
      </w:r>
      <w:r w:rsidR="0014557A">
        <w:rPr>
          <w:rFonts w:ascii="Times New Roman" w:hAnsi="Times New Roman" w:cs="Times New Roman"/>
          <w:spacing w:val="4"/>
          <w:sz w:val="24"/>
          <w:szCs w:val="24"/>
        </w:rPr>
        <w:t xml:space="preserve">określić czy </w:t>
      </w:r>
      <w:r w:rsidR="000C074B">
        <w:rPr>
          <w:rFonts w:ascii="Times New Roman" w:hAnsi="Times New Roman" w:cs="Times New Roman"/>
          <w:spacing w:val="4"/>
          <w:sz w:val="24"/>
          <w:szCs w:val="24"/>
        </w:rPr>
        <w:t xml:space="preserve">będą </w:t>
      </w:r>
      <w:r w:rsidR="0014557A">
        <w:rPr>
          <w:rFonts w:ascii="Times New Roman" w:hAnsi="Times New Roman" w:cs="Times New Roman"/>
          <w:spacing w:val="4"/>
          <w:sz w:val="24"/>
          <w:szCs w:val="24"/>
        </w:rPr>
        <w:t>realizowane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potrzeb</w:t>
      </w:r>
      <w:r w:rsidR="0014557A">
        <w:rPr>
          <w:rFonts w:ascii="Times New Roman" w:hAnsi="Times New Roman" w:cs="Times New Roman"/>
          <w:spacing w:val="4"/>
          <w:sz w:val="24"/>
          <w:szCs w:val="24"/>
        </w:rPr>
        <w:t>y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osób niepełnosprawnych oraz osób </w:t>
      </w:r>
      <w:r w:rsidR="0014557A">
        <w:rPr>
          <w:rFonts w:ascii="Times New Roman" w:hAnsi="Times New Roman" w:cs="Times New Roman"/>
          <w:spacing w:val="4"/>
          <w:sz w:val="24"/>
          <w:szCs w:val="24"/>
        </w:rPr>
        <w:br/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o ograniczonej zdolności ruchowej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w zakresie dostosowania infrastruktury do potrzeb tych osób </w:t>
      </w:r>
      <w:r w:rsidR="009256D5"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14557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TAK/NIE;</w:t>
      </w:r>
    </w:p>
    <w:p w14:paraId="30844691" w14:textId="4840F2E1" w:rsidR="004642F0" w:rsidRPr="00B002EC" w:rsidRDefault="00232BE1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20 -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>liczb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przystanków komunikacyjnych i dworców na liniach komunikacyjnych 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br/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w przewozach autobusowych o charakterze użyteczności publicznej, zlokalizowanych w odległości, ustalonej na podstawie najkrótszej możliwej trasy, nie większej niż 500 m od terenów objętych przedsięwzięciami lub inwestycjami powiązanymi 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br/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z przedsięwzięciem infrastrukturalnym, o których mowa w art. 5c ust. 1 ustawy z dnia 8 grudnia 2006 r. </w:t>
      </w:r>
      <w:r w:rsidR="00E35490" w:rsidRPr="00B0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 finansowym wsparciu niektórych przedsięwzięć mieszkaniowych</w:t>
      </w:r>
      <w:r w:rsidR="00E35490" w:rsidRPr="00B00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564D7" w:rsidRPr="00B002EC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2023 r. poz. 788</w:t>
      </w:r>
      <w:r w:rsidR="004642F0"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6B586684" w14:textId="3E4ABDFE" w:rsidR="004642F0" w:rsidRPr="00B002EC" w:rsidRDefault="004642F0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21 -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nazwy gmin na obszarze których będą realizowane przewozy;</w:t>
      </w:r>
    </w:p>
    <w:p w14:paraId="454F1E44" w14:textId="79AAB404" w:rsidR="004642F0" w:rsidRPr="00B002EC" w:rsidRDefault="004642F0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22 </w:t>
      </w:r>
      <w:r w:rsidR="005374DA" w:rsidRPr="00B002EC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powierzchni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obszaru właściwości organizatora, dla którego będzie składany wniosek, tj. teren gminy, powiatu, obszar określony w kilometrach kwadratowych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 xml:space="preserve"> (dane GUS)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784286E7" w14:textId="21D968C7" w:rsidR="004642F0" w:rsidRPr="00B002EC" w:rsidRDefault="004642F0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  <w:lang w:bidi="pl-PL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23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327C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liczb</w:t>
      </w:r>
      <w:r w:rsidR="00327C11">
        <w:rPr>
          <w:rFonts w:ascii="Times New Roman" w:hAnsi="Times New Roman" w:cs="Times New Roman"/>
          <w:spacing w:val="4"/>
          <w:sz w:val="24"/>
          <w:szCs w:val="24"/>
          <w:lang w:bidi="pl-PL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mieszkańców zamieszkujących na obszarze właściwości danego</w:t>
      </w:r>
      <w:r w:rsidR="00327C11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organizatora</w:t>
      </w:r>
      <w:r w:rsidR="00327C11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</w:t>
      </w:r>
      <w:r w:rsidR="00327C11">
        <w:rPr>
          <w:rFonts w:ascii="Times New Roman" w:hAnsi="Times New Roman" w:cs="Times New Roman"/>
          <w:spacing w:val="4"/>
          <w:sz w:val="24"/>
          <w:szCs w:val="24"/>
          <w:lang w:bidi="pl-PL"/>
        </w:rPr>
        <w:lastRenderedPageBreak/>
        <w:t>(dane GUS)</w:t>
      </w:r>
      <w:r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;</w:t>
      </w:r>
    </w:p>
    <w:p w14:paraId="7B0CB3D4" w14:textId="21866AD2" w:rsidR="00D252A3" w:rsidRDefault="004642F0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  <w:lang w:bidi="pl-PL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pkt 24 - wskaźnik dochodów podatkowych na jednego mieszkańca</w:t>
      </w:r>
      <w:r w:rsidR="008D5ADD">
        <w:rPr>
          <w:rFonts w:ascii="Times New Roman" w:hAnsi="Times New Roman" w:cs="Times New Roman"/>
          <w:spacing w:val="4"/>
          <w:sz w:val="24"/>
          <w:szCs w:val="24"/>
          <w:lang w:bidi="pl-PL"/>
        </w:rPr>
        <w:t>,</w:t>
      </w:r>
      <w:r w:rsidR="005D132A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podać w oparciu o dane Ministerstwa Finansów (</w:t>
      </w:r>
      <w:hyperlink r:id="rId9" w:history="1">
        <w:r w:rsidR="005D132A" w:rsidRPr="00B6058E">
          <w:rPr>
            <w:rStyle w:val="Hipercze"/>
            <w:rFonts w:ascii="Times New Roman" w:hAnsi="Times New Roman" w:cs="Times New Roman"/>
            <w:spacing w:val="4"/>
            <w:sz w:val="24"/>
            <w:szCs w:val="24"/>
            <w:lang w:bidi="pl-PL"/>
          </w:rPr>
          <w:t>https://www.gov.pl/web/finanse/wskazniki-dochodow-podatkowych-gmin-powiatow-i-wojewodztw-na-2024-r</w:t>
        </w:r>
      </w:hyperlink>
      <w:r w:rsidR="005D132A">
        <w:rPr>
          <w:rFonts w:ascii="Times New Roman" w:hAnsi="Times New Roman" w:cs="Times New Roman"/>
          <w:spacing w:val="4"/>
          <w:sz w:val="24"/>
          <w:szCs w:val="24"/>
          <w:lang w:bidi="pl-PL"/>
        </w:rPr>
        <w:t>)</w:t>
      </w:r>
      <w:r w:rsidR="00543523">
        <w:rPr>
          <w:rFonts w:ascii="Times New Roman" w:hAnsi="Times New Roman" w:cs="Times New Roman"/>
          <w:spacing w:val="4"/>
          <w:sz w:val="24"/>
          <w:szCs w:val="24"/>
          <w:lang w:bidi="pl-PL"/>
        </w:rPr>
        <w:t>.</w:t>
      </w:r>
      <w:r w:rsidR="005D132A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</w:t>
      </w:r>
    </w:p>
    <w:p w14:paraId="1C526F59" w14:textId="77777777" w:rsidR="00543523" w:rsidRDefault="00543523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  <w:lang w:bidi="pl-PL"/>
        </w:rPr>
      </w:pPr>
    </w:p>
    <w:p w14:paraId="550E23A9" w14:textId="774E5487" w:rsidR="00D252A3" w:rsidRDefault="00D252A3" w:rsidP="00D252A3">
      <w:pPr>
        <w:keepNext/>
        <w:keepLines/>
        <w:spacing w:after="120" w:line="360" w:lineRule="auto"/>
        <w:ind w:left="357"/>
        <w:jc w:val="both"/>
        <w:outlineLvl w:val="0"/>
        <w:rPr>
          <w:rFonts w:ascii="Times New Roman" w:hAnsi="Times New Roman"/>
          <w:b/>
          <w:bCs/>
          <w:spacing w:val="4"/>
          <w:szCs w:val="24"/>
        </w:rPr>
      </w:pPr>
      <w:r w:rsidRPr="00B002EC">
        <w:rPr>
          <w:rFonts w:ascii="Times New Roman" w:hAnsi="Times New Roman"/>
          <w:b/>
          <w:bCs/>
          <w:spacing w:val="4"/>
          <w:szCs w:val="24"/>
          <w:u w:val="single"/>
        </w:rPr>
        <w:t>Uwagi szczegółowe (według pozycji wniosku</w:t>
      </w:r>
      <w:r>
        <w:rPr>
          <w:rFonts w:ascii="Times New Roman" w:hAnsi="Times New Roman"/>
          <w:b/>
          <w:bCs/>
          <w:spacing w:val="4"/>
          <w:szCs w:val="24"/>
          <w:u w:val="single"/>
        </w:rPr>
        <w:t xml:space="preserve"> wieloletniego</w:t>
      </w:r>
      <w:r w:rsidRPr="00B002EC">
        <w:rPr>
          <w:rFonts w:ascii="Times New Roman" w:hAnsi="Times New Roman"/>
          <w:b/>
          <w:bCs/>
          <w:spacing w:val="4"/>
          <w:szCs w:val="24"/>
          <w:u w:val="single"/>
        </w:rPr>
        <w:t>)</w:t>
      </w:r>
      <w:r w:rsidRPr="00B002EC">
        <w:rPr>
          <w:rFonts w:ascii="Times New Roman" w:hAnsi="Times New Roman"/>
          <w:b/>
          <w:bCs/>
          <w:spacing w:val="4"/>
          <w:szCs w:val="24"/>
        </w:rPr>
        <w:t>:</w:t>
      </w:r>
    </w:p>
    <w:p w14:paraId="1DD9BA77" w14:textId="08755077" w:rsidR="00D252A3" w:rsidRPr="00543523" w:rsidRDefault="00D252A3" w:rsidP="00543523">
      <w:pPr>
        <w:shd w:val="clear" w:color="auto" w:fill="FFFFFF"/>
        <w:spacing w:line="360" w:lineRule="auto"/>
        <w:ind w:left="567" w:hanging="567"/>
        <w:jc w:val="both"/>
        <w:rPr>
          <w:rFonts w:ascii="Times New Roman" w:hAnsi="Times New Roman"/>
          <w:color w:val="333333"/>
          <w:szCs w:val="24"/>
        </w:rPr>
      </w:pPr>
      <w:r w:rsidRPr="00B002EC">
        <w:rPr>
          <w:rFonts w:ascii="Times New Roman" w:hAnsi="Times New Roman"/>
          <w:spacing w:val="4"/>
          <w:szCs w:val="24"/>
        </w:rPr>
        <w:t xml:space="preserve">pkt 1 – </w:t>
      </w:r>
      <w:r w:rsidR="00543523" w:rsidRPr="00A55966">
        <w:rPr>
          <w:rFonts w:ascii="Times New Roman" w:hAnsi="Times New Roman"/>
          <w:spacing w:val="4"/>
          <w:szCs w:val="24"/>
        </w:rPr>
        <w:t xml:space="preserve">status </w:t>
      </w:r>
      <w:r w:rsidR="00543523">
        <w:rPr>
          <w:rFonts w:ascii="Times New Roman" w:hAnsi="Times New Roman"/>
          <w:spacing w:val="4"/>
          <w:szCs w:val="24"/>
        </w:rPr>
        <w:t>organizatora</w:t>
      </w:r>
      <w:r w:rsidR="00554610">
        <w:rPr>
          <w:rFonts w:ascii="Times New Roman" w:hAnsi="Times New Roman"/>
          <w:spacing w:val="4"/>
          <w:szCs w:val="24"/>
        </w:rPr>
        <w:t>,</w:t>
      </w:r>
      <w:r w:rsidR="00543523">
        <w:rPr>
          <w:rFonts w:ascii="Times New Roman" w:hAnsi="Times New Roman"/>
          <w:spacing w:val="4"/>
          <w:szCs w:val="24"/>
        </w:rPr>
        <w:t xml:space="preserve"> odpowiednio</w:t>
      </w:r>
      <w:r w:rsidR="00543523" w:rsidRPr="00A55966">
        <w:rPr>
          <w:rFonts w:ascii="Times New Roman" w:hAnsi="Times New Roman"/>
          <w:spacing w:val="4"/>
          <w:szCs w:val="24"/>
        </w:rPr>
        <w:t xml:space="preserve"> – </w:t>
      </w:r>
      <w:r w:rsidR="00543523" w:rsidRPr="00A55966">
        <w:rPr>
          <w:rFonts w:ascii="Times New Roman" w:hAnsi="Times New Roman"/>
          <w:color w:val="333333"/>
          <w:szCs w:val="24"/>
        </w:rPr>
        <w:t>gmina, związek międzygminny, związek powiatowo-gminny, powiat, związek powiatów, województwo</w:t>
      </w:r>
      <w:r w:rsidRPr="00B002EC">
        <w:rPr>
          <w:rFonts w:ascii="Times New Roman" w:hAnsi="Times New Roman"/>
          <w:spacing w:val="4"/>
          <w:szCs w:val="24"/>
        </w:rPr>
        <w:t>;</w:t>
      </w:r>
    </w:p>
    <w:p w14:paraId="44D32798" w14:textId="11AA5990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2 – </w:t>
      </w:r>
      <w:r w:rsidR="00543523" w:rsidRPr="00A55966">
        <w:rPr>
          <w:rFonts w:ascii="Times New Roman" w:hAnsi="Times New Roman" w:cs="Times New Roman"/>
          <w:spacing w:val="4"/>
          <w:sz w:val="24"/>
          <w:szCs w:val="24"/>
        </w:rPr>
        <w:t>nazw</w:t>
      </w:r>
      <w:r w:rsidR="00543523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543523" w:rsidRPr="00A55966">
        <w:rPr>
          <w:rFonts w:ascii="Times New Roman" w:hAnsi="Times New Roman" w:cs="Times New Roman"/>
          <w:spacing w:val="4"/>
          <w:sz w:val="24"/>
          <w:szCs w:val="24"/>
        </w:rPr>
        <w:t xml:space="preserve"> oraz  adres  organizatora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73A2CD2E" w14:textId="3BDB1242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3 – Numer Identyfikacji Podatkowej (NIP);</w:t>
      </w:r>
    </w:p>
    <w:p w14:paraId="519F0C16" w14:textId="348FB73C" w:rsidR="00D252A3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4 – planowana łączna kwota dopłaty w danym </w:t>
      </w:r>
      <w:r>
        <w:rPr>
          <w:rFonts w:ascii="Times New Roman" w:hAnsi="Times New Roman" w:cs="Times New Roman"/>
          <w:spacing w:val="4"/>
          <w:sz w:val="24"/>
          <w:szCs w:val="24"/>
        </w:rPr>
        <w:t>okresie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 xml:space="preserve">uwaga: kwota automatycznie wyliczana </w:t>
      </w:r>
      <w:r w:rsidR="00554610">
        <w:rPr>
          <w:rFonts w:ascii="Times New Roman" w:hAnsi="Times New Roman" w:cs="Times New Roman"/>
          <w:spacing w:val="4"/>
          <w:sz w:val="24"/>
          <w:szCs w:val="24"/>
        </w:rPr>
        <w:t xml:space="preserve">w arkuszu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 xml:space="preserve">jako łączna </w:t>
      </w:r>
      <w:r w:rsidR="001A0EC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 xml:space="preserve">wartości z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</w:t>
      </w:r>
      <w:r w:rsidR="001A0EC3">
        <w:rPr>
          <w:rFonts w:ascii="Times New Roman" w:hAnsi="Times New Roman" w:cs="Times New Roman"/>
          <w:spacing w:val="4"/>
          <w:sz w:val="24"/>
          <w:szCs w:val="24"/>
        </w:rPr>
        <w:t>12</w:t>
      </w:r>
      <w:r w:rsidR="006F636C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030DE586" w14:textId="3F3771C5" w:rsidR="00E7395E" w:rsidRPr="00B002EC" w:rsidRDefault="00E7395E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pkt 5 -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łączn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liczb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linii komunikacyjnych</w:t>
      </w:r>
      <w:r>
        <w:rPr>
          <w:rFonts w:ascii="Times New Roman" w:hAnsi="Times New Roman" w:cs="Times New Roman"/>
          <w:spacing w:val="4"/>
          <w:sz w:val="24"/>
          <w:szCs w:val="24"/>
        </w:rPr>
        <w:t>, na których będą wykonywane przewozy autobusowe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5D9F82CE" w14:textId="0E7799AC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6 –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planowana łączna wielkość pracy eksploatacyjnej w wozokilometrach </w:t>
      </w:r>
      <w:r w:rsidR="00662610">
        <w:rPr>
          <w:rFonts w:ascii="Times New Roman" w:hAnsi="Times New Roman" w:cs="Times New Roman"/>
          <w:spacing w:val="4"/>
          <w:sz w:val="24"/>
          <w:szCs w:val="24"/>
        </w:rPr>
        <w:br/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w </w:t>
      </w:r>
      <w:r w:rsidR="000216F1">
        <w:rPr>
          <w:rFonts w:ascii="Times New Roman" w:hAnsi="Times New Roman" w:cs="Times New Roman"/>
          <w:spacing w:val="4"/>
          <w:sz w:val="24"/>
          <w:szCs w:val="24"/>
        </w:rPr>
        <w:t>poszczególnych latach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E7395E">
        <w:rPr>
          <w:rFonts w:ascii="Times New Roman" w:hAnsi="Times New Roman" w:cs="Times New Roman"/>
          <w:spacing w:val="4"/>
          <w:sz w:val="24"/>
          <w:szCs w:val="24"/>
        </w:rPr>
        <w:t xml:space="preserve">uwaga: </w:t>
      </w:r>
      <w:r w:rsidR="00981EBB">
        <w:rPr>
          <w:rFonts w:ascii="Times New Roman" w:hAnsi="Times New Roman" w:cs="Times New Roman"/>
          <w:spacing w:val="4"/>
          <w:sz w:val="24"/>
          <w:szCs w:val="24"/>
        </w:rPr>
        <w:t>wielkość</w:t>
      </w:r>
      <w:r w:rsidR="00E7395E">
        <w:rPr>
          <w:rFonts w:ascii="Times New Roman" w:hAnsi="Times New Roman" w:cs="Times New Roman"/>
          <w:spacing w:val="4"/>
          <w:sz w:val="24"/>
          <w:szCs w:val="24"/>
        </w:rPr>
        <w:t xml:space="preserve"> automatycznie wyliczana jako łączna </w:t>
      </w:r>
      <w:r w:rsidR="00E7395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E7395E">
        <w:rPr>
          <w:rFonts w:ascii="Times New Roman" w:hAnsi="Times New Roman" w:cs="Times New Roman"/>
          <w:spacing w:val="4"/>
          <w:sz w:val="24"/>
          <w:szCs w:val="24"/>
        </w:rPr>
        <w:t xml:space="preserve">wartości z </w:t>
      </w:r>
      <w:r w:rsidR="00E7395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</w:t>
      </w:r>
      <w:r w:rsidR="00E7395E">
        <w:rPr>
          <w:rFonts w:ascii="Times New Roman" w:hAnsi="Times New Roman" w:cs="Times New Roman"/>
          <w:spacing w:val="4"/>
          <w:sz w:val="24"/>
          <w:szCs w:val="24"/>
        </w:rPr>
        <w:t>11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4B69F85E" w14:textId="71B1C84D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7 –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planowana łączna kwota deficytu w zł w </w:t>
      </w:r>
      <w:r w:rsidR="000216F1">
        <w:rPr>
          <w:rFonts w:ascii="Times New Roman" w:hAnsi="Times New Roman" w:cs="Times New Roman"/>
          <w:spacing w:val="4"/>
          <w:sz w:val="24"/>
          <w:szCs w:val="24"/>
        </w:rPr>
        <w:t>poszczególnych latach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 w:rsidR="004C5746">
        <w:rPr>
          <w:rFonts w:ascii="Times New Roman" w:hAnsi="Times New Roman" w:cs="Times New Roman"/>
          <w:spacing w:val="4"/>
          <w:sz w:val="24"/>
          <w:szCs w:val="24"/>
        </w:rPr>
        <w:t xml:space="preserve">uwaga: kwota automatycznie wyliczana jako łączna </w:t>
      </w:r>
      <w:r w:rsidR="004C5746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suma </w:t>
      </w:r>
      <w:r w:rsidR="004C5746">
        <w:rPr>
          <w:rFonts w:ascii="Times New Roman" w:hAnsi="Times New Roman" w:cs="Times New Roman"/>
          <w:spacing w:val="4"/>
          <w:sz w:val="24"/>
          <w:szCs w:val="24"/>
        </w:rPr>
        <w:t xml:space="preserve">wartości z </w:t>
      </w:r>
      <w:r w:rsidR="004C5746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</w:t>
      </w:r>
      <w:r w:rsidR="004C5746">
        <w:rPr>
          <w:rFonts w:ascii="Times New Roman" w:hAnsi="Times New Roman" w:cs="Times New Roman"/>
          <w:spacing w:val="4"/>
          <w:sz w:val="24"/>
          <w:szCs w:val="24"/>
        </w:rPr>
        <w:t>13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3B6A1EB1" w14:textId="159C80DD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8 – 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łączna liczba linii</w:t>
      </w:r>
      <w:r w:rsidR="00A12E79">
        <w:rPr>
          <w:rFonts w:ascii="Times New Roman" w:hAnsi="Times New Roman" w:cs="Times New Roman"/>
          <w:spacing w:val="4"/>
          <w:sz w:val="24"/>
          <w:szCs w:val="24"/>
        </w:rPr>
        <w:t xml:space="preserve">, na których 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w poszczególnych latach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będą wykonywane przewozy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71283F65" w14:textId="622015B2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9 – 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łączn</w:t>
      </w:r>
      <w:r w:rsidR="00A12E79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długość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 wszystkich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linii dla pojedynczego kursu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216F1">
        <w:rPr>
          <w:rFonts w:ascii="Times New Roman" w:hAnsi="Times New Roman" w:cs="Times New Roman"/>
          <w:spacing w:val="4"/>
          <w:sz w:val="24"/>
          <w:szCs w:val="24"/>
        </w:rPr>
        <w:t xml:space="preserve">w poszczególnych latach 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16199A">
        <w:rPr>
          <w:rFonts w:ascii="Times New Roman" w:hAnsi="Times New Roman" w:cs="Times New Roman"/>
          <w:spacing w:val="4"/>
          <w:sz w:val="24"/>
          <w:szCs w:val="24"/>
        </w:rPr>
        <w:t xml:space="preserve">uwaga: podać </w:t>
      </w:r>
      <w:r w:rsidR="0056367C">
        <w:rPr>
          <w:rFonts w:ascii="Times New Roman" w:hAnsi="Times New Roman" w:cs="Times New Roman"/>
          <w:spacing w:val="4"/>
          <w:sz w:val="24"/>
          <w:szCs w:val="24"/>
        </w:rPr>
        <w:t xml:space="preserve">łączną </w:t>
      </w:r>
      <w:r w:rsidR="0016199A">
        <w:rPr>
          <w:rFonts w:ascii="Times New Roman" w:hAnsi="Times New Roman" w:cs="Times New Roman"/>
          <w:spacing w:val="4"/>
          <w:sz w:val="24"/>
          <w:szCs w:val="24"/>
        </w:rPr>
        <w:t xml:space="preserve">długość linii według załącznika ”Kalkulacja do wniosku </w:t>
      </w:r>
      <w:r w:rsidR="000216F1">
        <w:rPr>
          <w:rFonts w:ascii="Times New Roman" w:hAnsi="Times New Roman" w:cs="Times New Roman"/>
          <w:spacing w:val="4"/>
          <w:sz w:val="24"/>
          <w:szCs w:val="24"/>
        </w:rPr>
        <w:br/>
      </w:r>
      <w:r w:rsidR="0016199A">
        <w:rPr>
          <w:rFonts w:ascii="Times New Roman" w:hAnsi="Times New Roman" w:cs="Times New Roman"/>
          <w:spacing w:val="4"/>
          <w:sz w:val="24"/>
          <w:szCs w:val="24"/>
        </w:rPr>
        <w:t>o objęcie dopłatą”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);</w:t>
      </w:r>
    </w:p>
    <w:p w14:paraId="186256E2" w14:textId="6E4BD444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10 –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należy podać okres funkcjonowania linii </w:t>
      </w:r>
      <w:r w:rsidR="00546310">
        <w:rPr>
          <w:rFonts w:ascii="Times New Roman" w:hAnsi="Times New Roman" w:cs="Times New Roman"/>
          <w:spacing w:val="4"/>
          <w:sz w:val="24"/>
          <w:szCs w:val="24"/>
        </w:rPr>
        <w:t>w miesiącach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od – do</w:t>
      </w:r>
      <w:r w:rsidR="00E91045">
        <w:rPr>
          <w:rFonts w:ascii="Times New Roman" w:hAnsi="Times New Roman" w:cs="Times New Roman"/>
          <w:spacing w:val="4"/>
          <w:sz w:val="24"/>
          <w:szCs w:val="24"/>
        </w:rPr>
        <w:t xml:space="preserve"> w poszczególnych latach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0FABCEC2" w14:textId="6BB34CED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11 –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planowana 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łączna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wielkość pracy eksploatacyjnej w </w:t>
      </w:r>
      <w:r w:rsidR="006854FD">
        <w:rPr>
          <w:rFonts w:ascii="Times New Roman" w:hAnsi="Times New Roman" w:cs="Times New Roman"/>
          <w:spacing w:val="4"/>
          <w:sz w:val="24"/>
          <w:szCs w:val="24"/>
        </w:rPr>
        <w:t>poszczególnych latach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 na wszystkich liniach</w:t>
      </w:r>
      <w:r w:rsidR="009F67DD">
        <w:rPr>
          <w:rFonts w:ascii="Times New Roman" w:hAnsi="Times New Roman" w:cs="Times New Roman"/>
          <w:spacing w:val="4"/>
          <w:sz w:val="24"/>
          <w:szCs w:val="24"/>
        </w:rPr>
        <w:t xml:space="preserve"> (uwaga: podać łączną planowaną pracę przewozową według załącznika ”Kalkulacja do wniosku o objęcie dopłatą”)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4D2793DC" w14:textId="394DEADB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12 – 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>planowana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 xml:space="preserve"> łączna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kwota dopłaty dla lini</w:t>
      </w:r>
      <w:r w:rsidR="00C87DE3">
        <w:rPr>
          <w:rFonts w:ascii="Times New Roman" w:hAnsi="Times New Roman" w:cs="Times New Roman"/>
          <w:spacing w:val="4"/>
          <w:sz w:val="24"/>
          <w:szCs w:val="24"/>
        </w:rPr>
        <w:t>i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w </w:t>
      </w:r>
      <w:r w:rsidR="006854FD">
        <w:rPr>
          <w:rFonts w:ascii="Times New Roman" w:hAnsi="Times New Roman" w:cs="Times New Roman"/>
          <w:spacing w:val="4"/>
          <w:sz w:val="24"/>
          <w:szCs w:val="24"/>
        </w:rPr>
        <w:t>poszczególnych latach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– kwot</w:t>
      </w:r>
      <w:r w:rsidR="007459F1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C87DE3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dopłaty pochodzącą z Funduszu (max 3 zł do 1 wozokilometra, gdy wkład własny organizatora wynosi minimum 10% deficytu do danej linii);</w:t>
      </w:r>
    </w:p>
    <w:p w14:paraId="02603F49" w14:textId="616CFE07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13 –</w:t>
      </w:r>
      <w:r w:rsidR="00CF10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66CC0" w:rsidRPr="00B002EC">
        <w:rPr>
          <w:rFonts w:ascii="Times New Roman" w:hAnsi="Times New Roman" w:cs="Times New Roman"/>
          <w:spacing w:val="4"/>
          <w:sz w:val="24"/>
          <w:szCs w:val="24"/>
        </w:rPr>
        <w:t>planowan</w:t>
      </w:r>
      <w:r w:rsidR="00CF104F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666CC0">
        <w:rPr>
          <w:rFonts w:ascii="Times New Roman" w:hAnsi="Times New Roman" w:cs="Times New Roman"/>
          <w:spacing w:val="4"/>
          <w:sz w:val="24"/>
          <w:szCs w:val="24"/>
        </w:rPr>
        <w:t xml:space="preserve"> łączn</w:t>
      </w:r>
      <w:r w:rsidR="00CF104F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666CC0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kwot</w:t>
      </w:r>
      <w:r w:rsidR="00CF104F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666CC0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deficytu </w:t>
      </w:r>
      <w:r w:rsidR="00666CC0">
        <w:rPr>
          <w:rFonts w:ascii="Times New Roman" w:hAnsi="Times New Roman" w:cs="Times New Roman"/>
          <w:spacing w:val="4"/>
          <w:sz w:val="24"/>
          <w:szCs w:val="24"/>
        </w:rPr>
        <w:t xml:space="preserve">dla </w:t>
      </w:r>
      <w:r w:rsidR="00666CC0" w:rsidRPr="00B002EC">
        <w:rPr>
          <w:rFonts w:ascii="Times New Roman" w:hAnsi="Times New Roman" w:cs="Times New Roman"/>
          <w:spacing w:val="4"/>
          <w:sz w:val="24"/>
          <w:szCs w:val="24"/>
        </w:rPr>
        <w:t>lini</w:t>
      </w:r>
      <w:r w:rsidR="00CF104F">
        <w:rPr>
          <w:rFonts w:ascii="Times New Roman" w:hAnsi="Times New Roman" w:cs="Times New Roman"/>
          <w:spacing w:val="4"/>
          <w:sz w:val="24"/>
          <w:szCs w:val="24"/>
        </w:rPr>
        <w:t xml:space="preserve">ach w </w:t>
      </w:r>
      <w:r w:rsidR="000009C0">
        <w:rPr>
          <w:rFonts w:ascii="Times New Roman" w:hAnsi="Times New Roman" w:cs="Times New Roman"/>
          <w:spacing w:val="4"/>
          <w:sz w:val="24"/>
          <w:szCs w:val="24"/>
        </w:rPr>
        <w:t>poszczególnych latach</w:t>
      </w:r>
      <w:r w:rsidR="007459F1">
        <w:rPr>
          <w:rFonts w:ascii="Times New Roman" w:hAnsi="Times New Roman" w:cs="Times New Roman"/>
          <w:spacing w:val="4"/>
          <w:sz w:val="24"/>
          <w:szCs w:val="24"/>
        </w:rPr>
        <w:t xml:space="preserve"> (uwaga: podać kwotę wyliczoną</w:t>
      </w:r>
      <w:r w:rsidR="007459F1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459F1">
        <w:rPr>
          <w:rFonts w:ascii="Times New Roman" w:hAnsi="Times New Roman" w:cs="Times New Roman"/>
          <w:spacing w:val="4"/>
          <w:sz w:val="24"/>
          <w:szCs w:val="24"/>
        </w:rPr>
        <w:t xml:space="preserve">dla każdego roku z osobna według załącznika ”Kalkulacja do </w:t>
      </w:r>
      <w:r w:rsidR="007459F1">
        <w:rPr>
          <w:rFonts w:ascii="Times New Roman" w:hAnsi="Times New Roman" w:cs="Times New Roman"/>
          <w:spacing w:val="4"/>
          <w:sz w:val="24"/>
          <w:szCs w:val="24"/>
        </w:rPr>
        <w:lastRenderedPageBreak/>
        <w:t>wniosku o objęcie dopłatą”)</w:t>
      </w:r>
      <w:r w:rsidR="007459F1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41687743" w14:textId="23B360E7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E91045">
        <w:rPr>
          <w:rFonts w:ascii="Times New Roman" w:hAnsi="Times New Roman" w:cs="Times New Roman"/>
          <w:spacing w:val="4"/>
          <w:sz w:val="24"/>
          <w:szCs w:val="24"/>
        </w:rPr>
        <w:t>pkt 14</w:t>
      </w: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–</w:t>
      </w:r>
      <w:r w:rsidR="00B829E2" w:rsidRPr="00B829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D3CDE">
        <w:rPr>
          <w:rFonts w:ascii="Times New Roman" w:hAnsi="Times New Roman" w:cs="Times New Roman"/>
          <w:spacing w:val="4"/>
          <w:sz w:val="24"/>
          <w:szCs w:val="24"/>
        </w:rPr>
        <w:t xml:space="preserve">łączna </w:t>
      </w:r>
      <w:r w:rsidR="003D3CDE" w:rsidRPr="00B002EC">
        <w:rPr>
          <w:rFonts w:ascii="Times New Roman" w:hAnsi="Times New Roman" w:cs="Times New Roman"/>
          <w:spacing w:val="4"/>
          <w:sz w:val="24"/>
          <w:szCs w:val="24"/>
        </w:rPr>
        <w:t>liczb</w:t>
      </w:r>
      <w:r w:rsidR="003D3CDE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3D3CD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zatrzymań </w:t>
      </w:r>
      <w:r w:rsidR="003D3CDE">
        <w:rPr>
          <w:rFonts w:ascii="Times New Roman" w:hAnsi="Times New Roman" w:cs="Times New Roman"/>
          <w:spacing w:val="4"/>
          <w:sz w:val="24"/>
          <w:szCs w:val="24"/>
        </w:rPr>
        <w:t xml:space="preserve">autobusu </w:t>
      </w:r>
      <w:r w:rsidR="003D3CDE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na przystankach komunikacyjnych </w:t>
      </w:r>
      <w:r w:rsidR="003D3CDE">
        <w:rPr>
          <w:rFonts w:ascii="Times New Roman" w:hAnsi="Times New Roman" w:cs="Times New Roman"/>
          <w:spacing w:val="4"/>
          <w:sz w:val="24"/>
          <w:szCs w:val="24"/>
        </w:rPr>
        <w:t xml:space="preserve">w ujęciu dla pojedynczego kursu z uwzględnieniem początkowego i końcowego przystanku </w:t>
      </w:r>
      <w:r w:rsidR="00B829E2">
        <w:rPr>
          <w:rFonts w:ascii="Times New Roman" w:hAnsi="Times New Roman" w:cs="Times New Roman"/>
          <w:spacing w:val="4"/>
          <w:sz w:val="24"/>
          <w:szCs w:val="24"/>
        </w:rPr>
        <w:t>(suma wszystkich linii w ujęciu dla pojedynczego kurs</w:t>
      </w:r>
      <w:r w:rsidR="00E91045">
        <w:rPr>
          <w:rFonts w:ascii="Times New Roman" w:hAnsi="Times New Roman" w:cs="Times New Roman"/>
          <w:spacing w:val="4"/>
          <w:sz w:val="24"/>
          <w:szCs w:val="24"/>
        </w:rPr>
        <w:t>u w poszczególnych latach</w:t>
      </w:r>
      <w:r w:rsidR="00B829E2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B829E2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5FB41178" w14:textId="784BB4BA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15 – </w:t>
      </w:r>
      <w:r w:rsidR="000C074B">
        <w:rPr>
          <w:rFonts w:ascii="Times New Roman" w:hAnsi="Times New Roman" w:cs="Times New Roman"/>
          <w:spacing w:val="4"/>
          <w:sz w:val="24"/>
          <w:szCs w:val="24"/>
        </w:rPr>
        <w:t xml:space="preserve">określić czy </w:t>
      </w:r>
      <w:r w:rsidR="00CD7692">
        <w:rPr>
          <w:rFonts w:ascii="Times New Roman" w:hAnsi="Times New Roman" w:cs="Times New Roman"/>
          <w:spacing w:val="4"/>
          <w:sz w:val="24"/>
          <w:szCs w:val="24"/>
        </w:rPr>
        <w:t xml:space="preserve">w poszczególnych latach </w:t>
      </w:r>
      <w:r w:rsidR="00156324">
        <w:rPr>
          <w:rFonts w:ascii="Times New Roman" w:hAnsi="Times New Roman" w:cs="Times New Roman"/>
          <w:spacing w:val="4"/>
          <w:sz w:val="24"/>
          <w:szCs w:val="24"/>
        </w:rPr>
        <w:t xml:space="preserve">będą </w:t>
      </w:r>
      <w:r w:rsidR="000C074B">
        <w:rPr>
          <w:rFonts w:ascii="Times New Roman" w:hAnsi="Times New Roman" w:cs="Times New Roman"/>
          <w:spacing w:val="4"/>
          <w:sz w:val="24"/>
          <w:szCs w:val="24"/>
        </w:rPr>
        <w:t xml:space="preserve">realizowane </w:t>
      </w:r>
      <w:r w:rsidR="000C074B" w:rsidRPr="00B002EC">
        <w:rPr>
          <w:rFonts w:ascii="Times New Roman" w:hAnsi="Times New Roman" w:cs="Times New Roman"/>
          <w:spacing w:val="4"/>
          <w:sz w:val="24"/>
          <w:szCs w:val="24"/>
        </w:rPr>
        <w:t>potrzeb</w:t>
      </w:r>
      <w:r w:rsidR="000C074B">
        <w:rPr>
          <w:rFonts w:ascii="Times New Roman" w:hAnsi="Times New Roman" w:cs="Times New Roman"/>
          <w:spacing w:val="4"/>
          <w:sz w:val="24"/>
          <w:szCs w:val="24"/>
        </w:rPr>
        <w:t>y</w:t>
      </w:r>
      <w:r w:rsidR="000C074B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osób niepełnosprawnych oraz osób o ograniczonej zdolności ruchowej</w:t>
      </w:r>
      <w:r w:rsidR="005070E6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0C074B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w zakresie dostosowania infrastruktury do potrzeb tych osób </w:t>
      </w:r>
      <w:r w:rsidR="00981EBB"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0C074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C074B" w:rsidRPr="00B002EC">
        <w:rPr>
          <w:rFonts w:ascii="Times New Roman" w:hAnsi="Times New Roman" w:cs="Times New Roman"/>
          <w:spacing w:val="4"/>
          <w:sz w:val="24"/>
          <w:szCs w:val="24"/>
        </w:rPr>
        <w:t>TAK/NIE</w:t>
      </w:r>
      <w:r w:rsidR="00862CC1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1A0F080E" w14:textId="324318FD" w:rsidR="00D252A3" w:rsidRPr="00B002EC" w:rsidRDefault="00D252A3" w:rsidP="008E5FDF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16 – </w:t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>liczb</w:t>
      </w:r>
      <w:r w:rsidR="008E5FDF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przystanków komunikacyjnych i dworców na liniach komunikacyjnych </w:t>
      </w:r>
      <w:r w:rsidR="008E5FDF">
        <w:rPr>
          <w:rFonts w:ascii="Times New Roman" w:hAnsi="Times New Roman" w:cs="Times New Roman"/>
          <w:spacing w:val="4"/>
          <w:sz w:val="24"/>
          <w:szCs w:val="24"/>
        </w:rPr>
        <w:br/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w przewozach autobusowych o charakterze użyteczności publicznej, zlokalizowanych w odległości, ustalonej na podstawie najkrótszej możliwej trasy, nie większej niż 500 m od terenów objętych przedsięwzięciami lub inwestycjami powiązanymi </w:t>
      </w:r>
      <w:r w:rsidR="008E5FDF">
        <w:rPr>
          <w:rFonts w:ascii="Times New Roman" w:hAnsi="Times New Roman" w:cs="Times New Roman"/>
          <w:spacing w:val="4"/>
          <w:sz w:val="24"/>
          <w:szCs w:val="24"/>
        </w:rPr>
        <w:br/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z przedsięwzięciem infrastrukturalnym, o których mowa w art. 5c ust. 1 ustawy z dnia 8 grudnia 2006 r. </w:t>
      </w:r>
      <w:r w:rsidR="008E5FDF" w:rsidRPr="00B002E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 finansowym wsparciu niektórych przedsięwzięć mieszkaniowych</w:t>
      </w:r>
      <w:r w:rsidR="008E5FDF" w:rsidRPr="00B00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E5FDF" w:rsidRPr="00B002EC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2023 r. poz. 788</w:t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8E5FDF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="004616DF">
        <w:rPr>
          <w:rFonts w:ascii="Times New Roman" w:hAnsi="Times New Roman" w:cs="Times New Roman"/>
          <w:spacing w:val="4"/>
          <w:sz w:val="24"/>
          <w:szCs w:val="24"/>
        </w:rPr>
        <w:t>w ujęciu</w:t>
      </w:r>
      <w:r w:rsidR="008E5FDF">
        <w:rPr>
          <w:rFonts w:ascii="Times New Roman" w:hAnsi="Times New Roman" w:cs="Times New Roman"/>
          <w:spacing w:val="4"/>
          <w:sz w:val="24"/>
          <w:szCs w:val="24"/>
        </w:rPr>
        <w:t xml:space="preserve"> dla </w:t>
      </w:r>
      <w:r w:rsidR="00CD7692">
        <w:rPr>
          <w:rFonts w:ascii="Times New Roman" w:hAnsi="Times New Roman" w:cs="Times New Roman"/>
          <w:spacing w:val="4"/>
          <w:sz w:val="24"/>
          <w:szCs w:val="24"/>
        </w:rPr>
        <w:t>poszczególnych lat</w:t>
      </w:r>
      <w:r w:rsidR="00B829E2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4DB4C44C" w14:textId="4C45AEC2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17</w:t>
      </w:r>
      <w:r w:rsidR="00B829E2">
        <w:rPr>
          <w:rFonts w:ascii="Times New Roman" w:hAnsi="Times New Roman" w:cs="Times New Roman"/>
          <w:spacing w:val="4"/>
          <w:sz w:val="24"/>
          <w:szCs w:val="24"/>
        </w:rPr>
        <w:t xml:space="preserve"> - </w:t>
      </w:r>
      <w:r w:rsidR="008E5FDF" w:rsidRPr="00B002EC">
        <w:rPr>
          <w:rFonts w:ascii="Times New Roman" w:hAnsi="Times New Roman" w:cs="Times New Roman"/>
          <w:spacing w:val="4"/>
          <w:sz w:val="24"/>
          <w:szCs w:val="24"/>
        </w:rPr>
        <w:t>nazwy gmin na obszarze których będą realizowane przewozy</w:t>
      </w:r>
      <w:r w:rsidR="00CD7692">
        <w:rPr>
          <w:rFonts w:ascii="Times New Roman" w:hAnsi="Times New Roman" w:cs="Times New Roman"/>
          <w:spacing w:val="4"/>
          <w:sz w:val="24"/>
          <w:szCs w:val="24"/>
        </w:rPr>
        <w:t xml:space="preserve"> w poszczególnych latach</w:t>
      </w:r>
      <w:r w:rsidR="00B829E2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2ADB6ED4" w14:textId="1466B3E9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18 </w:t>
      </w:r>
      <w:r w:rsidR="00B829E2">
        <w:rPr>
          <w:rFonts w:ascii="Times New Roman" w:hAnsi="Times New Roman" w:cs="Times New Roman"/>
          <w:spacing w:val="4"/>
          <w:sz w:val="24"/>
          <w:szCs w:val="24"/>
        </w:rPr>
        <w:t xml:space="preserve">- </w:t>
      </w:r>
      <w:r w:rsidR="003B0406" w:rsidRPr="00B002EC">
        <w:rPr>
          <w:rFonts w:ascii="Times New Roman" w:hAnsi="Times New Roman" w:cs="Times New Roman"/>
          <w:spacing w:val="4"/>
          <w:sz w:val="24"/>
          <w:szCs w:val="24"/>
        </w:rPr>
        <w:t>powierzchni</w:t>
      </w:r>
      <w:r w:rsidR="003B0406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3B0406"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 obszaru właściwości organizatora, dla którego będzie składany wniosek, tj. teren gminy, powiatu, obszar określony w kilometrach kwadratowych</w:t>
      </w:r>
      <w:r w:rsidR="003B0406">
        <w:rPr>
          <w:rFonts w:ascii="Times New Roman" w:hAnsi="Times New Roman" w:cs="Times New Roman"/>
          <w:spacing w:val="4"/>
          <w:sz w:val="24"/>
          <w:szCs w:val="24"/>
        </w:rPr>
        <w:t xml:space="preserve"> (dane GUS)</w:t>
      </w:r>
      <w:r w:rsidR="00B829E2" w:rsidRPr="00B002EC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3F377EFA" w14:textId="53681C89" w:rsidR="00D252A3" w:rsidRPr="00B002EC" w:rsidRDefault="00D252A3" w:rsidP="00EA4BC9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  <w:lang w:bidi="pl-PL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>pkt 19 –</w:t>
      </w:r>
      <w:r w:rsidR="00B829E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A4BC9"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liczb</w:t>
      </w:r>
      <w:r w:rsidR="00EA4BC9">
        <w:rPr>
          <w:rFonts w:ascii="Times New Roman" w:hAnsi="Times New Roman" w:cs="Times New Roman"/>
          <w:spacing w:val="4"/>
          <w:sz w:val="24"/>
          <w:szCs w:val="24"/>
          <w:lang w:bidi="pl-PL"/>
        </w:rPr>
        <w:t>a</w:t>
      </w:r>
      <w:r w:rsidR="00EA4BC9"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mieszkańców zamieszkujących na obszarze właściwości danego</w:t>
      </w:r>
      <w:r w:rsidR="00EA4BC9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</w:t>
      </w:r>
      <w:r w:rsidR="00EA4BC9"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organizatora</w:t>
      </w:r>
      <w:r w:rsidR="00EA4BC9">
        <w:rPr>
          <w:rFonts w:ascii="Times New Roman" w:hAnsi="Times New Roman" w:cs="Times New Roman"/>
          <w:spacing w:val="4"/>
          <w:sz w:val="24"/>
          <w:szCs w:val="24"/>
          <w:lang w:bidi="pl-PL"/>
        </w:rPr>
        <w:t xml:space="preserve"> (dane GUS)</w:t>
      </w:r>
      <w:r w:rsidR="00B829E2"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;</w:t>
      </w:r>
    </w:p>
    <w:p w14:paraId="4F0F0CFE" w14:textId="588C1A4D" w:rsidR="00D252A3" w:rsidRPr="00B002EC" w:rsidRDefault="00D252A3" w:rsidP="00D252A3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</w:rPr>
      </w:pPr>
      <w:r w:rsidRPr="00B002EC">
        <w:rPr>
          <w:rFonts w:ascii="Times New Roman" w:hAnsi="Times New Roman" w:cs="Times New Roman"/>
          <w:spacing w:val="4"/>
          <w:sz w:val="24"/>
          <w:szCs w:val="24"/>
        </w:rPr>
        <w:t xml:space="preserve">pkt 20 - </w:t>
      </w:r>
      <w:r w:rsidR="00EA4BC9" w:rsidRPr="00B002EC">
        <w:rPr>
          <w:rFonts w:ascii="Times New Roman" w:hAnsi="Times New Roman" w:cs="Times New Roman"/>
          <w:spacing w:val="4"/>
          <w:sz w:val="24"/>
          <w:szCs w:val="24"/>
          <w:lang w:bidi="pl-PL"/>
        </w:rPr>
        <w:t>wskaźnik dochodów podatkowych na jednego mieszkańca</w:t>
      </w:r>
      <w:r w:rsidR="00EA4BC9">
        <w:rPr>
          <w:rFonts w:ascii="Times New Roman" w:hAnsi="Times New Roman" w:cs="Times New Roman"/>
          <w:spacing w:val="4"/>
          <w:sz w:val="24"/>
          <w:szCs w:val="24"/>
          <w:lang w:bidi="pl-PL"/>
        </w:rPr>
        <w:t>, podać w oparciu o dane Ministerstwa Finansów (</w:t>
      </w:r>
      <w:hyperlink r:id="rId10" w:history="1">
        <w:r w:rsidR="00EA4BC9" w:rsidRPr="00B6058E">
          <w:rPr>
            <w:rStyle w:val="Hipercze"/>
            <w:rFonts w:ascii="Times New Roman" w:hAnsi="Times New Roman" w:cs="Times New Roman"/>
            <w:spacing w:val="4"/>
            <w:sz w:val="24"/>
            <w:szCs w:val="24"/>
            <w:lang w:bidi="pl-PL"/>
          </w:rPr>
          <w:t>https://www.gov.pl/web/finanse/wskazniki-dochodow-podatkowych-gmin-powiatow-i-wojewodztw-na-2024-r</w:t>
        </w:r>
      </w:hyperlink>
      <w:r w:rsidR="00EA4BC9">
        <w:rPr>
          <w:rFonts w:ascii="Times New Roman" w:hAnsi="Times New Roman" w:cs="Times New Roman"/>
          <w:spacing w:val="4"/>
          <w:sz w:val="24"/>
          <w:szCs w:val="24"/>
          <w:lang w:bidi="pl-PL"/>
        </w:rPr>
        <w:t>)</w:t>
      </w:r>
      <w:r w:rsidR="00862CC1">
        <w:rPr>
          <w:rFonts w:ascii="Times New Roman" w:hAnsi="Times New Roman" w:cs="Times New Roman"/>
          <w:spacing w:val="4"/>
          <w:sz w:val="24"/>
          <w:szCs w:val="24"/>
          <w:lang w:bidi="pl-PL"/>
        </w:rPr>
        <w:t>.</w:t>
      </w:r>
    </w:p>
    <w:p w14:paraId="6BD12415" w14:textId="77777777" w:rsidR="00D252A3" w:rsidRPr="00B002EC" w:rsidRDefault="00D252A3" w:rsidP="00D252A3">
      <w:pPr>
        <w:keepNext/>
        <w:keepLines/>
        <w:spacing w:after="120" w:line="360" w:lineRule="auto"/>
        <w:ind w:left="357"/>
        <w:jc w:val="both"/>
        <w:outlineLvl w:val="0"/>
        <w:rPr>
          <w:rFonts w:ascii="Times New Roman" w:hAnsi="Times New Roman"/>
          <w:b/>
          <w:bCs/>
          <w:spacing w:val="4"/>
          <w:szCs w:val="24"/>
        </w:rPr>
      </w:pPr>
    </w:p>
    <w:p w14:paraId="27ED4695" w14:textId="77777777" w:rsidR="00D252A3" w:rsidRPr="00B002EC" w:rsidRDefault="00D252A3" w:rsidP="004642F0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spacing w:val="4"/>
          <w:sz w:val="24"/>
          <w:szCs w:val="24"/>
          <w:lang w:bidi="pl-PL"/>
        </w:rPr>
      </w:pPr>
    </w:p>
    <w:p w14:paraId="19BEC066" w14:textId="5D93F613" w:rsidR="00232BE1" w:rsidRPr="00B72749" w:rsidRDefault="00232BE1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</w:p>
    <w:p w14:paraId="27F22ED1" w14:textId="52F23AAD" w:rsidR="00232BE1" w:rsidRPr="00B72749" w:rsidRDefault="00232BE1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</w:p>
    <w:p w14:paraId="6196DEFF" w14:textId="1C01621F" w:rsidR="00232BE1" w:rsidRPr="00B72749" w:rsidRDefault="00232BE1" w:rsidP="00232BE1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</w:p>
    <w:p w14:paraId="60E72536" w14:textId="044CB2B1" w:rsidR="005A62CE" w:rsidRDefault="00852515" w:rsidP="005A62CE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  </w:t>
      </w:r>
      <w:r w:rsidR="009A5093" w:rsidRPr="009A5093">
        <w:rPr>
          <w:rFonts w:ascii="Times New Roman" w:hAnsi="Times New Roman" w:cs="Times New Roman"/>
          <w:color w:val="FF0000"/>
          <w:spacing w:val="4"/>
          <w:sz w:val="24"/>
          <w:szCs w:val="24"/>
        </w:rPr>
        <w:t xml:space="preserve"> </w:t>
      </w:r>
    </w:p>
    <w:p w14:paraId="2C44EC53" w14:textId="26DBCE51" w:rsidR="005A62CE" w:rsidRDefault="005A62CE" w:rsidP="00B72749">
      <w:pPr>
        <w:pStyle w:val="Teksttreci20"/>
        <w:shd w:val="clear" w:color="auto" w:fill="auto"/>
        <w:spacing w:before="0" w:after="0" w:line="360" w:lineRule="auto"/>
        <w:ind w:left="567" w:hanging="567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</w:p>
    <w:p w14:paraId="238259E4" w14:textId="77777777" w:rsidR="00B72749" w:rsidRPr="00B72749" w:rsidRDefault="00B72749" w:rsidP="007E0A23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eastAsia="Arial Unicode MS" w:hAnsi="Times New Roman" w:cs="Times New Roman"/>
          <w:bCs/>
          <w:color w:val="FF0000"/>
          <w:spacing w:val="4"/>
          <w:sz w:val="24"/>
          <w:szCs w:val="24"/>
          <w:lang w:eastAsia="pl-PL" w:bidi="pl-PL"/>
        </w:rPr>
      </w:pPr>
    </w:p>
    <w:p w14:paraId="2874BA22" w14:textId="77777777" w:rsidR="008314FD" w:rsidRPr="008F59D1" w:rsidRDefault="008314FD" w:rsidP="00C163C0">
      <w:pPr>
        <w:jc w:val="both"/>
        <w:rPr>
          <w:rFonts w:ascii="Times New Roman" w:hAnsi="Times New Roman"/>
          <w:b/>
          <w:bCs/>
          <w:szCs w:val="24"/>
        </w:rPr>
      </w:pPr>
    </w:p>
    <w:sectPr w:rsidR="008314FD" w:rsidRPr="008F59D1" w:rsidSect="003569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53FDE" w14:textId="77777777" w:rsidR="00F41259" w:rsidRDefault="00F41259" w:rsidP="002B2F3B">
      <w:r>
        <w:separator/>
      </w:r>
    </w:p>
  </w:endnote>
  <w:endnote w:type="continuationSeparator" w:id="0">
    <w:p w14:paraId="6AD9FEC6" w14:textId="77777777" w:rsidR="00F41259" w:rsidRDefault="00F41259" w:rsidP="002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AE209" w14:textId="77777777" w:rsidR="00F41259" w:rsidRDefault="00F41259" w:rsidP="002B2F3B">
      <w:r>
        <w:separator/>
      </w:r>
    </w:p>
  </w:footnote>
  <w:footnote w:type="continuationSeparator" w:id="0">
    <w:p w14:paraId="4190FEBF" w14:textId="77777777" w:rsidR="00F41259" w:rsidRDefault="00F41259" w:rsidP="002B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799"/>
    <w:multiLevelType w:val="hybridMultilevel"/>
    <w:tmpl w:val="E61A20C4"/>
    <w:lvl w:ilvl="0" w:tplc="42E840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31AF"/>
    <w:multiLevelType w:val="hybridMultilevel"/>
    <w:tmpl w:val="7B68AE14"/>
    <w:lvl w:ilvl="0" w:tplc="E294F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10AA"/>
    <w:multiLevelType w:val="multilevel"/>
    <w:tmpl w:val="F5E848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572"/>
    <w:multiLevelType w:val="multilevel"/>
    <w:tmpl w:val="D6421B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77086"/>
    <w:multiLevelType w:val="hybridMultilevel"/>
    <w:tmpl w:val="10F4C362"/>
    <w:lvl w:ilvl="0" w:tplc="E294F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6D5"/>
    <w:multiLevelType w:val="hybridMultilevel"/>
    <w:tmpl w:val="9E0EEE82"/>
    <w:lvl w:ilvl="0" w:tplc="E294F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380"/>
    <w:multiLevelType w:val="multilevel"/>
    <w:tmpl w:val="1FF8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E269E"/>
    <w:multiLevelType w:val="multilevel"/>
    <w:tmpl w:val="549C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D2852"/>
    <w:multiLevelType w:val="multilevel"/>
    <w:tmpl w:val="C55AAE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70C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950B3"/>
    <w:multiLevelType w:val="hybridMultilevel"/>
    <w:tmpl w:val="78DC0BAC"/>
    <w:lvl w:ilvl="0" w:tplc="42840C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666B0"/>
    <w:multiLevelType w:val="multilevel"/>
    <w:tmpl w:val="5E48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150A8"/>
    <w:multiLevelType w:val="multilevel"/>
    <w:tmpl w:val="33CC9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Arial" w:hAnsi="Times New Roman"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2" w15:restartNumberingAfterBreak="0">
    <w:nsid w:val="3732360A"/>
    <w:multiLevelType w:val="hybridMultilevel"/>
    <w:tmpl w:val="AAE0E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C5D89"/>
    <w:multiLevelType w:val="hybridMultilevel"/>
    <w:tmpl w:val="72B4D314"/>
    <w:lvl w:ilvl="0" w:tplc="2254366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1883"/>
    <w:multiLevelType w:val="multilevel"/>
    <w:tmpl w:val="82BC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84AD6"/>
    <w:multiLevelType w:val="hybridMultilevel"/>
    <w:tmpl w:val="955EA4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BB3D24"/>
    <w:multiLevelType w:val="multilevel"/>
    <w:tmpl w:val="A2CA8C0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E2AD4"/>
    <w:multiLevelType w:val="hybridMultilevel"/>
    <w:tmpl w:val="A6C8F6C2"/>
    <w:lvl w:ilvl="0" w:tplc="E294F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55A8"/>
    <w:multiLevelType w:val="multilevel"/>
    <w:tmpl w:val="C8F0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311EF"/>
    <w:multiLevelType w:val="hybridMultilevel"/>
    <w:tmpl w:val="E61A2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621D9"/>
    <w:multiLevelType w:val="hybridMultilevel"/>
    <w:tmpl w:val="5B8CA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02FC1"/>
    <w:multiLevelType w:val="hybridMultilevel"/>
    <w:tmpl w:val="0D4A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960D8"/>
    <w:multiLevelType w:val="multilevel"/>
    <w:tmpl w:val="F2649E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9611E"/>
    <w:multiLevelType w:val="hybridMultilevel"/>
    <w:tmpl w:val="D6225E50"/>
    <w:lvl w:ilvl="0" w:tplc="6916FD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8D3DC3"/>
    <w:multiLevelType w:val="multilevel"/>
    <w:tmpl w:val="3C16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decimal"/>
        <w:lvlText w:val="%1."/>
        <w:lvlJc w:val="left"/>
      </w:lvl>
    </w:lvlOverride>
  </w:num>
  <w:num w:numId="2">
    <w:abstractNumId w:val="24"/>
    <w:lvlOverride w:ilvl="0">
      <w:lvl w:ilvl="0">
        <w:numFmt w:val="lowerLetter"/>
        <w:lvlText w:val="%1."/>
        <w:lvlJc w:val="left"/>
      </w:lvl>
    </w:lvlOverride>
  </w:num>
  <w:num w:numId="3">
    <w:abstractNumId w:val="14"/>
  </w:num>
  <w:num w:numId="4">
    <w:abstractNumId w:val="15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lowerLetter"/>
        <w:lvlText w:val="%1."/>
        <w:lvlJc w:val="left"/>
      </w:lvl>
    </w:lvlOverride>
  </w:num>
  <w:num w:numId="7">
    <w:abstractNumId w:val="6"/>
    <w:lvlOverride w:ilvl="0">
      <w:lvl w:ilvl="0">
        <w:numFmt w:val="lowerLetter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lowerLetter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lowerLetter"/>
        <w:lvlText w:val="%1."/>
        <w:lvlJc w:val="left"/>
      </w:lvl>
    </w:lvlOverride>
  </w:num>
  <w:num w:numId="13">
    <w:abstractNumId w:val="17"/>
  </w:num>
  <w:num w:numId="14">
    <w:abstractNumId w:val="1"/>
  </w:num>
  <w:num w:numId="15">
    <w:abstractNumId w:val="9"/>
  </w:num>
  <w:num w:numId="16">
    <w:abstractNumId w:val="21"/>
  </w:num>
  <w:num w:numId="17">
    <w:abstractNumId w:val="12"/>
  </w:num>
  <w:num w:numId="18">
    <w:abstractNumId w:val="13"/>
  </w:num>
  <w:num w:numId="19">
    <w:abstractNumId w:val="5"/>
  </w:num>
  <w:num w:numId="20">
    <w:abstractNumId w:val="0"/>
  </w:num>
  <w:num w:numId="21">
    <w:abstractNumId w:val="19"/>
  </w:num>
  <w:num w:numId="22">
    <w:abstractNumId w:val="4"/>
  </w:num>
  <w:num w:numId="23">
    <w:abstractNumId w:val="20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AA"/>
    <w:rsid w:val="000009C0"/>
    <w:rsid w:val="0001599F"/>
    <w:rsid w:val="000216F1"/>
    <w:rsid w:val="000358B1"/>
    <w:rsid w:val="00054730"/>
    <w:rsid w:val="00063BB1"/>
    <w:rsid w:val="000665C2"/>
    <w:rsid w:val="0007679F"/>
    <w:rsid w:val="000C074B"/>
    <w:rsid w:val="000C412D"/>
    <w:rsid w:val="000D616B"/>
    <w:rsid w:val="000F3CA5"/>
    <w:rsid w:val="00113D7E"/>
    <w:rsid w:val="00117DB5"/>
    <w:rsid w:val="001234F8"/>
    <w:rsid w:val="0014557A"/>
    <w:rsid w:val="00156324"/>
    <w:rsid w:val="0015698E"/>
    <w:rsid w:val="0016199A"/>
    <w:rsid w:val="00171CC4"/>
    <w:rsid w:val="001A0EC3"/>
    <w:rsid w:val="001D46F1"/>
    <w:rsid w:val="001F441E"/>
    <w:rsid w:val="001F46B6"/>
    <w:rsid w:val="001F7CAF"/>
    <w:rsid w:val="00202CE4"/>
    <w:rsid w:val="00203BC3"/>
    <w:rsid w:val="002061EE"/>
    <w:rsid w:val="0023004E"/>
    <w:rsid w:val="00232BE1"/>
    <w:rsid w:val="002772EB"/>
    <w:rsid w:val="002B2F3B"/>
    <w:rsid w:val="002C481F"/>
    <w:rsid w:val="002D08F3"/>
    <w:rsid w:val="002F2AA1"/>
    <w:rsid w:val="002F5D55"/>
    <w:rsid w:val="00327C11"/>
    <w:rsid w:val="00347B8C"/>
    <w:rsid w:val="003533B2"/>
    <w:rsid w:val="003569C9"/>
    <w:rsid w:val="00363802"/>
    <w:rsid w:val="00364317"/>
    <w:rsid w:val="0037247A"/>
    <w:rsid w:val="00372D5F"/>
    <w:rsid w:val="00376E07"/>
    <w:rsid w:val="003819D7"/>
    <w:rsid w:val="00392D90"/>
    <w:rsid w:val="003A06F1"/>
    <w:rsid w:val="003B0406"/>
    <w:rsid w:val="003B3A4F"/>
    <w:rsid w:val="003B5F99"/>
    <w:rsid w:val="003D3CDE"/>
    <w:rsid w:val="003F05EE"/>
    <w:rsid w:val="003F6E89"/>
    <w:rsid w:val="00400628"/>
    <w:rsid w:val="00413AFC"/>
    <w:rsid w:val="00426548"/>
    <w:rsid w:val="00447287"/>
    <w:rsid w:val="0045261A"/>
    <w:rsid w:val="004616DF"/>
    <w:rsid w:val="004642F0"/>
    <w:rsid w:val="00473511"/>
    <w:rsid w:val="00486714"/>
    <w:rsid w:val="004B64A2"/>
    <w:rsid w:val="004C5746"/>
    <w:rsid w:val="004C6280"/>
    <w:rsid w:val="004F0E38"/>
    <w:rsid w:val="00501DA0"/>
    <w:rsid w:val="005070E6"/>
    <w:rsid w:val="0051054E"/>
    <w:rsid w:val="00514358"/>
    <w:rsid w:val="00534BAE"/>
    <w:rsid w:val="00537037"/>
    <w:rsid w:val="005374DA"/>
    <w:rsid w:val="00543523"/>
    <w:rsid w:val="00546310"/>
    <w:rsid w:val="00554610"/>
    <w:rsid w:val="0056367C"/>
    <w:rsid w:val="005774E3"/>
    <w:rsid w:val="00592772"/>
    <w:rsid w:val="005A62CE"/>
    <w:rsid w:val="005B1A53"/>
    <w:rsid w:val="005D0021"/>
    <w:rsid w:val="005D132A"/>
    <w:rsid w:val="005D7A3C"/>
    <w:rsid w:val="005E76D6"/>
    <w:rsid w:val="0061726E"/>
    <w:rsid w:val="00622E6E"/>
    <w:rsid w:val="00637B09"/>
    <w:rsid w:val="006475EE"/>
    <w:rsid w:val="00653B30"/>
    <w:rsid w:val="006544D6"/>
    <w:rsid w:val="00660162"/>
    <w:rsid w:val="00662610"/>
    <w:rsid w:val="00666395"/>
    <w:rsid w:val="00666CC0"/>
    <w:rsid w:val="00676FFC"/>
    <w:rsid w:val="006854FD"/>
    <w:rsid w:val="006A6963"/>
    <w:rsid w:val="006B19DD"/>
    <w:rsid w:val="006B4927"/>
    <w:rsid w:val="006B7791"/>
    <w:rsid w:val="006C4700"/>
    <w:rsid w:val="006D2880"/>
    <w:rsid w:val="006E03E5"/>
    <w:rsid w:val="006E30E2"/>
    <w:rsid w:val="006E5FE4"/>
    <w:rsid w:val="006F636C"/>
    <w:rsid w:val="007123ED"/>
    <w:rsid w:val="00712D94"/>
    <w:rsid w:val="00712DB1"/>
    <w:rsid w:val="007133B2"/>
    <w:rsid w:val="00715604"/>
    <w:rsid w:val="0072083D"/>
    <w:rsid w:val="00740427"/>
    <w:rsid w:val="007459F1"/>
    <w:rsid w:val="0075426A"/>
    <w:rsid w:val="00763ADE"/>
    <w:rsid w:val="00765C7B"/>
    <w:rsid w:val="00770B03"/>
    <w:rsid w:val="00782BB1"/>
    <w:rsid w:val="007910A1"/>
    <w:rsid w:val="007945BE"/>
    <w:rsid w:val="007B34AE"/>
    <w:rsid w:val="007D303A"/>
    <w:rsid w:val="007E0A23"/>
    <w:rsid w:val="007E3116"/>
    <w:rsid w:val="007F3370"/>
    <w:rsid w:val="00801139"/>
    <w:rsid w:val="00807A34"/>
    <w:rsid w:val="00826839"/>
    <w:rsid w:val="008314FD"/>
    <w:rsid w:val="00841F4F"/>
    <w:rsid w:val="00852515"/>
    <w:rsid w:val="008564D7"/>
    <w:rsid w:val="00861FA9"/>
    <w:rsid w:val="00862CC1"/>
    <w:rsid w:val="008872EE"/>
    <w:rsid w:val="008961E7"/>
    <w:rsid w:val="008D5ADD"/>
    <w:rsid w:val="008E5FDF"/>
    <w:rsid w:val="008F59D1"/>
    <w:rsid w:val="008F7FEC"/>
    <w:rsid w:val="009018DB"/>
    <w:rsid w:val="00914082"/>
    <w:rsid w:val="00923F22"/>
    <w:rsid w:val="009256D5"/>
    <w:rsid w:val="0094072D"/>
    <w:rsid w:val="00941CF3"/>
    <w:rsid w:val="009425C7"/>
    <w:rsid w:val="00943315"/>
    <w:rsid w:val="00945E23"/>
    <w:rsid w:val="009645AA"/>
    <w:rsid w:val="00981EBB"/>
    <w:rsid w:val="00984CCC"/>
    <w:rsid w:val="009A2FB6"/>
    <w:rsid w:val="009A5093"/>
    <w:rsid w:val="009B185F"/>
    <w:rsid w:val="009B32C7"/>
    <w:rsid w:val="009C26C7"/>
    <w:rsid w:val="009C29C7"/>
    <w:rsid w:val="009D59AC"/>
    <w:rsid w:val="009D76D6"/>
    <w:rsid w:val="009F67DD"/>
    <w:rsid w:val="00A12E79"/>
    <w:rsid w:val="00A15945"/>
    <w:rsid w:val="00A2152C"/>
    <w:rsid w:val="00A55966"/>
    <w:rsid w:val="00A70C6F"/>
    <w:rsid w:val="00A92BE6"/>
    <w:rsid w:val="00A92F9B"/>
    <w:rsid w:val="00A97B40"/>
    <w:rsid w:val="00AA34FA"/>
    <w:rsid w:val="00AB35EA"/>
    <w:rsid w:val="00AC4A2B"/>
    <w:rsid w:val="00AD29FB"/>
    <w:rsid w:val="00B002EC"/>
    <w:rsid w:val="00B00737"/>
    <w:rsid w:val="00B12110"/>
    <w:rsid w:val="00B12E69"/>
    <w:rsid w:val="00B25635"/>
    <w:rsid w:val="00B278D8"/>
    <w:rsid w:val="00B450B6"/>
    <w:rsid w:val="00B72749"/>
    <w:rsid w:val="00B811E2"/>
    <w:rsid w:val="00B8123B"/>
    <w:rsid w:val="00B81271"/>
    <w:rsid w:val="00B829E2"/>
    <w:rsid w:val="00B84554"/>
    <w:rsid w:val="00BA37D2"/>
    <w:rsid w:val="00BA72D6"/>
    <w:rsid w:val="00BE5C61"/>
    <w:rsid w:val="00C163C0"/>
    <w:rsid w:val="00C30E90"/>
    <w:rsid w:val="00C45CD8"/>
    <w:rsid w:val="00C658AB"/>
    <w:rsid w:val="00C7158B"/>
    <w:rsid w:val="00C732B6"/>
    <w:rsid w:val="00C87DE3"/>
    <w:rsid w:val="00C97B8C"/>
    <w:rsid w:val="00CA54E3"/>
    <w:rsid w:val="00CD7644"/>
    <w:rsid w:val="00CD7692"/>
    <w:rsid w:val="00CF104F"/>
    <w:rsid w:val="00D10D09"/>
    <w:rsid w:val="00D252A3"/>
    <w:rsid w:val="00D37CB7"/>
    <w:rsid w:val="00D4568B"/>
    <w:rsid w:val="00D53648"/>
    <w:rsid w:val="00D938F1"/>
    <w:rsid w:val="00DE140A"/>
    <w:rsid w:val="00DF6DB0"/>
    <w:rsid w:val="00E22000"/>
    <w:rsid w:val="00E35490"/>
    <w:rsid w:val="00E41D52"/>
    <w:rsid w:val="00E7395E"/>
    <w:rsid w:val="00E73F18"/>
    <w:rsid w:val="00E82815"/>
    <w:rsid w:val="00E91045"/>
    <w:rsid w:val="00E914E8"/>
    <w:rsid w:val="00EA4287"/>
    <w:rsid w:val="00EA4BC9"/>
    <w:rsid w:val="00EB0431"/>
    <w:rsid w:val="00EC3C5A"/>
    <w:rsid w:val="00ED453C"/>
    <w:rsid w:val="00EE05C8"/>
    <w:rsid w:val="00EE48B7"/>
    <w:rsid w:val="00EE4930"/>
    <w:rsid w:val="00F015FC"/>
    <w:rsid w:val="00F119A0"/>
    <w:rsid w:val="00F11C51"/>
    <w:rsid w:val="00F20646"/>
    <w:rsid w:val="00F36E16"/>
    <w:rsid w:val="00F41259"/>
    <w:rsid w:val="00F52D1A"/>
    <w:rsid w:val="00F641C9"/>
    <w:rsid w:val="00F73DA0"/>
    <w:rsid w:val="00F803BC"/>
    <w:rsid w:val="00F9792D"/>
    <w:rsid w:val="00FB60B4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A77C"/>
  <w15:chartTrackingRefBased/>
  <w15:docId w15:val="{8198CD89-0F5C-43F2-BA94-9693EEF0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9645AA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5AA"/>
    <w:pPr>
      <w:ind w:left="708"/>
    </w:pPr>
  </w:style>
  <w:style w:type="table" w:styleId="Tabela-Siatka">
    <w:name w:val="Table Grid"/>
    <w:basedOn w:val="Standardowy"/>
    <w:uiPriority w:val="59"/>
    <w:rsid w:val="0078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5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45E2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F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F3B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6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39"/>
    <w:rPr>
      <w:rFonts w:ascii="Garamond" w:eastAsia="Times New Roman" w:hAnsi="Garamond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39"/>
    <w:rPr>
      <w:rFonts w:ascii="Garamond" w:eastAsia="Times New Roman" w:hAnsi="Garamond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3533B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2">
    <w:name w:val="Nagłówek #2_"/>
    <w:basedOn w:val="Domylnaczcionkaakapitu"/>
    <w:link w:val="Nagwek20"/>
    <w:rsid w:val="00B727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72749"/>
    <w:pPr>
      <w:widowControl w:val="0"/>
      <w:shd w:val="clear" w:color="auto" w:fill="FFFFFF"/>
      <w:spacing w:line="226" w:lineRule="exact"/>
      <w:ind w:hanging="360"/>
      <w:jc w:val="center"/>
      <w:outlineLvl w:val="1"/>
    </w:pPr>
    <w:rPr>
      <w:rFonts w:ascii="Arial" w:eastAsia="Arial" w:hAnsi="Arial" w:cs="Arial"/>
      <w:b/>
      <w:bCs/>
      <w:sz w:val="20"/>
      <w:lang w:eastAsia="en-US"/>
    </w:rPr>
  </w:style>
  <w:style w:type="character" w:customStyle="1" w:styleId="Nagwek1">
    <w:name w:val="Nagłówek #1"/>
    <w:basedOn w:val="Domylnaczcionkaakapitu"/>
    <w:rsid w:val="00B727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B7274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2749"/>
    <w:pPr>
      <w:widowControl w:val="0"/>
      <w:shd w:val="clear" w:color="auto" w:fill="FFFFFF"/>
      <w:spacing w:before="300" w:after="180" w:line="240" w:lineRule="exact"/>
      <w:ind w:hanging="400"/>
      <w:jc w:val="both"/>
    </w:pPr>
    <w:rPr>
      <w:rFonts w:ascii="Arial" w:eastAsia="Arial" w:hAnsi="Arial" w:cs="Arial"/>
      <w:sz w:val="20"/>
      <w:lang w:eastAsia="en-US"/>
    </w:rPr>
  </w:style>
  <w:style w:type="character" w:styleId="Uwydatnienie">
    <w:name w:val="Emphasis"/>
    <w:basedOn w:val="Domylnaczcionkaakapitu"/>
    <w:uiPriority w:val="20"/>
    <w:qFormat/>
    <w:rsid w:val="00376E0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256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3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3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78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51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zachodniopomorski/fundusz-autobusowy--nabor-i-na-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inanse/wskazniki-dochodow-podatkowych-gmin-powiatow-i-wojewodztw-na-2024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wskazniki-dochodow-podatkowych-gmin-powiatow-i-wojewodztw-na-2024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768B-7EA8-4862-B60F-B26D691B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Pastucha</dc:creator>
  <cp:keywords/>
  <dc:description/>
  <cp:lastModifiedBy>Paulina Machtelewska</cp:lastModifiedBy>
  <cp:revision>2</cp:revision>
  <cp:lastPrinted>2023-10-27T10:52:00Z</cp:lastPrinted>
  <dcterms:created xsi:type="dcterms:W3CDTF">2023-10-27T12:27:00Z</dcterms:created>
  <dcterms:modified xsi:type="dcterms:W3CDTF">2023-10-27T12:27:00Z</dcterms:modified>
</cp:coreProperties>
</file>