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40" w:rsidRDefault="00C65240" w:rsidP="006F7D53">
      <w:pPr>
        <w:pStyle w:val="Standard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B7654B">
        <w:rPr>
          <w:rFonts w:ascii="Arial" w:hAnsi="Arial" w:cs="Arial"/>
        </w:rPr>
        <w:t>sprawy: BOU.VI.273.5.2022</w:t>
      </w:r>
      <w:r>
        <w:rPr>
          <w:rFonts w:ascii="Arial" w:hAnsi="Arial" w:cs="Arial"/>
        </w:rPr>
        <w:t xml:space="preserve">                                           </w:t>
      </w:r>
      <w:r w:rsidR="006F7D53">
        <w:rPr>
          <w:rFonts w:ascii="Arial" w:hAnsi="Arial" w:cs="Arial"/>
        </w:rPr>
        <w:t>Opole, dnia</w:t>
      </w:r>
      <w:r w:rsidR="00B7654B">
        <w:rPr>
          <w:rFonts w:ascii="Arial" w:hAnsi="Arial" w:cs="Arial"/>
        </w:rPr>
        <w:t xml:space="preserve"> 23 listopada 2022 </w:t>
      </w:r>
      <w:r w:rsidR="006402A9">
        <w:rPr>
          <w:rFonts w:ascii="Arial" w:hAnsi="Arial" w:cs="Arial"/>
        </w:rPr>
        <w:t>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92BE1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636E3C" w:rsidRPr="009958EC" w:rsidRDefault="006F7D53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Serwisowanie mat podłogowych w obiektach Opolskiego Urzędu Wojewódzkiego w Opolu</w:t>
      </w:r>
    </w:p>
    <w:p w:rsidR="00781D54" w:rsidRPr="009958EC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Default="00091BC1" w:rsidP="00F25326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892BE1">
        <w:rPr>
          <w:rFonts w:ascii="Arial" w:hAnsi="Arial" w:cs="Arial"/>
          <w:b/>
        </w:rPr>
        <w:t xml:space="preserve">: </w:t>
      </w:r>
    </w:p>
    <w:p w:rsidR="006F7D53" w:rsidRDefault="006F7D53" w:rsidP="006F7D53">
      <w:pPr>
        <w:pStyle w:val="Akapitzlist"/>
        <w:spacing w:before="240"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Przedmiotem zamówienia jest usługa serwisowa mat podłogowych w siedzibie Zamawiającego, polegająca na wymianie:</w:t>
      </w:r>
    </w:p>
    <w:p w:rsidR="006F7D53" w:rsidRDefault="006F7D53" w:rsidP="006F7D53">
      <w:pPr>
        <w:pStyle w:val="Akapitzlist"/>
        <w:spacing w:before="240"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- trzech (3) mat o wymiarach 120-140 x 180-200</w:t>
      </w:r>
    </w:p>
    <w:p w:rsidR="006F7D53" w:rsidRDefault="006F7D53" w:rsidP="006F7D53">
      <w:pPr>
        <w:pStyle w:val="Akapitzlist"/>
        <w:spacing w:before="240"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- czterech (4) mat o wymiarach 150-170 x 200-220</w:t>
      </w:r>
    </w:p>
    <w:p w:rsidR="006F7D53" w:rsidRDefault="006F7D53" w:rsidP="006F7D53">
      <w:pPr>
        <w:pStyle w:val="Akapitzlist"/>
        <w:spacing w:before="240"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- jednej (1) maty o wymiarze 85-100 x 150-170</w:t>
      </w:r>
      <w:r>
        <w:rPr>
          <w:rFonts w:ascii="Arial" w:hAnsi="Arial" w:cs="Arial"/>
        </w:rPr>
        <w:br/>
        <w:t>w okresie :</w:t>
      </w:r>
      <w:r>
        <w:rPr>
          <w:rFonts w:ascii="Arial" w:hAnsi="Arial" w:cs="Arial"/>
        </w:rPr>
        <w:br/>
        <w:t xml:space="preserve">1. Od dnia 01.01.2023 r. do dnia 31.03.2023 r. oraz od dnia 01.10.2023 r. do dnia   </w:t>
      </w:r>
      <w:r w:rsidR="007E600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31.12.2023 r. – wymiana co siedem dni (okres zimowy),</w:t>
      </w:r>
    </w:p>
    <w:p w:rsidR="006F7D53" w:rsidRDefault="006F7D53" w:rsidP="006F7D53">
      <w:pPr>
        <w:pStyle w:val="Akapitzlist"/>
        <w:spacing w:before="240"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E6007">
        <w:rPr>
          <w:rFonts w:ascii="Arial" w:hAnsi="Arial" w:cs="Arial"/>
        </w:rPr>
        <w:t>od dnia 01.04.2023 r. do dnia 30.09.2023 r. – wymiana co 28 dni (okres letni).</w:t>
      </w:r>
    </w:p>
    <w:p w:rsidR="006F7D53" w:rsidRPr="00F25326" w:rsidRDefault="006F7D53" w:rsidP="007E6007">
      <w:pPr>
        <w:pStyle w:val="Akapitzlist"/>
        <w:spacing w:after="120" w:line="240" w:lineRule="auto"/>
        <w:ind w:left="426"/>
        <w:rPr>
          <w:rFonts w:ascii="Arial" w:hAnsi="Arial" w:cs="Arial"/>
        </w:rPr>
      </w:pPr>
    </w:p>
    <w:p w:rsidR="00636E3C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zamówienia:</w:t>
      </w:r>
      <w:r w:rsidR="009958EC" w:rsidRPr="00781D54">
        <w:rPr>
          <w:rFonts w:ascii="Arial" w:hAnsi="Arial" w:cs="Arial"/>
        </w:rPr>
        <w:t xml:space="preserve"> </w:t>
      </w:r>
      <w:r w:rsidR="007E6007">
        <w:rPr>
          <w:rFonts w:ascii="Arial" w:hAnsi="Arial" w:cs="Arial"/>
        </w:rPr>
        <w:t>od 01.01.2023 r. do 31.12.2023 r. (tzn. 12 miesięcy).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postępowaniu:</w:t>
      </w:r>
    </w:p>
    <w:p w:rsidR="00892BE1" w:rsidRPr="009958EC" w:rsidRDefault="00892BE1" w:rsidP="00CB6B01">
      <w:pPr>
        <w:pStyle w:val="Akapitzlist"/>
        <w:numPr>
          <w:ilvl w:val="0"/>
          <w:numId w:val="6"/>
        </w:numPr>
        <w:spacing w:after="120" w:line="360" w:lineRule="auto"/>
        <w:ind w:left="425" w:firstLine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</w:t>
      </w:r>
      <w:r w:rsidR="007E6007">
        <w:rPr>
          <w:rFonts w:ascii="Arial" w:hAnsi="Arial" w:cs="Arial"/>
        </w:rPr>
        <w:t>.</w:t>
      </w:r>
    </w:p>
    <w:p w:rsidR="00636E3C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9958EC" w:rsidRDefault="00091BC1" w:rsidP="00CB6B01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>Oferta powinna składać się z wypełnionego i podpisanego formularza oferty, którego wzór stanowi załączn</w:t>
      </w:r>
      <w:r w:rsidR="007E6007">
        <w:rPr>
          <w:rFonts w:ascii="Arial" w:hAnsi="Arial" w:cs="Arial"/>
        </w:rPr>
        <w:t>ik nr 1 do zapytania ofertowego oraz wypełnionego załącznika nr 2 – wykazu mat oraz terminów serwisu.</w:t>
      </w:r>
    </w:p>
    <w:p w:rsidR="002D6D10" w:rsidRPr="009958EC" w:rsidRDefault="008E03F9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F25326" w:rsidRDefault="008E03F9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lastRenderedPageBreak/>
        <w:t xml:space="preserve">Ofertę należy </w:t>
      </w:r>
      <w:r w:rsidR="0096575E" w:rsidRPr="009958EC">
        <w:rPr>
          <w:rFonts w:ascii="Arial" w:hAnsi="Arial" w:cs="Arial"/>
        </w:rPr>
        <w:t>przesłać pocztą ele</w:t>
      </w:r>
      <w:r w:rsidR="0026652F">
        <w:rPr>
          <w:rFonts w:ascii="Arial" w:hAnsi="Arial" w:cs="Arial"/>
        </w:rPr>
        <w:t>ktroniczną na adres</w:t>
      </w:r>
      <w:r w:rsidR="007E6007">
        <w:rPr>
          <w:rFonts w:ascii="Arial" w:hAnsi="Arial" w:cs="Arial"/>
        </w:rPr>
        <w:t xml:space="preserve"> </w:t>
      </w:r>
      <w:hyperlink r:id="rId8" w:history="1">
        <w:r w:rsidR="007E6007" w:rsidRPr="00B01FF1">
          <w:rPr>
            <w:rStyle w:val="Hipercze"/>
            <w:rFonts w:ascii="Arial" w:hAnsi="Arial" w:cs="Arial"/>
          </w:rPr>
          <w:t>bou@opole.uw.gov.pl</w:t>
        </w:r>
      </w:hyperlink>
      <w:r w:rsidR="007E6007">
        <w:rPr>
          <w:rFonts w:ascii="Arial" w:hAnsi="Arial" w:cs="Arial"/>
        </w:rPr>
        <w:t xml:space="preserve"> </w:t>
      </w:r>
      <w:r w:rsidR="006727BA">
        <w:rPr>
          <w:rFonts w:ascii="Arial" w:hAnsi="Arial" w:cs="Arial"/>
          <w:b/>
        </w:rPr>
        <w:t xml:space="preserve">w terminie </w:t>
      </w:r>
      <w:r w:rsidR="007E6007">
        <w:rPr>
          <w:rFonts w:ascii="Arial" w:hAnsi="Arial" w:cs="Arial"/>
          <w:b/>
        </w:rPr>
        <w:t xml:space="preserve">do dnia </w:t>
      </w:r>
      <w:r w:rsidR="003B618F">
        <w:rPr>
          <w:rFonts w:ascii="Arial" w:hAnsi="Arial" w:cs="Arial"/>
          <w:b/>
        </w:rPr>
        <w:t>1 grudnia 2022</w:t>
      </w:r>
      <w:r w:rsidR="007E6007">
        <w:rPr>
          <w:rFonts w:ascii="Arial" w:hAnsi="Arial" w:cs="Arial"/>
          <w:b/>
        </w:rPr>
        <w:t xml:space="preserve"> r.</w:t>
      </w:r>
      <w:r w:rsidR="00087B6D">
        <w:rPr>
          <w:rFonts w:ascii="Arial" w:hAnsi="Arial" w:cs="Arial"/>
          <w:b/>
        </w:rPr>
        <w:br/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Pr="009958EC" w:rsidRDefault="000C5305" w:rsidP="00CB6B01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</w:t>
      </w:r>
      <w:r w:rsidR="00F25326">
        <w:rPr>
          <w:rFonts w:ascii="Arial" w:hAnsi="Arial" w:cs="Arial"/>
        </w:rPr>
        <w:t xml:space="preserve">- </w:t>
      </w:r>
      <w:r w:rsidRPr="009958EC">
        <w:rPr>
          <w:rFonts w:ascii="Arial" w:hAnsi="Arial" w:cs="Arial"/>
        </w:rPr>
        <w:t xml:space="preserve">waga </w:t>
      </w:r>
      <w:r w:rsidR="007E6007">
        <w:rPr>
          <w:rFonts w:ascii="Arial" w:hAnsi="Arial" w:cs="Arial"/>
        </w:rPr>
        <w:t>100</w:t>
      </w:r>
      <w:r w:rsidRPr="009958EC">
        <w:rPr>
          <w:rFonts w:ascii="Arial" w:hAnsi="Arial" w:cs="Arial"/>
        </w:rPr>
        <w:t>%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CB6B0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 w:rsidR="00E47D5E"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 w:rsidR="0071395E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udziału w postępowaniu, </w:t>
      </w:r>
      <w:r w:rsidR="00E47D5E">
        <w:rPr>
          <w:rFonts w:ascii="Arial" w:hAnsi="Arial" w:cs="Arial"/>
        </w:rPr>
        <w:t xml:space="preserve">jeżeli były one określone, </w:t>
      </w:r>
      <w:r w:rsidRPr="009958EC">
        <w:rPr>
          <w:rFonts w:ascii="Arial" w:hAnsi="Arial" w:cs="Arial"/>
        </w:rPr>
        <w:t>którego oferta:</w:t>
      </w:r>
    </w:p>
    <w:p w:rsidR="000C5305" w:rsidRPr="009958EC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26652F" w:rsidRPr="009958EC" w:rsidRDefault="00CF170D" w:rsidP="007E6007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CF170D">
        <w:rPr>
          <w:rFonts w:ascii="Arial" w:hAnsi="Arial" w:cs="Arial"/>
        </w:rPr>
        <w:t>Udzielenie zamówienia nastąpi na pod</w:t>
      </w:r>
      <w:r w:rsidR="007E6007">
        <w:rPr>
          <w:rFonts w:ascii="Arial" w:hAnsi="Arial" w:cs="Arial"/>
        </w:rPr>
        <w:t>stawie: umowy.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3D23AF" w:rsidRPr="00CB6B01" w:rsidRDefault="003D23AF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3D23AF" w:rsidRPr="00CB6B01" w:rsidRDefault="003D2B98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  <w:r w:rsidR="00236E3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36E34">
        <w:rPr>
          <w:rFonts w:ascii="Arial" w:hAnsi="Arial" w:cs="Arial"/>
        </w:rPr>
        <w:t>Klauzula informacyjna</w:t>
      </w:r>
    </w:p>
    <w:p w:rsidR="003D23AF" w:rsidRDefault="00236E34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3D2B9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Formularz ofertowy</w:t>
      </w:r>
    </w:p>
    <w:p w:rsidR="00236E34" w:rsidRPr="00CB6B01" w:rsidRDefault="00236E34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 – Wykaz mat oraz terminy ich serwisu</w:t>
      </w:r>
    </w:p>
    <w:p w:rsidR="003D23AF" w:rsidRPr="00CB6B01" w:rsidRDefault="003D23AF" w:rsidP="00236E34">
      <w:pPr>
        <w:pStyle w:val="Akapitzlist"/>
        <w:ind w:left="284"/>
        <w:jc w:val="both"/>
        <w:rPr>
          <w:rFonts w:ascii="Arial" w:hAnsi="Arial" w:cs="Arial"/>
        </w:rPr>
      </w:pPr>
    </w:p>
    <w:p w:rsidR="00781D54" w:rsidRDefault="0070567A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Sławomir Oczoś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0567A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Sławomir Oczoś</w:t>
      </w:r>
      <w:r>
        <w:rPr>
          <w:rFonts w:ascii="Arial" w:hAnsi="Arial" w:cs="Arial"/>
          <w:i/>
          <w:sz w:val="16"/>
          <w:szCs w:val="16"/>
        </w:rPr>
        <w:br/>
      </w:r>
      <w:r w:rsidR="00781D54"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0567A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</w:rPr>
        <w:t>Marcin Kaczmarczyk</w:t>
      </w:r>
      <w:r>
        <w:rPr>
          <w:rFonts w:ascii="Arial" w:hAnsi="Arial" w:cs="Arial"/>
        </w:rPr>
        <w:br/>
      </w:r>
      <w:r w:rsidR="00781D54"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Default="00781D54" w:rsidP="00781D54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A5BA2" w:rsidRDefault="000A5BA2">
      <w:pPr>
        <w:rPr>
          <w:rFonts w:ascii="Arial" w:hAnsi="Arial" w:cs="Arial"/>
          <w:sz w:val="18"/>
          <w:szCs w:val="18"/>
        </w:rPr>
      </w:pPr>
    </w:p>
    <w:sectPr w:rsidR="000A5B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7DB" w:rsidRDefault="00FF17DB" w:rsidP="003D23AF">
      <w:pPr>
        <w:spacing w:after="0" w:line="240" w:lineRule="auto"/>
      </w:pPr>
      <w:r>
        <w:separator/>
      </w:r>
    </w:p>
  </w:endnote>
  <w:endnote w:type="continuationSeparator" w:id="0">
    <w:p w:rsidR="00FF17DB" w:rsidRDefault="00FF17DB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70567A">
          <w:rPr>
            <w:rFonts w:ascii="Arial" w:hAnsi="Arial" w:cs="Arial"/>
            <w:noProof/>
            <w:sz w:val="20"/>
            <w:szCs w:val="20"/>
          </w:rPr>
          <w:t>1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7DB" w:rsidRDefault="00FF17DB" w:rsidP="003D23AF">
      <w:pPr>
        <w:spacing w:after="0" w:line="240" w:lineRule="auto"/>
      </w:pPr>
      <w:r>
        <w:separator/>
      </w:r>
    </w:p>
  </w:footnote>
  <w:footnote w:type="continuationSeparator" w:id="0">
    <w:p w:rsidR="00FF17DB" w:rsidRDefault="00FF17DB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20"/>
  </w:num>
  <w:num w:numId="5">
    <w:abstractNumId w:val="17"/>
  </w:num>
  <w:num w:numId="6">
    <w:abstractNumId w:val="15"/>
  </w:num>
  <w:num w:numId="7">
    <w:abstractNumId w:val="12"/>
  </w:num>
  <w:num w:numId="8">
    <w:abstractNumId w:val="2"/>
  </w:num>
  <w:num w:numId="9">
    <w:abstractNumId w:val="1"/>
  </w:num>
  <w:num w:numId="10">
    <w:abstractNumId w:val="14"/>
  </w:num>
  <w:num w:numId="11">
    <w:abstractNumId w:val="16"/>
  </w:num>
  <w:num w:numId="12">
    <w:abstractNumId w:val="0"/>
  </w:num>
  <w:num w:numId="13">
    <w:abstractNumId w:val="3"/>
  </w:num>
  <w:num w:numId="14">
    <w:abstractNumId w:val="7"/>
  </w:num>
  <w:num w:numId="15">
    <w:abstractNumId w:val="8"/>
  </w:num>
  <w:num w:numId="16">
    <w:abstractNumId w:val="5"/>
  </w:num>
  <w:num w:numId="17">
    <w:abstractNumId w:val="9"/>
  </w:num>
  <w:num w:numId="18">
    <w:abstractNumId w:val="6"/>
  </w:num>
  <w:num w:numId="19">
    <w:abstractNumId w:val="4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87B6D"/>
    <w:rsid w:val="00091BC1"/>
    <w:rsid w:val="000A5BA2"/>
    <w:rsid w:val="000C5305"/>
    <w:rsid w:val="000D6526"/>
    <w:rsid w:val="000E24A4"/>
    <w:rsid w:val="00123F8C"/>
    <w:rsid w:val="00136EB4"/>
    <w:rsid w:val="001A0F13"/>
    <w:rsid w:val="001A2E5A"/>
    <w:rsid w:val="001D5297"/>
    <w:rsid w:val="001F456D"/>
    <w:rsid w:val="00213C69"/>
    <w:rsid w:val="00215B07"/>
    <w:rsid w:val="002271BB"/>
    <w:rsid w:val="00236E34"/>
    <w:rsid w:val="0026652F"/>
    <w:rsid w:val="00275DCA"/>
    <w:rsid w:val="0028436F"/>
    <w:rsid w:val="002A3200"/>
    <w:rsid w:val="002A445B"/>
    <w:rsid w:val="002C30FC"/>
    <w:rsid w:val="002D6D10"/>
    <w:rsid w:val="002E6B32"/>
    <w:rsid w:val="00352688"/>
    <w:rsid w:val="00373F01"/>
    <w:rsid w:val="00384C6F"/>
    <w:rsid w:val="003A6A67"/>
    <w:rsid w:val="003B618F"/>
    <w:rsid w:val="003D23AF"/>
    <w:rsid w:val="003D2B98"/>
    <w:rsid w:val="004239CA"/>
    <w:rsid w:val="004D76BB"/>
    <w:rsid w:val="00507AAA"/>
    <w:rsid w:val="005312FC"/>
    <w:rsid w:val="00543D1D"/>
    <w:rsid w:val="00636E3C"/>
    <w:rsid w:val="006402A9"/>
    <w:rsid w:val="00657FF5"/>
    <w:rsid w:val="006721FC"/>
    <w:rsid w:val="006727BA"/>
    <w:rsid w:val="00673DA1"/>
    <w:rsid w:val="006A6E50"/>
    <w:rsid w:val="006F7D53"/>
    <w:rsid w:val="0070567A"/>
    <w:rsid w:val="0071395E"/>
    <w:rsid w:val="0073013A"/>
    <w:rsid w:val="007377B8"/>
    <w:rsid w:val="00742CE5"/>
    <w:rsid w:val="00781D54"/>
    <w:rsid w:val="007B25EA"/>
    <w:rsid w:val="007E6007"/>
    <w:rsid w:val="007F002D"/>
    <w:rsid w:val="00837823"/>
    <w:rsid w:val="00847CB2"/>
    <w:rsid w:val="00892BE1"/>
    <w:rsid w:val="008E03F9"/>
    <w:rsid w:val="008F7B66"/>
    <w:rsid w:val="00903204"/>
    <w:rsid w:val="00910A94"/>
    <w:rsid w:val="00946E23"/>
    <w:rsid w:val="0096575E"/>
    <w:rsid w:val="009775B9"/>
    <w:rsid w:val="00991A36"/>
    <w:rsid w:val="00992DB2"/>
    <w:rsid w:val="009958EC"/>
    <w:rsid w:val="009F1B3E"/>
    <w:rsid w:val="00AB61A0"/>
    <w:rsid w:val="00AF6BE4"/>
    <w:rsid w:val="00B0313B"/>
    <w:rsid w:val="00B26DC0"/>
    <w:rsid w:val="00B7654B"/>
    <w:rsid w:val="00BC36B6"/>
    <w:rsid w:val="00C65240"/>
    <w:rsid w:val="00C7748C"/>
    <w:rsid w:val="00C7766C"/>
    <w:rsid w:val="00C83487"/>
    <w:rsid w:val="00C8680D"/>
    <w:rsid w:val="00CA0C77"/>
    <w:rsid w:val="00CB5FBB"/>
    <w:rsid w:val="00CB6B01"/>
    <w:rsid w:val="00CE7A1E"/>
    <w:rsid w:val="00CF170D"/>
    <w:rsid w:val="00CF7970"/>
    <w:rsid w:val="00D04564"/>
    <w:rsid w:val="00D30928"/>
    <w:rsid w:val="00DD4973"/>
    <w:rsid w:val="00DD53CD"/>
    <w:rsid w:val="00E47D5E"/>
    <w:rsid w:val="00E55680"/>
    <w:rsid w:val="00E94B2D"/>
    <w:rsid w:val="00EB59B9"/>
    <w:rsid w:val="00EC0789"/>
    <w:rsid w:val="00F03734"/>
    <w:rsid w:val="00F25326"/>
    <w:rsid w:val="00F31CE5"/>
    <w:rsid w:val="00F42D18"/>
    <w:rsid w:val="00F574C6"/>
    <w:rsid w:val="00F81C8C"/>
    <w:rsid w:val="00FA1663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14875-F864-4EC3-8F77-1A03E526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A832-F2A5-40B7-822B-C613D472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2</cp:revision>
  <cp:lastPrinted>2022-11-23T08:24:00Z</cp:lastPrinted>
  <dcterms:created xsi:type="dcterms:W3CDTF">2022-11-24T10:16:00Z</dcterms:created>
  <dcterms:modified xsi:type="dcterms:W3CDTF">2022-11-24T10:16:00Z</dcterms:modified>
</cp:coreProperties>
</file>