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7E" w:rsidRPr="001D34A6" w:rsidRDefault="008B0C39" w:rsidP="00101B7E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bookmarkStart w:id="0" w:name="_GoBack"/>
      <w:bookmarkEnd w:id="0"/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Uchwała nr </w:t>
      </w:r>
      <w:r w:rsidR="00461694">
        <w:rPr>
          <w:rFonts w:eastAsia="Times New Roman"/>
          <w:b/>
          <w:bCs/>
          <w:sz w:val="24"/>
          <w:szCs w:val="24"/>
          <w:lang w:eastAsia="pl-PL"/>
        </w:rPr>
        <w:t>85</w:t>
      </w:r>
    </w:p>
    <w:p w:rsidR="00101B7E" w:rsidRPr="001D34A6" w:rsidRDefault="00101B7E" w:rsidP="00101B7E">
      <w:pPr>
        <w:spacing w:after="12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>Rady Działalności Pożytku Publicznego</w:t>
      </w:r>
    </w:p>
    <w:p w:rsidR="00101B7E" w:rsidRPr="001D34A6" w:rsidRDefault="00CA583D" w:rsidP="00101B7E">
      <w:pPr>
        <w:pStyle w:val="Default"/>
        <w:spacing w:after="120"/>
        <w:jc w:val="center"/>
        <w:rPr>
          <w:rFonts w:eastAsia="Times New Roman" w:cs="Times New Roman"/>
          <w:b/>
          <w:bCs/>
          <w:lang w:eastAsia="pl-PL"/>
        </w:rPr>
      </w:pPr>
      <w:r w:rsidRPr="001D34A6">
        <w:rPr>
          <w:rFonts w:eastAsia="Times New Roman" w:cs="Times New Roman"/>
          <w:b/>
          <w:bCs/>
          <w:lang w:eastAsia="pl-PL"/>
        </w:rPr>
        <w:t xml:space="preserve">z dnia </w:t>
      </w:r>
      <w:r w:rsidR="00EC1644" w:rsidRPr="001D34A6">
        <w:rPr>
          <w:rFonts w:eastAsia="Times New Roman" w:cs="Times New Roman"/>
          <w:b/>
          <w:bCs/>
          <w:lang w:eastAsia="pl-PL"/>
        </w:rPr>
        <w:t>9</w:t>
      </w:r>
      <w:r w:rsidR="00F0748D" w:rsidRPr="001D34A6">
        <w:rPr>
          <w:rFonts w:eastAsia="Times New Roman" w:cs="Times New Roman"/>
          <w:b/>
          <w:bCs/>
          <w:lang w:eastAsia="pl-PL"/>
        </w:rPr>
        <w:t xml:space="preserve"> </w:t>
      </w:r>
      <w:r w:rsidR="00EC1644" w:rsidRPr="001D34A6">
        <w:rPr>
          <w:rFonts w:eastAsia="Times New Roman" w:cs="Times New Roman"/>
          <w:b/>
          <w:bCs/>
          <w:lang w:eastAsia="pl-PL"/>
        </w:rPr>
        <w:t>września</w:t>
      </w:r>
      <w:r w:rsidR="00101B7E" w:rsidRPr="001D34A6">
        <w:rPr>
          <w:rFonts w:eastAsia="Times New Roman" w:cs="Times New Roman"/>
          <w:b/>
          <w:bCs/>
          <w:lang w:eastAsia="pl-PL"/>
        </w:rPr>
        <w:t xml:space="preserve"> 2014 r.</w:t>
      </w:r>
    </w:p>
    <w:p w:rsidR="00EC1644" w:rsidRPr="001D34A6" w:rsidRDefault="00101B7E" w:rsidP="00EC1644">
      <w:pPr>
        <w:jc w:val="center"/>
        <w:rPr>
          <w:b/>
          <w:sz w:val="24"/>
          <w:szCs w:val="24"/>
        </w:rPr>
      </w:pPr>
      <w:r w:rsidRPr="001D34A6">
        <w:rPr>
          <w:rFonts w:eastAsia="Times New Roman"/>
          <w:b/>
          <w:bCs/>
          <w:sz w:val="24"/>
          <w:szCs w:val="24"/>
          <w:lang w:eastAsia="pl-PL"/>
        </w:rPr>
        <w:t xml:space="preserve">w sprawie </w:t>
      </w:r>
      <w:r w:rsidR="00461694">
        <w:rPr>
          <w:rFonts w:eastAsia="Times New Roman"/>
          <w:b/>
          <w:bCs/>
          <w:sz w:val="24"/>
          <w:szCs w:val="24"/>
          <w:lang w:eastAsia="pl-PL"/>
        </w:rPr>
        <w:t>przekazania projektu ustawy o działalności pożytku publicznego i o wolontariacie do podjęcia dalszego procesu legislacyjnego.</w:t>
      </w:r>
    </w:p>
    <w:p w:rsidR="00F0748D" w:rsidRPr="001D34A6" w:rsidRDefault="00F0748D" w:rsidP="00CC3A58">
      <w:pPr>
        <w:pStyle w:val="Default"/>
        <w:spacing w:after="120" w:line="276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461694" w:rsidRDefault="00101B7E" w:rsidP="00461694">
      <w:pPr>
        <w:jc w:val="both"/>
        <w:rPr>
          <w:rFonts w:eastAsia="Times New Roman"/>
          <w:bCs/>
          <w:sz w:val="24"/>
          <w:szCs w:val="24"/>
          <w:lang w:eastAsia="pl-PL"/>
        </w:rPr>
      </w:pPr>
      <w:r w:rsidRPr="00461694">
        <w:rPr>
          <w:rFonts w:eastAsia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461694">
        <w:rPr>
          <w:rFonts w:eastAsia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</w:t>
      </w:r>
      <w:r w:rsidR="00461694">
        <w:rPr>
          <w:rFonts w:eastAsia="Times New Roman"/>
          <w:sz w:val="24"/>
          <w:szCs w:val="24"/>
          <w:lang w:eastAsia="pl-PL"/>
        </w:rPr>
        <w:t>1</w:t>
      </w:r>
      <w:r w:rsidRPr="00461694">
        <w:rPr>
          <w:rFonts w:eastAsia="Times New Roman"/>
          <w:sz w:val="24"/>
          <w:szCs w:val="24"/>
          <w:lang w:eastAsia="pl-PL"/>
        </w:rPr>
        <w:t xml:space="preserve"> ustawy z dnia 24 kwietnia 2003 r. o działalności pożytku publicznego i o wolontariacie (Dz. U. </w:t>
      </w:r>
      <w:r w:rsidR="00461694" w:rsidRPr="00461694">
        <w:rPr>
          <w:rFonts w:eastAsia="Times New Roman"/>
          <w:sz w:val="24"/>
          <w:szCs w:val="24"/>
          <w:lang w:eastAsia="pl-PL"/>
        </w:rPr>
        <w:t>z 2014 r. poz. 1118</w:t>
      </w:r>
      <w:r w:rsidRPr="00461694">
        <w:rPr>
          <w:rFonts w:eastAsia="Times New Roman"/>
          <w:sz w:val="24"/>
          <w:szCs w:val="24"/>
          <w:lang w:eastAsia="pl-PL"/>
        </w:rPr>
        <w:t xml:space="preserve"> z późn. zm.), </w:t>
      </w:r>
      <w:r w:rsidR="00461694" w:rsidRPr="00461694">
        <w:rPr>
          <w:rFonts w:eastAsia="Times New Roman"/>
          <w:sz w:val="24"/>
          <w:szCs w:val="24"/>
          <w:lang w:eastAsia="pl-PL"/>
        </w:rPr>
        <w:t xml:space="preserve">uchwala się stanowisko Rady Działalności Pożytku Publicznego </w:t>
      </w:r>
      <w:r w:rsidR="00461694" w:rsidRPr="00461694">
        <w:rPr>
          <w:rFonts w:eastAsia="Times New Roman"/>
          <w:bCs/>
          <w:sz w:val="24"/>
          <w:szCs w:val="24"/>
          <w:lang w:eastAsia="pl-PL"/>
        </w:rPr>
        <w:t>w sprawie przekazania projektu ustawy o działalności pożytku publicznego i o wolontariacie do podjęcia dalszego procesu legislacyjnego.</w:t>
      </w:r>
    </w:p>
    <w:p w:rsidR="00461694" w:rsidRPr="00461694" w:rsidRDefault="00461694" w:rsidP="00461694">
      <w:pPr>
        <w:jc w:val="both"/>
        <w:rPr>
          <w:sz w:val="24"/>
          <w:szCs w:val="24"/>
        </w:rPr>
      </w:pPr>
    </w:p>
    <w:p w:rsidR="00101B7E" w:rsidRDefault="00101B7E" w:rsidP="00461694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>§ 1</w:t>
      </w:r>
    </w:p>
    <w:p w:rsidR="00461694" w:rsidRPr="001D34A6" w:rsidRDefault="00461694" w:rsidP="00461694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F045FF" w:rsidRPr="001D34A6" w:rsidRDefault="00C258BA" w:rsidP="00CC3A58">
      <w:pPr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Rada Działalności Pożytku Publicznego </w:t>
      </w:r>
      <w:r w:rsidR="00E548CB" w:rsidRPr="001D34A6">
        <w:rPr>
          <w:rFonts w:eastAsia="Times New Roman"/>
          <w:sz w:val="24"/>
          <w:szCs w:val="24"/>
          <w:lang w:eastAsia="pl-PL"/>
        </w:rPr>
        <w:t xml:space="preserve">rekomenduje </w:t>
      </w:r>
      <w:r w:rsidR="00461694">
        <w:rPr>
          <w:rFonts w:eastAsia="Times New Roman"/>
          <w:sz w:val="24"/>
          <w:szCs w:val="24"/>
          <w:lang w:eastAsia="pl-PL"/>
        </w:rPr>
        <w:t>przekazanie projektu ustawy o działalności pożytku publicznego i o wolontariacie oraz niektórych innych ustaw</w:t>
      </w:r>
      <w:r w:rsidR="00D46607">
        <w:rPr>
          <w:rFonts w:eastAsia="Times New Roman"/>
          <w:sz w:val="24"/>
          <w:szCs w:val="24"/>
          <w:lang w:eastAsia="pl-PL"/>
        </w:rPr>
        <w:t xml:space="preserve"> Panu Tadeusz</w:t>
      </w:r>
      <w:r w:rsidR="00A15772">
        <w:rPr>
          <w:rFonts w:eastAsia="Times New Roman"/>
          <w:sz w:val="24"/>
          <w:szCs w:val="24"/>
          <w:lang w:eastAsia="pl-PL"/>
        </w:rPr>
        <w:t>owi Tomaszewskiemu, przewodniczą</w:t>
      </w:r>
      <w:r w:rsidR="00D46607">
        <w:rPr>
          <w:rFonts w:eastAsia="Times New Roman"/>
          <w:sz w:val="24"/>
          <w:szCs w:val="24"/>
          <w:lang w:eastAsia="pl-PL"/>
        </w:rPr>
        <w:t>cemu</w:t>
      </w:r>
      <w:r w:rsidR="00461694">
        <w:rPr>
          <w:rFonts w:eastAsia="Times New Roman"/>
          <w:sz w:val="24"/>
          <w:szCs w:val="24"/>
          <w:lang w:eastAsia="pl-PL"/>
        </w:rPr>
        <w:t xml:space="preserve"> Podkomisji stałej do spraw współpracy z organizacjami pozarządowymi, w celu podjęcia dalszego procesu legislacyjnego </w:t>
      </w:r>
    </w:p>
    <w:p w:rsidR="00CC3A58" w:rsidRPr="001D34A6" w:rsidRDefault="00CC3A58" w:rsidP="00CC3A58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</w:p>
    <w:p w:rsidR="00C258BA" w:rsidRPr="001D34A6" w:rsidRDefault="00C258BA" w:rsidP="00CC3A58">
      <w:pPr>
        <w:spacing w:after="120"/>
        <w:jc w:val="center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§ </w:t>
      </w:r>
      <w:r w:rsidR="00461694">
        <w:rPr>
          <w:rFonts w:eastAsia="Times New Roman"/>
          <w:sz w:val="24"/>
          <w:szCs w:val="24"/>
          <w:lang w:eastAsia="pl-PL"/>
        </w:rPr>
        <w:t>2</w:t>
      </w:r>
    </w:p>
    <w:p w:rsidR="00EC56BE" w:rsidRPr="001D34A6" w:rsidRDefault="00C258BA" w:rsidP="001D34A6">
      <w:pPr>
        <w:spacing w:after="120"/>
        <w:jc w:val="both"/>
        <w:rPr>
          <w:rFonts w:eastAsia="Times New Roman"/>
          <w:sz w:val="24"/>
          <w:szCs w:val="24"/>
          <w:lang w:eastAsia="pl-PL"/>
        </w:rPr>
      </w:pPr>
      <w:r w:rsidRPr="001D34A6">
        <w:rPr>
          <w:rFonts w:eastAsia="Times New Roman"/>
          <w:sz w:val="24"/>
          <w:szCs w:val="24"/>
          <w:lang w:eastAsia="pl-PL"/>
        </w:rPr>
        <w:t xml:space="preserve">Uchwała wchodzi w życie z dniem podjęcia. </w:t>
      </w:r>
    </w:p>
    <w:sectPr w:rsidR="00EC56BE" w:rsidRPr="001D34A6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82" w:rsidRDefault="00B70582" w:rsidP="00CC3A58">
      <w:pPr>
        <w:spacing w:after="0" w:line="240" w:lineRule="auto"/>
      </w:pPr>
      <w:r>
        <w:separator/>
      </w:r>
    </w:p>
  </w:endnote>
  <w:endnote w:type="continuationSeparator" w:id="0">
    <w:p w:rsidR="00B70582" w:rsidRDefault="00B70582" w:rsidP="00CC3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82" w:rsidRDefault="00B70582" w:rsidP="00CC3A58">
      <w:pPr>
        <w:spacing w:after="0" w:line="240" w:lineRule="auto"/>
      </w:pPr>
      <w:r>
        <w:separator/>
      </w:r>
    </w:p>
  </w:footnote>
  <w:footnote w:type="continuationSeparator" w:id="0">
    <w:p w:rsidR="00B70582" w:rsidRDefault="00B70582" w:rsidP="00CC3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7E"/>
    <w:rsid w:val="00077467"/>
    <w:rsid w:val="00100CBD"/>
    <w:rsid w:val="00101B7E"/>
    <w:rsid w:val="001D34A6"/>
    <w:rsid w:val="002C7E9A"/>
    <w:rsid w:val="003A4B8D"/>
    <w:rsid w:val="00436AEB"/>
    <w:rsid w:val="00461694"/>
    <w:rsid w:val="00514EAB"/>
    <w:rsid w:val="0068196B"/>
    <w:rsid w:val="00701DE4"/>
    <w:rsid w:val="007C2E0C"/>
    <w:rsid w:val="00820816"/>
    <w:rsid w:val="00853B6C"/>
    <w:rsid w:val="008B0C39"/>
    <w:rsid w:val="009C143C"/>
    <w:rsid w:val="00A15772"/>
    <w:rsid w:val="00AF66A0"/>
    <w:rsid w:val="00B70582"/>
    <w:rsid w:val="00BE27B5"/>
    <w:rsid w:val="00C258BA"/>
    <w:rsid w:val="00CA583D"/>
    <w:rsid w:val="00CC3A58"/>
    <w:rsid w:val="00D46607"/>
    <w:rsid w:val="00E048E4"/>
    <w:rsid w:val="00E2150C"/>
    <w:rsid w:val="00E41C05"/>
    <w:rsid w:val="00E548CB"/>
    <w:rsid w:val="00E63A50"/>
    <w:rsid w:val="00EC1644"/>
    <w:rsid w:val="00EC56BE"/>
    <w:rsid w:val="00F045FF"/>
    <w:rsid w:val="00F0748D"/>
    <w:rsid w:val="00FA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71F5C-B8B4-4EB5-981B-51EA41D6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B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01B7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101B7E"/>
    <w:rPr>
      <w:b/>
      <w:bCs/>
    </w:rPr>
  </w:style>
  <w:style w:type="character" w:customStyle="1" w:styleId="luchili">
    <w:name w:val="luc_hili"/>
    <w:basedOn w:val="Domylnaczcionkaakapitu"/>
    <w:rsid w:val="00F074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A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A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cp:lastPrinted>2014-09-12T12:38:00Z</cp:lastPrinted>
  <dcterms:created xsi:type="dcterms:W3CDTF">2020-05-06T12:18:00Z</dcterms:created>
  <dcterms:modified xsi:type="dcterms:W3CDTF">2020-05-06T12:18:00Z</dcterms:modified>
</cp:coreProperties>
</file>