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48DADB84" w14:textId="1D841506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  <w:r w:rsidRPr="008824D9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8824D9">
        <w:rPr>
          <w:rFonts w:eastAsia="Calibri" w:cstheme="minorHAnsi"/>
          <w:b/>
        </w:rPr>
        <w:br/>
        <w:t>w celu</w:t>
      </w:r>
      <w:r w:rsidR="00115700">
        <w:rPr>
          <w:rFonts w:eastAsia="Calibri" w:cstheme="minorHAnsi"/>
          <w:b/>
        </w:rPr>
        <w:t xml:space="preserve"> dokonania oceny ofert oraz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zawarcia </w:t>
      </w:r>
      <w:r w:rsidR="00115700">
        <w:rPr>
          <w:rFonts w:eastAsia="Arial Unicode MS" w:cstheme="minorHAnsi"/>
          <w:b/>
          <w:kern w:val="2"/>
          <w:lang w:eastAsia="pl-PL"/>
        </w:rPr>
        <w:t>i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realizacji umowy</w:t>
      </w:r>
    </w:p>
    <w:p w14:paraId="0F24293A" w14:textId="77777777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/gios/SkrytkaESP</w:t>
      </w:r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1" w:name="_Hlk160735543"/>
      <w:bookmarkEnd w:id="0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1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2" w:name="_Hlk175749428"/>
    </w:p>
    <w:p w14:paraId="54AF2271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art. 6 ust. 1 lit. b) RODO t j. przetwarzanie jest niezbędne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w celu zawarcia i realizacji umowy</w:t>
      </w:r>
      <w:r w:rsidRPr="008824D9">
        <w:rPr>
          <w:rFonts w:eastAsia="Arial" w:cstheme="minorHAnsi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2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(t.j.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23 kwietnia 1964 r. - Kodeks cywilny (Dz. U. z 2024 r. poz. 1061 z późn.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>z późn.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29 września 1994 r. o rachunkowości (Dz. U. z 2023 r. poz. 120 z późn.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06DD0760" w:rsidR="000E3667" w:rsidRPr="008824D9" w:rsidRDefault="000E3667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 xml:space="preserve">rozporządzenie </w:t>
      </w:r>
      <w:r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(Dz. U. z 2023 r. poz. 2303, z późn. zm.)</w:t>
      </w:r>
      <w:r>
        <w:rPr>
          <w:rFonts w:eastAsia="Arial" w:cstheme="minorHAnsi"/>
          <w:color w:val="000000"/>
          <w:lang w:eastAsia="pl-PL"/>
        </w:rPr>
        <w:t>.</w:t>
      </w:r>
    </w:p>
    <w:p w14:paraId="5D46D05E" w14:textId="38C5735B" w:rsidR="008824D9" w:rsidRPr="008824D9" w:rsidRDefault="008824D9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 Unicode MS" w:cstheme="minorHAnsi"/>
          <w:color w:val="000000"/>
          <w:kern w:val="2"/>
          <w:lang w:eastAsia="pl-PL"/>
        </w:rPr>
        <w:t xml:space="preserve">Pani/Pana dane osobowe będą przetwarzane w celu </w:t>
      </w:r>
      <w:r w:rsidR="00115700">
        <w:rPr>
          <w:rFonts w:eastAsia="Arial Unicode MS" w:cstheme="minorHAnsi"/>
          <w:color w:val="000000"/>
          <w:kern w:val="2"/>
          <w:lang w:eastAsia="pl-PL"/>
        </w:rPr>
        <w:t xml:space="preserve">dokonania oceny ofert,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zawarcia oraz realizacji Umowy.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1A444580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5D0CAC1D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>dokonania oceny ofert</w:t>
      </w:r>
      <w:r w:rsidR="000E3667">
        <w:rPr>
          <w:rFonts w:eastAsia="Times New Roman" w:cstheme="minorHAnsi"/>
          <w:color w:val="000000"/>
          <w:lang w:eastAsia="pl-PL"/>
        </w:rPr>
        <w:t xml:space="preserve"> oraz</w:t>
      </w:r>
      <w:r w:rsidR="00115700">
        <w:rPr>
          <w:rFonts w:eastAsia="Times New Roman" w:cstheme="minorHAnsi"/>
          <w:color w:val="000000"/>
          <w:lang w:eastAsia="pl-PL"/>
        </w:rPr>
        <w:t xml:space="preserve"> </w:t>
      </w:r>
      <w:r w:rsidRPr="008824D9">
        <w:rPr>
          <w:rFonts w:eastAsia="Times New Roman" w:cstheme="minorHAnsi"/>
          <w:color w:val="000000"/>
          <w:lang w:eastAsia="pl-PL"/>
        </w:rPr>
        <w:t>zawarcia i realizacji Umowy.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lastRenderedPageBreak/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80C43" w14:textId="77777777" w:rsidR="005A0FF0" w:rsidRDefault="005A0FF0">
      <w:pPr>
        <w:spacing w:after="0" w:line="240" w:lineRule="auto"/>
      </w:pPr>
      <w:r>
        <w:separator/>
      </w:r>
    </w:p>
  </w:endnote>
  <w:endnote w:type="continuationSeparator" w:id="0">
    <w:p w14:paraId="3BBDF485" w14:textId="77777777" w:rsidR="005A0FF0" w:rsidRDefault="005A0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48849" w14:textId="77777777" w:rsidR="00EB055A" w:rsidRDefault="00EB05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F72">
          <w:rPr>
            <w:noProof/>
          </w:rPr>
          <w:t>1</w:t>
        </w:r>
        <w:r>
          <w:fldChar w:fldCharType="end"/>
        </w:r>
      </w:p>
    </w:sdtContent>
  </w:sdt>
  <w:p w14:paraId="223DB835" w14:textId="77777777" w:rsidR="008F46DF" w:rsidRDefault="00EB055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4A6A3" w14:textId="77777777" w:rsidR="00EB055A" w:rsidRDefault="00EB05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4BF9B" w14:textId="77777777" w:rsidR="005A0FF0" w:rsidRDefault="005A0FF0">
      <w:pPr>
        <w:spacing w:after="0" w:line="240" w:lineRule="auto"/>
      </w:pPr>
      <w:r>
        <w:separator/>
      </w:r>
    </w:p>
  </w:footnote>
  <w:footnote w:type="continuationSeparator" w:id="0">
    <w:p w14:paraId="7AC174D9" w14:textId="77777777" w:rsidR="005A0FF0" w:rsidRDefault="005A0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2432D" w14:textId="77777777" w:rsidR="00EB055A" w:rsidRDefault="00EB05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E2402" w14:textId="5B2BBC10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 xml:space="preserve">r </w:t>
    </w:r>
    <w:r w:rsidR="00B014C8">
      <w:rPr>
        <w:rFonts w:ascii="Calibri" w:eastAsia="Times New Roman" w:hAnsi="Calibri" w:cs="Times New Roman"/>
        <w:lang w:eastAsia="pl-PL"/>
      </w:rPr>
      <w:t>5</w:t>
    </w:r>
    <w:r>
      <w:rPr>
        <w:rFonts w:ascii="Calibri" w:eastAsia="Times New Roman" w:hAnsi="Calibri" w:cs="Times New Roman"/>
        <w:lang w:eastAsia="pl-PL"/>
      </w:rPr>
      <w:t xml:space="preserve"> do ogłoszenia</w:t>
    </w:r>
    <w:r w:rsidR="009E3E2A" w:rsidRPr="009E3E2A">
      <w:rPr>
        <w:rFonts w:ascii="Calibri" w:eastAsia="Times New Roman" w:hAnsi="Calibri" w:cs="Times New Roman"/>
        <w:lang w:eastAsia="pl-PL"/>
      </w:rPr>
      <w:t xml:space="preserve"> </w:t>
    </w:r>
    <w:r w:rsidR="009E3E2A" w:rsidRPr="000E3667">
      <w:rPr>
        <w:rFonts w:ascii="Calibri" w:eastAsia="Times New Roman" w:hAnsi="Calibri" w:cs="Times New Roman"/>
        <w:lang w:eastAsia="pl-PL"/>
      </w:rPr>
      <w:t xml:space="preserve">nr </w:t>
    </w:r>
    <w:r w:rsidR="00EB055A">
      <w:rPr>
        <w:rFonts w:ascii="Calibri" w:eastAsia="Times New Roman" w:hAnsi="Calibri" w:cs="Times New Roman"/>
        <w:lang w:eastAsia="pl-PL"/>
      </w:rPr>
      <w:t>11</w:t>
    </w:r>
    <w:r w:rsidR="009E3E2A">
      <w:rPr>
        <w:rFonts w:ascii="Calibri" w:eastAsia="Times New Roman" w:hAnsi="Calibri" w:cs="Times New Roman"/>
        <w:lang w:eastAsia="pl-PL"/>
      </w:rPr>
      <w:t>/2025/M</w:t>
    </w:r>
  </w:p>
  <w:p w14:paraId="34466287" w14:textId="77777777" w:rsidR="000E3667" w:rsidRDefault="000E366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8D8F1" w14:textId="77777777" w:rsidR="00EB055A" w:rsidRDefault="00EB05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D2A12"/>
    <w:rsid w:val="00346967"/>
    <w:rsid w:val="003F5636"/>
    <w:rsid w:val="005004FE"/>
    <w:rsid w:val="005314FB"/>
    <w:rsid w:val="0059736D"/>
    <w:rsid w:val="00597411"/>
    <w:rsid w:val="005A0FF0"/>
    <w:rsid w:val="007158E9"/>
    <w:rsid w:val="007724F5"/>
    <w:rsid w:val="007E1588"/>
    <w:rsid w:val="00804B7A"/>
    <w:rsid w:val="008530C4"/>
    <w:rsid w:val="008824D9"/>
    <w:rsid w:val="008C6366"/>
    <w:rsid w:val="008C6E56"/>
    <w:rsid w:val="009E3E2A"/>
    <w:rsid w:val="00A01558"/>
    <w:rsid w:val="00A705EA"/>
    <w:rsid w:val="00A76C0E"/>
    <w:rsid w:val="00AC46FC"/>
    <w:rsid w:val="00B014C8"/>
    <w:rsid w:val="00B33116"/>
    <w:rsid w:val="00B34C0B"/>
    <w:rsid w:val="00B53726"/>
    <w:rsid w:val="00B86F72"/>
    <w:rsid w:val="00C753A6"/>
    <w:rsid w:val="00D071CD"/>
    <w:rsid w:val="00E76621"/>
    <w:rsid w:val="00EB055A"/>
    <w:rsid w:val="00EF60FF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Odwoaniedokomentarza">
    <w:name w:val="annotation reference"/>
    <w:basedOn w:val="Domylnaczcionkaakapitu"/>
    <w:uiPriority w:val="99"/>
    <w:semiHidden/>
    <w:unhideWhenUsed/>
    <w:rsid w:val="007158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58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58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58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58E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14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14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Dorota Brymas</cp:lastModifiedBy>
  <cp:revision>8</cp:revision>
  <dcterms:created xsi:type="dcterms:W3CDTF">2025-01-22T09:22:00Z</dcterms:created>
  <dcterms:modified xsi:type="dcterms:W3CDTF">2025-07-17T14:02:00Z</dcterms:modified>
</cp:coreProperties>
</file>