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EE5C" w14:textId="203C3A2B" w:rsidR="00532419" w:rsidRPr="000C3DC0" w:rsidRDefault="002E5B8B" w:rsidP="007C6A59">
      <w:pPr>
        <w:spacing w:after="12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4C5825">
        <w:rPr>
          <w:rFonts w:ascii="Times New Roman" w:hAnsi="Times New Roman"/>
          <w:b/>
          <w:sz w:val="24"/>
        </w:rPr>
        <w:t xml:space="preserve">Załącznik </w:t>
      </w:r>
      <w:r w:rsidR="005C6FF3">
        <w:rPr>
          <w:rFonts w:ascii="Times New Roman" w:hAnsi="Times New Roman"/>
          <w:b/>
          <w:sz w:val="24"/>
        </w:rPr>
        <w:t xml:space="preserve">nr </w:t>
      </w:r>
      <w:r w:rsidR="001A520F">
        <w:rPr>
          <w:rFonts w:ascii="Times New Roman" w:hAnsi="Times New Roman"/>
          <w:b/>
          <w:sz w:val="24"/>
        </w:rPr>
        <w:t>2</w:t>
      </w:r>
      <w:r w:rsidR="005C6FF3">
        <w:rPr>
          <w:rFonts w:ascii="Times New Roman" w:hAnsi="Times New Roman"/>
          <w:b/>
          <w:sz w:val="24"/>
        </w:rPr>
        <w:t xml:space="preserve"> </w:t>
      </w:r>
      <w:r w:rsidRPr="000C3DC0">
        <w:rPr>
          <w:rFonts w:ascii="Times New Roman" w:hAnsi="Times New Roman"/>
          <w:b/>
          <w:sz w:val="24"/>
        </w:rPr>
        <w:t xml:space="preserve">do umowy </w:t>
      </w:r>
    </w:p>
    <w:p w14:paraId="3976737D" w14:textId="3156595D" w:rsidR="00A63629" w:rsidRDefault="005725AF" w:rsidP="001C4023">
      <w:pPr>
        <w:spacing w:after="120" w:line="288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0C3DC0">
        <w:rPr>
          <w:rFonts w:ascii="Times New Roman" w:eastAsia="Calibri" w:hAnsi="Times New Roman" w:cs="Times New Roman"/>
          <w:b/>
          <w:bCs/>
          <w:sz w:val="24"/>
        </w:rPr>
        <w:t>Plan finansowy przedsięwzięcia</w:t>
      </w:r>
    </w:p>
    <w:tbl>
      <w:tblPr>
        <w:tblStyle w:val="Tabela-Siatka"/>
        <w:tblW w:w="9613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13"/>
      </w:tblGrid>
      <w:tr w:rsidR="004036BD" w:rsidRPr="00A77B94" w14:paraId="3C455001" w14:textId="77777777" w:rsidTr="002D3A98">
        <w:trPr>
          <w:cantSplit/>
          <w:trHeight w:val="340"/>
          <w:jc w:val="center"/>
        </w:trPr>
        <w:tc>
          <w:tcPr>
            <w:tcW w:w="9613" w:type="dxa"/>
            <w:shd w:val="clear" w:color="auto" w:fill="D9F2D0" w:themeFill="accent6" w:themeFillTint="33"/>
            <w:vAlign w:val="center"/>
          </w:tcPr>
          <w:p w14:paraId="79A4A470" w14:textId="0EE2A779" w:rsidR="004036BD" w:rsidRPr="009F5074" w:rsidRDefault="00ED4C33" w:rsidP="002D3A9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ED4C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OOW:</w:t>
            </w:r>
          </w:p>
        </w:tc>
      </w:tr>
      <w:tr w:rsidR="004036BD" w:rsidRPr="00A77B94" w14:paraId="6F5E6ACA" w14:textId="77777777" w:rsidTr="002D3A98">
        <w:trPr>
          <w:cantSplit/>
          <w:trHeight w:val="340"/>
          <w:jc w:val="center"/>
        </w:trPr>
        <w:tc>
          <w:tcPr>
            <w:tcW w:w="9613" w:type="dxa"/>
            <w:shd w:val="clear" w:color="auto" w:fill="auto"/>
            <w:vAlign w:val="center"/>
          </w:tcPr>
          <w:p w14:paraId="7B651187" w14:textId="4B414990" w:rsidR="004036BD" w:rsidRPr="00ED4C33" w:rsidRDefault="002A726C" w:rsidP="002D3A9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… </w:t>
            </w:r>
            <w:r w:rsidR="00ED4C33" w:rsidRPr="00ED4C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Ośrodek Doradztwa Rolniczego …</w:t>
            </w:r>
          </w:p>
        </w:tc>
      </w:tr>
    </w:tbl>
    <w:p w14:paraId="628D88FE" w14:textId="77777777" w:rsidR="00EB11CA" w:rsidRPr="002A726C" w:rsidRDefault="00EB11CA" w:rsidP="001C4023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043"/>
        <w:gridCol w:w="1659"/>
        <w:gridCol w:w="10"/>
        <w:gridCol w:w="1534"/>
        <w:gridCol w:w="10"/>
        <w:gridCol w:w="1555"/>
      </w:tblGrid>
      <w:tr w:rsidR="00D4614C" w:rsidRPr="00A77B94" w14:paraId="6FA82BDC" w14:textId="77777777" w:rsidTr="00AB32D1">
        <w:trPr>
          <w:cantSplit/>
          <w:tblHeader/>
          <w:jc w:val="center"/>
        </w:trPr>
        <w:tc>
          <w:tcPr>
            <w:tcW w:w="3823" w:type="dxa"/>
            <w:shd w:val="clear" w:color="auto" w:fill="3A7C22" w:themeFill="accent6" w:themeFillShade="BF"/>
            <w:vAlign w:val="center"/>
          </w:tcPr>
          <w:p w14:paraId="53E29291" w14:textId="77777777" w:rsidR="00D4614C" w:rsidRPr="009F507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Pozycja</w:t>
            </w:r>
          </w:p>
        </w:tc>
        <w:tc>
          <w:tcPr>
            <w:tcW w:w="1043" w:type="dxa"/>
            <w:shd w:val="clear" w:color="auto" w:fill="3A7C22" w:themeFill="accent6" w:themeFillShade="BF"/>
            <w:vAlign w:val="center"/>
          </w:tcPr>
          <w:p w14:paraId="361D96F3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Liczba sztuk</w:t>
            </w:r>
          </w:p>
        </w:tc>
        <w:tc>
          <w:tcPr>
            <w:tcW w:w="1659" w:type="dxa"/>
            <w:shd w:val="clear" w:color="auto" w:fill="3A7C22" w:themeFill="accent6" w:themeFillShade="BF"/>
            <w:vAlign w:val="center"/>
          </w:tcPr>
          <w:p w14:paraId="2834ACB0" w14:textId="0B04188F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Jedn. wartość</w:t>
            </w:r>
          </w:p>
          <w:p w14:paraId="07D1AF90" w14:textId="480B0945" w:rsidR="00D4614C" w:rsidRPr="009F5074" w:rsidRDefault="003F50AA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="00D4614C"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etto</w:t>
            </w:r>
          </w:p>
          <w:p w14:paraId="1248CFB4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44" w:type="dxa"/>
            <w:gridSpan w:val="2"/>
            <w:shd w:val="clear" w:color="auto" w:fill="3A7C22" w:themeFill="accent6" w:themeFillShade="BF"/>
            <w:vAlign w:val="center"/>
          </w:tcPr>
          <w:p w14:paraId="0E54DC33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netto</w:t>
            </w:r>
          </w:p>
          <w:p w14:paraId="68903FA8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65" w:type="dxa"/>
            <w:gridSpan w:val="2"/>
            <w:shd w:val="clear" w:color="auto" w:fill="3A7C22" w:themeFill="accent6" w:themeFillShade="BF"/>
            <w:vAlign w:val="center"/>
          </w:tcPr>
          <w:p w14:paraId="00E6F38A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brutto</w:t>
            </w:r>
          </w:p>
          <w:p w14:paraId="3719B100" w14:textId="77777777" w:rsidR="00D4614C" w:rsidRPr="009F5074" w:rsidRDefault="00D4614C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</w:tr>
      <w:tr w:rsidR="00D4614C" w:rsidRPr="00A77B94" w14:paraId="311649B9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1A77A94" w14:textId="4438C4DF" w:rsidR="00D4614C" w:rsidRPr="004C18A8" w:rsidRDefault="001D0BBB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D0BBB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maszyn (z wyłączeniem kombajnów) i urządzeń wyposażonych w rozwiązania rolnictwa 4.0, służących produkcji podstawowych produktów rolnych (m.in. takich jak: ciągniki, siewniki, opryskiwacze, rozsiewacze, pielniki, drony, roboty)</w:t>
            </w:r>
          </w:p>
        </w:tc>
      </w:tr>
      <w:tr w:rsidR="00D4614C" w:rsidRPr="00A77B94" w14:paraId="442797A3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F16FC66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FDDA5C0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52CA8A5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D4E790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685555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0812FB04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DF1286C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7A899C3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A1FC892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05E771C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30C407F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7EDF765D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B3488BE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96ECC04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A95685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0D0452B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0FA56C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3F28C340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DCCD3D5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15E76A93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69F034DC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6FFBAE4C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9D7343C" w14:textId="41C1FC8C" w:rsidR="00D4614C" w:rsidRPr="004C18A8" w:rsidRDefault="00DE6093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wyposażonych w rozwiązania rolnictwa 4.0 lub</w:t>
            </w:r>
            <w:r w:rsidR="00F527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rozwiązań rolnictwa 4.0, które można zamontować na maszynach i urządzeniach rolniczych będących już w</w:t>
            </w:r>
            <w:r w:rsidR="00F527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posiadaniu wnioskodawcy lub wykorzystywać jako samodzielne urządzenia (m.in. takich jak: czujniki, mierniki, systemy monitorujące i lokalizacji, sterowniki i inne)</w:t>
            </w:r>
          </w:p>
        </w:tc>
      </w:tr>
      <w:tr w:rsidR="00D4614C" w:rsidRPr="00A77B94" w14:paraId="6F1E2FAB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55A84E9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CA99652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F879B1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761541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BE3D98F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64DA895F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417A289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9C365DE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827D87A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BA8B090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18A61E5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58E7B5C2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ED4F308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A7C3480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9F6EDF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114D46F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72671C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BF945DA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C34C4D8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1F70657E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35F2502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44E3F59E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4F98EB2" w14:textId="6A7BAD6E" w:rsidR="00D4614C" w:rsidRPr="004C18A8" w:rsidRDefault="00706424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06424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(w tym stacji bazowych służących do przesyłania danych i stacji meteo) współpracujących z maszynami, urządzeniami i oprogramowaniem objętymi wsparciem</w:t>
            </w:r>
          </w:p>
        </w:tc>
      </w:tr>
      <w:tr w:rsidR="00D4614C" w:rsidRPr="00A77B94" w14:paraId="57CEB116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85275A7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E787DE8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F82F90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E989A40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F6243C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2C47754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F6C6EA3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DDD2E4A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945CD3C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65DF567A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40584C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1D81E70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6229699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7F8578D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D43B29B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927E436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A6AC7DA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42850B67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B89333E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797F855F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2C2C820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4F5D826F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513457D" w14:textId="47DE39D4" w:rsidR="00D4614C" w:rsidRPr="00A77B94" w:rsidRDefault="00D4614C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0" w:hanging="34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="001F39E2" w:rsidRPr="001F39E2">
              <w:rPr>
                <w:rFonts w:ascii="Times New Roman" w:hAnsi="Times New Roman" w:cs="Times New Roman"/>
                <w:sz w:val="20"/>
                <w:szCs w:val="20"/>
              </w:rPr>
              <w:t>zakupu licencji i wdrożenia (w tym aktualizacji) zintegrowanego systemu zarządzania gospodarstwem (w</w:t>
            </w:r>
            <w:r w:rsidR="001F39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F39E2" w:rsidRPr="001F39E2">
              <w:rPr>
                <w:rFonts w:ascii="Times New Roman" w:hAnsi="Times New Roman" w:cs="Times New Roman"/>
                <w:sz w:val="20"/>
                <w:szCs w:val="20"/>
              </w:rPr>
              <w:t>tym m.in. do zbierania, monitorowania i analizy danych, zarządzania produkcją rolną), w tym oprogramowania lub aplikacji, pod warunkiem zakupu maszyn i urządzeń wymienionych w pkt 1-3 lub</w:t>
            </w:r>
            <w:r w:rsidR="001F39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F39E2" w:rsidRPr="001F39E2">
              <w:rPr>
                <w:rFonts w:ascii="Times New Roman" w:hAnsi="Times New Roman" w:cs="Times New Roman"/>
                <w:sz w:val="20"/>
                <w:szCs w:val="20"/>
              </w:rPr>
              <w:t>włączenia do systemu maszyn i urządzeń spełniających wymogi rolnictwa 4.0 będących już w posiadaniu wnioskodawcy</w:t>
            </w:r>
          </w:p>
        </w:tc>
      </w:tr>
      <w:tr w:rsidR="00D4614C" w:rsidRPr="00A77B94" w14:paraId="11905A8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161B4BD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C5F9D63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B25B9E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15AA692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DB4F10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1D4F335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9EE194D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E4D8F83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878E0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B614D21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ED8E4F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CF30507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1830E6D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BCD1ABB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687351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C0C07A3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48DBF5B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069BDFD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2149C30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6BB88B3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21C1BC83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0B883A05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3AA68EE" w14:textId="3DBDA9B1" w:rsidR="00D4614C" w:rsidRPr="004C18A8" w:rsidRDefault="00D4614C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="008648F0" w:rsidRPr="008648F0">
              <w:rPr>
                <w:rFonts w:ascii="Times New Roman" w:hAnsi="Times New Roman" w:cs="Times New Roman"/>
                <w:sz w:val="20"/>
                <w:szCs w:val="20"/>
              </w:rPr>
              <w:t>zakupu, wdrożenia i uruchomienia elementów infrastruktury teleinformatycznej niezbędnych do</w:t>
            </w:r>
            <w:r w:rsidR="008648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48F0" w:rsidRPr="008648F0">
              <w:rPr>
                <w:rFonts w:ascii="Times New Roman" w:hAnsi="Times New Roman" w:cs="Times New Roman"/>
                <w:sz w:val="20"/>
                <w:szCs w:val="20"/>
              </w:rPr>
              <w:t>funkcjonowania zintegrowanego systemu zarządzania gospodarstwem, o którym mowa w pkt 4, tj. rozbudowa przestrzeni dyskowej serwerów do przechowywania danych, rozszerzenie ich pamięci operacyjnej lub</w:t>
            </w:r>
            <w:r w:rsidR="008648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48F0" w:rsidRPr="008648F0">
              <w:rPr>
                <w:rFonts w:ascii="Times New Roman" w:hAnsi="Times New Roman" w:cs="Times New Roman"/>
                <w:sz w:val="20"/>
                <w:szCs w:val="20"/>
              </w:rPr>
              <w:t>zwiększenie ich mocy obliczeniowych (procesorów), pod warunkiem zakupu maszyn i urządzeń wymienionych w pkt 1-3 (lub włączenia do systemu maszyn i urządzeń spełniających wymogi rolnictwa 4.0 będących już w posiadaniu wnioskodawcy) oraz wdrożenia lub posiadania już zintegrowanego systemu zarządzania gospodarstwem, o którym mowa w pkt 4</w:t>
            </w:r>
          </w:p>
        </w:tc>
      </w:tr>
      <w:tr w:rsidR="00D4614C" w:rsidRPr="00A77B94" w14:paraId="3A5AE63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4269734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7836102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62D6FA1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78204E86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A715F1F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45C62354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C3F213A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CEA85F6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C220AAE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10086AA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C3AC5E2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13F8DCB3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D4623A5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6D25618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E3DB8C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0E76166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7904020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1DB817AE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D378708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66442D1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60830733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4C18A8" w14:paraId="23E94ECC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A71341F" w14:textId="3AEC9ACB" w:rsidR="00D4614C" w:rsidRPr="004C18A8" w:rsidRDefault="00D4614C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="002E0368" w:rsidRPr="002E0368">
              <w:rPr>
                <w:rFonts w:ascii="Times New Roman" w:hAnsi="Times New Roman" w:cs="Times New Roman"/>
                <w:sz w:val="20"/>
                <w:szCs w:val="20"/>
              </w:rPr>
              <w:t>zakupu i uruchomienia nowych urządzeń służących do obsługi wdrożonych maszyn, urządzeń i</w:t>
            </w:r>
            <w:r w:rsidR="00B01D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E0368" w:rsidRPr="002E0368">
              <w:rPr>
                <w:rFonts w:ascii="Times New Roman" w:hAnsi="Times New Roman" w:cs="Times New Roman"/>
                <w:sz w:val="20"/>
                <w:szCs w:val="20"/>
              </w:rPr>
              <w:t>rozwiązań rolnictwa 4.0, w tym zintegrowanego systemu zarządzania gospodarstwem, takich jak: komputer (nie</w:t>
            </w:r>
            <w:r w:rsidR="002E03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E0368" w:rsidRPr="002E0368">
              <w:rPr>
                <w:rFonts w:ascii="Times New Roman" w:hAnsi="Times New Roman" w:cs="Times New Roman"/>
                <w:sz w:val="20"/>
                <w:szCs w:val="20"/>
              </w:rPr>
              <w:t>więcej niż jedno urządzenie), tablet (nie więcej niż dwa urządzenia), smartfon (nie więcej niż dwa urządzenia)</w:t>
            </w:r>
          </w:p>
        </w:tc>
      </w:tr>
      <w:tr w:rsidR="00D4614C" w:rsidRPr="00A77B94" w14:paraId="37AD6BED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880B12A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C1975EC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7CD9428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4B9AFE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29EF86E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67738D67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3124661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F22C491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3DBB38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E8365D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1E69F21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2BC1F804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7048F25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4F45967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D16B1E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AB339C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8BBE80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6CAC80AC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B547B42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0309699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B24C52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4C18A8" w14:paraId="66DC87C1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0D141F8" w14:textId="7FCAD472" w:rsidR="00D4614C" w:rsidRPr="004C18A8" w:rsidRDefault="00D4614C" w:rsidP="00EE63D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="00CE5D96" w:rsidRPr="00CE5D96">
              <w:rPr>
                <w:rFonts w:ascii="Times New Roman" w:hAnsi="Times New Roman" w:cs="Times New Roman"/>
                <w:sz w:val="20"/>
                <w:szCs w:val="20"/>
              </w:rPr>
              <w:t>ogólne bezpośrednio związane z przygotowaniem i realizacją przedsięwzięcia, w szczególności opłaty za ekspertyzy, konsultacje, doradztwo, studia wykonalności oraz koszty uzyskania niezbędnych pozwoleń</w:t>
            </w:r>
          </w:p>
        </w:tc>
      </w:tr>
      <w:tr w:rsidR="00D4614C" w:rsidRPr="00A77B94" w14:paraId="7F0FBBAF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550EDF3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CC56043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B0AD42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9792ED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906A5B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0B369067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9A02BDA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0BF06AA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B6F71A4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6D6757CC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0A0284B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17F55320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74E7A03" w14:textId="77777777" w:rsidR="00D4614C" w:rsidRPr="00A77B94" w:rsidRDefault="00D4614C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8ABA094" w14:textId="77777777" w:rsidR="00D4614C" w:rsidRPr="00A77B94" w:rsidRDefault="00D4614C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B3C1F4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C892556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46A2AB6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7ACC47A7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9829F48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632570E2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2E68853D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4C" w:rsidRPr="00A77B94" w14:paraId="6B575B89" w14:textId="77777777" w:rsidTr="00AB32D1">
        <w:trPr>
          <w:cantSplit/>
          <w:trHeight w:val="439"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09E5D159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F126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SUMA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09D0A97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3AC12BB" w14:textId="77777777" w:rsidR="00D4614C" w:rsidRPr="00A77B94" w:rsidRDefault="00D4614C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00DDC827" w14:textId="77777777" w:rsidR="005C6FF3" w:rsidRPr="002A726C" w:rsidRDefault="005C6FF3" w:rsidP="001C4023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623"/>
        <w:gridCol w:w="3011"/>
      </w:tblGrid>
      <w:tr w:rsidR="00854B32" w:rsidRPr="00A77B94" w14:paraId="6FF71A2A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75065D4" w14:textId="77777777" w:rsidR="00854B32" w:rsidRPr="00A77B94" w:rsidRDefault="00854B32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25F601E" w14:textId="77777777" w:rsidR="00854B32" w:rsidRPr="00A77B94" w:rsidRDefault="00854B32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54B32" w:rsidRPr="00A77B94" w14:paraId="0881EC62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5B3B118" w14:textId="77777777" w:rsidR="00854B32" w:rsidRPr="00A77B94" w:rsidRDefault="00854B32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99DDF08" w14:textId="77777777" w:rsidR="00854B32" w:rsidRPr="00A77B94" w:rsidRDefault="00854B32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54B32" w:rsidRPr="00A77B94" w14:paraId="76BDE2B2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B562119" w14:textId="77777777" w:rsidR="00854B32" w:rsidRPr="00A77B94" w:rsidRDefault="00854B32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 kwalifikowalnych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240B072" w14:textId="77777777" w:rsidR="00854B32" w:rsidRPr="00A77B94" w:rsidRDefault="00854B32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54B32" w:rsidRPr="00A77B94" w14:paraId="2496C946" w14:textId="77777777" w:rsidTr="009F6EF8">
        <w:trPr>
          <w:cantSplit/>
          <w:trHeight w:val="284"/>
          <w:jc w:val="center"/>
        </w:trPr>
        <w:tc>
          <w:tcPr>
            <w:tcW w:w="6623" w:type="dxa"/>
            <w:shd w:val="clear" w:color="auto" w:fill="D9F2D0" w:themeFill="accent6" w:themeFillTint="33"/>
            <w:vAlign w:val="center"/>
          </w:tcPr>
          <w:p w14:paraId="6DAECC55" w14:textId="2DFF14BB" w:rsidR="00854B32" w:rsidRPr="00A77B94" w:rsidRDefault="00804768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Udzielona</w:t>
            </w:r>
            <w:r w:rsidR="00854B32"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kwota wsparcia</w:t>
            </w:r>
            <w:r w:rsidR="00854B32"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dla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5E1DAE1" w14:textId="77777777" w:rsidR="00854B32" w:rsidRPr="00A77B94" w:rsidRDefault="00854B32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42CE0DB9" w14:textId="77777777" w:rsidR="00290C43" w:rsidRPr="002A726C" w:rsidRDefault="00290C43" w:rsidP="002A726C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9E1689" w:rsidRPr="00CE17C3" w14:paraId="38D62938" w14:textId="77777777" w:rsidTr="006F487D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64CA1D62" w14:textId="2CBAE33A" w:rsidR="009E1689" w:rsidRPr="00CE17C3" w:rsidRDefault="009E1689" w:rsidP="006F487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7C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Osoba sporządzająca i zatwierdzająca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plan finansowy przedsięwzięcia</w:t>
            </w:r>
          </w:p>
        </w:tc>
      </w:tr>
      <w:tr w:rsidR="009E1689" w:rsidRPr="00A77B94" w14:paraId="1A861D73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0AF82369" w14:textId="556385B2" w:rsidR="009E1689" w:rsidRPr="00282E7E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C73335B" w14:textId="6BC56137" w:rsidR="009E1689" w:rsidRPr="00282E7E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sporządzenia planu</w:t>
            </w:r>
          </w:p>
        </w:tc>
      </w:tr>
      <w:tr w:rsidR="009E1689" w:rsidRPr="00EF6110" w14:paraId="710FD43C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6249421" w14:textId="77777777" w:rsidR="009E1689" w:rsidRPr="00EF6110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53772D" w14:textId="77777777" w:rsidR="009E1689" w:rsidRPr="00EF6110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9E1689" w:rsidRPr="00A77B94" w14:paraId="67363E60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074DE84D" w14:textId="4FB0870B" w:rsidR="009E1689" w:rsidRPr="00282E7E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2D59808" w14:textId="77777777" w:rsidR="009E1689" w:rsidRPr="002A70F4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9E1689" w:rsidRPr="00EF6110" w14:paraId="45082A18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703D00E" w14:textId="77777777" w:rsidR="009E1689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516122" w14:textId="77777777" w:rsidR="009E1689" w:rsidRDefault="009E1689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28616C86" w14:textId="2371D885" w:rsidR="00804768" w:rsidRPr="002A726C" w:rsidRDefault="00804768" w:rsidP="002A726C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sectPr w:rsidR="00804768" w:rsidRPr="002A726C" w:rsidSect="002E386F">
      <w:headerReference w:type="default" r:id="rId9"/>
      <w:pgSz w:w="11906" w:h="16838"/>
      <w:pgMar w:top="1701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6889" w14:textId="77777777" w:rsidR="00351010" w:rsidRDefault="00351010">
      <w:pPr>
        <w:spacing w:after="0" w:line="240" w:lineRule="auto"/>
      </w:pPr>
      <w:r>
        <w:separator/>
      </w:r>
    </w:p>
  </w:endnote>
  <w:endnote w:type="continuationSeparator" w:id="0">
    <w:p w14:paraId="2583F547" w14:textId="77777777" w:rsidR="00351010" w:rsidRDefault="00351010">
      <w:pPr>
        <w:spacing w:after="0" w:line="240" w:lineRule="auto"/>
      </w:pPr>
      <w:r>
        <w:continuationSeparator/>
      </w:r>
    </w:p>
  </w:endnote>
  <w:endnote w:type="continuationNotice" w:id="1">
    <w:p w14:paraId="19A10B12" w14:textId="77777777" w:rsidR="00351010" w:rsidRDefault="00351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2D8E" w14:textId="77777777" w:rsidR="00351010" w:rsidRDefault="00351010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633410A9" w14:textId="77777777" w:rsidR="00351010" w:rsidRDefault="00351010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67CE2765" w14:textId="77777777" w:rsidR="00351010" w:rsidRDefault="00351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011" w14:textId="3C27A51F" w:rsidR="002E386F" w:rsidRDefault="002E386F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7F65DAB" wp14:editId="4B78D414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Square wrapText="bothSides"/>
          <wp:docPr id="259461479" name="Obraz 259461479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61479" name="Obraz 259461479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0838">
    <w:abstractNumId w:val="10"/>
  </w:num>
  <w:num w:numId="2" w16cid:durableId="27410586">
    <w:abstractNumId w:val="0"/>
  </w:num>
  <w:num w:numId="3" w16cid:durableId="553005747">
    <w:abstractNumId w:val="6"/>
  </w:num>
  <w:num w:numId="4" w16cid:durableId="1440838431">
    <w:abstractNumId w:val="9"/>
  </w:num>
  <w:num w:numId="5" w16cid:durableId="2097088058">
    <w:abstractNumId w:val="3"/>
  </w:num>
  <w:num w:numId="6" w16cid:durableId="548567688">
    <w:abstractNumId w:val="21"/>
  </w:num>
  <w:num w:numId="7" w16cid:durableId="1862622531">
    <w:abstractNumId w:val="20"/>
  </w:num>
  <w:num w:numId="8" w16cid:durableId="1028723069">
    <w:abstractNumId w:val="18"/>
  </w:num>
  <w:num w:numId="9" w16cid:durableId="1687094497">
    <w:abstractNumId w:val="11"/>
  </w:num>
  <w:num w:numId="10" w16cid:durableId="83966014">
    <w:abstractNumId w:val="16"/>
  </w:num>
  <w:num w:numId="11" w16cid:durableId="842361663">
    <w:abstractNumId w:val="1"/>
  </w:num>
  <w:num w:numId="12" w16cid:durableId="1658801412">
    <w:abstractNumId w:val="19"/>
  </w:num>
  <w:num w:numId="13" w16cid:durableId="986975617">
    <w:abstractNumId w:val="17"/>
  </w:num>
  <w:num w:numId="14" w16cid:durableId="1188757794">
    <w:abstractNumId w:val="22"/>
  </w:num>
  <w:num w:numId="15" w16cid:durableId="786586635">
    <w:abstractNumId w:val="5"/>
  </w:num>
  <w:num w:numId="16" w16cid:durableId="745225971">
    <w:abstractNumId w:val="15"/>
  </w:num>
  <w:num w:numId="17" w16cid:durableId="1377510585">
    <w:abstractNumId w:val="23"/>
  </w:num>
  <w:num w:numId="18" w16cid:durableId="1728264248">
    <w:abstractNumId w:val="24"/>
  </w:num>
  <w:num w:numId="19" w16cid:durableId="403920526">
    <w:abstractNumId w:val="2"/>
  </w:num>
  <w:num w:numId="20" w16cid:durableId="943613341">
    <w:abstractNumId w:val="14"/>
  </w:num>
  <w:num w:numId="21" w16cid:durableId="287400545">
    <w:abstractNumId w:val="4"/>
  </w:num>
  <w:num w:numId="22" w16cid:durableId="1009017143">
    <w:abstractNumId w:val="7"/>
  </w:num>
  <w:num w:numId="23" w16cid:durableId="737946120">
    <w:abstractNumId w:val="8"/>
  </w:num>
  <w:num w:numId="24" w16cid:durableId="1659073101">
    <w:abstractNumId w:val="13"/>
  </w:num>
  <w:num w:numId="25" w16cid:durableId="201464305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166A"/>
    <w:rsid w:val="000E1E86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0F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26C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386F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010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2B15"/>
    <w:rsid w:val="003D40EA"/>
    <w:rsid w:val="003D4316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056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DC6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56E"/>
    <w:rsid w:val="009A1F5F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B9E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2CB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0FBC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C4F7B2-9226-4236-8447-733E967A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51</cp:revision>
  <cp:lastPrinted>2025-02-06T09:06:00Z</cp:lastPrinted>
  <dcterms:created xsi:type="dcterms:W3CDTF">2025-04-11T08:33:00Z</dcterms:created>
  <dcterms:modified xsi:type="dcterms:W3CDTF">2025-05-19T13:26:00Z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