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3009" w14:textId="77777777" w:rsidR="00920CFF" w:rsidRPr="00920CFF" w:rsidRDefault="00AB12E0" w:rsidP="00956544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20CFF">
        <w:rPr>
          <w:rFonts w:ascii="Arial" w:hAnsi="Arial" w:cs="Arial"/>
          <w:b/>
          <w:bCs/>
          <w:color w:val="000000"/>
          <w:sz w:val="28"/>
          <w:szCs w:val="28"/>
        </w:rPr>
        <w:t>FORMULARZ OFERTOWY</w:t>
      </w:r>
    </w:p>
    <w:p w14:paraId="20D36F24" w14:textId="05517BF6" w:rsidR="0073182D" w:rsidRDefault="0073182D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3CF6B0F" w14:textId="77777777" w:rsidR="00920CFF" w:rsidRPr="00920CFF" w:rsidRDefault="00920CFF" w:rsidP="00920CFF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920C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Świadczenie kompleksowych usług prania dla SP ZOZ MSWiA </w:t>
      </w:r>
    </w:p>
    <w:p w14:paraId="01CA2967" w14:textId="274B0D7F" w:rsidR="00643FF2" w:rsidRPr="00920CFF" w:rsidRDefault="00920CFF" w:rsidP="00920CFF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920C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 Koszalinie, w lokalizacji Koszalin, ul. Szpitalna 2</w:t>
      </w:r>
    </w:p>
    <w:p w14:paraId="507CDE89" w14:textId="77777777" w:rsidR="00920CFF" w:rsidRPr="00643FF2" w:rsidRDefault="00920CFF" w:rsidP="00920C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AB82B7" w14:textId="77777777" w:rsidR="002E738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</w:t>
      </w:r>
      <w:r w:rsidR="002E738D">
        <w:rPr>
          <w:rFonts w:ascii="Arial" w:hAnsi="Arial" w:cs="Arial"/>
          <w:color w:val="000000"/>
          <w:sz w:val="22"/>
          <w:szCs w:val="22"/>
        </w:rPr>
        <w:t>:</w:t>
      </w:r>
    </w:p>
    <w:p w14:paraId="35F694FC" w14:textId="77777777" w:rsidR="00DC255D" w:rsidRDefault="00DC255D" w:rsidP="00BA1AD8">
      <w:pPr>
        <w:pStyle w:val="Akapitzlist"/>
        <w:spacing w:after="12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E2CE8AE" w14:textId="6DC6380E" w:rsidR="00BA1AD8" w:rsidRDefault="00DC255D" w:rsidP="00920CFF">
      <w:pPr>
        <w:pStyle w:val="Akapitzlist"/>
        <w:spacing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="00BA1AD8"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10CDB478" w14:textId="77777777" w:rsidR="00920CFF" w:rsidRPr="002E738D" w:rsidRDefault="00920CFF" w:rsidP="00920CFF">
      <w:pPr>
        <w:pStyle w:val="Akapitzlist"/>
        <w:spacing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</w:p>
    <w:p w14:paraId="4BE75412" w14:textId="61868953" w:rsidR="00BA1AD8" w:rsidRDefault="00BA1AD8" w:rsidP="00920CFF">
      <w:pPr>
        <w:spacing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55D8C013" w14:textId="77777777" w:rsidR="00920CFF" w:rsidRPr="00651261" w:rsidRDefault="00920CFF" w:rsidP="00920CFF">
      <w:pPr>
        <w:spacing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C73FE0F" w14:textId="6172202F" w:rsidR="00C92DED" w:rsidRDefault="00BA1AD8" w:rsidP="00920CFF">
      <w:pPr>
        <w:spacing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22488DB1" w14:textId="77777777" w:rsidR="00920CFF" w:rsidRDefault="00920CFF" w:rsidP="00920CFF">
      <w:pPr>
        <w:spacing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522D60D8" w14:textId="05EAF869" w:rsidR="00920CFF" w:rsidRPr="008B5CBB" w:rsidRDefault="00920CFF" w:rsidP="00920CFF">
      <w:pPr>
        <w:spacing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tym:</w:t>
      </w:r>
    </w:p>
    <w:p w14:paraId="30C257F8" w14:textId="54709174" w:rsidR="00920CFF" w:rsidRDefault="00920CFF" w:rsidP="00920CFF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netto za 1 kg wypranej bielizny ………... (słownie…………………...)</w:t>
      </w:r>
    </w:p>
    <w:p w14:paraId="7DE56125" w14:textId="77777777" w:rsidR="00920CFF" w:rsidRDefault="00920CFF" w:rsidP="00920CFF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3503A7B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2E738D">
        <w:rPr>
          <w:rFonts w:ascii="Arial" w:hAnsi="Arial" w:cs="Arial"/>
          <w:sz w:val="22"/>
          <w:szCs w:val="22"/>
        </w:rPr>
        <w:t xml:space="preserve">opis przedmiotu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E38CE5F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C92DED">
        <w:rPr>
          <w:rFonts w:ascii="Arial" w:hAnsi="Arial" w:cs="Arial"/>
          <w:sz w:val="22"/>
          <w:szCs w:val="22"/>
        </w:rPr>
        <w:t>Zapytaniu ofertowym</w:t>
      </w:r>
      <w:r w:rsidRPr="00956544">
        <w:rPr>
          <w:rFonts w:ascii="Arial" w:hAnsi="Arial" w:cs="Arial"/>
          <w:sz w:val="22"/>
          <w:szCs w:val="22"/>
        </w:rPr>
        <w:t>.</w:t>
      </w:r>
    </w:p>
    <w:p w14:paraId="31F96DBE" w14:textId="3534842B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B645C3">
        <w:rPr>
          <w:rFonts w:ascii="Arial" w:hAnsi="Arial" w:cs="Arial"/>
          <w:b/>
          <w:bCs/>
          <w:sz w:val="22"/>
          <w:szCs w:val="22"/>
        </w:rPr>
        <w:t>30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427D9BB5" w14:textId="77777777" w:rsidR="0051187C" w:rsidRDefault="0051187C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0C388B2E" w14:textId="77777777" w:rsidR="0051187C" w:rsidRPr="004A4A1E" w:rsidRDefault="0051187C" w:rsidP="0051187C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</w:t>
      </w:r>
      <w:r w:rsidRPr="004A4A1E">
        <w:rPr>
          <w:rFonts w:ascii="Arial" w:hAnsi="Arial" w:cs="Arial"/>
        </w:rPr>
        <w:lastRenderedPageBreak/>
        <w:t xml:space="preserve">poz. 361, z </w:t>
      </w:r>
      <w:proofErr w:type="spellStart"/>
      <w:r w:rsidRPr="004A4A1E">
        <w:rPr>
          <w:rFonts w:ascii="Arial" w:hAnsi="Arial" w:cs="Arial"/>
        </w:rPr>
        <w:t>późn</w:t>
      </w:r>
      <w:proofErr w:type="spellEnd"/>
      <w:r w:rsidRPr="004A4A1E">
        <w:rPr>
          <w:rFonts w:ascii="Arial" w:hAnsi="Arial" w:cs="Arial"/>
        </w:rPr>
        <w:t>. zm.), dla celów zastosowania kryterium ceny lub kosztu Zamawiający 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70400B32" w14:textId="77777777" w:rsidR="0051187C" w:rsidRPr="004A4A1E" w:rsidRDefault="0051187C" w:rsidP="0051187C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63FA72CD" w14:textId="77777777" w:rsidR="0051187C" w:rsidRPr="004A4A1E" w:rsidRDefault="0051187C" w:rsidP="0051187C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1A130335" w14:textId="77777777" w:rsidR="0051187C" w:rsidRPr="004A4A1E" w:rsidRDefault="0051187C" w:rsidP="0051187C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66ECED6" w14:textId="77777777" w:rsidR="0051187C" w:rsidRPr="004A4A1E" w:rsidRDefault="0051187C" w:rsidP="0051187C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4401C5A1" w14:textId="77777777" w:rsidR="0051187C" w:rsidRPr="00E205EB" w:rsidRDefault="0051187C" w:rsidP="0051187C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7DCF13D3" w14:textId="77777777" w:rsidR="0051187C" w:rsidRPr="00E205EB" w:rsidRDefault="0051187C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51187C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789E7BC6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532BCC">
      <w:rPr>
        <w:rFonts w:ascii="Arial" w:hAnsi="Arial" w:cs="Arial"/>
        <w:bCs/>
        <w:i/>
        <w:sz w:val="18"/>
        <w:szCs w:val="18"/>
      </w:rPr>
      <w:t>DAK</w:t>
    </w:r>
    <w:r w:rsidR="00920CFF">
      <w:rPr>
        <w:rFonts w:ascii="Arial" w:hAnsi="Arial" w:cs="Arial"/>
        <w:bCs/>
        <w:i/>
        <w:sz w:val="18"/>
        <w:szCs w:val="18"/>
      </w:rPr>
      <w:t>.2611.01.2026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3438A164" w:rsidR="0049092B" w:rsidRPr="0008310A" w:rsidRDefault="00566A16" w:rsidP="00764D45">
    <w:pPr>
      <w:pStyle w:val="Nagwek"/>
      <w:ind w:left="6372" w:hanging="6372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764D45">
      <w:rPr>
        <w:rFonts w:ascii="Arial" w:hAnsi="Arial" w:cs="Arial"/>
        <w:sz w:val="16"/>
        <w:szCs w:val="16"/>
      </w:rPr>
      <w:tab/>
    </w:r>
    <w:r w:rsidR="00764D45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</w:t>
    </w:r>
    <w:r w:rsidR="00764D45">
      <w:rPr>
        <w:rFonts w:ascii="Arial" w:hAnsi="Arial" w:cs="Arial"/>
        <w:sz w:val="22"/>
        <w:szCs w:val="22"/>
      </w:rPr>
      <w:t>/</w:t>
    </w:r>
    <w:r w:rsidR="0008310A">
      <w:rPr>
        <w:rFonts w:ascii="Arial" w:hAnsi="Arial" w:cs="Arial"/>
        <w:sz w:val="22"/>
        <w:szCs w:val="22"/>
      </w:rPr>
      <w:t>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2C379F"/>
    <w:multiLevelType w:val="hybridMultilevel"/>
    <w:tmpl w:val="509033D4"/>
    <w:lvl w:ilvl="0" w:tplc="DB6C75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6"/>
  </w:num>
  <w:num w:numId="2" w16cid:durableId="576742677">
    <w:abstractNumId w:val="13"/>
  </w:num>
  <w:num w:numId="3" w16cid:durableId="1399936127">
    <w:abstractNumId w:val="5"/>
  </w:num>
  <w:num w:numId="4" w16cid:durableId="234584580">
    <w:abstractNumId w:val="3"/>
  </w:num>
  <w:num w:numId="5" w16cid:durableId="1110397556">
    <w:abstractNumId w:val="9"/>
  </w:num>
  <w:num w:numId="6" w16cid:durableId="636228751">
    <w:abstractNumId w:val="12"/>
  </w:num>
  <w:num w:numId="7" w16cid:durableId="5134446">
    <w:abstractNumId w:val="0"/>
  </w:num>
  <w:num w:numId="8" w16cid:durableId="15008079">
    <w:abstractNumId w:val="4"/>
  </w:num>
  <w:num w:numId="9" w16cid:durableId="895622778">
    <w:abstractNumId w:val="11"/>
  </w:num>
  <w:num w:numId="10" w16cid:durableId="1510948988">
    <w:abstractNumId w:val="7"/>
  </w:num>
  <w:num w:numId="11" w16cid:durableId="1752659565">
    <w:abstractNumId w:val="2"/>
  </w:num>
  <w:num w:numId="12" w16cid:durableId="771128508">
    <w:abstractNumId w:val="14"/>
  </w:num>
  <w:num w:numId="13" w16cid:durableId="1572810055">
    <w:abstractNumId w:val="8"/>
  </w:num>
  <w:num w:numId="14" w16cid:durableId="23599374">
    <w:abstractNumId w:val="1"/>
  </w:num>
  <w:num w:numId="15" w16cid:durableId="66921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35389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2368"/>
    <w:rsid w:val="002B31A8"/>
    <w:rsid w:val="002C4BDA"/>
    <w:rsid w:val="002C74C3"/>
    <w:rsid w:val="002D3E46"/>
    <w:rsid w:val="002D407C"/>
    <w:rsid w:val="002D56B5"/>
    <w:rsid w:val="002E1296"/>
    <w:rsid w:val="002E2914"/>
    <w:rsid w:val="002E738D"/>
    <w:rsid w:val="00303CB2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769B5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2B77"/>
    <w:rsid w:val="004D427A"/>
    <w:rsid w:val="004E0AA9"/>
    <w:rsid w:val="004F06D8"/>
    <w:rsid w:val="004F68A0"/>
    <w:rsid w:val="0051187C"/>
    <w:rsid w:val="00525728"/>
    <w:rsid w:val="00532BCC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5F7C0D"/>
    <w:rsid w:val="00606BC1"/>
    <w:rsid w:val="006141B0"/>
    <w:rsid w:val="00617E5A"/>
    <w:rsid w:val="006202F3"/>
    <w:rsid w:val="00643FF2"/>
    <w:rsid w:val="00651261"/>
    <w:rsid w:val="006547D6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C0842"/>
    <w:rsid w:val="006D2387"/>
    <w:rsid w:val="006D48FF"/>
    <w:rsid w:val="006E147F"/>
    <w:rsid w:val="006F0BEB"/>
    <w:rsid w:val="006F42E5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44452"/>
    <w:rsid w:val="00753D44"/>
    <w:rsid w:val="007611FD"/>
    <w:rsid w:val="00764D45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5FC9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20CFF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A148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0BF1"/>
    <w:rsid w:val="00A654F1"/>
    <w:rsid w:val="00A674AF"/>
    <w:rsid w:val="00A84CCE"/>
    <w:rsid w:val="00A85DB5"/>
    <w:rsid w:val="00A920EF"/>
    <w:rsid w:val="00A93CB2"/>
    <w:rsid w:val="00AA35EA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645C3"/>
    <w:rsid w:val="00B64820"/>
    <w:rsid w:val="00B65491"/>
    <w:rsid w:val="00B67AB0"/>
    <w:rsid w:val="00B708C7"/>
    <w:rsid w:val="00B71B7D"/>
    <w:rsid w:val="00B7227D"/>
    <w:rsid w:val="00B72557"/>
    <w:rsid w:val="00B7417B"/>
    <w:rsid w:val="00B8710F"/>
    <w:rsid w:val="00B91999"/>
    <w:rsid w:val="00B91F58"/>
    <w:rsid w:val="00BA1AD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92DED"/>
    <w:rsid w:val="00C93E14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255D"/>
    <w:rsid w:val="00DC5F86"/>
    <w:rsid w:val="00DD134D"/>
    <w:rsid w:val="00DD3803"/>
    <w:rsid w:val="00DE14C4"/>
    <w:rsid w:val="00DE7B7A"/>
    <w:rsid w:val="00DF2542"/>
    <w:rsid w:val="00E01FEA"/>
    <w:rsid w:val="00E0426A"/>
    <w:rsid w:val="00E10F64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1BEE"/>
    <w:rsid w:val="00F33242"/>
    <w:rsid w:val="00F33E6D"/>
    <w:rsid w:val="00F35FEF"/>
    <w:rsid w:val="00F40691"/>
    <w:rsid w:val="00F432E9"/>
    <w:rsid w:val="00F436F4"/>
    <w:rsid w:val="00F44C5D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C92DED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476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4</cp:revision>
  <cp:lastPrinted>2025-12-12T09:46:00Z</cp:lastPrinted>
  <dcterms:created xsi:type="dcterms:W3CDTF">2026-01-16T11:37:00Z</dcterms:created>
  <dcterms:modified xsi:type="dcterms:W3CDTF">2026-01-20T05:57:00Z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