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FA" w:rsidRDefault="004151FA" w:rsidP="004151FA">
      <w:pPr>
        <w:rPr>
          <w:rFonts w:cstheme="minorHAnsi"/>
          <w:sz w:val="16"/>
          <w:szCs w:val="16"/>
          <w:lang w:val="en-GB"/>
        </w:rPr>
      </w:pPr>
      <w:r w:rsidRPr="00FA1477">
        <w:rPr>
          <w:rFonts w:cstheme="minorHAnsi"/>
          <w:sz w:val="16"/>
          <w:szCs w:val="16"/>
          <w:lang w:val="en-GB"/>
        </w:rPr>
        <w:t>Attachme</w:t>
      </w:r>
      <w:r>
        <w:rPr>
          <w:rFonts w:cstheme="minorHAnsi"/>
          <w:sz w:val="16"/>
          <w:szCs w:val="16"/>
          <w:lang w:val="en-GB"/>
        </w:rPr>
        <w:t>nt No. 6</w:t>
      </w:r>
      <w:r>
        <w:rPr>
          <w:rFonts w:cstheme="minorHAnsi"/>
          <w:sz w:val="16"/>
          <w:szCs w:val="16"/>
          <w:lang w:val="en-GB"/>
        </w:rPr>
        <w:t xml:space="preserve"> to the Regulations for t</w:t>
      </w:r>
      <w:r w:rsidRPr="00FA1477">
        <w:rPr>
          <w:rFonts w:cstheme="minorHAnsi"/>
          <w:sz w:val="16"/>
          <w:szCs w:val="16"/>
          <w:lang w:val="en-GB"/>
        </w:rPr>
        <w:t xml:space="preserve">he </w:t>
      </w:r>
      <w:r>
        <w:rPr>
          <w:rFonts w:cstheme="minorHAnsi"/>
          <w:sz w:val="16"/>
          <w:szCs w:val="16"/>
          <w:lang w:val="en-GB"/>
        </w:rPr>
        <w:t>l</w:t>
      </w:r>
      <w:r w:rsidRPr="00FA1477">
        <w:rPr>
          <w:rFonts w:cstheme="minorHAnsi"/>
          <w:sz w:val="16"/>
          <w:szCs w:val="16"/>
          <w:lang w:val="en-GB"/>
        </w:rPr>
        <w:t>ogo competition for the 70th anniversary of establishing diplomatic relations between Poland and India</w:t>
      </w:r>
    </w:p>
    <w:p w:rsidR="00A13AF9" w:rsidRPr="004151FA" w:rsidRDefault="00A13AF9" w:rsidP="00A13AF9">
      <w:pPr>
        <w:jc w:val="both"/>
        <w:rPr>
          <w:lang w:val="en-GB"/>
        </w:rPr>
      </w:pPr>
    </w:p>
    <w:p w:rsidR="00A13AF9" w:rsidRPr="004151FA" w:rsidRDefault="00A13AF9" w:rsidP="00A13AF9">
      <w:pPr>
        <w:jc w:val="both"/>
        <w:rPr>
          <w:rFonts w:ascii="Calibri-Bold" w:hAnsi="Calibri-Bold"/>
          <w:b/>
          <w:sz w:val="24"/>
          <w:lang w:val="en-GB"/>
        </w:rPr>
      </w:pPr>
      <w:r w:rsidRPr="004151FA">
        <w:rPr>
          <w:rFonts w:ascii="Calibri-Bold" w:hAnsi="Calibri-Bold"/>
          <w:b/>
          <w:sz w:val="24"/>
          <w:lang w:val="en-GB"/>
        </w:rPr>
        <w:t xml:space="preserve">INFORMATION CONCERNING THE PROCESSING OF PERSONAL DATA </w:t>
      </w:r>
    </w:p>
    <w:p w:rsidR="00A13AF9" w:rsidRPr="004151FA" w:rsidRDefault="00A13AF9" w:rsidP="00A13AF9">
      <w:pPr>
        <w:jc w:val="both"/>
        <w:rPr>
          <w:lang w:val="en-GB"/>
        </w:rPr>
      </w:pPr>
    </w:p>
    <w:p w:rsidR="00A13AF9" w:rsidRPr="004151FA" w:rsidRDefault="00A13AF9" w:rsidP="00A13AF9">
      <w:pPr>
        <w:jc w:val="both"/>
        <w:rPr>
          <w:lang w:val="en-GB"/>
        </w:rPr>
      </w:pPr>
      <w:r w:rsidRPr="004151FA">
        <w:rPr>
          <w:lang w:val="en-GB"/>
        </w:rPr>
        <w:t>This information implements the obligation set out in Article 13 of Regulation (EU) 2016/679 of the European Parliament and of the Council of 27 April 2016 on the protection of natural persons with regard to the processing of personal data and on the free movement of such data and repealing Directive 95/46/EC, here</w:t>
      </w:r>
      <w:bookmarkStart w:id="0" w:name="_GoBack"/>
      <w:bookmarkEnd w:id="0"/>
      <w:r w:rsidRPr="004151FA">
        <w:rPr>
          <w:lang w:val="en-GB"/>
        </w:rPr>
        <w:t xml:space="preserve">inafter referred to as "RODO". </w:t>
      </w:r>
    </w:p>
    <w:p w:rsidR="00A13AF9" w:rsidRPr="004151FA" w:rsidRDefault="00A13AF9" w:rsidP="00A13AF9">
      <w:pPr>
        <w:jc w:val="both"/>
        <w:rPr>
          <w:lang w:val="en-GB"/>
        </w:rPr>
      </w:pPr>
      <w:r w:rsidRPr="004151FA">
        <w:rPr>
          <w:lang w:val="en-GB"/>
        </w:rPr>
        <w:t xml:space="preserve">1. The controller, within the meaning of Article 4(7) of the RODO, of personal data is the Minister of Foreign Affairs with its </w:t>
      </w:r>
      <w:r w:rsidR="004151FA">
        <w:rPr>
          <w:lang w:val="en-GB"/>
        </w:rPr>
        <w:t>location</w:t>
      </w:r>
      <w:r w:rsidRPr="004151FA">
        <w:rPr>
          <w:lang w:val="en-GB"/>
        </w:rPr>
        <w:t xml:space="preserve"> in Poland, Warsaw, Al. J. Ch. </w:t>
      </w:r>
      <w:proofErr w:type="spellStart"/>
      <w:r w:rsidRPr="004151FA">
        <w:rPr>
          <w:lang w:val="en-GB"/>
        </w:rPr>
        <w:t>Szucha</w:t>
      </w:r>
      <w:proofErr w:type="spellEnd"/>
      <w:r w:rsidRPr="004151FA">
        <w:rPr>
          <w:lang w:val="en-GB"/>
        </w:rPr>
        <w:t xml:space="preserve"> 23. The executor of the controller's duties is the Head of the Polish Embassy in New Delhi. </w:t>
      </w:r>
    </w:p>
    <w:p w:rsidR="00A13AF9" w:rsidRPr="004151FA" w:rsidRDefault="00A13AF9" w:rsidP="004151FA">
      <w:pPr>
        <w:spacing w:after="0"/>
        <w:jc w:val="both"/>
        <w:rPr>
          <w:lang w:val="en-GB"/>
        </w:rPr>
      </w:pPr>
      <w:r w:rsidRPr="004151FA">
        <w:rPr>
          <w:lang w:val="en-GB"/>
        </w:rPr>
        <w:t xml:space="preserve">Contact details of the Embassy of the Republic of Poland in New Delhi: </w:t>
      </w:r>
    </w:p>
    <w:p w:rsidR="00A13AF9" w:rsidRPr="004151FA" w:rsidRDefault="00A13AF9" w:rsidP="004151FA">
      <w:pPr>
        <w:spacing w:after="0"/>
        <w:jc w:val="both"/>
        <w:rPr>
          <w:lang w:val="en-GB"/>
        </w:rPr>
      </w:pPr>
      <w:r w:rsidRPr="004151FA">
        <w:rPr>
          <w:lang w:val="en-GB"/>
        </w:rPr>
        <w:t xml:space="preserve">registered address: 50-M </w:t>
      </w:r>
      <w:proofErr w:type="spellStart"/>
      <w:r w:rsidRPr="004151FA">
        <w:rPr>
          <w:lang w:val="en-GB"/>
        </w:rPr>
        <w:t>Shantipath</w:t>
      </w:r>
      <w:proofErr w:type="spellEnd"/>
      <w:r w:rsidRPr="004151FA">
        <w:rPr>
          <w:lang w:val="en-GB"/>
        </w:rPr>
        <w:t xml:space="preserve">, New Delhi 110021, India </w:t>
      </w:r>
    </w:p>
    <w:p w:rsidR="00A13AF9" w:rsidRDefault="00A13AF9" w:rsidP="004151FA">
      <w:pPr>
        <w:spacing w:after="0"/>
        <w:jc w:val="both"/>
        <w:rPr>
          <w:lang w:val="en-GB"/>
        </w:rPr>
      </w:pPr>
      <w:r w:rsidRPr="004151FA">
        <w:rPr>
          <w:lang w:val="en-GB"/>
        </w:rPr>
        <w:t xml:space="preserve">e-mail address: </w:t>
      </w:r>
      <w:hyperlink r:id="rId4" w:history="1">
        <w:r w:rsidRPr="004151FA">
          <w:rPr>
            <w:rStyle w:val="Hipercze"/>
            <w:lang w:val="en-GB"/>
          </w:rPr>
          <w:t>newdelhi.polemb.info@msz.gov.pl</w:t>
        </w:r>
      </w:hyperlink>
      <w:r w:rsidRPr="004151FA">
        <w:rPr>
          <w:lang w:val="en-GB"/>
        </w:rPr>
        <w:t xml:space="preserve"> </w:t>
      </w:r>
    </w:p>
    <w:p w:rsidR="004151FA" w:rsidRPr="004151FA" w:rsidRDefault="004151FA" w:rsidP="004151FA">
      <w:pPr>
        <w:spacing w:after="0"/>
        <w:jc w:val="both"/>
        <w:rPr>
          <w:lang w:val="en-GB"/>
        </w:rPr>
      </w:pPr>
    </w:p>
    <w:p w:rsidR="00A13AF9" w:rsidRPr="004151FA" w:rsidRDefault="00A13AF9" w:rsidP="00A13AF9">
      <w:pPr>
        <w:jc w:val="both"/>
        <w:rPr>
          <w:lang w:val="en-GB"/>
        </w:rPr>
      </w:pPr>
      <w:r w:rsidRPr="004151FA">
        <w:rPr>
          <w:lang w:val="en-GB"/>
        </w:rPr>
        <w:t xml:space="preserve">2. A Data Protection Officer (DPO) has been appointed in the Ministry of Foreign Affairs and foreign missions. </w:t>
      </w:r>
    </w:p>
    <w:p w:rsidR="00A13AF9" w:rsidRPr="004151FA" w:rsidRDefault="00A13AF9" w:rsidP="004151FA">
      <w:pPr>
        <w:spacing w:after="0"/>
        <w:jc w:val="both"/>
        <w:rPr>
          <w:lang w:val="en-GB"/>
        </w:rPr>
      </w:pPr>
      <w:r w:rsidRPr="004151FA">
        <w:rPr>
          <w:lang w:val="en-GB"/>
        </w:rPr>
        <w:t xml:space="preserve">Contact details of the DPO: </w:t>
      </w:r>
    </w:p>
    <w:p w:rsidR="00A13AF9" w:rsidRPr="004151FA" w:rsidRDefault="00A13AF9" w:rsidP="004151FA">
      <w:pPr>
        <w:spacing w:after="0"/>
        <w:jc w:val="both"/>
        <w:rPr>
          <w:lang w:val="en-GB"/>
        </w:rPr>
      </w:pPr>
      <w:r w:rsidRPr="004151FA">
        <w:rPr>
          <w:lang w:val="en-GB"/>
        </w:rPr>
        <w:t xml:space="preserve">registered office address: Al. J. Ch. </w:t>
      </w:r>
      <w:proofErr w:type="spellStart"/>
      <w:r w:rsidRPr="004151FA">
        <w:rPr>
          <w:lang w:val="en-GB"/>
        </w:rPr>
        <w:t>Szucha</w:t>
      </w:r>
      <w:proofErr w:type="spellEnd"/>
      <w:r w:rsidRPr="004151FA">
        <w:rPr>
          <w:lang w:val="en-GB"/>
        </w:rPr>
        <w:t xml:space="preserve"> 23, 00-580 Warsaw </w:t>
      </w:r>
    </w:p>
    <w:p w:rsidR="00A13AF9" w:rsidRDefault="00A13AF9" w:rsidP="004151FA">
      <w:pPr>
        <w:spacing w:after="0"/>
        <w:jc w:val="both"/>
        <w:rPr>
          <w:rStyle w:val="Hipercze"/>
        </w:rPr>
      </w:pPr>
      <w:r w:rsidRPr="004151FA">
        <w:rPr>
          <w:lang w:val="en-GB"/>
        </w:rPr>
        <w:t xml:space="preserve">e-mail address: </w:t>
      </w:r>
      <w:hyperlink r:id="rId5" w:history="1">
        <w:r w:rsidRPr="004151FA">
          <w:rPr>
            <w:rStyle w:val="Hipercze"/>
            <w:lang w:val="en-GB"/>
          </w:rPr>
          <w:t>iod@msz.gov.pl</w:t>
        </w:r>
      </w:hyperlink>
    </w:p>
    <w:p w:rsidR="004151FA" w:rsidRPr="004151FA" w:rsidRDefault="004151FA" w:rsidP="004151FA">
      <w:pPr>
        <w:spacing w:after="0"/>
        <w:jc w:val="both"/>
        <w:rPr>
          <w:lang w:val="en-GB"/>
        </w:rPr>
      </w:pPr>
    </w:p>
    <w:p w:rsidR="00A13AF9" w:rsidRPr="004151FA" w:rsidRDefault="00A13AF9" w:rsidP="00A13AF9">
      <w:pPr>
        <w:jc w:val="both"/>
        <w:rPr>
          <w:lang w:val="en-GB"/>
        </w:rPr>
      </w:pPr>
      <w:r w:rsidRPr="004151FA">
        <w:rPr>
          <w:lang w:val="en-GB"/>
        </w:rPr>
        <w:t>3. The data of the Contest Participants is processed on the basis of Article 6(1)(a) of the RODO - with the consent of the data subject, for the purposes related to the Contest entitled. "</w:t>
      </w:r>
      <w:r w:rsidR="004151FA" w:rsidRPr="004151FA">
        <w:rPr>
          <w:lang w:val="en-GB"/>
        </w:rPr>
        <w:t>Logo competition for the 70th anniversary of establishing diplomatic relations between Poland and India</w:t>
      </w:r>
      <w:r w:rsidRPr="004151FA">
        <w:rPr>
          <w:lang w:val="en-GB"/>
        </w:rPr>
        <w:t>" by the Embassy of the Republic of Poland and the Polish Institute in New Delhi, the selection of the winner and additional winners (if any), the award and payment of the prize, and for the purposes of promotion and information about the Competition, including the publication of the name and surname of the winner of the Competition and additional winners (if any) on the website referred to in Chapter I of the Regulations and social media.</w:t>
      </w:r>
    </w:p>
    <w:p w:rsidR="00A13AF9" w:rsidRPr="004151FA" w:rsidRDefault="00A13AF9" w:rsidP="00A13AF9">
      <w:pPr>
        <w:jc w:val="both"/>
        <w:rPr>
          <w:lang w:val="en-GB"/>
        </w:rPr>
      </w:pPr>
      <w:r w:rsidRPr="004151FA">
        <w:rPr>
          <w:lang w:val="en-GB"/>
        </w:rPr>
        <w:t>4. The provision of data is necessary to participate in the Competition and to award the prize. Failure to submit data entails the impossibility of participating in the Competition entitled "</w:t>
      </w:r>
      <w:r w:rsidR="004151FA" w:rsidRPr="004151FA">
        <w:rPr>
          <w:lang w:val="en-GB"/>
        </w:rPr>
        <w:t>Logo competition for the 70th anniversary of establishing diplomatic relations between Poland and India</w:t>
      </w:r>
      <w:r w:rsidRPr="004151FA">
        <w:rPr>
          <w:lang w:val="en-GB"/>
        </w:rPr>
        <w:t>".</w:t>
      </w:r>
    </w:p>
    <w:p w:rsidR="00A13AF9" w:rsidRPr="004151FA" w:rsidRDefault="00A13AF9" w:rsidP="00A13AF9">
      <w:pPr>
        <w:jc w:val="both"/>
        <w:rPr>
          <w:lang w:val="en-GB"/>
        </w:rPr>
      </w:pPr>
      <w:r w:rsidRPr="004151FA">
        <w:rPr>
          <w:lang w:val="en-GB"/>
        </w:rPr>
        <w:t xml:space="preserve">5. The personal data of the Contest </w:t>
      </w:r>
      <w:r w:rsidR="004151FA">
        <w:rPr>
          <w:lang w:val="en-GB"/>
        </w:rPr>
        <w:t>Participants</w:t>
      </w:r>
      <w:r w:rsidRPr="004151FA">
        <w:rPr>
          <w:lang w:val="en-GB"/>
        </w:rPr>
        <w:t xml:space="preserve"> will be processed until the Contest ends or the data subject withdraws his/her consent to further data processing. Consent may be withdrawn at any time, prior to the outcome of the Competition, by sending the relevant information to </w:t>
      </w:r>
      <w:hyperlink r:id="rId6" w:history="1">
        <w:r w:rsidRPr="004151FA">
          <w:rPr>
            <w:rStyle w:val="Hipercze"/>
            <w:lang w:val="en-GB"/>
          </w:rPr>
          <w:t>newdelhi.polemb.info@msz.gov.pl</w:t>
        </w:r>
      </w:hyperlink>
      <w:r w:rsidRPr="004151FA">
        <w:rPr>
          <w:lang w:val="en-GB"/>
        </w:rPr>
        <w:t xml:space="preserve">, whereby withdrawal of consent is tantamount to withdrawal of participation in the Competition. After the end of the Contest, the data of the winner and additional winners (if any), will be kept for archival purposes, in accordance with the provisions of the Act of 14 July 1983 on the National Archives and Archives (Journal of Laws of 2020, item 164, as amended) and the regulations issued on its basis, in force at the Ministry of Foreign Affairs. </w:t>
      </w:r>
    </w:p>
    <w:p w:rsidR="00A13AF9" w:rsidRPr="004151FA" w:rsidRDefault="00A13AF9" w:rsidP="00A13AF9">
      <w:pPr>
        <w:jc w:val="both"/>
        <w:rPr>
          <w:lang w:val="en-GB"/>
        </w:rPr>
      </w:pPr>
      <w:r w:rsidRPr="004151FA">
        <w:rPr>
          <w:lang w:val="en-GB"/>
        </w:rPr>
        <w:lastRenderedPageBreak/>
        <w:t xml:space="preserve">6. Access to the data shall be provided to authorised employees of the Embassy of the Republic of Poland and the Polish Institute in New Delhi. The data will be made available to the members of the Competition Committee. </w:t>
      </w:r>
    </w:p>
    <w:p w:rsidR="00A13AF9" w:rsidRPr="004151FA" w:rsidRDefault="00A13AF9" w:rsidP="00A13AF9">
      <w:pPr>
        <w:jc w:val="both"/>
        <w:rPr>
          <w:lang w:val="en-GB"/>
        </w:rPr>
      </w:pPr>
      <w:r w:rsidRPr="004151FA">
        <w:rPr>
          <w:lang w:val="en-GB"/>
        </w:rPr>
        <w:t xml:space="preserve">7. The data will not be transferred to a third country or an international organisation. </w:t>
      </w:r>
    </w:p>
    <w:p w:rsidR="00A13AF9" w:rsidRPr="004151FA" w:rsidRDefault="00A13AF9" w:rsidP="00A13AF9">
      <w:pPr>
        <w:jc w:val="both"/>
        <w:rPr>
          <w:lang w:val="en-GB"/>
        </w:rPr>
      </w:pPr>
      <w:r w:rsidRPr="004151FA">
        <w:rPr>
          <w:lang w:val="en-GB"/>
        </w:rPr>
        <w:t xml:space="preserve">8. The data subject shall have the rights to control the processing of the data as set out in Articles </w:t>
      </w:r>
      <w:r w:rsidRPr="004151FA">
        <w:rPr>
          <w:lang w:val="en-GB"/>
        </w:rPr>
        <w:br/>
        <w:t>15-19 of the RODO, in particular the right of access to the content of his/her data and rectification, the right to erasure and restriction of processing, if applicable.</w:t>
      </w:r>
    </w:p>
    <w:p w:rsidR="00A13AF9" w:rsidRPr="004151FA" w:rsidRDefault="00A13AF9" w:rsidP="00A13AF9">
      <w:pPr>
        <w:jc w:val="both"/>
        <w:rPr>
          <w:lang w:val="en-GB"/>
        </w:rPr>
      </w:pPr>
      <w:r w:rsidRPr="004151FA">
        <w:rPr>
          <w:lang w:val="en-GB"/>
        </w:rPr>
        <w:t xml:space="preserve">9. Personal data will not be processed in an automated manner that will influence or similarly materially affect decisions that may have legal effect. Data will not be subject to profiling. </w:t>
      </w:r>
    </w:p>
    <w:p w:rsidR="00A13AF9" w:rsidRPr="004151FA" w:rsidRDefault="00A13AF9" w:rsidP="00A13AF9">
      <w:pPr>
        <w:jc w:val="both"/>
        <w:rPr>
          <w:lang w:val="en-GB"/>
        </w:rPr>
      </w:pPr>
      <w:r w:rsidRPr="004151FA">
        <w:rPr>
          <w:lang w:val="en-GB"/>
        </w:rPr>
        <w:t>10. The data subject has the right to lodge a complaint with a supervisory authority at: President of the Office for Personal Data Protection</w:t>
      </w:r>
      <w:r w:rsidR="004151FA">
        <w:rPr>
          <w:lang w:val="en-GB"/>
        </w:rPr>
        <w:t>,</w:t>
      </w:r>
      <w:r w:rsidRPr="004151FA">
        <w:rPr>
          <w:lang w:val="en-GB"/>
        </w:rPr>
        <w:t xml:space="preserve"> 2 </w:t>
      </w:r>
      <w:proofErr w:type="spellStart"/>
      <w:r w:rsidRPr="004151FA">
        <w:rPr>
          <w:lang w:val="en-GB"/>
        </w:rPr>
        <w:t>Stawki</w:t>
      </w:r>
      <w:proofErr w:type="spellEnd"/>
      <w:r w:rsidRPr="004151FA">
        <w:rPr>
          <w:lang w:val="en-GB"/>
        </w:rPr>
        <w:t xml:space="preserve"> Street</w:t>
      </w:r>
      <w:r w:rsidR="004151FA">
        <w:rPr>
          <w:lang w:val="en-GB"/>
        </w:rPr>
        <w:t>,</w:t>
      </w:r>
      <w:r w:rsidRPr="004151FA">
        <w:rPr>
          <w:lang w:val="en-GB"/>
        </w:rPr>
        <w:t xml:space="preserve"> 00-193 Warsaw</w:t>
      </w:r>
      <w:r w:rsidR="004151FA">
        <w:rPr>
          <w:lang w:val="en-GB"/>
        </w:rPr>
        <w:t>.</w:t>
      </w:r>
    </w:p>
    <w:sectPr w:rsidR="00A13AF9" w:rsidRPr="00415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AFF" w:usb1="C0007843"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F9"/>
    <w:rsid w:val="0020597B"/>
    <w:rsid w:val="004151FA"/>
    <w:rsid w:val="00657180"/>
    <w:rsid w:val="009C75B3"/>
    <w:rsid w:val="00A13AF9"/>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3B98"/>
  <w15:chartTrackingRefBased/>
  <w15:docId w15:val="{5663F558-0AE0-43EF-8C3D-9F696317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13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newdelhi.polemb.info@msz.gov.pl" TargetMode="External"/><Relationship Id="rId5" Type="http://schemas.openxmlformats.org/officeDocument/2006/relationships/hyperlink" Target="mailto:iod@msz.gov.pl" TargetMode="External"/><Relationship Id="rId4" Type="http://schemas.openxmlformats.org/officeDocument/2006/relationships/hyperlink" Target="newdelhi.polemb.info@msz.gov.pl%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3513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 Maciej</dc:creator>
  <cp:keywords/>
  <dc:description/>
  <cp:lastModifiedBy>Kuśnierska Marta</cp:lastModifiedBy>
  <cp:revision>3</cp:revision>
  <dcterms:created xsi:type="dcterms:W3CDTF">2023-12-07T09:32:00Z</dcterms:created>
  <dcterms:modified xsi:type="dcterms:W3CDTF">2023-12-08T07:16:00Z</dcterms:modified>
</cp:coreProperties>
</file>