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13070233" w:rsidR="00D6120E" w:rsidRPr="00E07AD8" w:rsidRDefault="00FB3717" w:rsidP="0061215E">
      <w:pPr>
        <w:pStyle w:val="Dane1"/>
        <w:rPr>
          <w:sz w:val="22"/>
          <w:lang w:val="pl-PL"/>
        </w:rPr>
      </w:pPr>
      <w:r w:rsidRPr="00E07AD8">
        <w:rPr>
          <w:sz w:val="22"/>
          <w:lang w:val="pl-PL"/>
        </w:rPr>
        <w:t>Pełnomocnik Ministra Spraw Wewnętrznych i Administracji</w:t>
      </w:r>
    </w:p>
    <w:p w14:paraId="24148322" w14:textId="57D94F90" w:rsidR="00FB3717" w:rsidRPr="00E07AD8" w:rsidRDefault="00FB3717" w:rsidP="0061215E">
      <w:pPr>
        <w:pStyle w:val="Dane1"/>
        <w:rPr>
          <w:sz w:val="22"/>
          <w:lang w:val="pl-PL"/>
        </w:rPr>
      </w:pPr>
      <w:r w:rsidRPr="00E07AD8">
        <w:rPr>
          <w:sz w:val="22"/>
          <w:lang w:val="pl-PL"/>
        </w:rPr>
        <w:t>do spraw Informatyzacji</w:t>
      </w:r>
    </w:p>
    <w:p w14:paraId="30EC5F12" w14:textId="079032CC" w:rsidR="00FB3717" w:rsidRPr="00FB3717" w:rsidRDefault="00FB3717" w:rsidP="0061215E">
      <w:pPr>
        <w:pStyle w:val="Dane1"/>
        <w:rPr>
          <w:sz w:val="22"/>
          <w:lang w:val="pl-PL"/>
        </w:rPr>
      </w:pPr>
      <w:r>
        <w:rPr>
          <w:sz w:val="22"/>
          <w:lang w:val="pl-PL"/>
        </w:rPr>
        <w:t>Dariusz Nowak-Nova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28013066" w:rsidR="00AF44C3" w:rsidRDefault="00E43F55" w:rsidP="0061215E">
      <w:pPr>
        <w:pStyle w:val="Dane2"/>
      </w:pPr>
      <w:r>
        <w:t>DT-WOP.0733.</w:t>
      </w:r>
      <w:r w:rsidR="000B2C43">
        <w:t>1.69</w:t>
      </w:r>
      <w:r w:rsidR="00060DE7">
        <w:t>.</w:t>
      </w:r>
      <w:r w:rsidR="00522924">
        <w:t>2026</w:t>
      </w:r>
    </w:p>
    <w:p w14:paraId="6E106B49" w14:textId="48AE0988" w:rsidR="00AF44C3" w:rsidRDefault="00E5604C" w:rsidP="0061215E">
      <w:pPr>
        <w:pStyle w:val="Dane2"/>
      </w:pPr>
      <w:r>
        <w:t xml:space="preserve">Warszawa, </w:t>
      </w:r>
      <w:r w:rsidR="000B2C43">
        <w:t>24</w:t>
      </w:r>
      <w:r w:rsidR="00E07AD8">
        <w:t xml:space="preserve"> lipca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03D3CDE9" w14:textId="071A647D" w:rsidR="006675C4" w:rsidRPr="000B2C43" w:rsidRDefault="00522924" w:rsidP="000B2C43">
      <w:pPr>
        <w:spacing w:before="120" w:after="120" w:line="240" w:lineRule="auto"/>
        <w:rPr>
          <w:rFonts w:ascii="Aptos" w:hAnsi="Aptos"/>
          <w:b/>
          <w:bCs/>
        </w:rPr>
      </w:pPr>
      <w:r w:rsidRPr="00E5604C">
        <w:rPr>
          <w:rFonts w:cs="Arial"/>
          <w:color w:val="000000"/>
        </w:rPr>
        <w:t xml:space="preserve">w związku z przekazanym </w:t>
      </w:r>
      <w:r w:rsidR="00E07AD8">
        <w:rPr>
          <w:rFonts w:cs="Arial"/>
          <w:color w:val="000000"/>
        </w:rPr>
        <w:t xml:space="preserve">stanowiskiem do uwag zgłoszonych do </w:t>
      </w:r>
      <w:r w:rsidR="000B2C43">
        <w:t xml:space="preserve">opisu założeń projektu informatycznego pn. </w:t>
      </w:r>
      <w:hyperlink r:id="rId8" w:history="1">
        <w:r w:rsidR="000B2C43" w:rsidRPr="000B2C43">
          <w:rPr>
            <w:rStyle w:val="Hipercze"/>
            <w:rFonts w:eastAsia="Times New Roman"/>
            <w:b/>
            <w:bCs/>
            <w:color w:val="auto"/>
            <w:u w:val="none"/>
          </w:rPr>
          <w:t>„DELICT - System Obsługi Spraw Dyscyplinarnych Adwokatury”</w:t>
        </w:r>
      </w:hyperlink>
      <w:r w:rsidR="000B2C43" w:rsidRPr="000B2C43">
        <w:rPr>
          <w:rFonts w:eastAsia="Times New Roman"/>
          <w:b/>
          <w:bCs/>
        </w:rPr>
        <w:t xml:space="preserve"> </w:t>
      </w:r>
      <w:r w:rsidR="000B2C43" w:rsidRPr="000B2C43">
        <w:rPr>
          <w:rFonts w:eastAsia="Times New Roman"/>
        </w:rPr>
        <w:t>– wnioskodawca</w:t>
      </w:r>
      <w:r w:rsidR="000B2C43" w:rsidRPr="00203DC3">
        <w:rPr>
          <w:rFonts w:eastAsia="Times New Roman"/>
        </w:rPr>
        <w:t>: Prezes Naczelnej Rady Adwokackiej, beneficjent: Naczelna Rada Adwokacka</w:t>
      </w:r>
      <w:r w:rsidR="000B2C43">
        <w:rPr>
          <w:rFonts w:eastAsia="Times New Roman"/>
        </w:rPr>
        <w:t xml:space="preserve">, </w:t>
      </w:r>
      <w:r w:rsidRPr="00E5604C">
        <w:rPr>
          <w:rFonts w:cs="Lato-Regular"/>
        </w:rPr>
        <w:t xml:space="preserve">uprzejmie </w:t>
      </w:r>
      <w:r w:rsidR="00E07AD8">
        <w:rPr>
          <w:rFonts w:cs="Lato-Regular"/>
        </w:rPr>
        <w:t>informuję, że MSWiA przyjmuj</w:t>
      </w:r>
      <w:r w:rsidR="000B2C43">
        <w:rPr>
          <w:rFonts w:cs="Lato-Regular"/>
        </w:rPr>
        <w:t>e sposób rozpatrzenia zgłoszonych</w:t>
      </w:r>
      <w:r w:rsidR="00E07AD8">
        <w:rPr>
          <w:rFonts w:cs="Lato-Regular"/>
        </w:rPr>
        <w:t xml:space="preserve"> p</w:t>
      </w:r>
      <w:r w:rsidR="000B2C43">
        <w:rPr>
          <w:rFonts w:cs="Lato-Regular"/>
        </w:rPr>
        <w:t>rzez tutejsze ministerstwo uwag</w:t>
      </w:r>
      <w:r w:rsidR="00E07AD8">
        <w:rPr>
          <w:rFonts w:cs="Lato-Regular"/>
        </w:rPr>
        <w:t xml:space="preserve"> i nie zgłasza dalszych uwag do przekazanego </w:t>
      </w:r>
      <w:r w:rsidR="000B2C43">
        <w:rPr>
          <w:rFonts w:cs="Lato-Regular"/>
        </w:rPr>
        <w:t xml:space="preserve">zaktualizowanego opisu założeń przedmiotowego </w:t>
      </w:r>
      <w:bookmarkStart w:id="0" w:name="_GoBack"/>
      <w:bookmarkEnd w:id="0"/>
      <w:r w:rsidR="000B2C43">
        <w:rPr>
          <w:rFonts w:cs="Lato-Regular"/>
        </w:rPr>
        <w:t>projektu.</w:t>
      </w:r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41F97A00" w14:textId="11A747A9" w:rsidR="00FB3717" w:rsidRPr="00FB3717" w:rsidRDefault="00FB3717" w:rsidP="006675C4">
      <w:pPr>
        <w:spacing w:after="120" w:line="240" w:lineRule="auto"/>
      </w:pPr>
      <w:r w:rsidRPr="00FB3717">
        <w:t>Dariusz Nowak-Nova</w:t>
      </w:r>
    </w:p>
    <w:p w14:paraId="6C2021F5" w14:textId="77777777" w:rsidR="00FB3717" w:rsidRPr="00E07AD8" w:rsidRDefault="00FB3717" w:rsidP="00FB3717">
      <w:pPr>
        <w:pStyle w:val="Dane1"/>
        <w:rPr>
          <w:sz w:val="22"/>
          <w:lang w:val="pl-PL"/>
        </w:rPr>
      </w:pPr>
      <w:r w:rsidRPr="00E07AD8">
        <w:rPr>
          <w:sz w:val="22"/>
          <w:lang w:val="pl-PL"/>
        </w:rPr>
        <w:t>Pełnomocnik Ministra Spraw Wewnętrznych i Administracji</w:t>
      </w:r>
    </w:p>
    <w:p w14:paraId="5974E700" w14:textId="774FBED8" w:rsidR="00FB3717" w:rsidRPr="00E07AD8" w:rsidRDefault="00FB3717" w:rsidP="00FB3717">
      <w:pPr>
        <w:pStyle w:val="Dane1"/>
        <w:rPr>
          <w:sz w:val="22"/>
          <w:lang w:val="pl-PL"/>
        </w:rPr>
      </w:pPr>
      <w:r w:rsidRPr="00E07AD8">
        <w:rPr>
          <w:sz w:val="22"/>
          <w:lang w:val="pl-PL"/>
        </w:rPr>
        <w:t>do spraw Informatyzacji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40DAC" w14:textId="77777777" w:rsidR="006A5692" w:rsidRDefault="006A5692" w:rsidP="009276B2">
      <w:pPr>
        <w:spacing w:after="0" w:line="240" w:lineRule="auto"/>
      </w:pPr>
      <w:r>
        <w:separator/>
      </w:r>
    </w:p>
  </w:endnote>
  <w:endnote w:type="continuationSeparator" w:id="0">
    <w:p w14:paraId="25D35DDE" w14:textId="77777777" w:rsidR="006A5692" w:rsidRDefault="006A5692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">
    <w:altName w:val="Times New Roman"/>
    <w:charset w:val="00"/>
    <w:family w:val="auto"/>
    <w:pitch w:val="default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AC999" w14:textId="77777777" w:rsidR="006A5692" w:rsidRDefault="006A5692" w:rsidP="009276B2">
      <w:pPr>
        <w:spacing w:after="0" w:line="240" w:lineRule="auto"/>
      </w:pPr>
      <w:r>
        <w:separator/>
      </w:r>
    </w:p>
  </w:footnote>
  <w:footnote w:type="continuationSeparator" w:id="0">
    <w:p w14:paraId="073C3D27" w14:textId="77777777" w:rsidR="006A5692" w:rsidRDefault="006A5692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B2C43"/>
    <w:rsid w:val="000C24BC"/>
    <w:rsid w:val="000C66DD"/>
    <w:rsid w:val="000D678A"/>
    <w:rsid w:val="000E47A1"/>
    <w:rsid w:val="001135D3"/>
    <w:rsid w:val="001236B0"/>
    <w:rsid w:val="00140A83"/>
    <w:rsid w:val="00156AA1"/>
    <w:rsid w:val="00165602"/>
    <w:rsid w:val="001759AC"/>
    <w:rsid w:val="001760D8"/>
    <w:rsid w:val="001877CC"/>
    <w:rsid w:val="00192C7B"/>
    <w:rsid w:val="001B583B"/>
    <w:rsid w:val="001B70EB"/>
    <w:rsid w:val="001C3857"/>
    <w:rsid w:val="001D4392"/>
    <w:rsid w:val="001E6C9A"/>
    <w:rsid w:val="00201243"/>
    <w:rsid w:val="00225CB1"/>
    <w:rsid w:val="00245C04"/>
    <w:rsid w:val="00254D2C"/>
    <w:rsid w:val="00264F43"/>
    <w:rsid w:val="0029734D"/>
    <w:rsid w:val="002A4AAA"/>
    <w:rsid w:val="002A7DC4"/>
    <w:rsid w:val="002B0E5B"/>
    <w:rsid w:val="003045A9"/>
    <w:rsid w:val="003103C2"/>
    <w:rsid w:val="0033554F"/>
    <w:rsid w:val="0038159D"/>
    <w:rsid w:val="00391C51"/>
    <w:rsid w:val="003B23BD"/>
    <w:rsid w:val="003D5AD1"/>
    <w:rsid w:val="0041565C"/>
    <w:rsid w:val="0041788C"/>
    <w:rsid w:val="00421EB0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A5692"/>
    <w:rsid w:val="006B0A23"/>
    <w:rsid w:val="006B0B36"/>
    <w:rsid w:val="006D3711"/>
    <w:rsid w:val="006D42C4"/>
    <w:rsid w:val="006E71D7"/>
    <w:rsid w:val="006E7B6C"/>
    <w:rsid w:val="00726C34"/>
    <w:rsid w:val="007649C8"/>
    <w:rsid w:val="00765889"/>
    <w:rsid w:val="00787C06"/>
    <w:rsid w:val="00797577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E44CE"/>
    <w:rsid w:val="00AF1D10"/>
    <w:rsid w:val="00AF44C3"/>
    <w:rsid w:val="00B425D8"/>
    <w:rsid w:val="00B81851"/>
    <w:rsid w:val="00B87256"/>
    <w:rsid w:val="00B87744"/>
    <w:rsid w:val="00B94BCA"/>
    <w:rsid w:val="00BB2E1A"/>
    <w:rsid w:val="00BD0DE4"/>
    <w:rsid w:val="00BE1F5C"/>
    <w:rsid w:val="00C16BD7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B4824"/>
    <w:rsid w:val="00DE30E0"/>
    <w:rsid w:val="00DE33D0"/>
    <w:rsid w:val="00DF0E95"/>
    <w:rsid w:val="00DF45F2"/>
    <w:rsid w:val="00E07AD8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52F0"/>
    <w:rsid w:val="00E82983"/>
    <w:rsid w:val="00E900E5"/>
    <w:rsid w:val="00E91A89"/>
    <w:rsid w:val="00EA0CE7"/>
    <w:rsid w:val="00EA6948"/>
    <w:rsid w:val="00EA7D43"/>
    <w:rsid w:val="00EB0F07"/>
    <w:rsid w:val="00ED7F0A"/>
    <w:rsid w:val="00F1100D"/>
    <w:rsid w:val="00F521F2"/>
    <w:rsid w:val="00F854BA"/>
    <w:rsid w:val="00FA2FDA"/>
    <w:rsid w:val="00FA6BD4"/>
    <w:rsid w:val="00FB0004"/>
    <w:rsid w:val="00FB0409"/>
    <w:rsid w:val="00FB3717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delict---system-obslugi-spraw-dyscyplinarnych-adwokatur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28D30-9071-4266-911F-C315A646E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Wioletta Idaszak</cp:lastModifiedBy>
  <cp:revision>3</cp:revision>
  <cp:lastPrinted>2022-09-08T13:34:00Z</cp:lastPrinted>
  <dcterms:created xsi:type="dcterms:W3CDTF">2026-07-24T09:39:00Z</dcterms:created>
  <dcterms:modified xsi:type="dcterms:W3CDTF">2026-07-24T09:42:00Z</dcterms:modified>
</cp:coreProperties>
</file>