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A88B" w14:textId="5AF6FFB8" w:rsidR="00B839B6" w:rsidRDefault="00A47B5D">
      <w:pPr>
        <w:rPr>
          <w:i/>
          <w:iCs/>
          <w:sz w:val="28"/>
          <w:szCs w:val="28"/>
        </w:rPr>
      </w:pPr>
      <w:r w:rsidRPr="00A47B5D">
        <w:rPr>
          <w:i/>
          <w:iCs/>
          <w:sz w:val="28"/>
          <w:szCs w:val="28"/>
        </w:rPr>
        <w:t xml:space="preserve">Spis literatury etap I </w:t>
      </w:r>
      <w:r w:rsidR="0089676B">
        <w:rPr>
          <w:i/>
          <w:iCs/>
          <w:sz w:val="28"/>
          <w:szCs w:val="28"/>
        </w:rPr>
        <w:t>(</w:t>
      </w:r>
      <w:r w:rsidRPr="00A47B5D">
        <w:rPr>
          <w:i/>
          <w:iCs/>
          <w:sz w:val="28"/>
          <w:szCs w:val="28"/>
        </w:rPr>
        <w:t>z zaznaczeniem działów</w:t>
      </w:r>
      <w:r w:rsidR="0089676B">
        <w:rPr>
          <w:i/>
          <w:iCs/>
          <w:sz w:val="28"/>
          <w:szCs w:val="28"/>
        </w:rPr>
        <w:t>)</w:t>
      </w:r>
      <w:r w:rsidRPr="00A47B5D">
        <w:rPr>
          <w:i/>
          <w:iCs/>
          <w:sz w:val="28"/>
          <w:szCs w:val="28"/>
        </w:rPr>
        <w:t xml:space="preserve"> :</w:t>
      </w:r>
    </w:p>
    <w:p w14:paraId="2F65885B" w14:textId="77777777" w:rsidR="00B839B6" w:rsidRDefault="00B839B6">
      <w:pPr>
        <w:rPr>
          <w:i/>
          <w:iCs/>
          <w:sz w:val="28"/>
          <w:szCs w:val="28"/>
        </w:rPr>
      </w:pPr>
    </w:p>
    <w:p w14:paraId="6117C63B" w14:textId="565D5482" w:rsidR="005D687A" w:rsidRDefault="00A47B5D" w:rsidP="005D687A">
      <w:pPr>
        <w:pStyle w:val="Akapitzlist"/>
        <w:numPr>
          <w:ilvl w:val="0"/>
          <w:numId w:val="1"/>
        </w:numPr>
        <w:spacing w:after="0"/>
      </w:pPr>
      <w:r w:rsidRPr="00B839B6">
        <w:rPr>
          <w:b/>
          <w:bCs/>
        </w:rPr>
        <w:t>„Biochemia” E. Bańkowski</w:t>
      </w:r>
      <w:r>
        <w:t xml:space="preserve"> wydanie 4</w:t>
      </w:r>
      <w:r w:rsidR="001F2593">
        <w:t xml:space="preserve"> – rozdziały 2,3 </w:t>
      </w:r>
    </w:p>
    <w:p w14:paraId="557FEA00" w14:textId="77777777" w:rsidR="005D687A" w:rsidRDefault="005D687A" w:rsidP="005D687A">
      <w:pPr>
        <w:pStyle w:val="Akapitzlist"/>
        <w:spacing w:after="0"/>
      </w:pPr>
    </w:p>
    <w:p w14:paraId="14F50C8E" w14:textId="0D129D6C" w:rsidR="009D0788" w:rsidRPr="005D687A" w:rsidRDefault="009D0788" w:rsidP="005D687A">
      <w:pPr>
        <w:pStyle w:val="Akapitzlist"/>
        <w:numPr>
          <w:ilvl w:val="0"/>
          <w:numId w:val="1"/>
        </w:numPr>
        <w:spacing w:after="0"/>
        <w:rPr>
          <w:iCs/>
          <w:sz w:val="18"/>
          <w:szCs w:val="18"/>
        </w:rPr>
      </w:pPr>
      <w:r w:rsidRPr="00B839B6">
        <w:rPr>
          <w:b/>
          <w:bCs/>
          <w:iCs/>
        </w:rPr>
        <w:t>„</w:t>
      </w:r>
      <w:r w:rsidRPr="00B839B6">
        <w:rPr>
          <w:b/>
          <w:bCs/>
          <w:iCs/>
        </w:rPr>
        <w:t>Biochemia Harpera</w:t>
      </w:r>
      <w:r w:rsidR="00E97B95">
        <w:rPr>
          <w:b/>
          <w:bCs/>
          <w:iCs/>
        </w:rPr>
        <w:t>”</w:t>
      </w:r>
      <w:r w:rsidRPr="009D0788">
        <w:rPr>
          <w:iCs/>
        </w:rPr>
        <w:t>, pod red. Ryszard T. Smoleński, wydanie VII uaktualnione - 2 dodruk, Warszawa, PZWL Wydawnictwo Lekarskie, 2019</w:t>
      </w:r>
      <w:r w:rsidR="003F2103">
        <w:rPr>
          <w:iCs/>
        </w:rPr>
        <w:t xml:space="preserve"> – rozdziały </w:t>
      </w:r>
      <w:r w:rsidR="00204477">
        <w:rPr>
          <w:iCs/>
        </w:rPr>
        <w:t>6,8,9,</w:t>
      </w:r>
      <w:r w:rsidR="003F2103">
        <w:rPr>
          <w:iCs/>
        </w:rPr>
        <w:t>15,17,23,31,32</w:t>
      </w:r>
      <w:r w:rsidR="00204477">
        <w:rPr>
          <w:iCs/>
        </w:rPr>
        <w:t>,43</w:t>
      </w:r>
    </w:p>
    <w:p w14:paraId="00C27BD0" w14:textId="77777777" w:rsidR="005D687A" w:rsidRPr="005D687A" w:rsidRDefault="005D687A" w:rsidP="005D687A">
      <w:pPr>
        <w:spacing w:after="0"/>
        <w:rPr>
          <w:iCs/>
          <w:sz w:val="18"/>
          <w:szCs w:val="18"/>
        </w:rPr>
      </w:pPr>
    </w:p>
    <w:p w14:paraId="252ECD23" w14:textId="6FA9993F" w:rsidR="001F2593" w:rsidRDefault="001F2593" w:rsidP="005D687A">
      <w:pPr>
        <w:pStyle w:val="Akapitzlist"/>
        <w:numPr>
          <w:ilvl w:val="0"/>
          <w:numId w:val="1"/>
        </w:numPr>
        <w:spacing w:after="0"/>
      </w:pPr>
      <w:r w:rsidRPr="00B839B6">
        <w:rPr>
          <w:b/>
          <w:bCs/>
        </w:rPr>
        <w:t>„Diagnostyka Laboratoryjna z elementami biochemii klinicznej” A. Dembińska-Kieć</w:t>
      </w:r>
      <w:r>
        <w:t xml:space="preserve"> wydanie IV – rozdział </w:t>
      </w:r>
      <w:r w:rsidR="005D687A">
        <w:t>9,</w:t>
      </w:r>
      <w:r>
        <w:t>15</w:t>
      </w:r>
      <w:r w:rsidR="005D687A">
        <w:t xml:space="preserve"> + część II („Diagnostyka układów i narządów – zmiany składu białek i moczu” oraz „Diagnostyka układów i narządów – zaburzenia gospodarki węglowodanowej)</w:t>
      </w:r>
      <w:r w:rsidR="00B839B6">
        <w:t xml:space="preserve"> + strony 241-249</w:t>
      </w:r>
    </w:p>
    <w:p w14:paraId="128B4310" w14:textId="77777777" w:rsidR="005D687A" w:rsidRDefault="005D687A" w:rsidP="005D687A">
      <w:pPr>
        <w:spacing w:after="0"/>
      </w:pPr>
    </w:p>
    <w:p w14:paraId="44854E43" w14:textId="7592E827" w:rsidR="001F2593" w:rsidRDefault="001F2593" w:rsidP="005D687A">
      <w:pPr>
        <w:pStyle w:val="Akapitzlist"/>
        <w:numPr>
          <w:ilvl w:val="0"/>
          <w:numId w:val="1"/>
        </w:numPr>
        <w:spacing w:after="0"/>
      </w:pPr>
      <w:r w:rsidRPr="00B839B6">
        <w:rPr>
          <w:b/>
          <w:bCs/>
        </w:rPr>
        <w:t>„Diagnostyka bakteriologiczna” E. Szewczyk</w:t>
      </w:r>
      <w:r>
        <w:t xml:space="preserve"> 2019 – rozdział</w:t>
      </w:r>
      <w:r w:rsidR="003F2103">
        <w:t xml:space="preserve"> </w:t>
      </w:r>
      <w:r>
        <w:t xml:space="preserve"> </w:t>
      </w:r>
      <w:r w:rsidR="003F2103">
        <w:t>2,</w:t>
      </w:r>
      <w:r>
        <w:t>11</w:t>
      </w:r>
      <w:r w:rsidR="009D0788">
        <w:t>,17</w:t>
      </w:r>
      <w:r w:rsidR="003F2103">
        <w:t>,23,37,39</w:t>
      </w:r>
    </w:p>
    <w:p w14:paraId="2DC06F2F" w14:textId="77777777" w:rsidR="005D687A" w:rsidRDefault="005D687A" w:rsidP="005D687A">
      <w:pPr>
        <w:spacing w:after="0"/>
      </w:pPr>
    </w:p>
    <w:p w14:paraId="620AE4BA" w14:textId="7C2A4494" w:rsidR="009D0788" w:rsidRDefault="009D0788" w:rsidP="005D687A">
      <w:pPr>
        <w:pStyle w:val="Akapitzlist"/>
        <w:numPr>
          <w:ilvl w:val="0"/>
          <w:numId w:val="1"/>
        </w:numPr>
        <w:spacing w:after="0"/>
      </w:pPr>
      <w:r w:rsidRPr="00B839B6">
        <w:rPr>
          <w:b/>
          <w:bCs/>
        </w:rPr>
        <w:t xml:space="preserve">„Diagnostyka Laboratoryjna moczu i innych płynów ustrojowych” </w:t>
      </w:r>
      <w:r w:rsidR="00202DFE">
        <w:rPr>
          <w:b/>
          <w:bCs/>
        </w:rPr>
        <w:t xml:space="preserve">A. </w:t>
      </w:r>
      <w:r w:rsidRPr="00B839B6">
        <w:rPr>
          <w:b/>
          <w:bCs/>
        </w:rPr>
        <w:t>Brunzel</w:t>
      </w:r>
      <w:r>
        <w:t xml:space="preserve"> – rozdziały 3,7,8</w:t>
      </w:r>
    </w:p>
    <w:p w14:paraId="18ED0AAE" w14:textId="77777777" w:rsidR="005D687A" w:rsidRDefault="005D687A" w:rsidP="005D687A">
      <w:pPr>
        <w:spacing w:after="0"/>
      </w:pPr>
    </w:p>
    <w:p w14:paraId="5F547BAD" w14:textId="08D2674A" w:rsidR="005D687A" w:rsidRDefault="009D0788" w:rsidP="005D687A">
      <w:pPr>
        <w:pStyle w:val="Akapitzlist"/>
        <w:numPr>
          <w:ilvl w:val="0"/>
          <w:numId w:val="1"/>
        </w:numPr>
        <w:spacing w:after="0"/>
      </w:pPr>
      <w:r w:rsidRPr="00B839B6">
        <w:rPr>
          <w:b/>
          <w:bCs/>
        </w:rPr>
        <w:t xml:space="preserve">Ustawa o zawodzie diagnosty </w:t>
      </w:r>
      <w:r w:rsidR="00B839B6" w:rsidRPr="00B839B6">
        <w:rPr>
          <w:b/>
          <w:bCs/>
        </w:rPr>
        <w:t>z 31 marca 2021 roku</w:t>
      </w:r>
      <w:r w:rsidR="00B839B6">
        <w:t xml:space="preserve"> – rozdziały 4,6,7</w:t>
      </w:r>
    </w:p>
    <w:p w14:paraId="0E89C501" w14:textId="77777777" w:rsidR="005D687A" w:rsidRDefault="005D687A" w:rsidP="005D687A">
      <w:pPr>
        <w:spacing w:after="0"/>
      </w:pPr>
    </w:p>
    <w:p w14:paraId="3DFFFD64" w14:textId="04518B0E" w:rsidR="009D0788" w:rsidRPr="00B839B6" w:rsidRDefault="003F2103" w:rsidP="00B839B6">
      <w:pPr>
        <w:pStyle w:val="Akapitzlist"/>
        <w:numPr>
          <w:ilvl w:val="0"/>
          <w:numId w:val="1"/>
        </w:numPr>
        <w:spacing w:before="240" w:after="0" w:line="317" w:lineRule="auto"/>
        <w:rPr>
          <w:iCs/>
        </w:rPr>
      </w:pPr>
      <w:r w:rsidRPr="00B839B6">
        <w:rPr>
          <w:b/>
          <w:bCs/>
          <w:iCs/>
        </w:rPr>
        <w:t>“Krótkie wykłady BIOLOGIA MOLEKULARNA” P.C. Turner, A.G. McLennan, A.D. Bates, M.R.H. White</w:t>
      </w:r>
      <w:r w:rsidRPr="003F2103">
        <w:rPr>
          <w:iCs/>
        </w:rPr>
        <w:t xml:space="preserve"> wydanie drugie</w:t>
      </w:r>
      <w:r w:rsidR="005D687A">
        <w:rPr>
          <w:iCs/>
        </w:rPr>
        <w:t xml:space="preserve"> – Sekcja C1 </w:t>
      </w:r>
    </w:p>
    <w:sectPr w:rsidR="009D0788" w:rsidRPr="00B83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775ED"/>
    <w:multiLevelType w:val="hybridMultilevel"/>
    <w:tmpl w:val="39A49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5D"/>
    <w:rsid w:val="001F2593"/>
    <w:rsid w:val="00202DFE"/>
    <w:rsid w:val="00204477"/>
    <w:rsid w:val="003F2103"/>
    <w:rsid w:val="0044471A"/>
    <w:rsid w:val="005D687A"/>
    <w:rsid w:val="0089676B"/>
    <w:rsid w:val="009D0788"/>
    <w:rsid w:val="00A47B5D"/>
    <w:rsid w:val="00B839B6"/>
    <w:rsid w:val="00E6684E"/>
    <w:rsid w:val="00E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C77"/>
  <w15:chartTrackingRefBased/>
  <w15:docId w15:val="{9D6FA2B9-DB47-42A7-B682-275329C1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Bem (304757)</dc:creator>
  <cp:keywords/>
  <dc:description/>
  <cp:lastModifiedBy>Alicja Bem (304757)</cp:lastModifiedBy>
  <cp:revision>7</cp:revision>
  <dcterms:created xsi:type="dcterms:W3CDTF">2022-01-25T13:25:00Z</dcterms:created>
  <dcterms:modified xsi:type="dcterms:W3CDTF">2022-01-25T15:20:00Z</dcterms:modified>
</cp:coreProperties>
</file>