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34D5C" w:rsidRDefault="00DA6E46" w:rsidP="00D34D5C">
      <w:pPr>
        <w:jc w:val="right"/>
        <w:rPr>
          <w:rFonts w:ascii="Century Gothic" w:hAnsi="Century Gothic"/>
          <w:b/>
        </w:rPr>
      </w:pPr>
      <w:r w:rsidRPr="00B22073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2C0FD" wp14:editId="4382725E">
                <wp:simplePos x="0" y="0"/>
                <wp:positionH relativeFrom="margin">
                  <wp:posOffset>6400800</wp:posOffset>
                </wp:positionH>
                <wp:positionV relativeFrom="paragraph">
                  <wp:posOffset>-124169</wp:posOffset>
                </wp:positionV>
                <wp:extent cx="2202335" cy="790833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335" cy="790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FE4" w:rsidRPr="00682256" w:rsidRDefault="00C76FE4" w:rsidP="00C76F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68225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MINISTER EDUKACJI I NAUKI</w:t>
                            </w:r>
                          </w:p>
                          <w:p w:rsidR="00C76FE4" w:rsidRPr="00682256" w:rsidRDefault="00C76FE4" w:rsidP="00C76F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68225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 xml:space="preserve"> /-/ Przemysław Czarnek</w:t>
                            </w:r>
                          </w:p>
                          <w:p w:rsidR="00DA6E46" w:rsidRPr="004059C1" w:rsidRDefault="00DA6E46" w:rsidP="00DA6E46"/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D12C0F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in;margin-top:-9.8pt;width:173.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" filled="f" stroked="f">
                <v:textbox>
                  <w:txbxContent>
                    <w:p w:rsidR="00C76FE4" w:rsidRPr="00682256" w:rsidRDefault="00C76FE4" w:rsidP="00C76FE4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MINISTER EDUKACJI I NAUKI</w:t>
                      </w:r>
                    </w:p>
                    <w:p w:rsidR="00C76FE4" w:rsidRPr="00682256" w:rsidRDefault="00C76FE4" w:rsidP="00C76FE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 xml:space="preserve"> /-/ Przemysław </w:t>
                      </w:r>
                      <w:proofErr w:type="spellStart"/>
                      <w:r w:rsidRPr="0068225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Czarnek</w:t>
                      </w:r>
                      <w:proofErr w:type="spellEnd"/>
                    </w:p>
                    <w:p w:rsidR="00DA6E46" w:rsidRPr="004059C1" w:rsidRDefault="00DA6E46" w:rsidP="00DA6E46"/>
                  </w:txbxContent>
                </v:textbox>
                <w10:wrap anchorx="margin"/>
              </v:shape>
            </w:pict>
          </mc:Fallback>
        </mc:AlternateContent>
      </w:r>
    </w:p>
    <w:p w:rsidR="003A2541" w:rsidRDefault="003A2541" w:rsidP="008C0069">
      <w:pPr>
        <w:ind w:hanging="1418"/>
        <w:jc w:val="right"/>
        <w:rPr>
          <w:rFonts w:ascii="Century Gothic" w:hAnsi="Century Gothic"/>
          <w:b/>
        </w:rPr>
      </w:pPr>
    </w:p>
    <w:p w:rsidR="00D34D5C" w:rsidRDefault="00D34D5C" w:rsidP="008C0069">
      <w:pPr>
        <w:ind w:hanging="1418"/>
        <w:jc w:val="right"/>
        <w:rPr>
          <w:rFonts w:ascii="Arial Narrow" w:hAnsi="Arial Narrow"/>
          <w:sz w:val="20"/>
          <w:szCs w:val="20"/>
        </w:rPr>
      </w:pPr>
    </w:p>
    <w:p w:rsidR="00DA6E46" w:rsidRDefault="00D34D5C" w:rsidP="00DA6E46">
      <w:pPr>
        <w:ind w:hanging="1418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DA6E46" w:rsidRPr="00DA6E46" w:rsidRDefault="003A2541" w:rsidP="00DA6E46">
      <w:pPr>
        <w:ind w:hanging="1418"/>
        <w:jc w:val="right"/>
        <w:rPr>
          <w:rFonts w:ascii="Arial Narrow" w:hAnsi="Arial Narrow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Warszawa, 2</w:t>
      </w:r>
      <w:r w:rsidR="00915AF6">
        <w:rPr>
          <w:rFonts w:ascii="Century Gothic" w:hAnsi="Century Gothic"/>
          <w:sz w:val="20"/>
          <w:szCs w:val="20"/>
        </w:rPr>
        <w:t>3</w:t>
      </w:r>
      <w:r>
        <w:rPr>
          <w:rFonts w:ascii="Century Gothic" w:hAnsi="Century Gothic"/>
          <w:sz w:val="20"/>
          <w:szCs w:val="20"/>
        </w:rPr>
        <w:t xml:space="preserve"> października 2020 r.</w:t>
      </w:r>
    </w:p>
    <w:p w:rsidR="00DA6E46" w:rsidRDefault="00DA6E46" w:rsidP="00DB39CD">
      <w:pPr>
        <w:spacing w:after="120"/>
        <w:jc w:val="center"/>
        <w:rPr>
          <w:rFonts w:ascii="Century Gothic" w:hAnsi="Century Gothic"/>
          <w:b/>
        </w:rPr>
      </w:pPr>
    </w:p>
    <w:p w:rsidR="00DB39CD" w:rsidRDefault="00DB39CD" w:rsidP="00DB39CD">
      <w:pPr>
        <w:spacing w:after="120"/>
        <w:jc w:val="center"/>
        <w:rPr>
          <w:rFonts w:ascii="Century Gothic" w:hAnsi="Century Gothic"/>
          <w:b/>
        </w:rPr>
      </w:pPr>
      <w:r w:rsidRPr="006E5B39">
        <w:rPr>
          <w:rFonts w:ascii="Century Gothic" w:hAnsi="Century Gothic"/>
          <w:b/>
        </w:rPr>
        <w:t>Wykaz</w:t>
      </w:r>
      <w:r>
        <w:rPr>
          <w:rFonts w:ascii="Century Gothic" w:hAnsi="Century Gothic"/>
          <w:b/>
        </w:rPr>
        <w:t xml:space="preserve"> </w:t>
      </w:r>
      <w:r w:rsidRPr="006E5B39">
        <w:rPr>
          <w:rFonts w:ascii="Century Gothic" w:hAnsi="Century Gothic"/>
          <w:b/>
        </w:rPr>
        <w:t xml:space="preserve">prac legislacyjnych Ministra Edukacji </w:t>
      </w:r>
      <w:r>
        <w:rPr>
          <w:rFonts w:ascii="Century Gothic" w:hAnsi="Century Gothic"/>
          <w:b/>
        </w:rPr>
        <w:t>i Nauki</w:t>
      </w:r>
    </w:p>
    <w:p w:rsidR="00312C81" w:rsidRPr="006E5B39" w:rsidRDefault="00F37622" w:rsidP="00DB39CD">
      <w:pPr>
        <w:spacing w:after="120"/>
        <w:jc w:val="center"/>
        <w:rPr>
          <w:rFonts w:ascii="Century Gothic" w:hAnsi="Century Gothic"/>
          <w:b/>
        </w:rPr>
      </w:pPr>
      <w:r>
        <w:t>z zakresu działu administracji rządowej</w:t>
      </w:r>
      <w:r w:rsidR="00DB39CD">
        <w:t xml:space="preserve"> oświata i wychowanie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119"/>
        <w:gridCol w:w="4579"/>
        <w:gridCol w:w="4539"/>
        <w:gridCol w:w="1230"/>
        <w:gridCol w:w="1842"/>
      </w:tblGrid>
      <w:tr w:rsidR="00862BF4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RDefault="00862BF4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R="00862BF4" w:rsidTr="004520C4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RDefault="00862BF4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R="00500159" w:rsidRPr="002F01A8" w:rsidTr="00500159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(14.)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033997" w:rsidP="0050015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="00500159" w:rsidRPr="00500159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  <w:t>w sprawie egzaminu maturalnego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Konieczność wydania nowego rozporządzenia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 sprawie egzaminu maturalnego dla absolwentów szkół ponadpodstawowych, które będzie obowiązywało od roku szkolnego 2022/2023, wynika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z ustalenia nowej podstawy programowej kształcenia ogólnego dla liceum ogólnokształcącego, technikum oraz branżowej szkoły II stopnia.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 xml:space="preserve">Wymagania określone w ww. podstawie programowej są podstawą do przeprowadzenia egzaminu maturalnego i mają bezpośredni wpływ na zakres merytoryczny oraz warunki </w:t>
            </w:r>
            <w:r w:rsidR="00706B59">
              <w:rPr>
                <w:rFonts w:ascii="Century Gothic" w:hAnsi="Century Gothic"/>
                <w:sz w:val="16"/>
                <w:szCs w:val="16"/>
              </w:rPr>
              <w:t xml:space="preserve">przeprowadzania tego egzaminu. </w:t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W przypadku wprowadzenia zmian </w:t>
            </w:r>
            <w:r w:rsidR="00706B59"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>w zakresie przeprowadzania egzaminu maturalnego, Centralna Komisja Egzaminacyjna jest obowiązana ogłosić nowe informatory o tym egzaminie, nie później niż do dnia 1 września roku szkolne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go poprzedzającego rok szkolny, </w:t>
            </w:r>
            <w:r w:rsidRPr="002F01A8">
              <w:rPr>
                <w:rFonts w:ascii="Century Gothic" w:hAnsi="Century Gothic"/>
                <w:sz w:val="16"/>
                <w:szCs w:val="16"/>
              </w:rPr>
              <w:t>w którym jest przeprowadzany egzamin maturalny, czyli do 1 września 2021 r. Istnieje więc konieczność wydania rozporządzenia w terminie pozwalającym na wywiązanie się przez Centralną Komisję Egzaminacyjną z tego obowiązku.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2F01A8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Przepisy rozporządzenia dostosowane będą do wymagań określonych w nowej podstawie programowej kształcenia ogólnego dla liceum ogólnokształcącego, technikum oraz branżowej szkoły II stopnia. W stosunku do stanu obecnego zmiany będą dotyczyły: </w:t>
            </w:r>
          </w:p>
          <w:p w:rsidR="00500159" w:rsidRPr="002F01A8" w:rsidRDefault="00500159" w:rsidP="00500159">
            <w:pPr>
              <w:pStyle w:val="Akapitzlist"/>
              <w:numPr>
                <w:ilvl w:val="0"/>
                <w:numId w:val="10"/>
              </w:numPr>
              <w:spacing w:before="60" w:after="60"/>
              <w:ind w:right="17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przeprowadzania części ustnej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języka polskiego i języka mniejszości narodowej, mniejszości etnicznej oraz języka regionalnego,</w:t>
            </w:r>
          </w:p>
          <w:p w:rsidR="00500159" w:rsidRPr="002F01A8" w:rsidRDefault="00500159" w:rsidP="00500159">
            <w:pPr>
              <w:pStyle w:val="Akapitzlist"/>
              <w:numPr>
                <w:ilvl w:val="0"/>
                <w:numId w:val="10"/>
              </w:numPr>
              <w:spacing w:before="60" w:after="60"/>
              <w:ind w:right="17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sposobu przeprowadzania egzaminu z informatyki,</w:t>
            </w:r>
          </w:p>
          <w:p w:rsidR="00500159" w:rsidRPr="002F01A8" w:rsidRDefault="00500159" w:rsidP="00500159">
            <w:pPr>
              <w:pStyle w:val="Akapitzlist"/>
              <w:numPr>
                <w:ilvl w:val="0"/>
                <w:numId w:val="10"/>
              </w:numPr>
              <w:spacing w:before="60" w:after="60"/>
              <w:ind w:right="17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czasu trwania części pisemnej egzaminu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z poszczególnych przedmiotów.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Pozostałe warunki i sposób przeprowadzania egzaminu maturalnego będą analogiczne do rozwiązań zawartych w rozporządzeniu Ministra Edukacji Narodowej z dnia 21 grudnia 2016 r. w sprawie szczegółowych warunków i sposobu przeprowadzania egzaminu gimnazjalnego i egzaminu maturalnego 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(Dz. U. poz. 2223, z późn. zm.).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2F01A8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>Urszula Witkowska</w:t>
            </w:r>
            <w:r w:rsidRPr="002F01A8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3A2541" w:rsidRDefault="003A2541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2F01A8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  <w:tr w:rsidR="00500159" w:rsidRPr="005F5CF2" w:rsidTr="00500159">
        <w:trPr>
          <w:trHeight w:val="239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(41.)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A455AD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Style w:val="Hipercze"/>
                <w:rFonts w:ascii="Century Gothic" w:hAnsi="Century Gothic" w:cs="Arial"/>
                <w:color w:val="auto"/>
                <w:sz w:val="16"/>
                <w:szCs w:val="16"/>
                <w:u w:val="none"/>
              </w:rPr>
            </w:pPr>
            <w:r w:rsidRPr="00A455AD">
              <w:rPr>
                <w:rFonts w:ascii="Century Gothic" w:hAnsi="Century Gothic"/>
                <w:sz w:val="16"/>
                <w:szCs w:val="16"/>
              </w:rPr>
              <w:t xml:space="preserve">w sprawie sposobu podziału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A455AD">
              <w:rPr>
                <w:rFonts w:ascii="Century Gothic" w:hAnsi="Century Gothic"/>
                <w:sz w:val="16"/>
                <w:szCs w:val="16"/>
              </w:rPr>
              <w:t xml:space="preserve">części oświatowej subwencji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ogólnej dla jednostek samorządu </w:t>
            </w:r>
            <w:r w:rsidRPr="00A455AD">
              <w:rPr>
                <w:rFonts w:ascii="Century Gothic" w:hAnsi="Century Gothic"/>
                <w:sz w:val="16"/>
                <w:szCs w:val="16"/>
              </w:rPr>
              <w:t>terytorialnego w roku 2021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7C0D06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779C4">
              <w:rPr>
                <w:rFonts w:ascii="Century Gothic" w:hAnsi="Century Gothic"/>
                <w:sz w:val="16"/>
                <w:szCs w:val="16"/>
              </w:rPr>
              <w:t>Wykonując upoważnienie zawarte w art. 28 ust. 6 ustawy z dnia 13 listopada 2003 r. o dochodach jednostek samorządu terytorialnego (Dz.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U. z 2020 r.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poz. 23, z późn. zm.)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minister właściwy do spraw oświaty i wychowania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2125CD">
              <w:rPr>
                <w:rFonts w:ascii="Century Gothic" w:hAnsi="Century Gothic"/>
                <w:sz w:val="16"/>
                <w:szCs w:val="16"/>
              </w:rPr>
              <w:t>po zasięgnięciu opinii ministra właściwego do spraw finansów publicznych oraz reprezentacji jednostek samorządu terytorialnego,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co roku w drodze rozporządzenia określa sposób podziału części oświatowej subwencji ogólnej dla jednostek samorządu terytorialnego na rok następny.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7C0D06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F779C4">
              <w:rPr>
                <w:rFonts w:ascii="Century Gothic" w:hAnsi="Century Gothic"/>
                <w:sz w:val="16"/>
                <w:szCs w:val="16"/>
              </w:rPr>
              <w:t>Rozporządzenie umożliwia podział określonej w ustawie budżetowej na rok 2021 kwoty części oświatowej subwencji ogólnej pomiędzy jednostki samorządu terytorialnego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z uwzględnieniem w szczególności typów i rodzajów szkół i placówek prowadzonych przez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te jedno</w:t>
            </w:r>
            <w:r>
              <w:rPr>
                <w:rFonts w:ascii="Century Gothic" w:hAnsi="Century Gothic"/>
                <w:sz w:val="16"/>
                <w:szCs w:val="16"/>
              </w:rPr>
              <w:t>stki, stopni awansu zawodowego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nauczycieli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liczby uczniów w szkołach i placówkach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oraz innych uwarunkowań wymienionych w art. 28 ust. 6</w:t>
            </w:r>
            <w:r w:rsidRPr="00F779C4">
              <w:rPr>
                <w:rFonts w:ascii="Century Gothic" w:hAnsi="Century Gothic"/>
                <w:sz w:val="16"/>
                <w:szCs w:val="16"/>
              </w:rPr>
              <w:t xml:space="preserve"> ustawy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779C4">
              <w:rPr>
                <w:rFonts w:ascii="Century Gothic" w:hAnsi="Century Gothic"/>
                <w:sz w:val="16"/>
                <w:szCs w:val="16"/>
              </w:rPr>
              <w:t>z dnia 13 listopada 2003 r. o dochodach jednostek samorządu terytorialnego.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7C0D06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Renata Karnas</w:t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24072C">
              <w:rPr>
                <w:rFonts w:ascii="Century Gothic" w:hAnsi="Century Gothic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500159" w:rsidRPr="00F779C4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Przemysław Filipowicz 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– radca ministra</w:t>
            </w:r>
          </w:p>
          <w:p w:rsidR="00500159" w:rsidRPr="00500159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7C0D06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Współpracy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z Samorządem Terytorialnym</w:t>
            </w:r>
          </w:p>
        </w:tc>
      </w:tr>
      <w:tr w:rsidR="00500159" w:rsidRPr="005F5CF2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(47.)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i wychowanie uczniom w okresie pobierania nauki poza miejscem stałego zamieszkania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z dnia 11 sierpnia 2017 r. w sprawie publicznych placówek oświatowo-wychowawczych, młodzieżowych ośrodków wychowawczych, młodzieżowych ośrodków socjoterapii, specjalnych ośrodków szkolno-wychowawczych, specjalnych ośrodków wychowawczych, ośrodków rewalidacyjno-wychowawczych oraz placówek zapewniających opiekę i wychowanie uczniom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w okresie pobierania nauki poza miejscem stałego zamieszkania (Dz. U. poz. 1606) jest podyktowana koniecznością doprecyzowania przepisów w zakresie funkcjonowania domów wczasów dziecięcych, należących do placówek zapewniających opiekę i wychowanie uczniom w okresie pobierania nauki poza miejscem stałego zamieszkania.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Projektowane zmiany dotyczą rozdziału szóstego nowelizowanego rozporządzenia w zakresie funkcjonowania domów wczasów dziecięcych i obejmują: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1) wskazanie dolnego limitu okresu pobytu wychowanka w domu wczasów dziecięcych;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2) dookreślenie sposobu działania domu wczasów dziecięcych w okresie ferii letnich i zimowych oraz wiosennej i zimowej przerwy świątecznej;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3) doprecyzowanie okresu działania domu wczasów dziecięcych adekwatnie do art. 2 pkt 8 ustawy z dnia 14 grudnia 2016 r. - Prawo oświatowe (Dz. U. z 2020 r. poz. 910), tj. w okresie pobierania nauki poza miejscem stałego zamieszkania.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Ewa Zalewska-Steć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i Kształcenia Integracyjnego </w:t>
            </w:r>
          </w:p>
        </w:tc>
      </w:tr>
      <w:tr w:rsidR="00500159" w:rsidRPr="005F5CF2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(48.)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Ministra Edukacji i Nauki </w:t>
            </w:r>
          </w:p>
          <w:p w:rsid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w sprawie szczegółowych zasad kierowania, przyjmowania, przenoszenia, zwalniania i pobytu nieletnich w młodzieżowym ośrodku wychowawczym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z dnia 27 grudnia 2011 r. w sprawie szczegółowych zasad kierowania, przyjmowania, przenoszenia, zwalniania i pobytu nieletnich w młodzieżowym ośrodku wychowawczym (Dz. U. poz. 1755) wynika z konieczności dostosowania przepisów rozporządzenia do obowiązującego stanu prawnego w związku z uchyleniem ustawy z dnia 29 sierpnia 1997 r. o ochronie danych osobowych (Dz. U. z 2016 r. poz. 922, z późn. zm.).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 xml:space="preserve">Ponadto konieczne jest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wprowadzenie </w:t>
            </w:r>
            <w:r w:rsidRPr="00467803">
              <w:rPr>
                <w:rFonts w:ascii="Century Gothic" w:hAnsi="Century Gothic"/>
                <w:sz w:val="16"/>
                <w:szCs w:val="16"/>
              </w:rPr>
              <w:t xml:space="preserve">zmian wynikających z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nowych 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rozwiązań prawnych </w:t>
            </w:r>
            <w:r>
              <w:rPr>
                <w:rFonts w:ascii="Century Gothic" w:hAnsi="Century Gothic"/>
                <w:sz w:val="16"/>
                <w:szCs w:val="16"/>
              </w:rPr>
              <w:t>funkcjonujących na mocy przepisów wydanych na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podstawie art. 127 ust. 19 pkt 2 ustawy z dnia </w:t>
            </w:r>
            <w:r>
              <w:rPr>
                <w:rFonts w:ascii="Century Gothic" w:hAnsi="Century Gothic"/>
                <w:sz w:val="16"/>
                <w:szCs w:val="16"/>
              </w:rPr>
              <w:t>14 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>gr</w:t>
            </w:r>
            <w:r>
              <w:rPr>
                <w:rFonts w:ascii="Century Gothic" w:hAnsi="Century Gothic"/>
                <w:sz w:val="16"/>
                <w:szCs w:val="16"/>
              </w:rPr>
              <w:t>udnia 2016 r. – Prawo oświatowe.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Zmiany w nowelizowanym rozporządzeniu będą dotyczyły przepisów odwołujących się do uchylonej ustawy z dnia 29 sierpnia 1997 r. o ochronie danych osobowych – w zakresie obowiązku zgłaszania zbiorów danych osobowych do Generalnego Inspektora Ochrony Danych Osobowych. </w:t>
            </w:r>
          </w:p>
          <w:p w:rsid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Ponadto w rozporządzeniu </w:t>
            </w:r>
            <w:r>
              <w:rPr>
                <w:rFonts w:ascii="Century Gothic" w:hAnsi="Century Gothic"/>
                <w:sz w:val="16"/>
                <w:szCs w:val="16"/>
              </w:rPr>
              <w:t>zostaną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określone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zasad</w:t>
            </w:r>
            <w:r>
              <w:rPr>
                <w:rFonts w:ascii="Century Gothic" w:hAnsi="Century Gothic"/>
                <w:sz w:val="16"/>
                <w:szCs w:val="16"/>
              </w:rPr>
              <w:t>y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przenoszenia wychowanków do innych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młodzieżowych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ośrodków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wychowawczych,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w </w:t>
            </w:r>
            <w:r w:rsidRPr="008A1F11">
              <w:rPr>
                <w:rFonts w:ascii="Century Gothic" w:hAnsi="Century Gothic"/>
                <w:sz w:val="16"/>
                <w:szCs w:val="16"/>
              </w:rPr>
              <w:t xml:space="preserve">przypadku gdy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ośrodek </w:t>
            </w:r>
            <w:r w:rsidRPr="008A1F11">
              <w:rPr>
                <w:rFonts w:ascii="Century Gothic" w:hAnsi="Century Gothic"/>
                <w:sz w:val="16"/>
                <w:szCs w:val="16"/>
              </w:rPr>
              <w:t>nie zapewnia wychowankom bezpiecznych warunków pobytu.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Zaktualizowane zostaną również przepisy dotyczące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opracow</w:t>
            </w:r>
            <w:r>
              <w:rPr>
                <w:rFonts w:ascii="Century Gothic" w:hAnsi="Century Gothic"/>
                <w:sz w:val="16"/>
                <w:szCs w:val="16"/>
              </w:rPr>
              <w:t>ania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i realiz</w:t>
            </w:r>
            <w:r>
              <w:rPr>
                <w:rFonts w:ascii="Century Gothic" w:hAnsi="Century Gothic"/>
                <w:sz w:val="16"/>
                <w:szCs w:val="16"/>
              </w:rPr>
              <w:t>acji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indywidualn</w:t>
            </w:r>
            <w:r>
              <w:rPr>
                <w:rFonts w:ascii="Century Gothic" w:hAnsi="Century Gothic"/>
                <w:sz w:val="16"/>
                <w:szCs w:val="16"/>
              </w:rPr>
              <w:t>ego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program</w:t>
            </w:r>
            <w:r>
              <w:rPr>
                <w:rFonts w:ascii="Century Gothic" w:hAnsi="Century Gothic"/>
                <w:sz w:val="16"/>
                <w:szCs w:val="16"/>
              </w:rPr>
              <w:t>u</w:t>
            </w:r>
            <w:r w:rsidRPr="005C2257">
              <w:rPr>
                <w:rFonts w:ascii="Century Gothic" w:hAnsi="Century Gothic"/>
                <w:sz w:val="16"/>
                <w:szCs w:val="16"/>
              </w:rPr>
              <w:t xml:space="preserve"> edukacyjno-terapeutyczn</w:t>
            </w:r>
            <w:r>
              <w:rPr>
                <w:rFonts w:ascii="Century Gothic" w:hAnsi="Century Gothic"/>
                <w:sz w:val="16"/>
                <w:szCs w:val="16"/>
              </w:rPr>
              <w:t>ego, w tym zapewnienia pomocy psychologiczno-pedagogicznej, oraz opracowywania o</w:t>
            </w:r>
            <w:r w:rsidRPr="005C2257">
              <w:rPr>
                <w:rFonts w:ascii="Century Gothic" w:hAnsi="Century Gothic"/>
                <w:sz w:val="16"/>
                <w:szCs w:val="16"/>
              </w:rPr>
              <w:t>ceny zasadności dalszego pobytu nieletniego w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młodzieżowym ośrodku wychowawczym.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8A1F11">
              <w:rPr>
                <w:rFonts w:ascii="Century Gothic" w:hAnsi="Century Gothic"/>
                <w:sz w:val="16"/>
                <w:szCs w:val="16"/>
              </w:rPr>
              <w:t>II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A1F11">
              <w:rPr>
                <w:rFonts w:ascii="Century Gothic" w:hAnsi="Century Gothic"/>
                <w:sz w:val="16"/>
                <w:szCs w:val="16"/>
              </w:rPr>
              <w:t>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8A1F11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Katarzyna Tyczka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8A1F11">
              <w:rPr>
                <w:rFonts w:ascii="Century Gothic" w:hAnsi="Century Gothic"/>
                <w:sz w:val="16"/>
                <w:szCs w:val="16"/>
              </w:rPr>
              <w:t>- główny specjalista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>i Kształcenia Integracyjnego</w:t>
            </w:r>
          </w:p>
        </w:tc>
      </w:tr>
      <w:tr w:rsidR="00500159" w:rsidRPr="005F5CF2" w:rsidTr="00706B59">
        <w:trPr>
          <w:trHeight w:val="197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(49.)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w sprawie orzeczeń i opinii wydawanych przez zespoły orzekające działające w publicznych poradniach psychologiczno-pedagogicznych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Nowelizacja rozporządzenia Ministra Edukacji Narodowej z dnia 7 września 2017 r. w sprawie orzeczeń i opinii wydawanych przez zespoły orzekające działające w publicznych poradniach psychologiczno-pedagogicznych (Dz. U. poz. 1743) wynika z konieczności dostosowania przepisów rozporządzenia do obowiązującego stanu prawnego w związku z uchyleniem ustawy z dnia 29 sierpnia 1997 r. o ochronie danych osobowych.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Zmiany w rozporządzeniu będą dotyczyły przepisów odwołujących się do uchylonej ustawy z dnia 29 sierpnia 1997 r. o ochronie danych osobowych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 – w zakresie uzyskania zgody na przetwarzanie danych osobowych.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III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Marzena Żelazkowska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- starszy specjalista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>i Kształcenia Integracyjnego</w:t>
            </w:r>
          </w:p>
        </w:tc>
      </w:tr>
      <w:tr w:rsidR="00500159" w:rsidRPr="005F5CF2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6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(50.)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  <w:r w:rsidRPr="00EE68D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500159" w:rsidRPr="00EE68D3" w:rsidRDefault="00500159" w:rsidP="00500159">
            <w:pPr>
              <w:spacing w:before="60" w:after="60"/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</w:pPr>
            <w:r w:rsidRPr="00EE68D3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 w:rsidRPr="00500159"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  <w:t xml:space="preserve"> </w:t>
            </w:r>
          </w:p>
          <w:p w:rsidR="00500159" w:rsidRPr="00EE68D3" w:rsidRDefault="00500159" w:rsidP="00500159">
            <w:pPr>
              <w:spacing w:before="60" w:after="60"/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</w:pPr>
            <w:r w:rsidRPr="00500159">
              <w:rPr>
                <w:rStyle w:val="Ppogrubienie"/>
                <w:rFonts w:ascii="Century Gothic" w:hAnsi="Century Gothic"/>
                <w:b w:val="0"/>
                <w:sz w:val="16"/>
                <w:szCs w:val="16"/>
              </w:rPr>
              <w:t xml:space="preserve">w </w:t>
            </w:r>
            <w:r w:rsidRPr="00EE68D3">
              <w:rPr>
                <w:rFonts w:ascii="Century Gothic" w:hAnsi="Century Gothic"/>
                <w:sz w:val="16"/>
                <w:szCs w:val="16"/>
              </w:rPr>
              <w:t xml:space="preserve">sprawie zakresu i warunków przyznawania świadczeń przysługujących nauczycielom polskim skierowanym lub delegowanym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EE68D3">
              <w:rPr>
                <w:rFonts w:ascii="Century Gothic" w:hAnsi="Century Gothic"/>
                <w:sz w:val="16"/>
                <w:szCs w:val="16"/>
              </w:rPr>
              <w:t>do pracy za granicą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Nowelizacja rozporządzenia </w:t>
            </w:r>
            <w:r w:rsidRPr="00F2639F">
              <w:rPr>
                <w:rFonts w:ascii="Century Gothic" w:hAnsi="Century Gothic"/>
                <w:sz w:val="16"/>
                <w:szCs w:val="16"/>
              </w:rPr>
              <w:t xml:space="preserve">Ministra Edukacji Narodowej z dnia 26 lipca 2018 r. w sprawie zakresu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F2639F">
              <w:rPr>
                <w:rFonts w:ascii="Century Gothic" w:hAnsi="Century Gothic"/>
                <w:sz w:val="16"/>
                <w:szCs w:val="16"/>
              </w:rPr>
              <w:t>i warunków przyznawania świadczeń przysługujących nauczycielom polskim skierowanym lub delegowanym do pracy za granicą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(Dz. U. poz. </w:t>
            </w:r>
            <w:r>
              <w:rPr>
                <w:rFonts w:ascii="Century Gothic" w:hAnsi="Century Gothic"/>
                <w:sz w:val="16"/>
                <w:szCs w:val="16"/>
              </w:rPr>
              <w:t>1494</w:t>
            </w:r>
            <w:r w:rsidRPr="005029F0"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wynika z potrzeby urealnienia wysokości ryczałtu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dla nauczycieli kierowanych do pracy za granicą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w celu wspomagania nauczania języka polskiego, historii, geografii, kultury polskiej oraz innych przedmiotów nauczanych w języku polskim wśród Polonii i Polaków zamieszkałych za granicą oraz dzieci pracowników migrujących.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 xml:space="preserve">Nowelizacja rozporządzenia polega na podniesieniu wysokości ryczałtu dla nauczycieli kierowanych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>do pracy za granicą.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F06A0">
              <w:rPr>
                <w:rFonts w:ascii="Century Gothic" w:hAnsi="Century Gothic"/>
                <w:sz w:val="16"/>
                <w:szCs w:val="16"/>
              </w:rPr>
              <w:t>IV kwartał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BF06A0">
              <w:rPr>
                <w:rFonts w:ascii="Century Gothic" w:hAnsi="Century Gothic"/>
                <w:sz w:val="16"/>
                <w:szCs w:val="16"/>
              </w:rPr>
              <w:t>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BF06A0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Beata Tarłowska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-</w:t>
            </w:r>
            <w:r w:rsidRPr="00BF06A0">
              <w:rPr>
                <w:rFonts w:ascii="Century Gothic" w:hAnsi="Century Gothic"/>
                <w:sz w:val="16"/>
                <w:szCs w:val="16"/>
              </w:rPr>
              <w:t xml:space="preserve"> główny specjalista</w:t>
            </w:r>
          </w:p>
          <w:p w:rsidR="00500159" w:rsidRPr="00500159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Departament Współpracy Międzynarodowej</w:t>
            </w:r>
          </w:p>
        </w:tc>
      </w:tr>
      <w:tr w:rsidR="00500159" w:rsidRPr="005F5CF2" w:rsidTr="00500159">
        <w:trPr>
          <w:trHeight w:val="21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(51.)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 xml:space="preserve">w sprawie wypoczynku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>dzieci i młodzieży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Nowelizacja rozporządzenia Ministra Edukacji Narodowej z dnia 30 marca 2016 r. w sprawie wypoczynku dzieci i młodzieży (Dz. U. poz. 452)</w:t>
            </w:r>
            <w:r w:rsidRPr="005029F0">
              <w:rPr>
                <w:rFonts w:ascii="Century Gothic" w:hAnsi="Century Gothic"/>
                <w:sz w:val="16"/>
                <w:szCs w:val="16"/>
              </w:rPr>
              <w:br/>
              <w:t xml:space="preserve">wynika z konieczności dostosowania przepisów rozporządzenia do obowiązującego stanu prawnego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w związku z uchyleniem ustawy z dnia 29 sierpnia </w:t>
            </w:r>
            <w:r w:rsidRPr="005029F0">
              <w:rPr>
                <w:rFonts w:ascii="Century Gothic" w:hAnsi="Century Gothic"/>
                <w:sz w:val="16"/>
                <w:szCs w:val="16"/>
              </w:rPr>
              <w:br/>
              <w:t xml:space="preserve">1997 r. o ochronie danych osobowych (Dz. U. z 2016 r.  poz. 922, z późn. zm.).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Zmiany w nowelizowanym rozporządzeniu będą dotyczyły przepisów odwołujących się do uchylonej ustawy z dnia 29 sierpnia 1997 r. o ochronie danych osobowych w zakresie wyrażenia zgody przez rodzica na przetwarzanie danych osobowych.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029F0">
              <w:rPr>
                <w:rFonts w:ascii="Century Gothic" w:hAnsi="Century Gothic"/>
                <w:sz w:val="16"/>
                <w:szCs w:val="16"/>
              </w:rPr>
              <w:t>Zmiana dotyczy załącznika nr 6 Karty kwalifikacyjnej uczestnika wypoczynku. W części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II.</w:t>
            </w:r>
            <w:r w:rsidRPr="005029F0">
              <w:rPr>
                <w:rFonts w:ascii="Century Gothic" w:hAnsi="Century Gothic"/>
                <w:sz w:val="16"/>
                <w:szCs w:val="16"/>
              </w:rPr>
              <w:t xml:space="preserve"> Informacje dotyczące uczestnika wypoczynku należy usunąć sformułowanie dotyczące wyrażenia zgody przez rodzica na przetwarzanie danych osobowych.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29F0">
              <w:rPr>
                <w:rFonts w:ascii="Century Gothic" w:hAnsi="Century Gothic"/>
                <w:sz w:val="16"/>
                <w:szCs w:val="16"/>
              </w:rPr>
              <w:t>II kwartał 2021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29F0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Ewa Zalewska-</w:t>
            </w:r>
            <w:r w:rsidRPr="005029F0">
              <w:rPr>
                <w:rFonts w:ascii="Century Gothic" w:hAnsi="Century Gothic"/>
                <w:sz w:val="16"/>
                <w:szCs w:val="16"/>
              </w:rPr>
              <w:t>Steć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- </w:t>
            </w:r>
            <w:r w:rsidRPr="005029F0"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500159" w:rsidRPr="005029F0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 xml:space="preserve">i  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Kształcenia Integracyjnego </w:t>
            </w:r>
          </w:p>
        </w:tc>
      </w:tr>
      <w:tr w:rsidR="00500159" w:rsidRPr="00B207FC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76467D" w:rsidRPr="0076467D" w:rsidRDefault="0076467D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(55.)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033997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033997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w sprawie rodzajów i szczegółowych zasad działania placówek publicznych, warunków pobytów dzieci i młodzieży w tych placówkach oraz wysokości i zasad odpłatności wnoszonej przez rodziców za pobyt ich dzieci w tych placówkach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B207FC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Nowelizacja rozporządzenia Ministra Edukacji Narodowej z dnia 2 listopada 2015 r. w sprawie rodzajów i szczegółowych zasad działania placówek  publicznych, warunków pobytu dzieci i młodzieży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w placówkach oraz wysokości i zasad odpłatności wnoszonej przez rodziców za pobyt ich dzieci w tych placówkach (Dz. U. poz. 1872, z późn. zm.) jest podyktowana koniecznością doprecyzowania przepisów w zakresie funkcjonowania domów wczasów dziecięcych, należących do placówek zapewniających opiekę i wychowanie uczniom w okresie pobierania nauki poza miejscem stałego zamieszkania.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Projektowane zmiany dotyczą rozdziału szóstego nowelizowanego rozporządzenia w zakresie funkcjonowania domów wczasów dziecięcych i obejmują: </w:t>
            </w:r>
          </w:p>
          <w:p w:rsidR="00500159" w:rsidRPr="00500159" w:rsidRDefault="00500159" w:rsidP="00500159">
            <w:pPr>
              <w:pStyle w:val="Akapitzlist"/>
              <w:numPr>
                <w:ilvl w:val="0"/>
                <w:numId w:val="18"/>
              </w:numPr>
              <w:spacing w:before="60" w:after="60"/>
              <w:contextualSpacing w:val="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wskazanie dolnego limitu okresu pobytu wychowanka w domu wczasów dziecięcych;</w:t>
            </w:r>
          </w:p>
          <w:p w:rsidR="00500159" w:rsidRPr="00500159" w:rsidRDefault="00500159" w:rsidP="00500159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dookreślenie sposobu działania domu wczasów dziecięcych w okresie ferii letnich i zimowych oraz wiosennej i zimowej przerwy świątecznej;</w:t>
            </w:r>
          </w:p>
          <w:p w:rsidR="00500159" w:rsidRPr="00B207FC" w:rsidRDefault="00500159" w:rsidP="0050015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doprecyzowanie okresu działania domu wczasów dziecięcych adekwatnie do art. 2 pkt 7 ustawy z dnia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7 września 1991 r .o systemie oświaty (Dz. U. z 2020 r.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poz. 1327), w brzmieniu obowiązującym przed dniem 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 xml:space="preserve">1 września 2017 r., tj. w okresie pobierania nauki poza miejscem stałego zamieszkania.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B207FC" w:rsidRDefault="00500159" w:rsidP="00C53E05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Ewa Zalewska-Steć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500159" w:rsidRPr="00500159" w:rsidRDefault="00500159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00159" w:rsidRPr="00B207FC" w:rsidRDefault="00500159" w:rsidP="00C53E05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Wychowania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i Kształcenia Integracyjnego </w:t>
            </w:r>
          </w:p>
        </w:tc>
      </w:tr>
      <w:tr w:rsidR="00033997" w:rsidRPr="00960DF6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90305B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9</w:t>
            </w:r>
            <w:r w:rsidR="00F37622">
              <w:rPr>
                <w:rFonts w:ascii="Century Gothic" w:hAnsi="Century Gothic"/>
                <w:sz w:val="16"/>
                <w:szCs w:val="16"/>
              </w:rPr>
              <w:t>E</w:t>
            </w:r>
            <w:r w:rsidRPr="003A2541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 w:rsidRPr="003A2541">
              <w:rPr>
                <w:rFonts w:ascii="Century Gothic" w:hAnsi="Century Gothic"/>
                <w:sz w:val="16"/>
                <w:szCs w:val="16"/>
              </w:rPr>
              <w:tab/>
            </w:r>
          </w:p>
          <w:p w:rsidR="00033997" w:rsidRPr="003A2541" w:rsidRDefault="00033997" w:rsidP="00033997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3A2541" w:rsidP="003A2541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12 sierpnia 2020 r. w sprawie czasowego ograniczenia funkcjonowania jednostek systemu oświaty w związku z zapobieganiem, przeciwdziałaniem i zwalczaniem COVID-19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(Dz. U. poz. 1389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1830) 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 xml:space="preserve">wynika z potrzeby </w:t>
            </w:r>
            <w:r w:rsidR="005F5672">
              <w:rPr>
                <w:rFonts w:ascii="Century Gothic" w:hAnsi="Century Gothic"/>
                <w:sz w:val="16"/>
                <w:szCs w:val="16"/>
              </w:rPr>
              <w:t>określenia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 xml:space="preserve"> sposobu realizacji za</w:t>
            </w:r>
            <w:r w:rsidR="005F5672">
              <w:rPr>
                <w:rFonts w:ascii="Century Gothic" w:hAnsi="Century Gothic"/>
                <w:sz w:val="16"/>
                <w:szCs w:val="16"/>
              </w:rPr>
              <w:t xml:space="preserve">jęć sportowych w 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>szko</w:t>
            </w:r>
            <w:r w:rsidR="005F5672">
              <w:rPr>
                <w:rFonts w:ascii="Century Gothic" w:hAnsi="Century Gothic"/>
                <w:sz w:val="16"/>
                <w:szCs w:val="16"/>
              </w:rPr>
              <w:t>le</w:t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 xml:space="preserve"> ponadpodstawowej sportowej, mistrzostwa sportowego, szkoły ponadpodstawowej z oddziałami sportowymi oraz oddziałami mistrzostwa sportowego </w:t>
            </w:r>
            <w:r w:rsidR="005F5672">
              <w:rPr>
                <w:rFonts w:ascii="Century Gothic" w:hAnsi="Century Gothic"/>
                <w:sz w:val="16"/>
                <w:szCs w:val="16"/>
              </w:rPr>
              <w:br/>
            </w:r>
            <w:r w:rsidR="005F5672" w:rsidRPr="003A2541">
              <w:rPr>
                <w:rFonts w:ascii="Century Gothic" w:hAnsi="Century Gothic"/>
                <w:sz w:val="16"/>
                <w:szCs w:val="16"/>
              </w:rPr>
              <w:t>w bieżącym roku szkolnym w sytuacji trwającego nadal na terenie Polski stanu epidemii.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5F5672" w:rsidP="00A62FDE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Projektowane zmiany umożliwia</w:t>
            </w:r>
            <w:r>
              <w:rPr>
                <w:rFonts w:ascii="Century Gothic" w:hAnsi="Century Gothic"/>
                <w:sz w:val="16"/>
                <w:szCs w:val="16"/>
              </w:rPr>
              <w:t>ją</w:t>
            </w:r>
            <w:r w:rsidRPr="003A2541">
              <w:rPr>
                <w:rFonts w:ascii="Century Gothic" w:hAnsi="Century Gothic"/>
                <w:sz w:val="16"/>
                <w:szCs w:val="16"/>
              </w:rPr>
              <w:t>, w przypadku szkół ponadpodstawowych sportowych, mistrzostwa sportowego, szkół ponadpodstawowych z oddziałami sportowymi oraz oddziałami mistrzostwa sportowego,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B7A56">
              <w:rPr>
                <w:rFonts w:ascii="Century Gothic" w:hAnsi="Century Gothic"/>
                <w:sz w:val="16"/>
                <w:szCs w:val="16"/>
              </w:rPr>
              <w:t>od dnia 20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 października 2020 r. realizację przez uczniów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zajęć sportowych wynikających z 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programu </w:t>
            </w:r>
            <w:r>
              <w:rPr>
                <w:rFonts w:ascii="Century Gothic" w:hAnsi="Century Gothic"/>
                <w:sz w:val="16"/>
                <w:szCs w:val="16"/>
              </w:rPr>
              <w:t>szkolenia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 w formie dotychczasowej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 tj. stacjonarnej – w budynku szkoły lub w obiektach do tego przeznaczonych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lub z wykorzystaniem metod i technik kształcenia na odległość – jeżeli z programu szkolenia wynika możliwość realizacji tych zajęć z wykorzystaniem tych metod i technik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033997" w:rsidP="005E623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997" w:rsidRPr="003A2541" w:rsidRDefault="00033997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Monika Łukaszewicz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- naczelnik wydziału</w:t>
            </w:r>
          </w:p>
          <w:p w:rsidR="00033997" w:rsidRPr="003A2541" w:rsidRDefault="00033997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033997" w:rsidRPr="003A2541" w:rsidRDefault="00033997" w:rsidP="00500159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  <w:tr w:rsidR="00915AF6" w:rsidRPr="00960DF6" w:rsidTr="00500159">
        <w:trPr>
          <w:trHeight w:val="261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AF6" w:rsidRPr="003A2541" w:rsidRDefault="00F37622" w:rsidP="0076467D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10E</w:t>
            </w:r>
            <w:r w:rsidR="00915AF6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E4C" w:rsidRPr="003A2541" w:rsidRDefault="00E85E4C" w:rsidP="00E85E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Ministra Edukacji i Nauki</w:t>
            </w:r>
          </w:p>
          <w:p w:rsidR="00E85E4C" w:rsidRPr="003A2541" w:rsidRDefault="00E85E4C" w:rsidP="00E85E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</w:p>
          <w:p w:rsidR="00915AF6" w:rsidRPr="00915AF6" w:rsidRDefault="00E85E4C" w:rsidP="00E85E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 związku z zapobieganiem, przeciwdziałaniem i zwalczaniem COVID-19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915AF6" w:rsidRPr="00915AF6" w:rsidRDefault="00915AF6" w:rsidP="00915AF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  <w:p w:rsidR="00915AF6" w:rsidRPr="003A2541" w:rsidRDefault="00915AF6" w:rsidP="00915AF6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AF6" w:rsidRPr="003A2541" w:rsidRDefault="00E85E4C" w:rsidP="00E85E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3A2541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Ministra Edukacji Narodowej z dnia 12 sierpnia 2020 r. w sprawie czasowego ograniczenia funkcjonowania jednostek systemu oświaty w związku z zapobieganiem, przeciwdziałaniem i zwalczaniem COVID-19 </w:t>
            </w:r>
            <w:r w:rsidRPr="003A2541">
              <w:rPr>
                <w:rFonts w:ascii="Century Gothic" w:hAnsi="Century Gothic"/>
                <w:sz w:val="16"/>
                <w:szCs w:val="16"/>
              </w:rPr>
              <w:br/>
              <w:t>(Dz. U. poz. 1389</w:t>
            </w:r>
            <w:r>
              <w:rPr>
                <w:rFonts w:ascii="Century Gothic" w:hAnsi="Century Gothic"/>
                <w:sz w:val="16"/>
                <w:szCs w:val="16"/>
              </w:rPr>
              <w:t xml:space="preserve">, </w:t>
            </w:r>
            <w:r w:rsidRPr="003A2541">
              <w:rPr>
                <w:rFonts w:ascii="Century Gothic" w:hAnsi="Century Gothic"/>
                <w:sz w:val="16"/>
                <w:szCs w:val="16"/>
              </w:rPr>
              <w:t>1830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 </w:t>
            </w:r>
            <w:r w:rsidRPr="00E85E4C">
              <w:rPr>
                <w:rFonts w:ascii="Century Gothic" w:hAnsi="Century Gothic"/>
                <w:sz w:val="16"/>
                <w:szCs w:val="16"/>
              </w:rPr>
              <w:t>1859</w:t>
            </w:r>
            <w:r w:rsidRPr="003A2541">
              <w:rPr>
                <w:rFonts w:ascii="Century Gothic" w:hAnsi="Century Gothic"/>
                <w:sz w:val="16"/>
                <w:szCs w:val="16"/>
              </w:rPr>
              <w:t xml:space="preserve">) </w:t>
            </w:r>
            <w:r w:rsidR="00915AF6" w:rsidRPr="00915AF6">
              <w:rPr>
                <w:rFonts w:ascii="Century Gothic" w:hAnsi="Century Gothic"/>
                <w:sz w:val="16"/>
                <w:szCs w:val="16"/>
              </w:rPr>
              <w:t>wynika z potrzeby określenia sposobu realizacji zadań jednostek systemu oświaty w bieżącym roku szkolnym w sytuacji wzrostu zakażeń COVID-19 i tym samym trwającego nadal na terenie Polski stanu epide</w:t>
            </w:r>
            <w:r w:rsidR="00915AF6">
              <w:rPr>
                <w:rFonts w:ascii="Century Gothic" w:hAnsi="Century Gothic"/>
                <w:sz w:val="16"/>
                <w:szCs w:val="16"/>
              </w:rPr>
              <w:t>mii.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AF6" w:rsidRPr="003A2541" w:rsidRDefault="00915AF6" w:rsidP="008953C9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 xml:space="preserve">Planuje się, że </w:t>
            </w:r>
            <w:r w:rsidR="00330FAB">
              <w:rPr>
                <w:rFonts w:ascii="Century Gothic" w:hAnsi="Century Gothic"/>
                <w:sz w:val="16"/>
                <w:szCs w:val="16"/>
              </w:rPr>
              <w:t>od 24</w:t>
            </w:r>
            <w:r w:rsidRPr="00915AF6">
              <w:rPr>
                <w:rFonts w:ascii="Century Gothic" w:hAnsi="Century Gothic"/>
                <w:sz w:val="16"/>
                <w:szCs w:val="16"/>
              </w:rPr>
              <w:t xml:space="preserve"> października do 8 listopada 2020 r. </w:t>
            </w:r>
            <w:r w:rsidR="008953C9" w:rsidRPr="008953C9">
              <w:rPr>
                <w:rFonts w:ascii="Century Gothic" w:hAnsi="Century Gothic"/>
                <w:sz w:val="16"/>
                <w:szCs w:val="16"/>
              </w:rPr>
              <w:t xml:space="preserve">na obszarze kraju </w:t>
            </w:r>
            <w:r w:rsidRPr="00915AF6">
              <w:rPr>
                <w:rFonts w:ascii="Century Gothic" w:hAnsi="Century Gothic"/>
                <w:sz w:val="16"/>
                <w:szCs w:val="16"/>
              </w:rPr>
              <w:t xml:space="preserve">nastąpi ograniczenie funkcjonowania klas IV-VIII szkół podstawowych dla dzieci i młodzieży, szkół podstawowych dla dorosłych, szkół ponadpodstawowych, placówek kształcenia ustawicznego i centrów kształcenia zawodowego. Ograniczenie polegać będzie na prowadzeniu zajęć 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15AF6">
              <w:rPr>
                <w:rFonts w:ascii="Century Gothic" w:hAnsi="Century Gothic"/>
                <w:sz w:val="16"/>
                <w:szCs w:val="16"/>
              </w:rPr>
              <w:t>z wykorzystaniem metod i technik kształcenia na odległość lub innego ustalonego przez dyrekto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ra sposobu realizowania zajęć.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AF6" w:rsidRPr="003A2541" w:rsidRDefault="00915AF6" w:rsidP="005E6231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IV kwartał 2020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AF6" w:rsidRPr="00915AF6" w:rsidRDefault="00915AF6" w:rsidP="00915AF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>Monika Łukaszewicz</w:t>
            </w:r>
          </w:p>
          <w:p w:rsidR="00915AF6" w:rsidRPr="00915AF6" w:rsidRDefault="00915AF6" w:rsidP="00915AF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>- naczelnik wydziału</w:t>
            </w:r>
          </w:p>
          <w:p w:rsidR="00E85E4C" w:rsidRDefault="00E85E4C" w:rsidP="00915AF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915AF6" w:rsidRPr="003A2541" w:rsidRDefault="00915AF6" w:rsidP="00915AF6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15AF6">
              <w:rPr>
                <w:rFonts w:ascii="Century Gothic" w:hAnsi="Century Gothic"/>
                <w:sz w:val="16"/>
                <w:szCs w:val="16"/>
              </w:rPr>
              <w:t>Departament Kształcenia Ogólnego</w:t>
            </w:r>
          </w:p>
        </w:tc>
      </w:tr>
    </w:tbl>
    <w:p w:rsidR="00C57C88" w:rsidRDefault="00C57C88" w:rsidP="00864B0D">
      <w:pPr>
        <w:pStyle w:val="menfont"/>
        <w:rPr>
          <w:sz w:val="18"/>
          <w:szCs w:val="18"/>
        </w:rPr>
      </w:pPr>
    </w:p>
    <w:p w:rsidR="00326C55" w:rsidRPr="00C57C88" w:rsidRDefault="00E05ACE" w:rsidP="00612E00">
      <w:pPr>
        <w:tabs>
          <w:tab w:val="left" w:pos="1980"/>
        </w:tabs>
      </w:pPr>
    </w:p>
    <w:sectPr w:rsidR="00326C55" w:rsidRPr="00C57C88" w:rsidSect="00C57C88">
      <w:headerReference w:type="first" r:id="rId8"/>
      <w:pgSz w:w="16838" w:h="11906" w:orient="landscape"/>
      <w:pgMar w:top="238" w:right="1701" w:bottom="244" w:left="1701" w:header="57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ACE" w:rsidRDefault="00E05ACE">
      <w:r>
        <w:separator/>
      </w:r>
    </w:p>
  </w:endnote>
  <w:endnote w:type="continuationSeparator" w:id="0">
    <w:p w:rsidR="00E05ACE" w:rsidRDefault="00E0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ACE" w:rsidRDefault="00E05ACE">
      <w:r>
        <w:separator/>
      </w:r>
    </w:p>
  </w:footnote>
  <w:footnote w:type="continuationSeparator" w:id="0">
    <w:p w:rsidR="00E05ACE" w:rsidRDefault="00E05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Pr="002E763F" w:rsidRDefault="00E05ACE" w:rsidP="00505043">
    <w:pPr>
      <w:pStyle w:val="Nagwek"/>
      <w:rPr>
        <w:sz w:val="28"/>
      </w:rPr>
    </w:pPr>
  </w:p>
  <w:p w:rsidR="00312C81" w:rsidRPr="00021A3B" w:rsidRDefault="00037A1C" w:rsidP="00021A3B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FE7"/>
    <w:multiLevelType w:val="hybridMultilevel"/>
    <w:tmpl w:val="C074DBD8"/>
    <w:lvl w:ilvl="0" w:tplc="97BED290">
      <w:start w:val="1"/>
      <w:numFmt w:val="decimal"/>
      <w:lvlText w:val="%1)"/>
      <w:lvlJc w:val="left"/>
      <w:pPr>
        <w:ind w:left="360" w:hanging="360"/>
      </w:pPr>
    </w:lvl>
    <w:lvl w:ilvl="1" w:tplc="9ABA574A" w:tentative="1">
      <w:start w:val="1"/>
      <w:numFmt w:val="lowerLetter"/>
      <w:lvlText w:val="%2."/>
      <w:lvlJc w:val="left"/>
      <w:pPr>
        <w:ind w:left="1080" w:hanging="360"/>
      </w:pPr>
    </w:lvl>
    <w:lvl w:ilvl="2" w:tplc="0F22FA22" w:tentative="1">
      <w:start w:val="1"/>
      <w:numFmt w:val="lowerRoman"/>
      <w:lvlText w:val="%3."/>
      <w:lvlJc w:val="right"/>
      <w:pPr>
        <w:ind w:left="1800" w:hanging="180"/>
      </w:pPr>
    </w:lvl>
    <w:lvl w:ilvl="3" w:tplc="76C608E8" w:tentative="1">
      <w:start w:val="1"/>
      <w:numFmt w:val="decimal"/>
      <w:lvlText w:val="%4."/>
      <w:lvlJc w:val="left"/>
      <w:pPr>
        <w:ind w:left="2520" w:hanging="360"/>
      </w:pPr>
    </w:lvl>
    <w:lvl w:ilvl="4" w:tplc="2B607BFC" w:tentative="1">
      <w:start w:val="1"/>
      <w:numFmt w:val="lowerLetter"/>
      <w:lvlText w:val="%5."/>
      <w:lvlJc w:val="left"/>
      <w:pPr>
        <w:ind w:left="3240" w:hanging="360"/>
      </w:pPr>
    </w:lvl>
    <w:lvl w:ilvl="5" w:tplc="E0EEA4DE" w:tentative="1">
      <w:start w:val="1"/>
      <w:numFmt w:val="lowerRoman"/>
      <w:lvlText w:val="%6."/>
      <w:lvlJc w:val="right"/>
      <w:pPr>
        <w:ind w:left="3960" w:hanging="180"/>
      </w:pPr>
    </w:lvl>
    <w:lvl w:ilvl="6" w:tplc="41781524" w:tentative="1">
      <w:start w:val="1"/>
      <w:numFmt w:val="decimal"/>
      <w:lvlText w:val="%7."/>
      <w:lvlJc w:val="left"/>
      <w:pPr>
        <w:ind w:left="4680" w:hanging="360"/>
      </w:pPr>
    </w:lvl>
    <w:lvl w:ilvl="7" w:tplc="7EA64B16" w:tentative="1">
      <w:start w:val="1"/>
      <w:numFmt w:val="lowerLetter"/>
      <w:lvlText w:val="%8."/>
      <w:lvlJc w:val="left"/>
      <w:pPr>
        <w:ind w:left="5400" w:hanging="360"/>
      </w:pPr>
    </w:lvl>
    <w:lvl w:ilvl="8" w:tplc="15DAC7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0BD6"/>
    <w:multiLevelType w:val="hybridMultilevel"/>
    <w:tmpl w:val="B7A82D7C"/>
    <w:lvl w:ilvl="0" w:tplc="04150011">
      <w:start w:val="1"/>
      <w:numFmt w:val="decimal"/>
      <w:lvlText w:val="%1)"/>
      <w:lvlJc w:val="left"/>
      <w:pPr>
        <w:ind w:left="414" w:hanging="360"/>
      </w:pPr>
    </w:lvl>
    <w:lvl w:ilvl="1" w:tplc="04150019" w:tentative="1">
      <w:start w:val="1"/>
      <w:numFmt w:val="lowerLetter"/>
      <w:lvlText w:val="%2."/>
      <w:lvlJc w:val="left"/>
      <w:pPr>
        <w:ind w:left="1134" w:hanging="360"/>
      </w:pPr>
    </w:lvl>
    <w:lvl w:ilvl="2" w:tplc="0415001B" w:tentative="1">
      <w:start w:val="1"/>
      <w:numFmt w:val="lowerRoman"/>
      <w:lvlText w:val="%3."/>
      <w:lvlJc w:val="right"/>
      <w:pPr>
        <w:ind w:left="1854" w:hanging="180"/>
      </w:pPr>
    </w:lvl>
    <w:lvl w:ilvl="3" w:tplc="0415000F" w:tentative="1">
      <w:start w:val="1"/>
      <w:numFmt w:val="decimal"/>
      <w:lvlText w:val="%4."/>
      <w:lvlJc w:val="left"/>
      <w:pPr>
        <w:ind w:left="2574" w:hanging="360"/>
      </w:pPr>
    </w:lvl>
    <w:lvl w:ilvl="4" w:tplc="04150019" w:tentative="1">
      <w:start w:val="1"/>
      <w:numFmt w:val="lowerLetter"/>
      <w:lvlText w:val="%5."/>
      <w:lvlJc w:val="left"/>
      <w:pPr>
        <w:ind w:left="3294" w:hanging="360"/>
      </w:pPr>
    </w:lvl>
    <w:lvl w:ilvl="5" w:tplc="0415001B" w:tentative="1">
      <w:start w:val="1"/>
      <w:numFmt w:val="lowerRoman"/>
      <w:lvlText w:val="%6."/>
      <w:lvlJc w:val="right"/>
      <w:pPr>
        <w:ind w:left="4014" w:hanging="180"/>
      </w:pPr>
    </w:lvl>
    <w:lvl w:ilvl="6" w:tplc="0415000F" w:tentative="1">
      <w:start w:val="1"/>
      <w:numFmt w:val="decimal"/>
      <w:lvlText w:val="%7."/>
      <w:lvlJc w:val="left"/>
      <w:pPr>
        <w:ind w:left="4734" w:hanging="360"/>
      </w:pPr>
    </w:lvl>
    <w:lvl w:ilvl="7" w:tplc="04150019" w:tentative="1">
      <w:start w:val="1"/>
      <w:numFmt w:val="lowerLetter"/>
      <w:lvlText w:val="%8."/>
      <w:lvlJc w:val="left"/>
      <w:pPr>
        <w:ind w:left="5454" w:hanging="360"/>
      </w:pPr>
    </w:lvl>
    <w:lvl w:ilvl="8" w:tplc="0415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08EF75EB"/>
    <w:multiLevelType w:val="hybridMultilevel"/>
    <w:tmpl w:val="135296B6"/>
    <w:lvl w:ilvl="0" w:tplc="6C14CA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3E1338" w:tentative="1">
      <w:start w:val="1"/>
      <w:numFmt w:val="lowerLetter"/>
      <w:lvlText w:val="%2."/>
      <w:lvlJc w:val="left"/>
      <w:pPr>
        <w:ind w:left="1080" w:hanging="360"/>
      </w:pPr>
    </w:lvl>
    <w:lvl w:ilvl="2" w:tplc="CC84790A" w:tentative="1">
      <w:start w:val="1"/>
      <w:numFmt w:val="lowerRoman"/>
      <w:lvlText w:val="%3."/>
      <w:lvlJc w:val="right"/>
      <w:pPr>
        <w:ind w:left="1800" w:hanging="180"/>
      </w:pPr>
    </w:lvl>
    <w:lvl w:ilvl="3" w:tplc="EEC81C20" w:tentative="1">
      <w:start w:val="1"/>
      <w:numFmt w:val="decimal"/>
      <w:lvlText w:val="%4."/>
      <w:lvlJc w:val="left"/>
      <w:pPr>
        <w:ind w:left="2520" w:hanging="360"/>
      </w:pPr>
    </w:lvl>
    <w:lvl w:ilvl="4" w:tplc="67E89AD2" w:tentative="1">
      <w:start w:val="1"/>
      <w:numFmt w:val="lowerLetter"/>
      <w:lvlText w:val="%5."/>
      <w:lvlJc w:val="left"/>
      <w:pPr>
        <w:ind w:left="3240" w:hanging="360"/>
      </w:pPr>
    </w:lvl>
    <w:lvl w:ilvl="5" w:tplc="E73CABC2" w:tentative="1">
      <w:start w:val="1"/>
      <w:numFmt w:val="lowerRoman"/>
      <w:lvlText w:val="%6."/>
      <w:lvlJc w:val="right"/>
      <w:pPr>
        <w:ind w:left="3960" w:hanging="180"/>
      </w:pPr>
    </w:lvl>
    <w:lvl w:ilvl="6" w:tplc="AA364C94" w:tentative="1">
      <w:start w:val="1"/>
      <w:numFmt w:val="decimal"/>
      <w:lvlText w:val="%7."/>
      <w:lvlJc w:val="left"/>
      <w:pPr>
        <w:ind w:left="4680" w:hanging="360"/>
      </w:pPr>
    </w:lvl>
    <w:lvl w:ilvl="7" w:tplc="37D8DA5E" w:tentative="1">
      <w:start w:val="1"/>
      <w:numFmt w:val="lowerLetter"/>
      <w:lvlText w:val="%8."/>
      <w:lvlJc w:val="left"/>
      <w:pPr>
        <w:ind w:left="5400" w:hanging="360"/>
      </w:pPr>
    </w:lvl>
    <w:lvl w:ilvl="8" w:tplc="EB78F8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97694"/>
    <w:multiLevelType w:val="hybridMultilevel"/>
    <w:tmpl w:val="C30056FC"/>
    <w:lvl w:ilvl="0" w:tplc="073CC31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40B"/>
    <w:multiLevelType w:val="hybridMultilevel"/>
    <w:tmpl w:val="C30056FC"/>
    <w:lvl w:ilvl="0" w:tplc="073CC31C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938"/>
    <w:multiLevelType w:val="hybridMultilevel"/>
    <w:tmpl w:val="D1D0A5B0"/>
    <w:lvl w:ilvl="0" w:tplc="BBD0B8E8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024B"/>
    <w:multiLevelType w:val="hybridMultilevel"/>
    <w:tmpl w:val="4E022C98"/>
    <w:lvl w:ilvl="0" w:tplc="EC006796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934BC"/>
    <w:multiLevelType w:val="hybridMultilevel"/>
    <w:tmpl w:val="ABBA6D0E"/>
    <w:lvl w:ilvl="0" w:tplc="1C5C3E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54BD8"/>
    <w:multiLevelType w:val="hybridMultilevel"/>
    <w:tmpl w:val="D9DC49C6"/>
    <w:lvl w:ilvl="0" w:tplc="45FA0CAC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2BC8"/>
    <w:multiLevelType w:val="hybridMultilevel"/>
    <w:tmpl w:val="760AD806"/>
    <w:lvl w:ilvl="0" w:tplc="B45487F6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A6D72"/>
    <w:multiLevelType w:val="hybridMultilevel"/>
    <w:tmpl w:val="499E8418"/>
    <w:lvl w:ilvl="0" w:tplc="2CDC43CA">
      <w:start w:val="1"/>
      <w:numFmt w:val="decimal"/>
      <w:lvlText w:val="%1)"/>
      <w:lvlJc w:val="left"/>
      <w:pPr>
        <w:ind w:left="360" w:hanging="360"/>
      </w:pPr>
    </w:lvl>
    <w:lvl w:ilvl="1" w:tplc="F038593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E02811F8" w:tentative="1">
      <w:start w:val="1"/>
      <w:numFmt w:val="lowerRoman"/>
      <w:lvlText w:val="%3."/>
      <w:lvlJc w:val="right"/>
      <w:pPr>
        <w:ind w:left="1800" w:hanging="180"/>
      </w:pPr>
    </w:lvl>
    <w:lvl w:ilvl="3" w:tplc="BF2EEEAA" w:tentative="1">
      <w:start w:val="1"/>
      <w:numFmt w:val="decimal"/>
      <w:lvlText w:val="%4."/>
      <w:lvlJc w:val="left"/>
      <w:pPr>
        <w:ind w:left="2520" w:hanging="360"/>
      </w:pPr>
    </w:lvl>
    <w:lvl w:ilvl="4" w:tplc="7E8C561E" w:tentative="1">
      <w:start w:val="1"/>
      <w:numFmt w:val="lowerLetter"/>
      <w:lvlText w:val="%5."/>
      <w:lvlJc w:val="left"/>
      <w:pPr>
        <w:ind w:left="3240" w:hanging="360"/>
      </w:pPr>
    </w:lvl>
    <w:lvl w:ilvl="5" w:tplc="2A848C14" w:tentative="1">
      <w:start w:val="1"/>
      <w:numFmt w:val="lowerRoman"/>
      <w:lvlText w:val="%6."/>
      <w:lvlJc w:val="right"/>
      <w:pPr>
        <w:ind w:left="3960" w:hanging="180"/>
      </w:pPr>
    </w:lvl>
    <w:lvl w:ilvl="6" w:tplc="52F4B554" w:tentative="1">
      <w:start w:val="1"/>
      <w:numFmt w:val="decimal"/>
      <w:lvlText w:val="%7."/>
      <w:lvlJc w:val="left"/>
      <w:pPr>
        <w:ind w:left="4680" w:hanging="360"/>
      </w:pPr>
    </w:lvl>
    <w:lvl w:ilvl="7" w:tplc="0ED0A742" w:tentative="1">
      <w:start w:val="1"/>
      <w:numFmt w:val="lowerLetter"/>
      <w:lvlText w:val="%8."/>
      <w:lvlJc w:val="left"/>
      <w:pPr>
        <w:ind w:left="5400" w:hanging="360"/>
      </w:pPr>
    </w:lvl>
    <w:lvl w:ilvl="8" w:tplc="1BF84D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1750D7"/>
    <w:multiLevelType w:val="hybridMultilevel"/>
    <w:tmpl w:val="FC90B3FA"/>
    <w:lvl w:ilvl="0" w:tplc="D1821FA2">
      <w:start w:val="1"/>
      <w:numFmt w:val="lowerLetter"/>
      <w:lvlText w:val="%1)"/>
      <w:lvlJc w:val="left"/>
      <w:pPr>
        <w:ind w:left="896" w:hanging="360"/>
      </w:pPr>
    </w:lvl>
    <w:lvl w:ilvl="1" w:tplc="F3F6B9EE">
      <w:start w:val="1"/>
      <w:numFmt w:val="lowerLetter"/>
      <w:lvlText w:val="%2)"/>
      <w:lvlJc w:val="left"/>
      <w:pPr>
        <w:ind w:left="786" w:hanging="360"/>
      </w:pPr>
    </w:lvl>
    <w:lvl w:ilvl="2" w:tplc="59CE9B20" w:tentative="1">
      <w:start w:val="1"/>
      <w:numFmt w:val="lowerRoman"/>
      <w:lvlText w:val="%3."/>
      <w:lvlJc w:val="right"/>
      <w:pPr>
        <w:ind w:left="2336" w:hanging="180"/>
      </w:pPr>
    </w:lvl>
    <w:lvl w:ilvl="3" w:tplc="98A0A210" w:tentative="1">
      <w:start w:val="1"/>
      <w:numFmt w:val="decimal"/>
      <w:lvlText w:val="%4."/>
      <w:lvlJc w:val="left"/>
      <w:pPr>
        <w:ind w:left="3056" w:hanging="360"/>
      </w:pPr>
    </w:lvl>
    <w:lvl w:ilvl="4" w:tplc="ADAC30E4" w:tentative="1">
      <w:start w:val="1"/>
      <w:numFmt w:val="lowerLetter"/>
      <w:lvlText w:val="%5."/>
      <w:lvlJc w:val="left"/>
      <w:pPr>
        <w:ind w:left="3776" w:hanging="360"/>
      </w:pPr>
    </w:lvl>
    <w:lvl w:ilvl="5" w:tplc="0148A596" w:tentative="1">
      <w:start w:val="1"/>
      <w:numFmt w:val="lowerRoman"/>
      <w:lvlText w:val="%6."/>
      <w:lvlJc w:val="right"/>
      <w:pPr>
        <w:ind w:left="4496" w:hanging="180"/>
      </w:pPr>
    </w:lvl>
    <w:lvl w:ilvl="6" w:tplc="F2320A70" w:tentative="1">
      <w:start w:val="1"/>
      <w:numFmt w:val="decimal"/>
      <w:lvlText w:val="%7."/>
      <w:lvlJc w:val="left"/>
      <w:pPr>
        <w:ind w:left="5216" w:hanging="360"/>
      </w:pPr>
    </w:lvl>
    <w:lvl w:ilvl="7" w:tplc="AACE10FC" w:tentative="1">
      <w:start w:val="1"/>
      <w:numFmt w:val="lowerLetter"/>
      <w:lvlText w:val="%8."/>
      <w:lvlJc w:val="left"/>
      <w:pPr>
        <w:ind w:left="5936" w:hanging="360"/>
      </w:pPr>
    </w:lvl>
    <w:lvl w:ilvl="8" w:tplc="F6384C10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2" w15:restartNumberingAfterBreak="0">
    <w:nsid w:val="58406B19"/>
    <w:multiLevelType w:val="hybridMultilevel"/>
    <w:tmpl w:val="DE88B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01563"/>
    <w:multiLevelType w:val="hybridMultilevel"/>
    <w:tmpl w:val="B650AD6C"/>
    <w:lvl w:ilvl="0" w:tplc="D15662B2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641C1"/>
    <w:multiLevelType w:val="hybridMultilevel"/>
    <w:tmpl w:val="BBDECD44"/>
    <w:lvl w:ilvl="0" w:tplc="5B62470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plc="26586532" w:tentative="1">
      <w:start w:val="1"/>
      <w:numFmt w:val="lowerLetter"/>
      <w:lvlText w:val="%2."/>
      <w:lvlJc w:val="left"/>
      <w:pPr>
        <w:ind w:left="1440" w:hanging="360"/>
      </w:pPr>
    </w:lvl>
    <w:lvl w:ilvl="2" w:tplc="A3A21F74" w:tentative="1">
      <w:start w:val="1"/>
      <w:numFmt w:val="lowerRoman"/>
      <w:lvlText w:val="%3."/>
      <w:lvlJc w:val="right"/>
      <w:pPr>
        <w:ind w:left="2160" w:hanging="180"/>
      </w:pPr>
    </w:lvl>
    <w:lvl w:ilvl="3" w:tplc="FDAE89F6" w:tentative="1">
      <w:start w:val="1"/>
      <w:numFmt w:val="decimal"/>
      <w:lvlText w:val="%4."/>
      <w:lvlJc w:val="left"/>
      <w:pPr>
        <w:ind w:left="2880" w:hanging="360"/>
      </w:pPr>
    </w:lvl>
    <w:lvl w:ilvl="4" w:tplc="2B3AB120" w:tentative="1">
      <w:start w:val="1"/>
      <w:numFmt w:val="lowerLetter"/>
      <w:lvlText w:val="%5."/>
      <w:lvlJc w:val="left"/>
      <w:pPr>
        <w:ind w:left="3600" w:hanging="360"/>
      </w:pPr>
    </w:lvl>
    <w:lvl w:ilvl="5" w:tplc="BC48BF68" w:tentative="1">
      <w:start w:val="1"/>
      <w:numFmt w:val="lowerRoman"/>
      <w:lvlText w:val="%6."/>
      <w:lvlJc w:val="right"/>
      <w:pPr>
        <w:ind w:left="4320" w:hanging="180"/>
      </w:pPr>
    </w:lvl>
    <w:lvl w:ilvl="6" w:tplc="99864AB6" w:tentative="1">
      <w:start w:val="1"/>
      <w:numFmt w:val="decimal"/>
      <w:lvlText w:val="%7."/>
      <w:lvlJc w:val="left"/>
      <w:pPr>
        <w:ind w:left="5040" w:hanging="360"/>
      </w:pPr>
    </w:lvl>
    <w:lvl w:ilvl="7" w:tplc="B43CFFD6" w:tentative="1">
      <w:start w:val="1"/>
      <w:numFmt w:val="lowerLetter"/>
      <w:lvlText w:val="%8."/>
      <w:lvlJc w:val="left"/>
      <w:pPr>
        <w:ind w:left="5760" w:hanging="360"/>
      </w:pPr>
    </w:lvl>
    <w:lvl w:ilvl="8" w:tplc="6300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97C58"/>
    <w:multiLevelType w:val="hybridMultilevel"/>
    <w:tmpl w:val="5030D9FA"/>
    <w:lvl w:ilvl="0" w:tplc="CD4ED82C">
      <w:start w:val="1"/>
      <w:numFmt w:val="decimal"/>
      <w:lvlText w:val="%1)"/>
      <w:lvlJc w:val="left"/>
      <w:pPr>
        <w:ind w:left="360" w:hanging="360"/>
      </w:pPr>
    </w:lvl>
    <w:lvl w:ilvl="1" w:tplc="8E6EADFE" w:tentative="1">
      <w:start w:val="1"/>
      <w:numFmt w:val="lowerLetter"/>
      <w:lvlText w:val="%2."/>
      <w:lvlJc w:val="left"/>
      <w:pPr>
        <w:ind w:left="1080" w:hanging="360"/>
      </w:pPr>
    </w:lvl>
    <w:lvl w:ilvl="2" w:tplc="9A623A44" w:tentative="1">
      <w:start w:val="1"/>
      <w:numFmt w:val="lowerRoman"/>
      <w:lvlText w:val="%3."/>
      <w:lvlJc w:val="right"/>
      <w:pPr>
        <w:ind w:left="1800" w:hanging="180"/>
      </w:pPr>
    </w:lvl>
    <w:lvl w:ilvl="3" w:tplc="B05EABF2" w:tentative="1">
      <w:start w:val="1"/>
      <w:numFmt w:val="decimal"/>
      <w:lvlText w:val="%4."/>
      <w:lvlJc w:val="left"/>
      <w:pPr>
        <w:ind w:left="2520" w:hanging="360"/>
      </w:pPr>
    </w:lvl>
    <w:lvl w:ilvl="4" w:tplc="CE72632C" w:tentative="1">
      <w:start w:val="1"/>
      <w:numFmt w:val="lowerLetter"/>
      <w:lvlText w:val="%5."/>
      <w:lvlJc w:val="left"/>
      <w:pPr>
        <w:ind w:left="3240" w:hanging="360"/>
      </w:pPr>
    </w:lvl>
    <w:lvl w:ilvl="5" w:tplc="F9283D72" w:tentative="1">
      <w:start w:val="1"/>
      <w:numFmt w:val="lowerRoman"/>
      <w:lvlText w:val="%6."/>
      <w:lvlJc w:val="right"/>
      <w:pPr>
        <w:ind w:left="3960" w:hanging="180"/>
      </w:pPr>
    </w:lvl>
    <w:lvl w:ilvl="6" w:tplc="B9DA9A64" w:tentative="1">
      <w:start w:val="1"/>
      <w:numFmt w:val="decimal"/>
      <w:lvlText w:val="%7."/>
      <w:lvlJc w:val="left"/>
      <w:pPr>
        <w:ind w:left="4680" w:hanging="360"/>
      </w:pPr>
    </w:lvl>
    <w:lvl w:ilvl="7" w:tplc="925AED9A" w:tentative="1">
      <w:start w:val="1"/>
      <w:numFmt w:val="lowerLetter"/>
      <w:lvlText w:val="%8."/>
      <w:lvlJc w:val="left"/>
      <w:pPr>
        <w:ind w:left="5400" w:hanging="360"/>
      </w:pPr>
    </w:lvl>
    <w:lvl w:ilvl="8" w:tplc="D6F28B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B0706D"/>
    <w:multiLevelType w:val="hybridMultilevel"/>
    <w:tmpl w:val="D11217E6"/>
    <w:lvl w:ilvl="0" w:tplc="D1900A92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6145B"/>
    <w:multiLevelType w:val="hybridMultilevel"/>
    <w:tmpl w:val="1EECAB3E"/>
    <w:lvl w:ilvl="0" w:tplc="D416C708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15AE081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5"/>
  </w:num>
  <w:num w:numId="5">
    <w:abstractNumId w:val="2"/>
  </w:num>
  <w:num w:numId="6">
    <w:abstractNumId w:val="17"/>
  </w:num>
  <w:num w:numId="7">
    <w:abstractNumId w:val="12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5"/>
  </w:num>
  <w:num w:numId="13">
    <w:abstractNumId w:val="5"/>
    <w:lvlOverride w:ilvl="0">
      <w:lvl w:ilvl="0" w:tplc="BBD0B8E8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16"/>
  </w:num>
  <w:num w:numId="16">
    <w:abstractNumId w:val="3"/>
  </w:num>
  <w:num w:numId="17">
    <w:abstractNumId w:val="8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0F"/>
    <w:rsid w:val="00002282"/>
    <w:rsid w:val="00021A3B"/>
    <w:rsid w:val="000278A5"/>
    <w:rsid w:val="000304A1"/>
    <w:rsid w:val="00033997"/>
    <w:rsid w:val="000377DD"/>
    <w:rsid w:val="00037A1C"/>
    <w:rsid w:val="00063F6B"/>
    <w:rsid w:val="00067733"/>
    <w:rsid w:val="00082C47"/>
    <w:rsid w:val="000C0BF1"/>
    <w:rsid w:val="000C242A"/>
    <w:rsid w:val="000D3C95"/>
    <w:rsid w:val="000D5CA3"/>
    <w:rsid w:val="000E2A96"/>
    <w:rsid w:val="00101371"/>
    <w:rsid w:val="001175B3"/>
    <w:rsid w:val="001224C0"/>
    <w:rsid w:val="001510B4"/>
    <w:rsid w:val="00151B45"/>
    <w:rsid w:val="001549D5"/>
    <w:rsid w:val="001678C5"/>
    <w:rsid w:val="001D3C1D"/>
    <w:rsid w:val="002109E1"/>
    <w:rsid w:val="0024072C"/>
    <w:rsid w:val="0024708F"/>
    <w:rsid w:val="0027353B"/>
    <w:rsid w:val="00281370"/>
    <w:rsid w:val="002813BF"/>
    <w:rsid w:val="003022A0"/>
    <w:rsid w:val="003031B2"/>
    <w:rsid w:val="00316AB8"/>
    <w:rsid w:val="00323911"/>
    <w:rsid w:val="00330FAB"/>
    <w:rsid w:val="00352EC1"/>
    <w:rsid w:val="00360F7E"/>
    <w:rsid w:val="00372756"/>
    <w:rsid w:val="00372BA1"/>
    <w:rsid w:val="00382402"/>
    <w:rsid w:val="003A008B"/>
    <w:rsid w:val="003A136D"/>
    <w:rsid w:val="003A2541"/>
    <w:rsid w:val="003A310F"/>
    <w:rsid w:val="003B0D77"/>
    <w:rsid w:val="003C026A"/>
    <w:rsid w:val="00402F4C"/>
    <w:rsid w:val="00411843"/>
    <w:rsid w:val="0045310E"/>
    <w:rsid w:val="00470D91"/>
    <w:rsid w:val="00471EC2"/>
    <w:rsid w:val="0047743C"/>
    <w:rsid w:val="004A2EDF"/>
    <w:rsid w:val="004A30BF"/>
    <w:rsid w:val="004B38E4"/>
    <w:rsid w:val="004F6D19"/>
    <w:rsid w:val="00500159"/>
    <w:rsid w:val="00500C11"/>
    <w:rsid w:val="00526EBD"/>
    <w:rsid w:val="005274CA"/>
    <w:rsid w:val="005331CD"/>
    <w:rsid w:val="00535E6C"/>
    <w:rsid w:val="00540EDA"/>
    <w:rsid w:val="00585BB3"/>
    <w:rsid w:val="005A76CC"/>
    <w:rsid w:val="005B2370"/>
    <w:rsid w:val="005C028E"/>
    <w:rsid w:val="005C370F"/>
    <w:rsid w:val="005E6231"/>
    <w:rsid w:val="005F5672"/>
    <w:rsid w:val="00612E00"/>
    <w:rsid w:val="006228F4"/>
    <w:rsid w:val="00634C26"/>
    <w:rsid w:val="00661D63"/>
    <w:rsid w:val="00676496"/>
    <w:rsid w:val="00681772"/>
    <w:rsid w:val="006D00AB"/>
    <w:rsid w:val="006E29FE"/>
    <w:rsid w:val="006E5B39"/>
    <w:rsid w:val="00706B59"/>
    <w:rsid w:val="00723003"/>
    <w:rsid w:val="007413B6"/>
    <w:rsid w:val="0076467D"/>
    <w:rsid w:val="00796E75"/>
    <w:rsid w:val="007A1F03"/>
    <w:rsid w:val="007F6D29"/>
    <w:rsid w:val="008317EC"/>
    <w:rsid w:val="00836475"/>
    <w:rsid w:val="00836AF6"/>
    <w:rsid w:val="00862BF4"/>
    <w:rsid w:val="00864B0D"/>
    <w:rsid w:val="00870D18"/>
    <w:rsid w:val="008953C9"/>
    <w:rsid w:val="008A5EBA"/>
    <w:rsid w:val="008B1E51"/>
    <w:rsid w:val="008B4D16"/>
    <w:rsid w:val="008D5A43"/>
    <w:rsid w:val="0090305B"/>
    <w:rsid w:val="00904C7D"/>
    <w:rsid w:val="00915AF6"/>
    <w:rsid w:val="00930744"/>
    <w:rsid w:val="00935F31"/>
    <w:rsid w:val="009564CC"/>
    <w:rsid w:val="00960DF6"/>
    <w:rsid w:val="00967CB6"/>
    <w:rsid w:val="009720E8"/>
    <w:rsid w:val="0097274F"/>
    <w:rsid w:val="00995140"/>
    <w:rsid w:val="009C4188"/>
    <w:rsid w:val="009D64AB"/>
    <w:rsid w:val="009F5DD6"/>
    <w:rsid w:val="00A43B52"/>
    <w:rsid w:val="00A43C1C"/>
    <w:rsid w:val="00A512D5"/>
    <w:rsid w:val="00A60812"/>
    <w:rsid w:val="00A6231C"/>
    <w:rsid w:val="00A62FDE"/>
    <w:rsid w:val="00A670B8"/>
    <w:rsid w:val="00A758D9"/>
    <w:rsid w:val="00A774E6"/>
    <w:rsid w:val="00A932BF"/>
    <w:rsid w:val="00AC114A"/>
    <w:rsid w:val="00AC4424"/>
    <w:rsid w:val="00AC519C"/>
    <w:rsid w:val="00AD3A52"/>
    <w:rsid w:val="00B14E6C"/>
    <w:rsid w:val="00B6457B"/>
    <w:rsid w:val="00B911C3"/>
    <w:rsid w:val="00BA437F"/>
    <w:rsid w:val="00BB7A56"/>
    <w:rsid w:val="00BC10C6"/>
    <w:rsid w:val="00BD30D5"/>
    <w:rsid w:val="00BF1A2F"/>
    <w:rsid w:val="00C07200"/>
    <w:rsid w:val="00C45AB7"/>
    <w:rsid w:val="00C52959"/>
    <w:rsid w:val="00C540FF"/>
    <w:rsid w:val="00C57C88"/>
    <w:rsid w:val="00C76FE4"/>
    <w:rsid w:val="00C77147"/>
    <w:rsid w:val="00C87907"/>
    <w:rsid w:val="00CB15DF"/>
    <w:rsid w:val="00D07775"/>
    <w:rsid w:val="00D112C3"/>
    <w:rsid w:val="00D27ACB"/>
    <w:rsid w:val="00D34D5C"/>
    <w:rsid w:val="00D61DC6"/>
    <w:rsid w:val="00D70899"/>
    <w:rsid w:val="00DA5340"/>
    <w:rsid w:val="00DA6E46"/>
    <w:rsid w:val="00DB39CD"/>
    <w:rsid w:val="00DB5B5B"/>
    <w:rsid w:val="00E05ACE"/>
    <w:rsid w:val="00E34166"/>
    <w:rsid w:val="00E646B1"/>
    <w:rsid w:val="00E75E71"/>
    <w:rsid w:val="00E85E4C"/>
    <w:rsid w:val="00E966E7"/>
    <w:rsid w:val="00EA4332"/>
    <w:rsid w:val="00ED1393"/>
    <w:rsid w:val="00EE6FF8"/>
    <w:rsid w:val="00F05032"/>
    <w:rsid w:val="00F37622"/>
    <w:rsid w:val="00F3778D"/>
    <w:rsid w:val="00F44798"/>
    <w:rsid w:val="00F4593A"/>
    <w:rsid w:val="00F57FDB"/>
    <w:rsid w:val="00F61B01"/>
    <w:rsid w:val="00F87CDB"/>
    <w:rsid w:val="00F927B9"/>
    <w:rsid w:val="00FA4A26"/>
    <w:rsid w:val="00FD0BC6"/>
    <w:rsid w:val="00FD5D15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Akapitzlist">
    <w:name w:val="List Paragraph"/>
    <w:basedOn w:val="Normalny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E67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3688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353B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rsid w:val="006A353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A353B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3354-EE09-4625-83E8-780C450E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2102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2020-10-26T10:32:00Z</dcterms:created>
  <dcterms:modified xsi:type="dcterms:W3CDTF">2020-10-26T10:32:00Z</dcterms:modified>
</cp:coreProperties>
</file>