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1EC" w14:textId="4F2AFE36" w:rsidR="00C42AD7" w:rsidRDefault="00E253A9">
      <w:pPr>
        <w:pStyle w:val="Nagwek10"/>
        <w:keepNext/>
        <w:keepLines/>
        <w:shd w:val="clear" w:color="auto" w:fill="auto"/>
        <w:spacing w:before="0" w:after="126" w:line="240" w:lineRule="exact"/>
        <w:ind w:right="20"/>
      </w:pPr>
      <w:bookmarkStart w:id="0" w:name="bookmark0"/>
      <w:r>
        <w:t xml:space="preserve">SZCZEGÓŁOWY </w:t>
      </w:r>
      <w:r w:rsidR="00E55F44">
        <w:t>OPIS PRZEDMIOTU ZAMÓWIENIA</w:t>
      </w:r>
      <w:bookmarkEnd w:id="0"/>
    </w:p>
    <w:p w14:paraId="528AD65F" w14:textId="2D38CA5B" w:rsidR="00C42AD7" w:rsidRDefault="00C4633E">
      <w:pPr>
        <w:pStyle w:val="Teksttreci20"/>
        <w:shd w:val="clear" w:color="auto" w:fill="auto"/>
        <w:spacing w:after="878" w:line="437" w:lineRule="exact"/>
        <w:ind w:right="20" w:firstLine="0"/>
        <w:jc w:val="center"/>
      </w:pPr>
      <w:r w:rsidRPr="001E7C20">
        <w:rPr>
          <w:color w:val="000000" w:themeColor="text1"/>
        </w:rPr>
        <w:t>Dostawa r</w:t>
      </w:r>
      <w:r>
        <w:t xml:space="preserve">ocznej licencji </w:t>
      </w:r>
      <w:r w:rsidR="00E55F44">
        <w:t xml:space="preserve">na oprogramowanie </w:t>
      </w:r>
      <w:proofErr w:type="spellStart"/>
      <w:r w:rsidR="00E55F44">
        <w:t>Wizlink</w:t>
      </w:r>
      <w:proofErr w:type="spellEnd"/>
      <w:r w:rsidR="00E55F44">
        <w:t xml:space="preserve"> Ful</w:t>
      </w:r>
      <w:r w:rsidR="009C3B82">
        <w:t>l</w:t>
      </w:r>
      <w:r w:rsidR="00E55F44">
        <w:t xml:space="preserve"> Robot wraz z wdrożeniem</w:t>
      </w:r>
      <w:r>
        <w:t xml:space="preserve"> </w:t>
      </w:r>
      <w:r w:rsidR="00E55F44">
        <w:br/>
      </w:r>
    </w:p>
    <w:p w14:paraId="334ED9F9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before="0" w:after="126" w:line="240" w:lineRule="exact"/>
        <w:jc w:val="both"/>
      </w:pPr>
      <w:bookmarkStart w:id="1" w:name="bookmark1"/>
      <w:r>
        <w:t>Przedmiot zamówienia</w:t>
      </w:r>
      <w:bookmarkEnd w:id="1"/>
    </w:p>
    <w:p w14:paraId="730CE8AA" w14:textId="2576D960" w:rsidR="00C42AD7" w:rsidRPr="00BF29E5" w:rsidRDefault="00E55F44" w:rsidP="00FA744F">
      <w:pPr>
        <w:pStyle w:val="Teksttreci20"/>
        <w:shd w:val="clear" w:color="auto" w:fill="auto"/>
        <w:spacing w:after="278" w:line="437" w:lineRule="exact"/>
        <w:ind w:firstLine="0"/>
        <w:jc w:val="left"/>
        <w:rPr>
          <w:color w:val="000000" w:themeColor="text1"/>
        </w:rPr>
      </w:pPr>
      <w:r>
        <w:t xml:space="preserve">Przedmiotem zamówienia jest </w:t>
      </w:r>
      <w:r w:rsidR="0092574C" w:rsidRPr="00BF29E5">
        <w:rPr>
          <w:color w:val="000000" w:themeColor="text1"/>
        </w:rPr>
        <w:t>dostawa</w:t>
      </w:r>
      <w:r w:rsidRPr="00BF29E5">
        <w:rPr>
          <w:color w:val="000000" w:themeColor="text1"/>
        </w:rPr>
        <w:t xml:space="preserve"> </w:t>
      </w:r>
      <w:r w:rsidR="00FA744F" w:rsidRPr="00BF29E5">
        <w:rPr>
          <w:color w:val="000000" w:themeColor="text1"/>
        </w:rPr>
        <w:t>1</w:t>
      </w:r>
      <w:r w:rsidR="0092574C" w:rsidRPr="00BF29E5">
        <w:rPr>
          <w:color w:val="000000" w:themeColor="text1"/>
        </w:rPr>
        <w:t xml:space="preserve"> sztuki</w:t>
      </w:r>
      <w:r w:rsidR="00FA744F" w:rsidRPr="00BF29E5">
        <w:rPr>
          <w:color w:val="000000" w:themeColor="text1"/>
        </w:rPr>
        <w:t xml:space="preserve"> </w:t>
      </w:r>
      <w:r w:rsidR="0092574C" w:rsidRPr="00BF29E5">
        <w:rPr>
          <w:color w:val="000000" w:themeColor="text1"/>
        </w:rPr>
        <w:t>rocznej lic</w:t>
      </w:r>
      <w:r w:rsidR="00FA744F" w:rsidRPr="00BF29E5">
        <w:rPr>
          <w:color w:val="000000" w:themeColor="text1"/>
        </w:rPr>
        <w:t xml:space="preserve">encji </w:t>
      </w:r>
      <w:r w:rsidRPr="00BF29E5">
        <w:rPr>
          <w:color w:val="000000" w:themeColor="text1"/>
        </w:rPr>
        <w:t xml:space="preserve">na oprogramowanie </w:t>
      </w:r>
      <w:proofErr w:type="spellStart"/>
      <w:r w:rsidRPr="00BF29E5">
        <w:rPr>
          <w:color w:val="000000" w:themeColor="text1"/>
        </w:rPr>
        <w:t>Wizlink</w:t>
      </w:r>
      <w:proofErr w:type="spellEnd"/>
      <w:r w:rsidRPr="00BF29E5">
        <w:rPr>
          <w:color w:val="000000" w:themeColor="text1"/>
        </w:rPr>
        <w:t xml:space="preserve"> Full Robot wraz z wdrożeniem </w:t>
      </w:r>
      <w:r w:rsidR="0092574C" w:rsidRPr="00BF29E5">
        <w:rPr>
          <w:color w:val="000000" w:themeColor="text1"/>
        </w:rPr>
        <w:t xml:space="preserve">na potrzeby </w:t>
      </w:r>
      <w:r w:rsidRPr="00BF29E5">
        <w:rPr>
          <w:color w:val="000000" w:themeColor="text1"/>
        </w:rPr>
        <w:t xml:space="preserve"> </w:t>
      </w:r>
      <w:r w:rsidR="00FA744F" w:rsidRPr="00BF29E5">
        <w:rPr>
          <w:color w:val="000000" w:themeColor="text1"/>
        </w:rPr>
        <w:t>Warmińsko-Mazurski</w:t>
      </w:r>
      <w:r w:rsidR="0092574C" w:rsidRPr="00BF29E5">
        <w:rPr>
          <w:color w:val="000000" w:themeColor="text1"/>
        </w:rPr>
        <w:t>ego</w:t>
      </w:r>
      <w:r w:rsidR="00FA744F" w:rsidRPr="00BF29E5">
        <w:rPr>
          <w:color w:val="000000" w:themeColor="text1"/>
        </w:rPr>
        <w:t xml:space="preserve"> Urzęd</w:t>
      </w:r>
      <w:r w:rsidR="0092574C" w:rsidRPr="00BF29E5">
        <w:rPr>
          <w:color w:val="000000" w:themeColor="text1"/>
        </w:rPr>
        <w:t>u</w:t>
      </w:r>
      <w:r w:rsidR="00FA744F" w:rsidRPr="00BF29E5">
        <w:rPr>
          <w:color w:val="000000" w:themeColor="text1"/>
        </w:rPr>
        <w:t xml:space="preserve"> Wojewódzk</w:t>
      </w:r>
      <w:r w:rsidR="0092574C" w:rsidRPr="00BF29E5">
        <w:rPr>
          <w:color w:val="000000" w:themeColor="text1"/>
        </w:rPr>
        <w:t>iego</w:t>
      </w:r>
      <w:r w:rsidR="00FA744F" w:rsidRPr="00BF29E5">
        <w:rPr>
          <w:color w:val="000000" w:themeColor="text1"/>
        </w:rPr>
        <w:t xml:space="preserve"> w Olsztynie.</w:t>
      </w:r>
    </w:p>
    <w:p w14:paraId="5146BF56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126" w:line="240" w:lineRule="exact"/>
        <w:jc w:val="both"/>
      </w:pPr>
      <w:bookmarkStart w:id="2" w:name="bookmark2"/>
      <w:r>
        <w:t>Zakres szczegółowy</w:t>
      </w:r>
      <w:bookmarkEnd w:id="2"/>
    </w:p>
    <w:p w14:paraId="22273091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437" w:lineRule="exact"/>
        <w:ind w:left="740" w:hanging="380"/>
        <w:jc w:val="both"/>
      </w:pPr>
      <w:r>
        <w:t>Przedmiot zamówienie obejmuje:</w:t>
      </w:r>
    </w:p>
    <w:p w14:paraId="547EFAD9" w14:textId="61996BF8" w:rsidR="00C42AD7" w:rsidRDefault="00E55F44">
      <w:pPr>
        <w:pStyle w:val="Teksttreci20"/>
        <w:numPr>
          <w:ilvl w:val="0"/>
          <w:numId w:val="3"/>
        </w:numPr>
        <w:shd w:val="clear" w:color="auto" w:fill="auto"/>
        <w:tabs>
          <w:tab w:val="left" w:pos="1482"/>
        </w:tabs>
        <w:spacing w:after="0" w:line="437" w:lineRule="exact"/>
        <w:ind w:left="1480" w:hanging="360"/>
        <w:jc w:val="both"/>
      </w:pPr>
      <w:r>
        <w:t xml:space="preserve">Dostarczenie </w:t>
      </w:r>
      <w:r w:rsidR="00FA744F" w:rsidRPr="00BF29E5">
        <w:rPr>
          <w:color w:val="000000" w:themeColor="text1"/>
        </w:rPr>
        <w:t xml:space="preserve">1 </w:t>
      </w:r>
      <w:r w:rsidR="00712B93" w:rsidRPr="00BF29E5">
        <w:rPr>
          <w:color w:val="000000" w:themeColor="text1"/>
        </w:rPr>
        <w:t xml:space="preserve">sztuki </w:t>
      </w:r>
      <w:r w:rsidR="00FA744F">
        <w:t>rocznej</w:t>
      </w:r>
      <w:r>
        <w:t xml:space="preserve"> licencji oprogramowania </w:t>
      </w:r>
      <w:proofErr w:type="spellStart"/>
      <w:r>
        <w:t>Wizlink</w:t>
      </w:r>
      <w:proofErr w:type="spellEnd"/>
      <w:r>
        <w:t xml:space="preserve"> Full Robot;</w:t>
      </w:r>
    </w:p>
    <w:p w14:paraId="266A3E4F" w14:textId="5D8793C8" w:rsidR="00C42AD7" w:rsidRDefault="00E55F44">
      <w:pPr>
        <w:pStyle w:val="Teksttreci20"/>
        <w:numPr>
          <w:ilvl w:val="0"/>
          <w:numId w:val="3"/>
        </w:numPr>
        <w:shd w:val="clear" w:color="auto" w:fill="auto"/>
        <w:tabs>
          <w:tab w:val="left" w:pos="1482"/>
        </w:tabs>
        <w:spacing w:after="0" w:line="437" w:lineRule="exact"/>
        <w:ind w:left="1480" w:hanging="360"/>
        <w:jc w:val="both"/>
      </w:pPr>
      <w:r>
        <w:t xml:space="preserve">Usługę wdrożeniową w postaci 300 roboczogodzin przeznaczonych na wdrożenie i </w:t>
      </w:r>
      <w:r w:rsidRPr="009F03E1">
        <w:t>implementacj</w:t>
      </w:r>
      <w:r w:rsidR="00444D4C" w:rsidRPr="009F03E1">
        <w:t>ę</w:t>
      </w:r>
      <w:r w:rsidRPr="009F03E1">
        <w:t xml:space="preserve"> </w:t>
      </w:r>
      <w:r w:rsidRPr="00C83D09">
        <w:t xml:space="preserve">co najmniej </w:t>
      </w:r>
      <w:r w:rsidR="00FA744F" w:rsidRPr="00C83D09">
        <w:t>2</w:t>
      </w:r>
      <w:r w:rsidRPr="009F03E1">
        <w:t xml:space="preserve"> zidentyfikowanych</w:t>
      </w:r>
      <w:r>
        <w:t xml:space="preserve"> procesów do a</w:t>
      </w:r>
      <w:r w:rsidR="00FA744F">
        <w:t>utomatyzacji przy pomocy robota  programowego</w:t>
      </w:r>
      <w:r w:rsidR="0071499E">
        <w:t>.</w:t>
      </w:r>
    </w:p>
    <w:p w14:paraId="77870805" w14:textId="34CF7555" w:rsidR="00C42AD7" w:rsidRPr="00C83D09" w:rsidRDefault="00E55F44" w:rsidP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718"/>
        </w:tabs>
        <w:spacing w:after="0" w:line="437" w:lineRule="exact"/>
        <w:ind w:left="480"/>
        <w:jc w:val="both"/>
        <w:rPr>
          <w:strike/>
        </w:rPr>
      </w:pPr>
      <w:r>
        <w:t xml:space="preserve">W ramach zamówienia wykonawca przeprowadzi analizę wdrożeniową procesów realizowanych w WMUW w Olsztynie ze szczególnym uwzględnieniem e-doręczeń w ramach których wykorzystywane są następujące systemy: system elektronicznego zarządzania dokumentami EZD PUW, e-Doręczenia, aplikacja </w:t>
      </w:r>
      <w:proofErr w:type="spellStart"/>
      <w:r>
        <w:t>eRSC</w:t>
      </w:r>
      <w:proofErr w:type="spellEnd"/>
      <w:r>
        <w:t xml:space="preserve"> – elektroniczny rejestr spraw cudzoziemców autorstwa własnego WMUW w Olsztynie. </w:t>
      </w:r>
      <w:r w:rsidRPr="00C83D09">
        <w:rPr>
          <w:color w:val="000000" w:themeColor="text1"/>
        </w:rPr>
        <w:t>W przypadku gdy analiza wdrożeniowa wykaże konieczność automatyzacji pracy również w innych systemach i programach dopuszcza się taką możliwość</w:t>
      </w:r>
      <w:r w:rsidR="00E253A9" w:rsidRPr="00C83D09">
        <w:rPr>
          <w:color w:val="000000" w:themeColor="text1"/>
        </w:rPr>
        <w:t xml:space="preserve"> w ramach </w:t>
      </w:r>
      <w:r w:rsidR="003A4963" w:rsidRPr="00C83D09">
        <w:rPr>
          <w:color w:val="000000" w:themeColor="text1"/>
        </w:rPr>
        <w:t>zaoferowanej ceny</w:t>
      </w:r>
      <w:r w:rsidRPr="00C83D09">
        <w:rPr>
          <w:color w:val="000000" w:themeColor="text1"/>
        </w:rPr>
        <w:t>.</w:t>
      </w:r>
    </w:p>
    <w:p w14:paraId="124B93DE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>Analiza wdrożeniowa zakończy się opracowaniem modelu wdrożenia automatyzacji z wykorzystaniem robotów programowych. Model zawierający schematy zidentyfikowanych procesów oraz opis wdrożenia zostanie przedstawiony zamawiającemu w postaci dokumentu elektronicznego przesłanego na adres e-mail przewidziany w umowie do kontaktu.</w:t>
      </w:r>
    </w:p>
    <w:p w14:paraId="78745C6C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>W trakcie analizy wdrożeniowej wykonawca będzie konsultował się z zamawiającym w zakresie opracowywanego modelu wdrożenia.</w:t>
      </w:r>
    </w:p>
    <w:p w14:paraId="230AA4F4" w14:textId="7777777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Model wdrożenia musi zostać zaakceptowany przez zamawiającego (dopuszcza się akceptację elektroniczną za pośrednictwem poczty elektronicznej). Osoby wskazane do </w:t>
      </w:r>
      <w:r>
        <w:lastRenderedPageBreak/>
        <w:t>akceptacji zostaną wskazane w umowie.</w:t>
      </w:r>
    </w:p>
    <w:p w14:paraId="6A66F915" w14:textId="2B5F1E27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W ramach zamówienia wykonawca przeprowadzi konfigurację systemu umożliwiającą </w:t>
      </w:r>
      <w:r w:rsidRPr="00BF29E5">
        <w:t xml:space="preserve">wdrożenie </w:t>
      </w:r>
      <w:r w:rsidR="00BF29E5" w:rsidRPr="00C83D09">
        <w:t>oprogramowania</w:t>
      </w:r>
      <w:r>
        <w:t xml:space="preserve">  </w:t>
      </w:r>
      <w:proofErr w:type="spellStart"/>
      <w:r>
        <w:t>Wizlink</w:t>
      </w:r>
      <w:proofErr w:type="spellEnd"/>
      <w:r>
        <w:t xml:space="preserve"> Full Robot.</w:t>
      </w:r>
    </w:p>
    <w:p w14:paraId="0B6E8FAC" w14:textId="198E79AF" w:rsidR="00C42AD7" w:rsidRDefault="00E55F44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spacing w:after="0" w:line="437" w:lineRule="exact"/>
        <w:ind w:left="480"/>
        <w:jc w:val="both"/>
      </w:pPr>
      <w:r>
        <w:t xml:space="preserve">W ramach zamówienia </w:t>
      </w:r>
      <w:r w:rsidR="003A4963">
        <w:t>W</w:t>
      </w:r>
      <w:r>
        <w:t xml:space="preserve">ykonawca opracuje i wdroży, w oparciu o przedstawiony model wdrożeniowy, co najmniej </w:t>
      </w:r>
      <w:r w:rsidRPr="00C83D09">
        <w:rPr>
          <w:color w:val="000000" w:themeColor="text1"/>
        </w:rPr>
        <w:t xml:space="preserve">2 procesy, które będą obsługiwane przez </w:t>
      </w:r>
      <w:r w:rsidR="00BF29E5" w:rsidRPr="00C83D09">
        <w:rPr>
          <w:color w:val="000000" w:themeColor="text1"/>
        </w:rPr>
        <w:t xml:space="preserve">oprogramowanie </w:t>
      </w:r>
      <w:proofErr w:type="spellStart"/>
      <w:r w:rsidR="00BF29E5">
        <w:t>Wizlink</w:t>
      </w:r>
      <w:proofErr w:type="spellEnd"/>
      <w:r w:rsidR="00BF29E5">
        <w:t xml:space="preserve"> Full Robot</w:t>
      </w:r>
      <w:r>
        <w:t>.</w:t>
      </w:r>
    </w:p>
    <w:p w14:paraId="18D965D5" w14:textId="3E278F19" w:rsidR="00B83D4B" w:rsidRDefault="00E55F44" w:rsidP="00B83D4B">
      <w:pPr>
        <w:pStyle w:val="Teksttreci20"/>
        <w:numPr>
          <w:ilvl w:val="0"/>
          <w:numId w:val="2"/>
        </w:numPr>
        <w:shd w:val="clear" w:color="auto" w:fill="auto"/>
        <w:tabs>
          <w:tab w:val="left" w:pos="409"/>
        </w:tabs>
        <w:spacing w:after="0" w:line="437" w:lineRule="exact"/>
        <w:ind w:left="480"/>
        <w:jc w:val="both"/>
      </w:pPr>
      <w:r w:rsidRPr="00C83D09">
        <w:t xml:space="preserve">Rozliczenie roboczogodzin </w:t>
      </w:r>
      <w:r w:rsidR="00AF6B04" w:rsidRPr="00C83D09">
        <w:t xml:space="preserve">będzie następowało co 100 roboczogodzin usługi wdrożeniowej </w:t>
      </w:r>
      <w:r w:rsidRPr="00C83D09">
        <w:t xml:space="preserve">w oparciu o przedstawiane przez </w:t>
      </w:r>
      <w:r w:rsidR="00E253A9" w:rsidRPr="00C83D09">
        <w:t>W</w:t>
      </w:r>
      <w:r w:rsidRPr="00C83D09">
        <w:t xml:space="preserve">ykonawcę sprawozdanie z wykonanych prac, zawierające zestawienie godzinowe. Sprawozdanie przesyłane będzie na adres e-mail wskazany w umowie. Dopuszcza się, aby </w:t>
      </w:r>
      <w:r w:rsidR="00E253A9" w:rsidRPr="00C83D09">
        <w:t>Z</w:t>
      </w:r>
      <w:r w:rsidRPr="00C83D09">
        <w:t>amawiający mailowo akceptował sprawozdania. Osoby akceptujące sprawozdanie zostaną wskazane w umowie.</w:t>
      </w:r>
      <w:r w:rsidR="00B83D4B">
        <w:t xml:space="preserve"> </w:t>
      </w:r>
      <w:bookmarkStart w:id="3" w:name="bookmark3"/>
    </w:p>
    <w:p w14:paraId="4B1675D6" w14:textId="77777777" w:rsidR="00B83D4B" w:rsidRDefault="00B83D4B" w:rsidP="00B83D4B">
      <w:pPr>
        <w:pStyle w:val="Teksttreci20"/>
        <w:shd w:val="clear" w:color="auto" w:fill="auto"/>
        <w:tabs>
          <w:tab w:val="left" w:pos="409"/>
        </w:tabs>
        <w:spacing w:after="0" w:line="437" w:lineRule="exact"/>
        <w:ind w:left="480" w:firstLine="0"/>
        <w:jc w:val="both"/>
      </w:pPr>
    </w:p>
    <w:p w14:paraId="0C6DA6C1" w14:textId="55898C54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06"/>
        </w:tabs>
        <w:spacing w:before="0" w:after="163" w:line="240" w:lineRule="exact"/>
        <w:jc w:val="both"/>
      </w:pPr>
      <w:r>
        <w:t>Czas realizacji zamówienia:</w:t>
      </w:r>
      <w:bookmarkEnd w:id="3"/>
    </w:p>
    <w:p w14:paraId="65A2ED70" w14:textId="78716127" w:rsidR="00C42AD7" w:rsidRPr="009C3B82" w:rsidRDefault="00E55F44">
      <w:pPr>
        <w:pStyle w:val="Teksttreci20"/>
        <w:shd w:val="clear" w:color="auto" w:fill="auto"/>
        <w:spacing w:after="288" w:line="240" w:lineRule="exact"/>
        <w:ind w:left="740" w:hanging="340"/>
        <w:jc w:val="both"/>
        <w:rPr>
          <w:color w:val="000000" w:themeColor="text1"/>
        </w:rPr>
      </w:pPr>
      <w:r>
        <w:t xml:space="preserve">Przedmiot zamówienia zostanie zrealizowany do </w:t>
      </w:r>
      <w:r w:rsidR="00CF3F31">
        <w:t>1 grudnia 2026 r.</w:t>
      </w:r>
    </w:p>
    <w:p w14:paraId="367BCBC9" w14:textId="77777777" w:rsidR="00C42AD7" w:rsidRDefault="00E55F44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20"/>
        </w:tabs>
        <w:spacing w:before="0" w:after="126" w:line="240" w:lineRule="exact"/>
        <w:jc w:val="both"/>
      </w:pPr>
      <w:bookmarkStart w:id="4" w:name="bookmark4"/>
      <w:r>
        <w:t>Testy odbiorcze</w:t>
      </w:r>
      <w:bookmarkEnd w:id="4"/>
    </w:p>
    <w:p w14:paraId="4645BFA7" w14:textId="77777777" w:rsidR="00C42AD7" w:rsidRDefault="00E55F44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0" w:line="437" w:lineRule="exact"/>
        <w:ind w:left="740" w:hanging="340"/>
        <w:jc w:val="both"/>
      </w:pPr>
      <w:r>
        <w:t>Zamawiający w ramach odbioru przedmiotu zamówienia przeprowadzi testy odbiorcze po uprzednim mailowym zgłoszeniu przez wykonawcę gotowości do odbioru przedmiotu zamówienia.</w:t>
      </w:r>
    </w:p>
    <w:p w14:paraId="7CD63724" w14:textId="77777777" w:rsidR="00C42AD7" w:rsidRDefault="00E55F44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0" w:line="437" w:lineRule="exact"/>
        <w:ind w:left="740" w:hanging="340"/>
        <w:jc w:val="both"/>
      </w:pPr>
      <w:r>
        <w:t>Testy odbiorcze zostaną potwierdzone protokołem odbioru podpisanym przez osoby wskazane w umowie.</w:t>
      </w:r>
    </w:p>
    <w:p w14:paraId="410E593D" w14:textId="4866257C" w:rsidR="00C42AD7" w:rsidRDefault="00E55F44" w:rsidP="009C3B82">
      <w:pPr>
        <w:pStyle w:val="Teksttreci20"/>
        <w:numPr>
          <w:ilvl w:val="0"/>
          <w:numId w:val="6"/>
        </w:numPr>
        <w:shd w:val="clear" w:color="auto" w:fill="auto"/>
        <w:tabs>
          <w:tab w:val="left" w:pos="749"/>
        </w:tabs>
        <w:spacing w:after="120" w:line="437" w:lineRule="exact"/>
        <w:ind w:left="743" w:hanging="340"/>
        <w:jc w:val="both"/>
      </w:pPr>
      <w:r>
        <w:t>Wykonawca poinformuje zamawiającego o gotowości do odbioru przedmiotu zamówienia z 3-dniowym wyprzedzeniem, z uwzględnieniem ostatecznego terminu realizacji, który nie może zostać przekroczony.</w:t>
      </w:r>
    </w:p>
    <w:p w14:paraId="5E82480F" w14:textId="77777777" w:rsidR="00C42AD7" w:rsidRDefault="00C42AD7">
      <w:pPr>
        <w:framePr w:h="1114" w:wrap="notBeside" w:vAnchor="text" w:hAnchor="text" w:y="1"/>
        <w:rPr>
          <w:sz w:val="2"/>
          <w:szCs w:val="2"/>
        </w:rPr>
      </w:pPr>
    </w:p>
    <w:p w14:paraId="47134B8E" w14:textId="77777777" w:rsidR="00C42AD7" w:rsidRDefault="00C42AD7">
      <w:pPr>
        <w:rPr>
          <w:sz w:val="2"/>
          <w:szCs w:val="2"/>
        </w:rPr>
      </w:pPr>
    </w:p>
    <w:p w14:paraId="4A4653D6" w14:textId="77777777" w:rsidR="00C42AD7" w:rsidRDefault="00C42AD7">
      <w:pPr>
        <w:rPr>
          <w:sz w:val="2"/>
          <w:szCs w:val="2"/>
        </w:rPr>
      </w:pPr>
    </w:p>
    <w:sectPr w:rsidR="00C42AD7" w:rsidSect="00B83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5" w:right="1387" w:bottom="1418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2E11" w14:textId="77777777" w:rsidR="00062892" w:rsidRDefault="00062892">
      <w:r>
        <w:separator/>
      </w:r>
    </w:p>
  </w:endnote>
  <w:endnote w:type="continuationSeparator" w:id="0">
    <w:p w14:paraId="6ED6A9EF" w14:textId="77777777" w:rsidR="00062892" w:rsidRDefault="0006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7968" w14:textId="77777777" w:rsidR="00E253A9" w:rsidRDefault="00E253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E1F2" w14:textId="77777777" w:rsidR="00C42AD7" w:rsidRDefault="0011471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DB772F9" wp14:editId="11C28A2F">
              <wp:simplePos x="0" y="0"/>
              <wp:positionH relativeFrom="page">
                <wp:posOffset>5995670</wp:posOffset>
              </wp:positionH>
              <wp:positionV relativeFrom="page">
                <wp:posOffset>10001250</wp:posOffset>
              </wp:positionV>
              <wp:extent cx="635000" cy="162560"/>
              <wp:effectExtent l="444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3BEABD" w14:textId="77777777" w:rsidR="00C42AD7" w:rsidRDefault="00E55F44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77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1pt;margin-top:787.5pt;width:50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" filled="f" stroked="f">
              <v:textbox style="mso-fit-shape-to-text:t" inset="0,0,0,0">
                <w:txbxContent>
                  <w:p w14:paraId="6F3BEABD" w14:textId="77777777" w:rsidR="00C42AD7" w:rsidRDefault="00E55F44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  <w:noProof/>
                      </w:rPr>
                      <w:t>3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739" w14:textId="77777777" w:rsidR="00E253A9" w:rsidRDefault="00E25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7655" w14:textId="77777777" w:rsidR="00062892" w:rsidRDefault="00062892"/>
  </w:footnote>
  <w:footnote w:type="continuationSeparator" w:id="0">
    <w:p w14:paraId="2D896A67" w14:textId="77777777" w:rsidR="00062892" w:rsidRDefault="00062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914B" w14:textId="77777777" w:rsidR="00E253A9" w:rsidRDefault="00E253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1F0B" w14:textId="77777777" w:rsidR="00E253A9" w:rsidRDefault="00E253A9">
    <w:pPr>
      <w:pStyle w:val="Nagwek"/>
    </w:pPr>
  </w:p>
  <w:p w14:paraId="06BD0374" w14:textId="77777777" w:rsidR="00E253A9" w:rsidRDefault="00E253A9">
    <w:pPr>
      <w:pStyle w:val="Nagwek"/>
    </w:pPr>
  </w:p>
  <w:p w14:paraId="7C1C9A1B" w14:textId="39E8BE63" w:rsidR="00E253A9" w:rsidRPr="00E253A9" w:rsidRDefault="00E253A9" w:rsidP="00E253A9">
    <w:pPr>
      <w:pStyle w:val="Nagwek"/>
      <w:rPr>
        <w:rFonts w:asciiTheme="minorHAnsi" w:hAnsiTheme="minorHAnsi" w:cstheme="minorHAnsi"/>
      </w:rPr>
    </w:pPr>
    <w:r w:rsidRPr="00E253A9">
      <w:rPr>
        <w:rFonts w:asciiTheme="minorHAnsi" w:hAnsiTheme="minorHAnsi" w:cstheme="minorHAnsi"/>
        <w:sz w:val="20"/>
        <w:szCs w:val="20"/>
      </w:rPr>
      <w:t>OK-I.1233.38.2026</w:t>
    </w:r>
    <w:r w:rsidR="009F2CE5">
      <w:rPr>
        <w:rFonts w:asciiTheme="minorHAnsi" w:hAnsiTheme="minorHAnsi" w:cstheme="minorHAnsi"/>
        <w:sz w:val="20"/>
        <w:szCs w:val="20"/>
      </w:rPr>
      <w:t>/II</w:t>
    </w:r>
    <w:r w:rsidRPr="00E253A9">
      <w:rPr>
        <w:rFonts w:asciiTheme="minorHAnsi" w:hAnsiTheme="minorHAnsi" w:cstheme="minorHAnsi"/>
        <w:sz w:val="20"/>
        <w:szCs w:val="20"/>
      </w:rPr>
      <w:tab/>
    </w:r>
    <w:r w:rsidRPr="00E253A9">
      <w:rPr>
        <w:rFonts w:asciiTheme="minorHAnsi" w:hAnsiTheme="minorHAnsi" w:cstheme="minorHAnsi"/>
        <w:sz w:val="20"/>
        <w:szCs w:val="20"/>
      </w:rPr>
      <w:tab/>
      <w:t xml:space="preserve">                     Załącznik nr </w:t>
    </w:r>
    <w:r>
      <w:rPr>
        <w:rFonts w:asciiTheme="minorHAnsi" w:hAnsiTheme="minorHAnsi" w:cstheme="minorHAnsi"/>
        <w:sz w:val="20"/>
        <w:szCs w:val="20"/>
      </w:rPr>
      <w:t>3</w:t>
    </w:r>
    <w:r w:rsidRPr="00E253A9">
      <w:rPr>
        <w:rFonts w:asciiTheme="minorHAnsi" w:hAnsiTheme="minorHAnsi" w:cstheme="minorHAnsi"/>
        <w:sz w:val="20"/>
        <w:szCs w:val="20"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F011" w14:textId="77777777" w:rsidR="00E253A9" w:rsidRDefault="00E253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153F"/>
    <w:multiLevelType w:val="multilevel"/>
    <w:tmpl w:val="83140F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66768"/>
    <w:multiLevelType w:val="multilevel"/>
    <w:tmpl w:val="AAD6582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E008CE"/>
    <w:multiLevelType w:val="multilevel"/>
    <w:tmpl w:val="EB42D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D53A85"/>
    <w:multiLevelType w:val="multilevel"/>
    <w:tmpl w:val="69FC534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D661B"/>
    <w:multiLevelType w:val="multilevel"/>
    <w:tmpl w:val="DC5C6E1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485A7D"/>
    <w:multiLevelType w:val="multilevel"/>
    <w:tmpl w:val="52E6B1E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367514">
    <w:abstractNumId w:val="1"/>
  </w:num>
  <w:num w:numId="2" w16cid:durableId="1306812643">
    <w:abstractNumId w:val="0"/>
  </w:num>
  <w:num w:numId="3" w16cid:durableId="872116249">
    <w:abstractNumId w:val="3"/>
  </w:num>
  <w:num w:numId="4" w16cid:durableId="278605736">
    <w:abstractNumId w:val="4"/>
  </w:num>
  <w:num w:numId="5" w16cid:durableId="2070300408">
    <w:abstractNumId w:val="5"/>
  </w:num>
  <w:num w:numId="6" w16cid:durableId="123262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D7"/>
    <w:rsid w:val="0001273E"/>
    <w:rsid w:val="00062892"/>
    <w:rsid w:val="000F4B77"/>
    <w:rsid w:val="0011471F"/>
    <w:rsid w:val="00191352"/>
    <w:rsid w:val="001E7C20"/>
    <w:rsid w:val="002D33B2"/>
    <w:rsid w:val="002E22AE"/>
    <w:rsid w:val="003A4963"/>
    <w:rsid w:val="00444D4C"/>
    <w:rsid w:val="00534E8A"/>
    <w:rsid w:val="005D36DC"/>
    <w:rsid w:val="0068387A"/>
    <w:rsid w:val="006A19D1"/>
    <w:rsid w:val="006A204C"/>
    <w:rsid w:val="006E05B8"/>
    <w:rsid w:val="00712B93"/>
    <w:rsid w:val="0071499E"/>
    <w:rsid w:val="00725FC8"/>
    <w:rsid w:val="007456EC"/>
    <w:rsid w:val="007C53BD"/>
    <w:rsid w:val="00807866"/>
    <w:rsid w:val="00852854"/>
    <w:rsid w:val="0092574C"/>
    <w:rsid w:val="0097493D"/>
    <w:rsid w:val="009C3B82"/>
    <w:rsid w:val="009F03E1"/>
    <w:rsid w:val="009F2CE5"/>
    <w:rsid w:val="00A23F60"/>
    <w:rsid w:val="00AD13ED"/>
    <w:rsid w:val="00AF6B04"/>
    <w:rsid w:val="00B83D4B"/>
    <w:rsid w:val="00BC45C3"/>
    <w:rsid w:val="00BF29E5"/>
    <w:rsid w:val="00C1335F"/>
    <w:rsid w:val="00C42AD7"/>
    <w:rsid w:val="00C4313F"/>
    <w:rsid w:val="00C4633E"/>
    <w:rsid w:val="00C463D3"/>
    <w:rsid w:val="00C83D09"/>
    <w:rsid w:val="00C86790"/>
    <w:rsid w:val="00CD3F96"/>
    <w:rsid w:val="00CF3F31"/>
    <w:rsid w:val="00D01B82"/>
    <w:rsid w:val="00D14678"/>
    <w:rsid w:val="00D235ED"/>
    <w:rsid w:val="00D83F76"/>
    <w:rsid w:val="00DC4AD4"/>
    <w:rsid w:val="00E253A9"/>
    <w:rsid w:val="00E27EB7"/>
    <w:rsid w:val="00E55F44"/>
    <w:rsid w:val="00EE416B"/>
    <w:rsid w:val="00FA744F"/>
    <w:rsid w:val="00FB1BAD"/>
    <w:rsid w:val="00FC0724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E9AC6"/>
  <w15:docId w15:val="{8CA63A86-A220-43B5-99C8-227EF54C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480"/>
      <w:jc w:val="right"/>
    </w:pPr>
    <w:rPr>
      <w:rFonts w:ascii="Calibri" w:eastAsia="Calibri" w:hAnsi="Calibri" w:cs="Calibri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7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4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A7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4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0405-027F-465F-8A8B-7F525653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Kalinowska</dc:creator>
  <cp:lastModifiedBy>Zbigniew Pietkun</cp:lastModifiedBy>
  <cp:revision>2</cp:revision>
  <dcterms:created xsi:type="dcterms:W3CDTF">2026-05-19T04:26:00Z</dcterms:created>
  <dcterms:modified xsi:type="dcterms:W3CDTF">2026-05-19T04:26:00Z</dcterms:modified>
</cp:coreProperties>
</file>